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81DCC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7CC013C" w14:textId="7F510A2C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</w:t>
      </w:r>
      <w:r w:rsidR="00665B77" w:rsidRPr="00E955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drawing>
          <wp:inline distT="0" distB="0" distL="0" distR="0" wp14:anchorId="33D0AA59" wp14:editId="51727361">
            <wp:extent cx="561975" cy="71437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14:paraId="18584ABE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E381CBD" w14:textId="34D3879D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REPUBLIKA HRVATSKA</w:t>
      </w:r>
    </w:p>
    <w:p w14:paraId="19B33D9A" w14:textId="77777777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VARAŽDINSKA ŽUPANIJA</w:t>
      </w:r>
    </w:p>
    <w:p w14:paraId="4C8015B1" w14:textId="7777777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 IVANEC</w:t>
      </w:r>
    </w:p>
    <w:p w14:paraId="0A1FE652" w14:textId="7AEA62B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</w:t>
      </w:r>
      <w:r w:rsid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GRADONAČELNIKA</w:t>
      </w:r>
    </w:p>
    <w:p w14:paraId="4EBD0AA0" w14:textId="64D94233" w:rsidR="00665B77" w:rsidRPr="00C52B9A" w:rsidRDefault="00C52B9A" w:rsidP="00C52B9A">
      <w:pPr>
        <w:pStyle w:val="Odlomakpopisa"/>
        <w:numPr>
          <w:ilvl w:val="0"/>
          <w:numId w:val="26"/>
        </w:num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p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-</w:t>
      </w: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                                            </w:t>
      </w:r>
    </w:p>
    <w:p w14:paraId="48CD09BA" w14:textId="6E64D0C9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6138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550-01/24-01/09</w:t>
      </w:r>
    </w:p>
    <w:p w14:paraId="7CFB1017" w14:textId="561E5C3A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2186/12-02/32-2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="006138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</w:t>
      </w:r>
    </w:p>
    <w:p w14:paraId="031A233F" w14:textId="46A5354C" w:rsidR="008369F3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Ivanec,</w:t>
      </w:r>
    </w:p>
    <w:p w14:paraId="1AF840EE" w14:textId="486F187B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12D5C4" w14:textId="77777777" w:rsidR="007D730E" w:rsidRPr="004E47F9" w:rsidRDefault="007D730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0DFA56E" w14:textId="4809A3C0" w:rsidR="00D76C6E" w:rsidRPr="004E47F9" w:rsidRDefault="00F02617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temelju</w:t>
      </w:r>
      <w:r w:rsidR="00D76C6E" w:rsidRP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članka </w:t>
      </w:r>
      <w:r w:rsidRPr="00F02617">
        <w:rPr>
          <w:rFonts w:ascii="Times New Roman" w:eastAsia="Times New Roman" w:hAnsi="Times New Roman" w:cs="Times New Roman"/>
          <w:sz w:val="24"/>
          <w:szCs w:val="24"/>
          <w:lang w:eastAsia="hr-HR"/>
        </w:rPr>
        <w:t>48.</w:t>
      </w:r>
      <w:r w:rsidR="00D76C6E" w:rsidRPr="00F026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76C6E" w:rsidRP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Zakona o lokalnoj i podru</w:t>
      </w:r>
      <w:r w:rsidR="00D76C6E"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čnoj (regionalnoj) samoupravi („Narodne novine“ br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="00D76C6E"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33/01, 60/01 - vjerodostojno tumačenje, 129/05, 109/07, 125/08, 36/09, 150/11, 144/12, 19/13 – pročišćeni tekst, 137/15 - pročišćeni tekst, 123/17, 98/19, 144/20), članka 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35</w:t>
      </w:r>
      <w:r w:rsidR="00D76C6E"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 Statuta Grada Ivanca („Službeni vjesnik Varaždinske županije“ br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="00D76C6E"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21/09, 12/13, 23/13 – pročišćeni tekst, 13/18, 08/20, 15/21, 38/21 – pročišćeni tekst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23/23</w:t>
      </w:r>
      <w:r w:rsidR="00D76C6E"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članka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44</w:t>
      </w:r>
      <w:r w:rsidRP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Pr="00F02617">
        <w:rPr>
          <w:rFonts w:ascii="Times New Roman" w:hAnsi="Times New Roman" w:cs="Times New Roman"/>
          <w:sz w:val="24"/>
          <w:szCs w:val="24"/>
        </w:rPr>
        <w:t>Odlu</w:t>
      </w:r>
      <w:r>
        <w:rPr>
          <w:rFonts w:ascii="Times New Roman" w:hAnsi="Times New Roman" w:cs="Times New Roman"/>
          <w:sz w:val="24"/>
          <w:szCs w:val="24"/>
        </w:rPr>
        <w:t>ke</w:t>
      </w:r>
      <w:r w:rsidRPr="00F02617">
        <w:rPr>
          <w:rFonts w:ascii="Times New Roman" w:hAnsi="Times New Roman" w:cs="Times New Roman"/>
          <w:sz w:val="24"/>
          <w:szCs w:val="24"/>
        </w:rPr>
        <w:t xml:space="preserve"> o socijalnoj skrbi Grada Ivanca („Službeni vjesnik Varaždinske županije“ br. 116/22</w:t>
      </w:r>
      <w:r w:rsidRP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gradonačelnik Grada Ivanca donosi</w:t>
      </w:r>
      <w:r w:rsidR="00D76C6E" w:rsidRPr="004E47F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EDA44ED" w14:textId="77777777" w:rsidR="00D76C6E" w:rsidRPr="004E47F9" w:rsidRDefault="00D76C6E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931B60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78178931" w14:textId="77777777" w:rsidR="00F02617" w:rsidRDefault="00F02617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Odluku o načinu ostvarivanja prava, visini i vrsti potpore </w:t>
      </w:r>
    </w:p>
    <w:p w14:paraId="5C43F089" w14:textId="12DE600D" w:rsidR="00D76C6E" w:rsidRPr="004E47F9" w:rsidRDefault="00F02617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povodom božićnih blagdana</w:t>
      </w:r>
    </w:p>
    <w:p w14:paraId="356F8ED6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01C3B28" w14:textId="75E62C08" w:rsidR="008369F3" w:rsidRPr="00E955D1" w:rsidRDefault="008369F3" w:rsidP="00D76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5AC4528" w14:textId="28274825" w:rsidR="00281B45" w:rsidRPr="00C52B9A" w:rsidRDefault="00F02617" w:rsidP="00F02617">
      <w:pPr>
        <w:pStyle w:val="Default"/>
        <w:jc w:val="center"/>
        <w:rPr>
          <w:b/>
          <w:bCs/>
        </w:rPr>
      </w:pPr>
      <w:r w:rsidRPr="00C52B9A">
        <w:rPr>
          <w:b/>
          <w:bCs/>
        </w:rPr>
        <w:t>I.</w:t>
      </w:r>
    </w:p>
    <w:p w14:paraId="7EDFE9E8" w14:textId="33B63774" w:rsidR="00281B45" w:rsidRDefault="001A1287" w:rsidP="00281B45">
      <w:pPr>
        <w:pStyle w:val="Default"/>
        <w:jc w:val="both"/>
      </w:pPr>
      <w:r>
        <w:t>Ovom Odlukom definira se način ostvarivanja, visina i vrsta potpore povodom božićnih blagdana za korisnike mirovinskih primanja s prebivalištem na području grada Ivanca.</w:t>
      </w:r>
    </w:p>
    <w:p w14:paraId="1771A857" w14:textId="77777777" w:rsidR="001A1287" w:rsidRDefault="001A1287" w:rsidP="00281B45">
      <w:pPr>
        <w:pStyle w:val="Default"/>
        <w:jc w:val="both"/>
      </w:pPr>
    </w:p>
    <w:p w14:paraId="7009F94C" w14:textId="553EBC49" w:rsidR="001A1287" w:rsidRPr="00C52B9A" w:rsidRDefault="001A1287" w:rsidP="001A1287">
      <w:pPr>
        <w:pStyle w:val="Default"/>
        <w:jc w:val="center"/>
        <w:rPr>
          <w:b/>
          <w:bCs/>
        </w:rPr>
      </w:pPr>
      <w:r w:rsidRPr="00C52B9A">
        <w:rPr>
          <w:b/>
          <w:bCs/>
        </w:rPr>
        <w:t>II.</w:t>
      </w:r>
    </w:p>
    <w:p w14:paraId="50170F4B" w14:textId="1DA7B9E3" w:rsidR="001A36A2" w:rsidRDefault="007576BD" w:rsidP="007576BD">
      <w:pPr>
        <w:pStyle w:val="Default"/>
        <w:jc w:val="both"/>
      </w:pPr>
      <w:r>
        <w:t>Isplata novčane potpore povodom božićnih blagdana vršit će se p</w:t>
      </w:r>
      <w:r w:rsidRPr="007576BD">
        <w:t xml:space="preserve">utem </w:t>
      </w:r>
      <w:r>
        <w:t>poštanskih uputnica koje će na adrese umirovljenika dostaviti Hrvatska pošta.</w:t>
      </w:r>
    </w:p>
    <w:p w14:paraId="0DE647BC" w14:textId="77777777" w:rsidR="007576BD" w:rsidRDefault="007576BD" w:rsidP="007576BD">
      <w:pPr>
        <w:pStyle w:val="Default"/>
        <w:jc w:val="both"/>
      </w:pPr>
    </w:p>
    <w:p w14:paraId="6FD799C7" w14:textId="0E7AC98C" w:rsidR="007576BD" w:rsidRPr="007576BD" w:rsidRDefault="007576BD" w:rsidP="007576BD">
      <w:pPr>
        <w:pStyle w:val="Default"/>
        <w:jc w:val="both"/>
      </w:pPr>
      <w:r>
        <w:t>U predmetnu svrhu, Grad Ivanec</w:t>
      </w:r>
      <w:r w:rsidR="00C52B9A">
        <w:t xml:space="preserve"> zatražit</w:t>
      </w:r>
      <w:r>
        <w:t xml:space="preserve"> će od nadležnog Zavoda za mirovinsko osiguranje dostavu osobnih podataka umirovljenika s područja grada Ivanca: ime, prezime, OIB, broj pošte, naselje, adresa.</w:t>
      </w:r>
    </w:p>
    <w:p w14:paraId="716276E8" w14:textId="77777777" w:rsidR="001A1287" w:rsidRDefault="001A1287" w:rsidP="00DA232F">
      <w:pPr>
        <w:pStyle w:val="Default"/>
        <w:rPr>
          <w:b/>
          <w:bCs/>
        </w:rPr>
      </w:pPr>
    </w:p>
    <w:p w14:paraId="7238D8F0" w14:textId="77777777" w:rsidR="00C52B9A" w:rsidRDefault="007576BD" w:rsidP="007576BD">
      <w:pPr>
        <w:jc w:val="both"/>
        <w:rPr>
          <w:rFonts w:ascii="Times New Roman" w:hAnsi="Times New Roman" w:cs="Times New Roman"/>
          <w:sz w:val="24"/>
          <w:szCs w:val="24"/>
        </w:rPr>
      </w:pPr>
      <w:r w:rsidRPr="007576BD">
        <w:rPr>
          <w:rFonts w:ascii="Times New Roman" w:hAnsi="Times New Roman" w:cs="Times New Roman"/>
          <w:sz w:val="24"/>
          <w:szCs w:val="24"/>
        </w:rPr>
        <w:t>Svi osobni podaci koji se u okviru ovog postupka obrađuju u smislu Opće uredbe o zaštiti podataka smatraju se poslovnom tajnom  te se ne smiju ni na koji način obrađivati izvan svrhe za koju su prikupljeni, odnosno bez zakonske osnove.  </w:t>
      </w:r>
    </w:p>
    <w:p w14:paraId="165293E5" w14:textId="1792B510" w:rsidR="007576BD" w:rsidRDefault="007576BD" w:rsidP="007576BD">
      <w:pPr>
        <w:jc w:val="both"/>
        <w:rPr>
          <w:rFonts w:ascii="Times New Roman" w:hAnsi="Times New Roman" w:cs="Times New Roman"/>
          <w:sz w:val="24"/>
          <w:szCs w:val="24"/>
        </w:rPr>
      </w:pPr>
      <w:r w:rsidRPr="007576BD">
        <w:rPr>
          <w:rFonts w:ascii="Times New Roman" w:hAnsi="Times New Roman" w:cs="Times New Roman"/>
          <w:sz w:val="24"/>
          <w:szCs w:val="24"/>
        </w:rPr>
        <w:t>Grad Ivanec se obvezuje čuvati povjerljivost svih osobnih podataka te da će iste osobne podatke koristiti isključivo u točno određenu (propisanu) svrhu, a nakon ostvarenja propisane svrhe svi osobni podaci će se brisati.</w:t>
      </w:r>
    </w:p>
    <w:p w14:paraId="0BE320F2" w14:textId="3DB8F6B1" w:rsidR="00C52B9A" w:rsidRPr="00C52B9A" w:rsidRDefault="00C52B9A" w:rsidP="00C52B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2B9A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43F4A2F0" w14:textId="4CBBA360" w:rsidR="00C52B9A" w:rsidRPr="00C52B9A" w:rsidRDefault="00C52B9A" w:rsidP="00C52B9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B9A">
        <w:rPr>
          <w:rFonts w:ascii="Times New Roman" w:hAnsi="Times New Roman" w:cs="Times New Roman"/>
          <w:bCs/>
          <w:sz w:val="24"/>
          <w:szCs w:val="24"/>
        </w:rPr>
        <w:t xml:space="preserve">Iznos </w:t>
      </w:r>
      <w:r>
        <w:rPr>
          <w:rFonts w:ascii="Times New Roman" w:hAnsi="Times New Roman" w:cs="Times New Roman"/>
          <w:bCs/>
          <w:sz w:val="24"/>
          <w:szCs w:val="24"/>
        </w:rPr>
        <w:t>novčane potpore</w:t>
      </w:r>
      <w:r w:rsidRPr="00C52B9A">
        <w:rPr>
          <w:rFonts w:ascii="Times New Roman" w:hAnsi="Times New Roman" w:cs="Times New Roman"/>
          <w:bCs/>
          <w:sz w:val="24"/>
          <w:szCs w:val="24"/>
        </w:rPr>
        <w:t xml:space="preserve"> za </w:t>
      </w:r>
      <w:r>
        <w:rPr>
          <w:rFonts w:ascii="Times New Roman" w:hAnsi="Times New Roman" w:cs="Times New Roman"/>
          <w:bCs/>
          <w:sz w:val="24"/>
          <w:szCs w:val="24"/>
        </w:rPr>
        <w:t>umirovljenike povodom božićnih blagdana</w:t>
      </w:r>
      <w:r w:rsidRPr="00C52B9A">
        <w:rPr>
          <w:rFonts w:ascii="Times New Roman" w:hAnsi="Times New Roman" w:cs="Times New Roman"/>
          <w:bCs/>
          <w:sz w:val="24"/>
          <w:szCs w:val="24"/>
        </w:rPr>
        <w:t xml:space="preserve"> određuje se</w:t>
      </w:r>
      <w:r>
        <w:rPr>
          <w:rFonts w:ascii="Times New Roman" w:hAnsi="Times New Roman" w:cs="Times New Roman"/>
          <w:bCs/>
          <w:sz w:val="24"/>
          <w:szCs w:val="24"/>
        </w:rPr>
        <w:t xml:space="preserve"> sukladno razredima svota isplaćene neto mirovine</w:t>
      </w:r>
      <w:r w:rsidRPr="00C52B9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prema sljedećem</w:t>
      </w:r>
      <w:r w:rsidRPr="00C52B9A">
        <w:rPr>
          <w:rFonts w:ascii="Times New Roman" w:hAnsi="Times New Roman" w:cs="Times New Roman"/>
          <w:bCs/>
          <w:sz w:val="24"/>
          <w:szCs w:val="24"/>
        </w:rPr>
        <w:t>:</w:t>
      </w:r>
    </w:p>
    <w:p w14:paraId="1B1BAA34" w14:textId="77777777" w:rsidR="00C52B9A" w:rsidRPr="00C52B9A" w:rsidRDefault="00C52B9A" w:rsidP="00C52B9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1"/>
        <w:gridCol w:w="4431"/>
      </w:tblGrid>
      <w:tr w:rsidR="00C52B9A" w:rsidRPr="00C52B9A" w14:paraId="21D29882" w14:textId="77777777" w:rsidTr="00571817">
        <w:tc>
          <w:tcPr>
            <w:tcW w:w="4431" w:type="dxa"/>
            <w:shd w:val="clear" w:color="auto" w:fill="auto"/>
          </w:tcPr>
          <w:p w14:paraId="0F5D5EA4" w14:textId="302C330B" w:rsidR="00C52B9A" w:rsidRPr="00C52B9A" w:rsidRDefault="00C52B9A" w:rsidP="005718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Razred svota isplaćene neto mirovine:</w:t>
            </w:r>
          </w:p>
        </w:tc>
        <w:tc>
          <w:tcPr>
            <w:tcW w:w="4431" w:type="dxa"/>
            <w:shd w:val="clear" w:color="auto" w:fill="auto"/>
          </w:tcPr>
          <w:p w14:paraId="0C047393" w14:textId="2AAEF262" w:rsidR="00C52B9A" w:rsidRPr="00C52B9A" w:rsidRDefault="00C52B9A" w:rsidP="005718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znos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novčane potpore:</w:t>
            </w:r>
          </w:p>
        </w:tc>
      </w:tr>
      <w:tr w:rsidR="00C52B9A" w:rsidRPr="00C52B9A" w14:paraId="713B2A3A" w14:textId="77777777" w:rsidTr="00571817">
        <w:tc>
          <w:tcPr>
            <w:tcW w:w="4431" w:type="dxa"/>
            <w:shd w:val="clear" w:color="auto" w:fill="auto"/>
          </w:tcPr>
          <w:p w14:paraId="27317F5B" w14:textId="77777777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do 200,00 eura</w:t>
            </w:r>
          </w:p>
        </w:tc>
        <w:tc>
          <w:tcPr>
            <w:tcW w:w="4431" w:type="dxa"/>
            <w:shd w:val="clear" w:color="auto" w:fill="auto"/>
          </w:tcPr>
          <w:p w14:paraId="30EF8E84" w14:textId="77777777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90,00 eura</w:t>
            </w:r>
          </w:p>
        </w:tc>
      </w:tr>
      <w:tr w:rsidR="00C52B9A" w:rsidRPr="00C52B9A" w14:paraId="7B4B15BB" w14:textId="77777777" w:rsidTr="00571817">
        <w:tc>
          <w:tcPr>
            <w:tcW w:w="4431" w:type="dxa"/>
            <w:shd w:val="clear" w:color="auto" w:fill="auto"/>
          </w:tcPr>
          <w:p w14:paraId="05CFEFD4" w14:textId="77777777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od 200,01 eura do 340,00 eura</w:t>
            </w:r>
          </w:p>
        </w:tc>
        <w:tc>
          <w:tcPr>
            <w:tcW w:w="4431" w:type="dxa"/>
            <w:shd w:val="clear" w:color="auto" w:fill="auto"/>
          </w:tcPr>
          <w:p w14:paraId="15305C21" w14:textId="674DEFB9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,00 eura</w:t>
            </w:r>
          </w:p>
        </w:tc>
      </w:tr>
      <w:tr w:rsidR="00C52B9A" w:rsidRPr="00C52B9A" w14:paraId="195F465B" w14:textId="77777777" w:rsidTr="00571817">
        <w:tc>
          <w:tcPr>
            <w:tcW w:w="4431" w:type="dxa"/>
            <w:shd w:val="clear" w:color="auto" w:fill="auto"/>
          </w:tcPr>
          <w:p w14:paraId="0A8DAC89" w14:textId="77777777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od 340,01 eura do 470,00 eura</w:t>
            </w:r>
          </w:p>
        </w:tc>
        <w:tc>
          <w:tcPr>
            <w:tcW w:w="4431" w:type="dxa"/>
            <w:shd w:val="clear" w:color="auto" w:fill="auto"/>
          </w:tcPr>
          <w:p w14:paraId="7820B226" w14:textId="55A940CD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,00 eura</w:t>
            </w:r>
          </w:p>
        </w:tc>
      </w:tr>
      <w:tr w:rsidR="00C52B9A" w:rsidRPr="00C52B9A" w14:paraId="65F7E0F8" w14:textId="77777777" w:rsidTr="00571817">
        <w:tc>
          <w:tcPr>
            <w:tcW w:w="4431" w:type="dxa"/>
            <w:shd w:val="clear" w:color="auto" w:fill="auto"/>
          </w:tcPr>
          <w:p w14:paraId="771ACFEC" w14:textId="4DDB30DA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Od 470,01 eura do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,00 eura</w:t>
            </w:r>
          </w:p>
        </w:tc>
        <w:tc>
          <w:tcPr>
            <w:tcW w:w="4431" w:type="dxa"/>
            <w:shd w:val="clear" w:color="auto" w:fill="auto"/>
          </w:tcPr>
          <w:p w14:paraId="5AA779C8" w14:textId="02D7E9AD" w:rsidR="00C52B9A" w:rsidRPr="00C52B9A" w:rsidRDefault="00C52B9A" w:rsidP="00C52B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C52B9A">
              <w:rPr>
                <w:rFonts w:ascii="Times New Roman" w:hAnsi="Times New Roman" w:cs="Times New Roman"/>
                <w:bCs/>
                <w:sz w:val="24"/>
                <w:szCs w:val="24"/>
              </w:rPr>
              <w:t>0,00 eura</w:t>
            </w:r>
          </w:p>
        </w:tc>
      </w:tr>
    </w:tbl>
    <w:p w14:paraId="5F2F3479" w14:textId="77777777" w:rsidR="00C52B9A" w:rsidRDefault="00C52B9A" w:rsidP="00C52B9A">
      <w:pPr>
        <w:pStyle w:val="Default"/>
        <w:jc w:val="both"/>
      </w:pPr>
    </w:p>
    <w:p w14:paraId="597C6A3A" w14:textId="77777777" w:rsidR="00C52B9A" w:rsidRPr="00C52B9A" w:rsidRDefault="00C52B9A" w:rsidP="00C52B9A">
      <w:pPr>
        <w:pStyle w:val="Default"/>
        <w:jc w:val="both"/>
      </w:pPr>
    </w:p>
    <w:p w14:paraId="4D1AAF62" w14:textId="296DCC0A" w:rsidR="00C52B9A" w:rsidRPr="00C52B9A" w:rsidRDefault="00C52B9A" w:rsidP="00C52B9A">
      <w:pPr>
        <w:pStyle w:val="Default"/>
        <w:jc w:val="center"/>
        <w:rPr>
          <w:b/>
          <w:bCs/>
        </w:rPr>
      </w:pPr>
      <w:r w:rsidRPr="00C52B9A">
        <w:rPr>
          <w:b/>
          <w:bCs/>
        </w:rPr>
        <w:t>IV.</w:t>
      </w:r>
    </w:p>
    <w:p w14:paraId="5967038A" w14:textId="64303BAA" w:rsidR="00C52B9A" w:rsidRPr="00C52B9A" w:rsidRDefault="00C52B9A" w:rsidP="00DA232F">
      <w:pPr>
        <w:pStyle w:val="Default"/>
      </w:pPr>
      <w:r>
        <w:t>Ova Odluka stupa na snagu danom donošenja.</w:t>
      </w:r>
    </w:p>
    <w:p w14:paraId="24FBC6D4" w14:textId="77777777" w:rsidR="00C52B9A" w:rsidRPr="00C52B9A" w:rsidRDefault="00C52B9A" w:rsidP="00DA232F">
      <w:pPr>
        <w:pStyle w:val="Default"/>
      </w:pPr>
    </w:p>
    <w:p w14:paraId="509388A6" w14:textId="77777777" w:rsidR="00281B45" w:rsidRPr="00C52B9A" w:rsidRDefault="00281B45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7FB34604" w14:textId="78F9180C" w:rsidR="009C0567" w:rsidRDefault="00C52B9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GRADONAČELNIK:</w:t>
      </w:r>
    </w:p>
    <w:p w14:paraId="6A0571DA" w14:textId="5633C0DC" w:rsidR="00C52B9A" w:rsidRPr="00E955D1" w:rsidRDefault="00C52B9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Milorad Batinić </w:t>
      </w:r>
    </w:p>
    <w:sectPr w:rsidR="00C52B9A" w:rsidRPr="00E955D1" w:rsidSect="007D730E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89772" w14:textId="77777777" w:rsidR="00C0205E" w:rsidRDefault="00C0205E" w:rsidP="00AC27BC">
      <w:pPr>
        <w:spacing w:after="0" w:line="240" w:lineRule="auto"/>
      </w:pPr>
      <w:r>
        <w:separator/>
      </w:r>
    </w:p>
  </w:endnote>
  <w:endnote w:type="continuationSeparator" w:id="0">
    <w:p w14:paraId="67F08A93" w14:textId="77777777" w:rsidR="00C0205E" w:rsidRDefault="00C0205E" w:rsidP="00AC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0AFA4" w14:textId="77777777" w:rsidR="00C0205E" w:rsidRDefault="00C0205E" w:rsidP="00AC27BC">
      <w:pPr>
        <w:spacing w:after="0" w:line="240" w:lineRule="auto"/>
      </w:pPr>
      <w:r>
        <w:separator/>
      </w:r>
    </w:p>
  </w:footnote>
  <w:footnote w:type="continuationSeparator" w:id="0">
    <w:p w14:paraId="286C71FE" w14:textId="77777777" w:rsidR="00C0205E" w:rsidRDefault="00C0205E" w:rsidP="00AC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60E2F"/>
    <w:multiLevelType w:val="hybridMultilevel"/>
    <w:tmpl w:val="25CA33A2"/>
    <w:lvl w:ilvl="0" w:tplc="E878C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8E1"/>
    <w:multiLevelType w:val="hybridMultilevel"/>
    <w:tmpl w:val="272E7576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A1432"/>
    <w:multiLevelType w:val="hybridMultilevel"/>
    <w:tmpl w:val="0DCA6DD4"/>
    <w:lvl w:ilvl="0" w:tplc="E236D6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8BB"/>
    <w:multiLevelType w:val="hybridMultilevel"/>
    <w:tmpl w:val="A5949514"/>
    <w:lvl w:ilvl="0" w:tplc="BB5C28DC">
      <w:numFmt w:val="bullet"/>
      <w:lvlText w:val="-"/>
      <w:lvlJc w:val="left"/>
      <w:pPr>
        <w:ind w:left="893" w:hanging="122"/>
      </w:pPr>
      <w:rPr>
        <w:rFonts w:hint="default"/>
        <w:w w:val="93"/>
        <w:lang w:val="hr-HR" w:eastAsia="en-US" w:bidi="ar-SA"/>
      </w:rPr>
    </w:lvl>
    <w:lvl w:ilvl="1" w:tplc="F7ECAE9A">
      <w:numFmt w:val="bullet"/>
      <w:lvlText w:val="-"/>
      <w:lvlJc w:val="left"/>
      <w:pPr>
        <w:ind w:left="1379" w:hanging="305"/>
      </w:pPr>
      <w:rPr>
        <w:rFonts w:hint="default"/>
        <w:w w:val="105"/>
        <w:lang w:val="hr-HR" w:eastAsia="en-US" w:bidi="ar-SA"/>
      </w:rPr>
    </w:lvl>
    <w:lvl w:ilvl="2" w:tplc="C8005A46">
      <w:numFmt w:val="bullet"/>
      <w:lvlText w:val="•"/>
      <w:lvlJc w:val="left"/>
      <w:pPr>
        <w:ind w:left="2218" w:hanging="305"/>
      </w:pPr>
      <w:rPr>
        <w:rFonts w:hint="default"/>
        <w:lang w:val="hr-HR" w:eastAsia="en-US" w:bidi="ar-SA"/>
      </w:rPr>
    </w:lvl>
    <w:lvl w:ilvl="3" w:tplc="846C8552">
      <w:numFmt w:val="bullet"/>
      <w:lvlText w:val="•"/>
      <w:lvlJc w:val="left"/>
      <w:pPr>
        <w:ind w:left="3056" w:hanging="305"/>
      </w:pPr>
      <w:rPr>
        <w:rFonts w:hint="default"/>
        <w:lang w:val="hr-HR" w:eastAsia="en-US" w:bidi="ar-SA"/>
      </w:rPr>
    </w:lvl>
    <w:lvl w:ilvl="4" w:tplc="0D56E764">
      <w:numFmt w:val="bullet"/>
      <w:lvlText w:val="•"/>
      <w:lvlJc w:val="left"/>
      <w:pPr>
        <w:ind w:left="3894" w:hanging="305"/>
      </w:pPr>
      <w:rPr>
        <w:rFonts w:hint="default"/>
        <w:lang w:val="hr-HR" w:eastAsia="en-US" w:bidi="ar-SA"/>
      </w:rPr>
    </w:lvl>
    <w:lvl w:ilvl="5" w:tplc="993638CA">
      <w:numFmt w:val="bullet"/>
      <w:lvlText w:val="•"/>
      <w:lvlJc w:val="left"/>
      <w:pPr>
        <w:ind w:left="4732" w:hanging="305"/>
      </w:pPr>
      <w:rPr>
        <w:rFonts w:hint="default"/>
        <w:lang w:val="hr-HR" w:eastAsia="en-US" w:bidi="ar-SA"/>
      </w:rPr>
    </w:lvl>
    <w:lvl w:ilvl="6" w:tplc="E73468F2">
      <w:numFmt w:val="bullet"/>
      <w:lvlText w:val="•"/>
      <w:lvlJc w:val="left"/>
      <w:pPr>
        <w:ind w:left="5570" w:hanging="305"/>
      </w:pPr>
      <w:rPr>
        <w:rFonts w:hint="default"/>
        <w:lang w:val="hr-HR" w:eastAsia="en-US" w:bidi="ar-SA"/>
      </w:rPr>
    </w:lvl>
    <w:lvl w:ilvl="7" w:tplc="7CAEB33C">
      <w:numFmt w:val="bullet"/>
      <w:lvlText w:val="•"/>
      <w:lvlJc w:val="left"/>
      <w:pPr>
        <w:ind w:left="6408" w:hanging="305"/>
      </w:pPr>
      <w:rPr>
        <w:rFonts w:hint="default"/>
        <w:lang w:val="hr-HR" w:eastAsia="en-US" w:bidi="ar-SA"/>
      </w:rPr>
    </w:lvl>
    <w:lvl w:ilvl="8" w:tplc="87B46816">
      <w:numFmt w:val="bullet"/>
      <w:lvlText w:val="•"/>
      <w:lvlJc w:val="left"/>
      <w:pPr>
        <w:ind w:left="7246" w:hanging="305"/>
      </w:pPr>
      <w:rPr>
        <w:rFonts w:hint="default"/>
        <w:lang w:val="hr-HR" w:eastAsia="en-US" w:bidi="ar-SA"/>
      </w:rPr>
    </w:lvl>
  </w:abstractNum>
  <w:abstractNum w:abstractNumId="4" w15:restartNumberingAfterBreak="0">
    <w:nsid w:val="0E743C04"/>
    <w:multiLevelType w:val="hybridMultilevel"/>
    <w:tmpl w:val="66E01DEA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3CA"/>
    <w:multiLevelType w:val="hybridMultilevel"/>
    <w:tmpl w:val="DDB88A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13DE7"/>
    <w:multiLevelType w:val="hybridMultilevel"/>
    <w:tmpl w:val="1C728B08"/>
    <w:lvl w:ilvl="0" w:tplc="57803E64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14D3408"/>
    <w:multiLevelType w:val="hybridMultilevel"/>
    <w:tmpl w:val="27DA30BA"/>
    <w:lvl w:ilvl="0" w:tplc="383CC4BE">
      <w:start w:val="1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265C45"/>
    <w:multiLevelType w:val="hybridMultilevel"/>
    <w:tmpl w:val="E0BE7380"/>
    <w:lvl w:ilvl="0" w:tplc="0740A3F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E2516"/>
    <w:multiLevelType w:val="hybridMultilevel"/>
    <w:tmpl w:val="B0868D92"/>
    <w:lvl w:ilvl="0" w:tplc="89DA0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80C"/>
    <w:multiLevelType w:val="hybridMultilevel"/>
    <w:tmpl w:val="C59EDCD4"/>
    <w:lvl w:ilvl="0" w:tplc="E236D6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355875"/>
    <w:multiLevelType w:val="hybridMultilevel"/>
    <w:tmpl w:val="A3464FBC"/>
    <w:lvl w:ilvl="0" w:tplc="46C08D16">
      <w:start w:val="1"/>
      <w:numFmt w:val="upperRoman"/>
      <w:lvlText w:val="%1."/>
      <w:lvlJc w:val="right"/>
      <w:pPr>
        <w:ind w:left="7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BD3745"/>
    <w:multiLevelType w:val="hybridMultilevel"/>
    <w:tmpl w:val="311A01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5DCB"/>
    <w:multiLevelType w:val="multilevel"/>
    <w:tmpl w:val="09D4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C0F0F"/>
    <w:multiLevelType w:val="hybridMultilevel"/>
    <w:tmpl w:val="DE620732"/>
    <w:lvl w:ilvl="0" w:tplc="041A0013">
      <w:start w:val="1"/>
      <w:numFmt w:val="upperRoman"/>
      <w:lvlText w:val="%1."/>
      <w:lvlJc w:val="righ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FC32785"/>
    <w:multiLevelType w:val="hybridMultilevel"/>
    <w:tmpl w:val="1A9049E0"/>
    <w:lvl w:ilvl="0" w:tplc="6CDCCC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324E2"/>
    <w:multiLevelType w:val="hybridMultilevel"/>
    <w:tmpl w:val="F3DE0BE8"/>
    <w:lvl w:ilvl="0" w:tplc="10B66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26CA5"/>
    <w:multiLevelType w:val="hybridMultilevel"/>
    <w:tmpl w:val="96469910"/>
    <w:lvl w:ilvl="0" w:tplc="FFFFFFFF">
      <w:start w:val="1"/>
      <w:numFmt w:val="upperRoman"/>
      <w:lvlText w:val="%1."/>
      <w:lvlJc w:val="right"/>
      <w:pPr>
        <w:ind w:left="84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5B36E75"/>
    <w:multiLevelType w:val="hybridMultilevel"/>
    <w:tmpl w:val="02FE48A8"/>
    <w:lvl w:ilvl="0" w:tplc="9D7C4F2E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i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5AEB23AE"/>
    <w:multiLevelType w:val="hybridMultilevel"/>
    <w:tmpl w:val="045A6D6A"/>
    <w:lvl w:ilvl="0" w:tplc="E10887C4">
      <w:start w:val="5"/>
      <w:numFmt w:val="upperRoman"/>
      <w:lvlText w:val="%1."/>
      <w:lvlJc w:val="left"/>
      <w:pPr>
        <w:ind w:left="114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63032A0D"/>
    <w:multiLevelType w:val="hybridMultilevel"/>
    <w:tmpl w:val="F4783754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F73F3"/>
    <w:multiLevelType w:val="hybridMultilevel"/>
    <w:tmpl w:val="E60E41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664A37"/>
    <w:multiLevelType w:val="hybridMultilevel"/>
    <w:tmpl w:val="12F6D3AA"/>
    <w:lvl w:ilvl="0" w:tplc="7578F4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004007"/>
    <w:multiLevelType w:val="hybridMultilevel"/>
    <w:tmpl w:val="6598FA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9437D"/>
    <w:multiLevelType w:val="hybridMultilevel"/>
    <w:tmpl w:val="E4588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379666">
    <w:abstractNumId w:val="0"/>
  </w:num>
  <w:num w:numId="2" w16cid:durableId="1193610883">
    <w:abstractNumId w:val="10"/>
  </w:num>
  <w:num w:numId="3" w16cid:durableId="1152334071">
    <w:abstractNumId w:val="7"/>
  </w:num>
  <w:num w:numId="4" w16cid:durableId="1169443110">
    <w:abstractNumId w:val="17"/>
  </w:num>
  <w:num w:numId="5" w16cid:durableId="744499554">
    <w:abstractNumId w:val="15"/>
  </w:num>
  <w:num w:numId="6" w16cid:durableId="1234967086">
    <w:abstractNumId w:val="11"/>
  </w:num>
  <w:num w:numId="7" w16cid:durableId="783883227">
    <w:abstractNumId w:val="18"/>
  </w:num>
  <w:num w:numId="8" w16cid:durableId="1911841463">
    <w:abstractNumId w:val="22"/>
  </w:num>
  <w:num w:numId="9" w16cid:durableId="471407725">
    <w:abstractNumId w:val="9"/>
  </w:num>
  <w:num w:numId="10" w16cid:durableId="1400517099">
    <w:abstractNumId w:val="14"/>
  </w:num>
  <w:num w:numId="11" w16cid:durableId="2033652675">
    <w:abstractNumId w:val="24"/>
  </w:num>
  <w:num w:numId="12" w16cid:durableId="1546987343">
    <w:abstractNumId w:val="23"/>
  </w:num>
  <w:num w:numId="13" w16cid:durableId="142818267">
    <w:abstractNumId w:val="12"/>
  </w:num>
  <w:num w:numId="14" w16cid:durableId="1870333818">
    <w:abstractNumId w:val="6"/>
  </w:num>
  <w:num w:numId="15" w16cid:durableId="576786289">
    <w:abstractNumId w:val="2"/>
  </w:num>
  <w:num w:numId="16" w16cid:durableId="561527865">
    <w:abstractNumId w:val="1"/>
  </w:num>
  <w:num w:numId="17" w16cid:durableId="1703746857">
    <w:abstractNumId w:val="20"/>
  </w:num>
  <w:num w:numId="18" w16cid:durableId="1487698475">
    <w:abstractNumId w:val="8"/>
  </w:num>
  <w:num w:numId="19" w16cid:durableId="2089572575">
    <w:abstractNumId w:val="3"/>
  </w:num>
  <w:num w:numId="20" w16cid:durableId="885989718">
    <w:abstractNumId w:val="5"/>
  </w:num>
  <w:num w:numId="21" w16cid:durableId="1607149313">
    <w:abstractNumId w:val="4"/>
  </w:num>
  <w:num w:numId="22" w16cid:durableId="108163385">
    <w:abstractNumId w:val="21"/>
  </w:num>
  <w:num w:numId="23" w16cid:durableId="971592377">
    <w:abstractNumId w:val="13"/>
  </w:num>
  <w:num w:numId="24" w16cid:durableId="1356494761">
    <w:abstractNumId w:val="25"/>
  </w:num>
  <w:num w:numId="25" w16cid:durableId="1475948961">
    <w:abstractNumId w:val="16"/>
  </w:num>
  <w:num w:numId="26" w16cid:durableId="8824481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3"/>
    <w:rsid w:val="000010B0"/>
    <w:rsid w:val="000014AD"/>
    <w:rsid w:val="00002628"/>
    <w:rsid w:val="00013B89"/>
    <w:rsid w:val="000146FB"/>
    <w:rsid w:val="00024BE4"/>
    <w:rsid w:val="00026B3B"/>
    <w:rsid w:val="00031843"/>
    <w:rsid w:val="00033845"/>
    <w:rsid w:val="00035BCA"/>
    <w:rsid w:val="000409A7"/>
    <w:rsid w:val="00042A99"/>
    <w:rsid w:val="0004473F"/>
    <w:rsid w:val="000447B8"/>
    <w:rsid w:val="000508DB"/>
    <w:rsid w:val="00054746"/>
    <w:rsid w:val="000711CC"/>
    <w:rsid w:val="00074C3D"/>
    <w:rsid w:val="00086384"/>
    <w:rsid w:val="000967AF"/>
    <w:rsid w:val="000B4829"/>
    <w:rsid w:val="000B5F76"/>
    <w:rsid w:val="000C1810"/>
    <w:rsid w:val="000C4E89"/>
    <w:rsid w:val="000C5306"/>
    <w:rsid w:val="000C70BE"/>
    <w:rsid w:val="000D6332"/>
    <w:rsid w:val="000F1254"/>
    <w:rsid w:val="000F642D"/>
    <w:rsid w:val="000F65A1"/>
    <w:rsid w:val="0011074C"/>
    <w:rsid w:val="00114BEB"/>
    <w:rsid w:val="0013028E"/>
    <w:rsid w:val="0013269A"/>
    <w:rsid w:val="001427BC"/>
    <w:rsid w:val="00146ACF"/>
    <w:rsid w:val="00146C88"/>
    <w:rsid w:val="00157A88"/>
    <w:rsid w:val="00162C73"/>
    <w:rsid w:val="00163277"/>
    <w:rsid w:val="00167ADA"/>
    <w:rsid w:val="00193F0C"/>
    <w:rsid w:val="001A1287"/>
    <w:rsid w:val="001A36A2"/>
    <w:rsid w:val="001A55E5"/>
    <w:rsid w:val="001B199E"/>
    <w:rsid w:val="001B7BC2"/>
    <w:rsid w:val="001E4EFD"/>
    <w:rsid w:val="001F1DF1"/>
    <w:rsid w:val="001F3B98"/>
    <w:rsid w:val="00201840"/>
    <w:rsid w:val="00210DDA"/>
    <w:rsid w:val="0021120B"/>
    <w:rsid w:val="002142C1"/>
    <w:rsid w:val="00217E15"/>
    <w:rsid w:val="00234175"/>
    <w:rsid w:val="00240561"/>
    <w:rsid w:val="0024173A"/>
    <w:rsid w:val="00242C47"/>
    <w:rsid w:val="00261434"/>
    <w:rsid w:val="00261741"/>
    <w:rsid w:val="0026749F"/>
    <w:rsid w:val="0026798E"/>
    <w:rsid w:val="002738D8"/>
    <w:rsid w:val="00281B45"/>
    <w:rsid w:val="002826E3"/>
    <w:rsid w:val="00290787"/>
    <w:rsid w:val="002912EA"/>
    <w:rsid w:val="00291805"/>
    <w:rsid w:val="00292DB9"/>
    <w:rsid w:val="0029439F"/>
    <w:rsid w:val="0029710F"/>
    <w:rsid w:val="002A00F8"/>
    <w:rsid w:val="002A50B3"/>
    <w:rsid w:val="002B13FC"/>
    <w:rsid w:val="002C49E0"/>
    <w:rsid w:val="002C4A0F"/>
    <w:rsid w:val="002D4575"/>
    <w:rsid w:val="002D7D44"/>
    <w:rsid w:val="002F482A"/>
    <w:rsid w:val="00314CEC"/>
    <w:rsid w:val="00321B20"/>
    <w:rsid w:val="0032524A"/>
    <w:rsid w:val="00332DDE"/>
    <w:rsid w:val="00333118"/>
    <w:rsid w:val="003362A0"/>
    <w:rsid w:val="00351EF8"/>
    <w:rsid w:val="00364484"/>
    <w:rsid w:val="003644F1"/>
    <w:rsid w:val="00371069"/>
    <w:rsid w:val="00375520"/>
    <w:rsid w:val="00384185"/>
    <w:rsid w:val="0038564F"/>
    <w:rsid w:val="00396900"/>
    <w:rsid w:val="003A201E"/>
    <w:rsid w:val="003A5AB5"/>
    <w:rsid w:val="003B036C"/>
    <w:rsid w:val="003B3C76"/>
    <w:rsid w:val="003C17C9"/>
    <w:rsid w:val="003D1E77"/>
    <w:rsid w:val="003E22EB"/>
    <w:rsid w:val="003F327B"/>
    <w:rsid w:val="00407FEE"/>
    <w:rsid w:val="00410E65"/>
    <w:rsid w:val="00421854"/>
    <w:rsid w:val="00426662"/>
    <w:rsid w:val="004318D1"/>
    <w:rsid w:val="00436F58"/>
    <w:rsid w:val="0044058F"/>
    <w:rsid w:val="004452AE"/>
    <w:rsid w:val="00451161"/>
    <w:rsid w:val="004550BE"/>
    <w:rsid w:val="00485445"/>
    <w:rsid w:val="004A3415"/>
    <w:rsid w:val="004A36D1"/>
    <w:rsid w:val="004B4639"/>
    <w:rsid w:val="004B4D3B"/>
    <w:rsid w:val="004B5C36"/>
    <w:rsid w:val="004B5D97"/>
    <w:rsid w:val="004C01F3"/>
    <w:rsid w:val="004C5EA5"/>
    <w:rsid w:val="004C6751"/>
    <w:rsid w:val="004D495F"/>
    <w:rsid w:val="004D4990"/>
    <w:rsid w:val="004D5AD0"/>
    <w:rsid w:val="004D6B3A"/>
    <w:rsid w:val="004E127F"/>
    <w:rsid w:val="004E3318"/>
    <w:rsid w:val="004E47F9"/>
    <w:rsid w:val="004F1C52"/>
    <w:rsid w:val="005000D7"/>
    <w:rsid w:val="00501250"/>
    <w:rsid w:val="0050401A"/>
    <w:rsid w:val="00510AFB"/>
    <w:rsid w:val="00511BF1"/>
    <w:rsid w:val="00515D14"/>
    <w:rsid w:val="00521E79"/>
    <w:rsid w:val="0052298B"/>
    <w:rsid w:val="00524E18"/>
    <w:rsid w:val="00530FC3"/>
    <w:rsid w:val="00541A73"/>
    <w:rsid w:val="00560765"/>
    <w:rsid w:val="00560A77"/>
    <w:rsid w:val="005739CC"/>
    <w:rsid w:val="005825D1"/>
    <w:rsid w:val="00585AC9"/>
    <w:rsid w:val="005A3D66"/>
    <w:rsid w:val="005A4019"/>
    <w:rsid w:val="005A4E2C"/>
    <w:rsid w:val="005B0CEB"/>
    <w:rsid w:val="005C68D6"/>
    <w:rsid w:val="005D4CB3"/>
    <w:rsid w:val="005D6390"/>
    <w:rsid w:val="005D7E71"/>
    <w:rsid w:val="005E169D"/>
    <w:rsid w:val="005F0CE7"/>
    <w:rsid w:val="005F6461"/>
    <w:rsid w:val="005F6D81"/>
    <w:rsid w:val="005F7603"/>
    <w:rsid w:val="00610913"/>
    <w:rsid w:val="006114FF"/>
    <w:rsid w:val="00613885"/>
    <w:rsid w:val="00613D8D"/>
    <w:rsid w:val="006220C4"/>
    <w:rsid w:val="0062703B"/>
    <w:rsid w:val="00627B75"/>
    <w:rsid w:val="0064656F"/>
    <w:rsid w:val="00661D14"/>
    <w:rsid w:val="00665B77"/>
    <w:rsid w:val="006769DF"/>
    <w:rsid w:val="006914F9"/>
    <w:rsid w:val="006A00D8"/>
    <w:rsid w:val="006B1BB3"/>
    <w:rsid w:val="006B1E38"/>
    <w:rsid w:val="006B4EAA"/>
    <w:rsid w:val="006C06E3"/>
    <w:rsid w:val="006C125C"/>
    <w:rsid w:val="006C4B21"/>
    <w:rsid w:val="006C77A8"/>
    <w:rsid w:val="006D1EEF"/>
    <w:rsid w:val="006D396B"/>
    <w:rsid w:val="006D4DD5"/>
    <w:rsid w:val="006D522D"/>
    <w:rsid w:val="006E211A"/>
    <w:rsid w:val="00702E60"/>
    <w:rsid w:val="007069F3"/>
    <w:rsid w:val="00706E0A"/>
    <w:rsid w:val="00714456"/>
    <w:rsid w:val="0071555E"/>
    <w:rsid w:val="0072342E"/>
    <w:rsid w:val="00723A71"/>
    <w:rsid w:val="0073552A"/>
    <w:rsid w:val="007365F6"/>
    <w:rsid w:val="007504AA"/>
    <w:rsid w:val="007517C8"/>
    <w:rsid w:val="00755868"/>
    <w:rsid w:val="007576BD"/>
    <w:rsid w:val="00764F17"/>
    <w:rsid w:val="0076707A"/>
    <w:rsid w:val="00775074"/>
    <w:rsid w:val="007A1184"/>
    <w:rsid w:val="007B4457"/>
    <w:rsid w:val="007B6525"/>
    <w:rsid w:val="007B69A2"/>
    <w:rsid w:val="007C12A0"/>
    <w:rsid w:val="007C1F60"/>
    <w:rsid w:val="007C3089"/>
    <w:rsid w:val="007C4991"/>
    <w:rsid w:val="007C67E6"/>
    <w:rsid w:val="007D3578"/>
    <w:rsid w:val="007D730E"/>
    <w:rsid w:val="007E2100"/>
    <w:rsid w:val="007E43C1"/>
    <w:rsid w:val="007E4E85"/>
    <w:rsid w:val="007E7236"/>
    <w:rsid w:val="007F023E"/>
    <w:rsid w:val="00803644"/>
    <w:rsid w:val="00811A13"/>
    <w:rsid w:val="00816766"/>
    <w:rsid w:val="00817629"/>
    <w:rsid w:val="008223CB"/>
    <w:rsid w:val="00824844"/>
    <w:rsid w:val="00825409"/>
    <w:rsid w:val="00830807"/>
    <w:rsid w:val="00831591"/>
    <w:rsid w:val="008369F3"/>
    <w:rsid w:val="00837EBB"/>
    <w:rsid w:val="00847D83"/>
    <w:rsid w:val="008560EF"/>
    <w:rsid w:val="008566F7"/>
    <w:rsid w:val="00864FD6"/>
    <w:rsid w:val="00865ADE"/>
    <w:rsid w:val="00872B1F"/>
    <w:rsid w:val="008733B1"/>
    <w:rsid w:val="00875F53"/>
    <w:rsid w:val="008760B0"/>
    <w:rsid w:val="00883964"/>
    <w:rsid w:val="008A6DE1"/>
    <w:rsid w:val="008B0867"/>
    <w:rsid w:val="008B23A8"/>
    <w:rsid w:val="008D4435"/>
    <w:rsid w:val="008D5ED3"/>
    <w:rsid w:val="008D6372"/>
    <w:rsid w:val="009042D9"/>
    <w:rsid w:val="009064D7"/>
    <w:rsid w:val="00907D72"/>
    <w:rsid w:val="009227D5"/>
    <w:rsid w:val="0093081B"/>
    <w:rsid w:val="009319BE"/>
    <w:rsid w:val="00950945"/>
    <w:rsid w:val="00955CB9"/>
    <w:rsid w:val="009619D8"/>
    <w:rsid w:val="00962A53"/>
    <w:rsid w:val="0097080E"/>
    <w:rsid w:val="00971508"/>
    <w:rsid w:val="00980A9B"/>
    <w:rsid w:val="00981895"/>
    <w:rsid w:val="0098352B"/>
    <w:rsid w:val="00991D12"/>
    <w:rsid w:val="009A15B8"/>
    <w:rsid w:val="009A7F45"/>
    <w:rsid w:val="009C0567"/>
    <w:rsid w:val="009D2012"/>
    <w:rsid w:val="009D7131"/>
    <w:rsid w:val="009E143E"/>
    <w:rsid w:val="009E1EFD"/>
    <w:rsid w:val="009E2CC7"/>
    <w:rsid w:val="009F15A5"/>
    <w:rsid w:val="009F249D"/>
    <w:rsid w:val="009F466B"/>
    <w:rsid w:val="00A0238C"/>
    <w:rsid w:val="00A10237"/>
    <w:rsid w:val="00A12786"/>
    <w:rsid w:val="00A16594"/>
    <w:rsid w:val="00A411A5"/>
    <w:rsid w:val="00A4350D"/>
    <w:rsid w:val="00A65224"/>
    <w:rsid w:val="00A655FB"/>
    <w:rsid w:val="00A66182"/>
    <w:rsid w:val="00A80769"/>
    <w:rsid w:val="00A80EFE"/>
    <w:rsid w:val="00A8599E"/>
    <w:rsid w:val="00A95B60"/>
    <w:rsid w:val="00A967B1"/>
    <w:rsid w:val="00AA577F"/>
    <w:rsid w:val="00AB5240"/>
    <w:rsid w:val="00AC25D9"/>
    <w:rsid w:val="00AC27BC"/>
    <w:rsid w:val="00AE055E"/>
    <w:rsid w:val="00AE3CA4"/>
    <w:rsid w:val="00B13825"/>
    <w:rsid w:val="00B1607A"/>
    <w:rsid w:val="00B1768F"/>
    <w:rsid w:val="00B22364"/>
    <w:rsid w:val="00B238ED"/>
    <w:rsid w:val="00B25D34"/>
    <w:rsid w:val="00B3316D"/>
    <w:rsid w:val="00B36B24"/>
    <w:rsid w:val="00B50B7A"/>
    <w:rsid w:val="00B5191F"/>
    <w:rsid w:val="00B5376B"/>
    <w:rsid w:val="00B623AD"/>
    <w:rsid w:val="00B71E7A"/>
    <w:rsid w:val="00B71F00"/>
    <w:rsid w:val="00B818EF"/>
    <w:rsid w:val="00B8520E"/>
    <w:rsid w:val="00BA5057"/>
    <w:rsid w:val="00BA58CB"/>
    <w:rsid w:val="00BB3DDC"/>
    <w:rsid w:val="00BC1408"/>
    <w:rsid w:val="00BD07FB"/>
    <w:rsid w:val="00BE0BEB"/>
    <w:rsid w:val="00BE2018"/>
    <w:rsid w:val="00BE7010"/>
    <w:rsid w:val="00BE7A10"/>
    <w:rsid w:val="00BF10C1"/>
    <w:rsid w:val="00BF2481"/>
    <w:rsid w:val="00BF5C03"/>
    <w:rsid w:val="00BF6729"/>
    <w:rsid w:val="00C0205E"/>
    <w:rsid w:val="00C06E6A"/>
    <w:rsid w:val="00C10997"/>
    <w:rsid w:val="00C20B39"/>
    <w:rsid w:val="00C24CEA"/>
    <w:rsid w:val="00C32D17"/>
    <w:rsid w:val="00C363EA"/>
    <w:rsid w:val="00C37F28"/>
    <w:rsid w:val="00C40A38"/>
    <w:rsid w:val="00C52B9A"/>
    <w:rsid w:val="00C573BC"/>
    <w:rsid w:val="00C86AD6"/>
    <w:rsid w:val="00C93283"/>
    <w:rsid w:val="00CA7FEF"/>
    <w:rsid w:val="00CB5208"/>
    <w:rsid w:val="00CB5EEE"/>
    <w:rsid w:val="00CB6F52"/>
    <w:rsid w:val="00CC3B06"/>
    <w:rsid w:val="00CD04A7"/>
    <w:rsid w:val="00CD3C37"/>
    <w:rsid w:val="00CD617B"/>
    <w:rsid w:val="00CE0401"/>
    <w:rsid w:val="00CE2BF0"/>
    <w:rsid w:val="00CE33C1"/>
    <w:rsid w:val="00CE6E84"/>
    <w:rsid w:val="00CE7DC7"/>
    <w:rsid w:val="00CF2A24"/>
    <w:rsid w:val="00D10289"/>
    <w:rsid w:val="00D16771"/>
    <w:rsid w:val="00D2064B"/>
    <w:rsid w:val="00D2091C"/>
    <w:rsid w:val="00D22450"/>
    <w:rsid w:val="00D3056B"/>
    <w:rsid w:val="00D31F96"/>
    <w:rsid w:val="00D34080"/>
    <w:rsid w:val="00D36200"/>
    <w:rsid w:val="00D376C4"/>
    <w:rsid w:val="00D53BC5"/>
    <w:rsid w:val="00D65C7F"/>
    <w:rsid w:val="00D71A55"/>
    <w:rsid w:val="00D76C6E"/>
    <w:rsid w:val="00D830B0"/>
    <w:rsid w:val="00D910F4"/>
    <w:rsid w:val="00D97729"/>
    <w:rsid w:val="00DA232F"/>
    <w:rsid w:val="00DA50C6"/>
    <w:rsid w:val="00DB6529"/>
    <w:rsid w:val="00DC32B7"/>
    <w:rsid w:val="00DD12F1"/>
    <w:rsid w:val="00DD3E64"/>
    <w:rsid w:val="00DD46BB"/>
    <w:rsid w:val="00DD4CD5"/>
    <w:rsid w:val="00DE3CFB"/>
    <w:rsid w:val="00DF335B"/>
    <w:rsid w:val="00DF636C"/>
    <w:rsid w:val="00E01768"/>
    <w:rsid w:val="00E0370D"/>
    <w:rsid w:val="00E0640C"/>
    <w:rsid w:val="00E07AD1"/>
    <w:rsid w:val="00E172FE"/>
    <w:rsid w:val="00E1790C"/>
    <w:rsid w:val="00E21B59"/>
    <w:rsid w:val="00E24969"/>
    <w:rsid w:val="00E273A3"/>
    <w:rsid w:val="00E31A8C"/>
    <w:rsid w:val="00E35582"/>
    <w:rsid w:val="00E37F80"/>
    <w:rsid w:val="00E53E22"/>
    <w:rsid w:val="00E54C82"/>
    <w:rsid w:val="00E55165"/>
    <w:rsid w:val="00E71603"/>
    <w:rsid w:val="00E772E0"/>
    <w:rsid w:val="00E77F10"/>
    <w:rsid w:val="00E80A32"/>
    <w:rsid w:val="00E83C67"/>
    <w:rsid w:val="00E861D6"/>
    <w:rsid w:val="00E87009"/>
    <w:rsid w:val="00E93ABE"/>
    <w:rsid w:val="00E955D1"/>
    <w:rsid w:val="00E956AC"/>
    <w:rsid w:val="00EA4021"/>
    <w:rsid w:val="00EB155C"/>
    <w:rsid w:val="00EC28CC"/>
    <w:rsid w:val="00EC300A"/>
    <w:rsid w:val="00ED772D"/>
    <w:rsid w:val="00EE2562"/>
    <w:rsid w:val="00EE4405"/>
    <w:rsid w:val="00EE680B"/>
    <w:rsid w:val="00F02617"/>
    <w:rsid w:val="00F06982"/>
    <w:rsid w:val="00F0745F"/>
    <w:rsid w:val="00F12DB5"/>
    <w:rsid w:val="00F35641"/>
    <w:rsid w:val="00F372E5"/>
    <w:rsid w:val="00F378D3"/>
    <w:rsid w:val="00F54226"/>
    <w:rsid w:val="00F619EF"/>
    <w:rsid w:val="00F63294"/>
    <w:rsid w:val="00F80ABE"/>
    <w:rsid w:val="00F83F52"/>
    <w:rsid w:val="00F86B51"/>
    <w:rsid w:val="00F86CED"/>
    <w:rsid w:val="00F87986"/>
    <w:rsid w:val="00F97119"/>
    <w:rsid w:val="00FA0C65"/>
    <w:rsid w:val="00FA3089"/>
    <w:rsid w:val="00FA58F7"/>
    <w:rsid w:val="00FA6281"/>
    <w:rsid w:val="00FA793F"/>
    <w:rsid w:val="00FB1ACC"/>
    <w:rsid w:val="00FD09D9"/>
    <w:rsid w:val="00FF0737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2EAA"/>
  <w15:chartTrackingRefBased/>
  <w15:docId w15:val="{5D06FF67-9577-441A-92F4-4DBFA6F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F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E0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65224"/>
    <w:pPr>
      <w:ind w:left="720"/>
      <w:contextualSpacing/>
    </w:pPr>
  </w:style>
  <w:style w:type="character" w:customStyle="1" w:styleId="markedcontent">
    <w:name w:val="markedcontent"/>
    <w:basedOn w:val="Zadanifontodlomka"/>
    <w:rsid w:val="00FA3089"/>
  </w:style>
  <w:style w:type="paragraph" w:customStyle="1" w:styleId="Stil1">
    <w:name w:val="Stil1"/>
    <w:basedOn w:val="Normal"/>
    <w:rsid w:val="0099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AC27B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AC27B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AC27BC"/>
    <w:rPr>
      <w:vertAlign w:val="superscript"/>
    </w:rPr>
  </w:style>
  <w:style w:type="paragraph" w:styleId="Tijeloteksta">
    <w:name w:val="Body Text"/>
    <w:basedOn w:val="Normal"/>
    <w:link w:val="TijelotekstaChar"/>
    <w:uiPriority w:val="1"/>
    <w:qFormat/>
    <w:rsid w:val="006C0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6C06E3"/>
    <w:rPr>
      <w:rFonts w:ascii="Times New Roman" w:eastAsia="Times New Roman" w:hAnsi="Times New Roman" w:cs="Times New Roman"/>
      <w:sz w:val="21"/>
      <w:szCs w:val="21"/>
    </w:rPr>
  </w:style>
  <w:style w:type="character" w:styleId="Naglaeno">
    <w:name w:val="Strong"/>
    <w:basedOn w:val="Zadanifontodlomka"/>
    <w:uiPriority w:val="22"/>
    <w:qFormat/>
    <w:rsid w:val="00613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BDD4A-D9AF-4F46-91A5-44D132C8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Bačurin</dc:creator>
  <cp:keywords/>
  <dc:description/>
  <cp:lastModifiedBy>Irena Romanić</cp:lastModifiedBy>
  <cp:revision>8</cp:revision>
  <cp:lastPrinted>2024-11-22T13:46:00Z</cp:lastPrinted>
  <dcterms:created xsi:type="dcterms:W3CDTF">2024-11-22T10:24:00Z</dcterms:created>
  <dcterms:modified xsi:type="dcterms:W3CDTF">2024-11-22T13:47:00Z</dcterms:modified>
</cp:coreProperties>
</file>