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CC989" w14:textId="77777777" w:rsidR="00940856" w:rsidRPr="007B2FAD" w:rsidRDefault="00940856" w:rsidP="007B2FAD">
      <w:pPr>
        <w:widowControl w:val="0"/>
        <w:tabs>
          <w:tab w:val="left" w:pos="993"/>
        </w:tabs>
        <w:spacing w:after="100" w:afterAutospacing="1" w:line="240" w:lineRule="atLeast"/>
        <w:jc w:val="both"/>
        <w:rPr>
          <w:b/>
          <w:sz w:val="22"/>
          <w:szCs w:val="22"/>
          <w:lang w:eastAsia="hr-HR"/>
        </w:rPr>
      </w:pPr>
    </w:p>
    <w:p w14:paraId="04FC60EB" w14:textId="77777777" w:rsidR="00A70F64" w:rsidRDefault="00A70F64" w:rsidP="007B2FAD">
      <w:pPr>
        <w:shd w:val="clear" w:color="auto" w:fill="FFFFFF"/>
        <w:spacing w:after="100" w:afterAutospacing="1" w:line="240" w:lineRule="atLeast"/>
        <w:jc w:val="both"/>
        <w:rPr>
          <w:sz w:val="22"/>
          <w:szCs w:val="22"/>
        </w:rPr>
      </w:pPr>
    </w:p>
    <w:p w14:paraId="611ECA2C" w14:textId="5A6F5680" w:rsidR="001B76EC" w:rsidRPr="001B76EC" w:rsidRDefault="001B76EC" w:rsidP="001B76EC">
      <w:pPr>
        <w:ind w:firstLine="720"/>
        <w:jc w:val="both"/>
        <w:rPr>
          <w:i/>
          <w:sz w:val="22"/>
          <w:szCs w:val="22"/>
          <w:lang w:eastAsia="hr-HR"/>
        </w:rPr>
      </w:pPr>
      <w:r w:rsidRPr="001B76EC">
        <w:rPr>
          <w:sz w:val="22"/>
          <w:szCs w:val="22"/>
          <w:lang w:eastAsia="hr-HR"/>
        </w:rPr>
        <w:t xml:space="preserve">    </w:t>
      </w:r>
      <w:r w:rsidR="00005C12" w:rsidRPr="001B76EC">
        <w:rPr>
          <w:noProof/>
          <w:sz w:val="22"/>
          <w:szCs w:val="22"/>
          <w:lang w:eastAsia="hr-HR"/>
        </w:rPr>
        <w:drawing>
          <wp:inline distT="0" distB="0" distL="0" distR="0" wp14:anchorId="7733C1F8" wp14:editId="47C7E37F">
            <wp:extent cx="428625" cy="5524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B76EC">
        <w:rPr>
          <w:sz w:val="22"/>
          <w:szCs w:val="22"/>
          <w:lang w:eastAsia="hr-HR"/>
        </w:rPr>
        <w:t xml:space="preserve">                                                                                                      </w:t>
      </w:r>
      <w:r w:rsidR="009009CB">
        <w:rPr>
          <w:sz w:val="22"/>
          <w:szCs w:val="22"/>
          <w:lang w:eastAsia="hr-HR"/>
        </w:rPr>
        <w:tab/>
      </w:r>
      <w:r w:rsidR="009009CB">
        <w:rPr>
          <w:sz w:val="22"/>
          <w:szCs w:val="22"/>
          <w:lang w:eastAsia="hr-HR"/>
        </w:rPr>
        <w:tab/>
      </w:r>
      <w:r w:rsidRPr="001B76EC">
        <w:rPr>
          <w:sz w:val="22"/>
          <w:szCs w:val="22"/>
          <w:lang w:eastAsia="hr-HR"/>
        </w:rPr>
        <w:t xml:space="preserve"> </w:t>
      </w:r>
    </w:p>
    <w:p w14:paraId="753ED9AA" w14:textId="77777777" w:rsidR="001B76EC" w:rsidRPr="001B76EC" w:rsidRDefault="001B76EC" w:rsidP="001B76EC">
      <w:pPr>
        <w:jc w:val="both"/>
        <w:rPr>
          <w:rFonts w:ascii="Arial" w:hAnsi="Arial" w:cs="Arial"/>
          <w:b/>
          <w:i/>
          <w:sz w:val="20"/>
          <w:szCs w:val="20"/>
          <w:lang w:eastAsia="hr-HR"/>
        </w:rPr>
      </w:pPr>
      <w:r w:rsidRPr="001B76EC">
        <w:rPr>
          <w:rFonts w:ascii="Arial" w:hAnsi="Arial" w:cs="Arial"/>
          <w:sz w:val="22"/>
          <w:szCs w:val="22"/>
          <w:lang w:eastAsia="hr-HR"/>
        </w:rPr>
        <w:t xml:space="preserve"> REPUBLIKA HRVATSKA                                                                        </w:t>
      </w:r>
    </w:p>
    <w:p w14:paraId="07314D3E" w14:textId="77777777" w:rsidR="001B76EC" w:rsidRPr="001B76EC" w:rsidRDefault="001B76EC" w:rsidP="001B76EC">
      <w:pPr>
        <w:jc w:val="both"/>
        <w:rPr>
          <w:rFonts w:ascii="Arial" w:hAnsi="Arial" w:cs="Arial"/>
          <w:sz w:val="22"/>
          <w:szCs w:val="22"/>
          <w:lang w:eastAsia="hr-HR"/>
        </w:rPr>
      </w:pPr>
      <w:r w:rsidRPr="001B76EC">
        <w:rPr>
          <w:rFonts w:ascii="Arial" w:hAnsi="Arial" w:cs="Arial"/>
          <w:sz w:val="22"/>
          <w:szCs w:val="22"/>
          <w:lang w:eastAsia="hr-HR"/>
        </w:rPr>
        <w:t xml:space="preserve">VARAŽDINSKA ŽUPANIJA </w:t>
      </w:r>
    </w:p>
    <w:p w14:paraId="096CE804" w14:textId="77777777" w:rsidR="001B76EC" w:rsidRPr="001B76EC" w:rsidRDefault="001B76EC" w:rsidP="001B76EC">
      <w:pPr>
        <w:jc w:val="both"/>
        <w:rPr>
          <w:rFonts w:ascii="Arial" w:hAnsi="Arial" w:cs="Arial"/>
          <w:sz w:val="22"/>
          <w:szCs w:val="22"/>
          <w:lang w:eastAsia="hr-HR"/>
        </w:rPr>
      </w:pPr>
      <w:r w:rsidRPr="001B76EC">
        <w:rPr>
          <w:rFonts w:ascii="Arial" w:hAnsi="Arial" w:cs="Arial"/>
          <w:sz w:val="22"/>
          <w:szCs w:val="22"/>
          <w:lang w:eastAsia="hr-HR"/>
        </w:rPr>
        <w:t xml:space="preserve">          GRAD IVANEC</w:t>
      </w:r>
    </w:p>
    <w:p w14:paraId="320DA68A" w14:textId="77777777" w:rsidR="001B76EC" w:rsidRPr="001B76EC" w:rsidRDefault="001B76EC" w:rsidP="001B76EC">
      <w:pPr>
        <w:jc w:val="both"/>
        <w:rPr>
          <w:rFonts w:ascii="Arial" w:hAnsi="Arial" w:cs="Arial"/>
          <w:sz w:val="22"/>
          <w:szCs w:val="22"/>
          <w:lang w:eastAsia="hr-HR"/>
        </w:rPr>
      </w:pPr>
      <w:r w:rsidRPr="001B76EC">
        <w:rPr>
          <w:rFonts w:ascii="Arial" w:hAnsi="Arial" w:cs="Arial"/>
          <w:sz w:val="22"/>
          <w:szCs w:val="22"/>
          <w:lang w:eastAsia="hr-HR"/>
        </w:rPr>
        <w:t xml:space="preserve">       GRADSKO VIJEĆE</w:t>
      </w:r>
    </w:p>
    <w:p w14:paraId="50BAC1BE" w14:textId="77777777" w:rsidR="001B76EC" w:rsidRPr="001B76EC" w:rsidRDefault="001B76EC" w:rsidP="001B76EC">
      <w:pPr>
        <w:jc w:val="both"/>
        <w:rPr>
          <w:rFonts w:ascii="Arial" w:hAnsi="Arial" w:cs="Arial"/>
          <w:sz w:val="16"/>
          <w:szCs w:val="16"/>
          <w:lang w:eastAsia="hr-HR"/>
        </w:rPr>
      </w:pPr>
    </w:p>
    <w:p w14:paraId="27A7660C" w14:textId="77777777" w:rsidR="001B76EC" w:rsidRPr="00220CFD" w:rsidRDefault="001B76EC" w:rsidP="001B76EC">
      <w:pPr>
        <w:jc w:val="both"/>
        <w:rPr>
          <w:rFonts w:ascii="Arial" w:hAnsi="Arial" w:cs="Arial"/>
          <w:sz w:val="22"/>
          <w:szCs w:val="22"/>
          <w:lang w:eastAsia="hr-HR"/>
        </w:rPr>
      </w:pPr>
      <w:r w:rsidRPr="00220CFD">
        <w:rPr>
          <w:rFonts w:ascii="Arial" w:hAnsi="Arial" w:cs="Arial"/>
          <w:sz w:val="22"/>
          <w:szCs w:val="22"/>
          <w:lang w:eastAsia="hr-HR"/>
        </w:rPr>
        <w:t xml:space="preserve">KLASA: </w:t>
      </w:r>
      <w:r w:rsidR="00220CFD" w:rsidRPr="00220CFD">
        <w:rPr>
          <w:rFonts w:ascii="Arial" w:hAnsi="Arial" w:cs="Arial"/>
          <w:sz w:val="22"/>
          <w:szCs w:val="22"/>
          <w:lang w:eastAsia="hr-HR"/>
        </w:rPr>
        <w:t>410-01/23-01/05</w:t>
      </w:r>
    </w:p>
    <w:p w14:paraId="5C02B3E6" w14:textId="77777777" w:rsidR="001B76EC" w:rsidRPr="001B76EC" w:rsidRDefault="001B76EC" w:rsidP="001B76EC">
      <w:pPr>
        <w:jc w:val="both"/>
        <w:rPr>
          <w:rFonts w:ascii="Arial" w:hAnsi="Arial" w:cs="Arial"/>
          <w:sz w:val="22"/>
          <w:szCs w:val="22"/>
          <w:lang w:eastAsia="hr-HR"/>
        </w:rPr>
      </w:pPr>
      <w:r w:rsidRPr="00220CFD">
        <w:rPr>
          <w:rFonts w:ascii="Arial" w:hAnsi="Arial" w:cs="Arial"/>
          <w:sz w:val="22"/>
          <w:szCs w:val="22"/>
          <w:lang w:eastAsia="hr-HR"/>
        </w:rPr>
        <w:t xml:space="preserve">URBROJ: </w:t>
      </w:r>
      <w:r w:rsidR="00220CFD" w:rsidRPr="00220CFD">
        <w:rPr>
          <w:rFonts w:ascii="Arial" w:hAnsi="Arial" w:cs="Arial"/>
          <w:sz w:val="22"/>
          <w:szCs w:val="22"/>
          <w:lang w:eastAsia="hr-HR"/>
        </w:rPr>
        <w:t>2186-12-04/45-23-</w:t>
      </w:r>
      <w:r w:rsidR="00021781">
        <w:rPr>
          <w:rFonts w:ascii="Arial" w:hAnsi="Arial" w:cs="Arial"/>
          <w:sz w:val="22"/>
          <w:szCs w:val="22"/>
          <w:lang w:eastAsia="hr-HR"/>
        </w:rPr>
        <w:t>7</w:t>
      </w:r>
    </w:p>
    <w:p w14:paraId="6EBC5AB7" w14:textId="77777777" w:rsidR="001B76EC" w:rsidRPr="001B76EC" w:rsidRDefault="001B76EC" w:rsidP="001B76EC">
      <w:pPr>
        <w:jc w:val="both"/>
        <w:rPr>
          <w:rFonts w:ascii="Arial" w:hAnsi="Arial" w:cs="Arial"/>
          <w:sz w:val="16"/>
          <w:szCs w:val="16"/>
          <w:lang w:eastAsia="hr-HR"/>
        </w:rPr>
      </w:pPr>
    </w:p>
    <w:p w14:paraId="4AF1085B" w14:textId="77777777" w:rsidR="001B76EC" w:rsidRPr="001B76EC" w:rsidRDefault="001B76EC" w:rsidP="001B76EC">
      <w:pPr>
        <w:jc w:val="both"/>
        <w:rPr>
          <w:rFonts w:ascii="Arial" w:hAnsi="Arial" w:cs="Arial"/>
          <w:sz w:val="22"/>
          <w:szCs w:val="22"/>
          <w:lang w:eastAsia="hr-HR"/>
        </w:rPr>
      </w:pPr>
      <w:r w:rsidRPr="001B76EC">
        <w:rPr>
          <w:rFonts w:ascii="Arial" w:hAnsi="Arial" w:cs="Arial"/>
          <w:sz w:val="22"/>
          <w:szCs w:val="22"/>
          <w:lang w:eastAsia="hr-HR"/>
        </w:rPr>
        <w:t xml:space="preserve">Ivanec, </w:t>
      </w:r>
      <w:r w:rsidR="00021781">
        <w:rPr>
          <w:rFonts w:ascii="Arial" w:hAnsi="Arial" w:cs="Arial"/>
          <w:sz w:val="22"/>
          <w:szCs w:val="22"/>
          <w:lang w:eastAsia="hr-HR"/>
        </w:rPr>
        <w:t>29. studenog</w:t>
      </w:r>
      <w:r w:rsidRPr="001B76EC">
        <w:rPr>
          <w:rFonts w:ascii="Arial" w:hAnsi="Arial" w:cs="Arial"/>
          <w:sz w:val="22"/>
          <w:szCs w:val="22"/>
          <w:lang w:eastAsia="hr-HR"/>
        </w:rPr>
        <w:t xml:space="preserve"> 2023.</w:t>
      </w:r>
    </w:p>
    <w:p w14:paraId="1BDA57DD" w14:textId="77777777" w:rsidR="001B76EC" w:rsidRPr="007B2FAD" w:rsidRDefault="001B76EC" w:rsidP="007B2FAD">
      <w:pPr>
        <w:shd w:val="clear" w:color="auto" w:fill="FFFFFF"/>
        <w:spacing w:after="100" w:afterAutospacing="1" w:line="240" w:lineRule="atLeast"/>
        <w:jc w:val="both"/>
        <w:rPr>
          <w:sz w:val="22"/>
          <w:szCs w:val="22"/>
        </w:rPr>
      </w:pPr>
    </w:p>
    <w:p w14:paraId="226973BB" w14:textId="77777777" w:rsidR="00A70F64" w:rsidRPr="007B2FAD" w:rsidRDefault="00A70F64" w:rsidP="007B2FAD">
      <w:pPr>
        <w:shd w:val="clear" w:color="auto" w:fill="FFFFFF"/>
        <w:spacing w:after="100" w:afterAutospacing="1" w:line="240" w:lineRule="atLeast"/>
        <w:ind w:firstLine="720"/>
        <w:jc w:val="both"/>
        <w:rPr>
          <w:sz w:val="22"/>
          <w:szCs w:val="22"/>
          <w:lang w:eastAsia="hr-HR"/>
        </w:rPr>
      </w:pPr>
      <w:r w:rsidRPr="007B2FAD">
        <w:rPr>
          <w:sz w:val="22"/>
          <w:szCs w:val="22"/>
        </w:rPr>
        <w:t xml:space="preserve">Na temelju članka </w:t>
      </w:r>
      <w:r w:rsidR="008B44C5">
        <w:rPr>
          <w:sz w:val="22"/>
          <w:szCs w:val="22"/>
        </w:rPr>
        <w:t>41. stav</w:t>
      </w:r>
      <w:r w:rsidR="00634BFF">
        <w:rPr>
          <w:sz w:val="22"/>
          <w:szCs w:val="22"/>
        </w:rPr>
        <w:t>ak</w:t>
      </w:r>
      <w:r w:rsidR="008B44C5">
        <w:rPr>
          <w:sz w:val="22"/>
          <w:szCs w:val="22"/>
        </w:rPr>
        <w:t xml:space="preserve"> 4. i članka </w:t>
      </w:r>
      <w:r w:rsidRPr="007B2FAD">
        <w:rPr>
          <w:sz w:val="22"/>
          <w:szCs w:val="22"/>
        </w:rPr>
        <w:t>42. sta</w:t>
      </w:r>
      <w:r w:rsidR="00634BFF">
        <w:rPr>
          <w:sz w:val="22"/>
          <w:szCs w:val="22"/>
        </w:rPr>
        <w:t>vak</w:t>
      </w:r>
      <w:r w:rsidRPr="007B2FAD">
        <w:rPr>
          <w:sz w:val="22"/>
          <w:szCs w:val="22"/>
        </w:rPr>
        <w:t xml:space="preserve"> 1.</w:t>
      </w:r>
      <w:r w:rsidR="0044540F">
        <w:rPr>
          <w:sz w:val="22"/>
          <w:szCs w:val="22"/>
        </w:rPr>
        <w:t>,</w:t>
      </w:r>
      <w:r w:rsidR="008B44C5">
        <w:rPr>
          <w:sz w:val="22"/>
          <w:szCs w:val="22"/>
        </w:rPr>
        <w:t xml:space="preserve"> </w:t>
      </w:r>
      <w:r w:rsidRPr="007B2FAD">
        <w:rPr>
          <w:sz w:val="22"/>
          <w:szCs w:val="22"/>
        </w:rPr>
        <w:t>a u vezi sa člankom 20. Zakona o lokalnim porezima (“Narodne novine” broj 115/16, 101/17, 114/22 i 114/23)</w:t>
      </w:r>
      <w:r w:rsidR="008617AC">
        <w:rPr>
          <w:sz w:val="22"/>
          <w:szCs w:val="22"/>
        </w:rPr>
        <w:t xml:space="preserve"> i</w:t>
      </w:r>
      <w:r w:rsidR="0044540F" w:rsidRPr="007B2FAD">
        <w:rPr>
          <w:sz w:val="22"/>
          <w:szCs w:val="22"/>
        </w:rPr>
        <w:t xml:space="preserve"> </w:t>
      </w:r>
      <w:r w:rsidRPr="007B2FAD">
        <w:rPr>
          <w:sz w:val="22"/>
          <w:szCs w:val="22"/>
        </w:rPr>
        <w:t>članka 35. stavak 1. Statuta Grada Ivanca („Službeni vjesnik Varaždinske županije“ broj 21/09, 12/13, 23/13</w:t>
      </w:r>
      <w:r w:rsidR="00CE113B">
        <w:rPr>
          <w:sz w:val="22"/>
          <w:szCs w:val="22"/>
        </w:rPr>
        <w:t xml:space="preserve"> </w:t>
      </w:r>
      <w:r w:rsidRPr="00470EE6">
        <w:rPr>
          <w:b/>
          <w:bCs/>
          <w:sz w:val="22"/>
          <w:szCs w:val="22"/>
        </w:rPr>
        <w:t>-</w:t>
      </w:r>
      <w:r w:rsidR="00CE113B">
        <w:rPr>
          <w:sz w:val="22"/>
          <w:szCs w:val="22"/>
        </w:rPr>
        <w:t xml:space="preserve"> </w:t>
      </w:r>
      <w:r w:rsidRPr="007B2FAD">
        <w:rPr>
          <w:sz w:val="22"/>
          <w:szCs w:val="22"/>
        </w:rPr>
        <w:t>pročišćeni tekst, 13/18, 8/20, 15/21, 38/21</w:t>
      </w:r>
      <w:r w:rsidR="00470EE6" w:rsidRPr="00470EE6">
        <w:rPr>
          <w:b/>
          <w:bCs/>
          <w:sz w:val="22"/>
          <w:szCs w:val="22"/>
        </w:rPr>
        <w:t xml:space="preserve"> -</w:t>
      </w:r>
      <w:r w:rsidR="00470EE6">
        <w:rPr>
          <w:sz w:val="22"/>
          <w:szCs w:val="22"/>
        </w:rPr>
        <w:t xml:space="preserve"> </w:t>
      </w:r>
      <w:r w:rsidRPr="007B2FAD">
        <w:rPr>
          <w:sz w:val="22"/>
          <w:szCs w:val="22"/>
        </w:rPr>
        <w:t xml:space="preserve">pročišćeni tekst i 23/23), Gradsko vijeće Grada Ivanca na </w:t>
      </w:r>
      <w:r w:rsidR="00021781">
        <w:rPr>
          <w:sz w:val="22"/>
          <w:szCs w:val="22"/>
        </w:rPr>
        <w:t>31</w:t>
      </w:r>
      <w:r w:rsidRPr="007B2FAD">
        <w:rPr>
          <w:sz w:val="22"/>
          <w:szCs w:val="22"/>
        </w:rPr>
        <w:t xml:space="preserve">. sjednici održanoj </w:t>
      </w:r>
      <w:r w:rsidR="00021781">
        <w:rPr>
          <w:sz w:val="22"/>
          <w:szCs w:val="22"/>
        </w:rPr>
        <w:t>29. studenog</w:t>
      </w:r>
      <w:r w:rsidRPr="007B2FAD">
        <w:rPr>
          <w:sz w:val="22"/>
          <w:szCs w:val="22"/>
        </w:rPr>
        <w:t xml:space="preserve"> 2023. godine, donijelo je</w:t>
      </w:r>
    </w:p>
    <w:p w14:paraId="42899A7C" w14:textId="77777777" w:rsidR="00FD6BA1" w:rsidRPr="007B2FAD" w:rsidRDefault="00FD6BA1" w:rsidP="007B2FAD">
      <w:pPr>
        <w:shd w:val="clear" w:color="auto" w:fill="FFFFFF"/>
        <w:spacing w:after="100" w:afterAutospacing="1" w:line="240" w:lineRule="atLeast"/>
        <w:rPr>
          <w:sz w:val="22"/>
          <w:szCs w:val="22"/>
        </w:rPr>
      </w:pPr>
    </w:p>
    <w:p w14:paraId="33F860D0" w14:textId="77777777" w:rsidR="00940856" w:rsidRPr="007B2FAD" w:rsidRDefault="00FD6BA1" w:rsidP="007B2FAD">
      <w:pPr>
        <w:widowControl w:val="0"/>
        <w:tabs>
          <w:tab w:val="left" w:pos="993"/>
        </w:tabs>
        <w:spacing w:after="100" w:afterAutospacing="1" w:line="240" w:lineRule="atLeast"/>
        <w:jc w:val="center"/>
        <w:rPr>
          <w:b/>
          <w:sz w:val="22"/>
          <w:szCs w:val="22"/>
          <w:lang w:eastAsia="hr-HR"/>
        </w:rPr>
      </w:pPr>
      <w:r w:rsidRPr="007B2FAD">
        <w:rPr>
          <w:b/>
          <w:sz w:val="22"/>
          <w:szCs w:val="22"/>
          <w:lang w:eastAsia="hr-HR"/>
        </w:rPr>
        <w:t>ODLUKU</w:t>
      </w:r>
    </w:p>
    <w:p w14:paraId="5AA6D644" w14:textId="77777777" w:rsidR="00FD6BA1" w:rsidRPr="007B2FAD" w:rsidRDefault="00FD6BA1" w:rsidP="007B2FAD">
      <w:pPr>
        <w:widowControl w:val="0"/>
        <w:tabs>
          <w:tab w:val="left" w:pos="993"/>
        </w:tabs>
        <w:spacing w:after="100" w:afterAutospacing="1" w:line="240" w:lineRule="atLeast"/>
        <w:jc w:val="center"/>
        <w:rPr>
          <w:b/>
          <w:sz w:val="22"/>
          <w:szCs w:val="22"/>
          <w:lang w:eastAsia="hr-HR"/>
        </w:rPr>
      </w:pPr>
      <w:r w:rsidRPr="007B2FAD">
        <w:rPr>
          <w:b/>
          <w:sz w:val="22"/>
          <w:szCs w:val="22"/>
          <w:lang w:eastAsia="hr-HR"/>
        </w:rPr>
        <w:t xml:space="preserve">o porezima Grada </w:t>
      </w:r>
      <w:r w:rsidR="00A70F64" w:rsidRPr="007B2FAD">
        <w:rPr>
          <w:b/>
          <w:sz w:val="22"/>
          <w:szCs w:val="22"/>
          <w:lang w:eastAsia="hr-HR"/>
        </w:rPr>
        <w:t>Ivanca</w:t>
      </w:r>
    </w:p>
    <w:p w14:paraId="4D76CC37" w14:textId="77777777" w:rsidR="00FD6BA1" w:rsidRPr="007B2FAD" w:rsidRDefault="00FD6BA1" w:rsidP="007B2FAD">
      <w:pPr>
        <w:shd w:val="clear" w:color="auto" w:fill="FFFFFF"/>
        <w:spacing w:after="100" w:afterAutospacing="1" w:line="240" w:lineRule="atLeast"/>
        <w:rPr>
          <w:color w:val="333333"/>
          <w:sz w:val="22"/>
          <w:szCs w:val="22"/>
          <w:lang w:eastAsia="hr-HR"/>
        </w:rPr>
      </w:pPr>
      <w:r w:rsidRPr="007B2FAD">
        <w:rPr>
          <w:b/>
          <w:bCs/>
          <w:color w:val="333333"/>
          <w:sz w:val="22"/>
          <w:szCs w:val="22"/>
          <w:lang w:eastAsia="hr-HR"/>
        </w:rPr>
        <w:t> </w:t>
      </w:r>
    </w:p>
    <w:p w14:paraId="618527D4" w14:textId="77777777" w:rsidR="00FD6BA1" w:rsidRPr="007B2FAD" w:rsidRDefault="00FD6BA1" w:rsidP="007B2FAD">
      <w:pPr>
        <w:shd w:val="clear" w:color="auto" w:fill="FFFFFF"/>
        <w:spacing w:after="100" w:afterAutospacing="1" w:line="240" w:lineRule="atLeast"/>
        <w:jc w:val="both"/>
        <w:rPr>
          <w:color w:val="333333"/>
          <w:sz w:val="22"/>
          <w:szCs w:val="22"/>
          <w:lang w:eastAsia="hr-HR"/>
        </w:rPr>
      </w:pPr>
      <w:r w:rsidRPr="007B2FAD">
        <w:rPr>
          <w:b/>
          <w:bCs/>
          <w:color w:val="333333"/>
          <w:sz w:val="22"/>
          <w:szCs w:val="22"/>
          <w:lang w:eastAsia="hr-HR"/>
        </w:rPr>
        <w:t xml:space="preserve">I. </w:t>
      </w:r>
      <w:r w:rsidR="00A70F64" w:rsidRPr="007B2FAD">
        <w:rPr>
          <w:b/>
          <w:bCs/>
          <w:color w:val="333333"/>
          <w:sz w:val="22"/>
          <w:szCs w:val="22"/>
          <w:lang w:eastAsia="hr-HR"/>
        </w:rPr>
        <w:t>TEMELJNA ODREDBA</w:t>
      </w:r>
    </w:p>
    <w:p w14:paraId="4C55E5A7" w14:textId="77777777" w:rsidR="00FD6BA1" w:rsidRPr="007B2FAD" w:rsidRDefault="00FD6BA1" w:rsidP="001B76EC">
      <w:pPr>
        <w:shd w:val="clear" w:color="auto" w:fill="FFFFFF"/>
        <w:spacing w:after="100" w:afterAutospacing="1" w:line="240" w:lineRule="atLeast"/>
        <w:jc w:val="center"/>
        <w:rPr>
          <w:color w:val="333333"/>
          <w:sz w:val="22"/>
          <w:szCs w:val="22"/>
          <w:lang w:eastAsia="hr-HR"/>
        </w:rPr>
      </w:pPr>
      <w:r w:rsidRPr="007B2FAD">
        <w:rPr>
          <w:b/>
          <w:bCs/>
          <w:color w:val="333333"/>
          <w:sz w:val="22"/>
          <w:szCs w:val="22"/>
          <w:lang w:eastAsia="hr-HR"/>
        </w:rPr>
        <w:t>Članak 1.</w:t>
      </w:r>
      <w:r w:rsidRPr="007B2FAD">
        <w:rPr>
          <w:color w:val="333333"/>
          <w:sz w:val="22"/>
          <w:szCs w:val="22"/>
          <w:lang w:eastAsia="hr-HR"/>
        </w:rPr>
        <w:t> </w:t>
      </w:r>
    </w:p>
    <w:p w14:paraId="16581841" w14:textId="77777777" w:rsidR="00A70F64" w:rsidRPr="007B2FAD" w:rsidRDefault="00FD6BA1" w:rsidP="007B2FAD">
      <w:pPr>
        <w:shd w:val="clear" w:color="auto" w:fill="FFFFFF"/>
        <w:spacing w:after="100" w:afterAutospacing="1" w:line="240" w:lineRule="atLeast"/>
        <w:ind w:firstLine="708"/>
        <w:jc w:val="both"/>
        <w:rPr>
          <w:color w:val="333333"/>
          <w:sz w:val="22"/>
          <w:szCs w:val="22"/>
          <w:lang w:eastAsia="hr-HR"/>
        </w:rPr>
      </w:pPr>
      <w:r w:rsidRPr="007B2FAD">
        <w:rPr>
          <w:color w:val="333333"/>
          <w:sz w:val="22"/>
          <w:szCs w:val="22"/>
          <w:lang w:eastAsia="hr-HR"/>
        </w:rPr>
        <w:t xml:space="preserve">Ovom se Odlukom </w:t>
      </w:r>
      <w:r w:rsidR="00A70F64" w:rsidRPr="007B2FAD">
        <w:rPr>
          <w:color w:val="333333"/>
          <w:sz w:val="22"/>
          <w:szCs w:val="22"/>
          <w:lang w:eastAsia="hr-HR"/>
        </w:rPr>
        <w:t>utvrđuju vrste poreza koje pripadaju Gradu Ivancu</w:t>
      </w:r>
      <w:r w:rsidR="00D42F93" w:rsidRPr="007B2FAD">
        <w:rPr>
          <w:color w:val="333333"/>
          <w:sz w:val="22"/>
          <w:szCs w:val="22"/>
          <w:lang w:eastAsia="hr-HR"/>
        </w:rPr>
        <w:t xml:space="preserve">, </w:t>
      </w:r>
      <w:r w:rsidR="00A70F64" w:rsidRPr="007B2FAD">
        <w:rPr>
          <w:color w:val="333333"/>
          <w:sz w:val="22"/>
          <w:szCs w:val="22"/>
          <w:lang w:eastAsia="hr-HR"/>
        </w:rPr>
        <w:t>visina stope poreza na potrošnju, visina poreza na kuće za odmor te nadležno porezno tijelo za utvrđivanje i naplatu navedenih poreza</w:t>
      </w:r>
      <w:r w:rsidR="00780EA7" w:rsidRPr="007B2FAD">
        <w:rPr>
          <w:color w:val="333333"/>
          <w:sz w:val="22"/>
          <w:szCs w:val="22"/>
          <w:lang w:eastAsia="hr-HR"/>
        </w:rPr>
        <w:t>.</w:t>
      </w:r>
    </w:p>
    <w:p w14:paraId="4CA72E42" w14:textId="77777777" w:rsidR="00FD6BA1" w:rsidRPr="007B2FAD" w:rsidRDefault="00FD6BA1" w:rsidP="007B2FAD">
      <w:pPr>
        <w:shd w:val="clear" w:color="auto" w:fill="FFFFFF"/>
        <w:spacing w:after="100" w:afterAutospacing="1" w:line="240" w:lineRule="atLeast"/>
        <w:jc w:val="both"/>
        <w:rPr>
          <w:color w:val="333333"/>
          <w:sz w:val="22"/>
          <w:szCs w:val="22"/>
          <w:lang w:eastAsia="hr-HR"/>
        </w:rPr>
      </w:pPr>
    </w:p>
    <w:p w14:paraId="44A6801B" w14:textId="77777777" w:rsidR="00FD6BA1" w:rsidRPr="007B2FAD" w:rsidRDefault="00FD6BA1" w:rsidP="001B76EC">
      <w:pPr>
        <w:shd w:val="clear" w:color="auto" w:fill="FFFFFF"/>
        <w:spacing w:after="100" w:afterAutospacing="1" w:line="240" w:lineRule="atLeast"/>
        <w:jc w:val="both"/>
        <w:rPr>
          <w:color w:val="333333"/>
          <w:sz w:val="22"/>
          <w:szCs w:val="22"/>
          <w:lang w:eastAsia="hr-HR"/>
        </w:rPr>
      </w:pPr>
      <w:r w:rsidRPr="007B2FAD">
        <w:rPr>
          <w:b/>
          <w:bCs/>
          <w:color w:val="333333"/>
          <w:sz w:val="22"/>
          <w:szCs w:val="22"/>
          <w:lang w:eastAsia="hr-HR"/>
        </w:rPr>
        <w:t>II. VRSTE POREZA  </w:t>
      </w:r>
    </w:p>
    <w:p w14:paraId="428D5563" w14:textId="77777777" w:rsidR="00FD6BA1" w:rsidRPr="001B76EC" w:rsidRDefault="00FD6BA1" w:rsidP="001B76EC">
      <w:pPr>
        <w:shd w:val="clear" w:color="auto" w:fill="FFFFFF"/>
        <w:spacing w:after="100" w:afterAutospacing="1" w:line="240" w:lineRule="atLeast"/>
        <w:jc w:val="center"/>
        <w:rPr>
          <w:b/>
          <w:bCs/>
          <w:color w:val="333333"/>
          <w:sz w:val="22"/>
          <w:szCs w:val="22"/>
          <w:lang w:eastAsia="hr-HR"/>
        </w:rPr>
      </w:pPr>
      <w:r w:rsidRPr="007B2FAD">
        <w:rPr>
          <w:b/>
          <w:bCs/>
          <w:color w:val="333333"/>
          <w:sz w:val="22"/>
          <w:szCs w:val="22"/>
          <w:lang w:eastAsia="hr-HR"/>
        </w:rPr>
        <w:t>Članak 2.</w:t>
      </w:r>
    </w:p>
    <w:p w14:paraId="43119F0A" w14:textId="77777777" w:rsidR="00FD6BA1" w:rsidRPr="007B2FAD" w:rsidRDefault="00FD6BA1" w:rsidP="007B2FAD">
      <w:pPr>
        <w:shd w:val="clear" w:color="auto" w:fill="FFFFFF"/>
        <w:spacing w:after="100" w:afterAutospacing="1" w:line="240" w:lineRule="atLeast"/>
        <w:ind w:firstLine="708"/>
        <w:jc w:val="both"/>
        <w:rPr>
          <w:color w:val="333333"/>
          <w:sz w:val="22"/>
          <w:szCs w:val="22"/>
          <w:lang w:eastAsia="hr-HR"/>
        </w:rPr>
      </w:pPr>
      <w:r w:rsidRPr="007B2FAD">
        <w:rPr>
          <w:color w:val="333333"/>
          <w:sz w:val="22"/>
          <w:szCs w:val="22"/>
          <w:lang w:eastAsia="hr-HR"/>
        </w:rPr>
        <w:t xml:space="preserve">Gradu </w:t>
      </w:r>
      <w:r w:rsidR="00D42F93" w:rsidRPr="007B2FAD">
        <w:rPr>
          <w:color w:val="333333"/>
          <w:sz w:val="22"/>
          <w:szCs w:val="22"/>
          <w:lang w:eastAsia="hr-HR"/>
        </w:rPr>
        <w:t xml:space="preserve">Ivancu </w:t>
      </w:r>
      <w:r w:rsidRPr="007B2FAD">
        <w:rPr>
          <w:color w:val="333333"/>
          <w:sz w:val="22"/>
          <w:szCs w:val="22"/>
          <w:lang w:eastAsia="hr-HR"/>
        </w:rPr>
        <w:t>pripadaju sljedeći porezi:</w:t>
      </w:r>
    </w:p>
    <w:p w14:paraId="160F27F0" w14:textId="77777777" w:rsidR="00FD6BA1" w:rsidRPr="007B2FAD" w:rsidRDefault="00FD6BA1" w:rsidP="007B2FAD">
      <w:pPr>
        <w:numPr>
          <w:ilvl w:val="0"/>
          <w:numId w:val="6"/>
        </w:numPr>
        <w:shd w:val="clear" w:color="auto" w:fill="FFFFFF"/>
        <w:spacing w:after="100" w:afterAutospacing="1" w:line="240" w:lineRule="atLeast"/>
        <w:ind w:left="450" w:right="75"/>
        <w:jc w:val="both"/>
        <w:rPr>
          <w:color w:val="333333"/>
          <w:sz w:val="22"/>
          <w:szCs w:val="22"/>
          <w:lang w:eastAsia="hr-HR"/>
        </w:rPr>
      </w:pPr>
      <w:r w:rsidRPr="007B2FAD">
        <w:rPr>
          <w:color w:val="333333"/>
          <w:sz w:val="22"/>
          <w:szCs w:val="22"/>
          <w:lang w:eastAsia="hr-HR"/>
        </w:rPr>
        <w:t>porez na potrošnju,</w:t>
      </w:r>
    </w:p>
    <w:p w14:paraId="5E7BEBD7" w14:textId="77777777" w:rsidR="00FD6BA1" w:rsidRPr="007B2FAD" w:rsidRDefault="00FD6BA1" w:rsidP="007B2FAD">
      <w:pPr>
        <w:numPr>
          <w:ilvl w:val="0"/>
          <w:numId w:val="6"/>
        </w:numPr>
        <w:shd w:val="clear" w:color="auto" w:fill="FFFFFF"/>
        <w:spacing w:after="100" w:afterAutospacing="1" w:line="240" w:lineRule="atLeast"/>
        <w:ind w:left="450" w:right="75"/>
        <w:jc w:val="both"/>
        <w:rPr>
          <w:color w:val="333333"/>
          <w:sz w:val="22"/>
          <w:szCs w:val="22"/>
          <w:lang w:eastAsia="hr-HR"/>
        </w:rPr>
      </w:pPr>
      <w:r w:rsidRPr="007B2FAD">
        <w:rPr>
          <w:color w:val="333333"/>
          <w:sz w:val="22"/>
          <w:szCs w:val="22"/>
          <w:lang w:eastAsia="hr-HR"/>
        </w:rPr>
        <w:t>porez na kuće za odmor.</w:t>
      </w:r>
    </w:p>
    <w:p w14:paraId="53138626" w14:textId="77777777" w:rsidR="00FD6BA1" w:rsidRPr="007B2FAD" w:rsidRDefault="00FD6BA1" w:rsidP="007B2FAD">
      <w:pPr>
        <w:shd w:val="clear" w:color="auto" w:fill="FFFFFF"/>
        <w:spacing w:after="100" w:afterAutospacing="1" w:line="240" w:lineRule="atLeast"/>
        <w:jc w:val="both"/>
        <w:rPr>
          <w:color w:val="333333"/>
          <w:sz w:val="22"/>
          <w:szCs w:val="22"/>
          <w:lang w:eastAsia="hr-HR"/>
        </w:rPr>
      </w:pPr>
      <w:r w:rsidRPr="007B2FAD">
        <w:rPr>
          <w:color w:val="333333"/>
          <w:sz w:val="22"/>
          <w:szCs w:val="22"/>
          <w:lang w:eastAsia="hr-HR"/>
        </w:rPr>
        <w:t> </w:t>
      </w:r>
    </w:p>
    <w:p w14:paraId="2F0E40FD" w14:textId="77777777" w:rsidR="00FD6BA1" w:rsidRPr="007B2FAD" w:rsidRDefault="00FD6BA1" w:rsidP="007B2FAD">
      <w:pPr>
        <w:shd w:val="clear" w:color="auto" w:fill="FFFFFF"/>
        <w:spacing w:after="100" w:afterAutospacing="1" w:line="240" w:lineRule="atLeast"/>
        <w:jc w:val="both"/>
        <w:rPr>
          <w:color w:val="333333"/>
          <w:sz w:val="22"/>
          <w:szCs w:val="22"/>
          <w:lang w:eastAsia="hr-HR"/>
        </w:rPr>
      </w:pPr>
      <w:r w:rsidRPr="007B2FAD">
        <w:rPr>
          <w:b/>
          <w:bCs/>
          <w:color w:val="333333"/>
          <w:sz w:val="22"/>
          <w:szCs w:val="22"/>
          <w:lang w:eastAsia="hr-HR"/>
        </w:rPr>
        <w:t>1. Porez na potrošnju</w:t>
      </w:r>
    </w:p>
    <w:p w14:paraId="50DFF3F0" w14:textId="77777777" w:rsidR="00FD6BA1" w:rsidRPr="007B2FAD" w:rsidRDefault="00FD6BA1" w:rsidP="007B2FAD">
      <w:pPr>
        <w:shd w:val="clear" w:color="auto" w:fill="FFFFFF"/>
        <w:spacing w:after="100" w:afterAutospacing="1" w:line="240" w:lineRule="atLeast"/>
        <w:rPr>
          <w:color w:val="333333"/>
          <w:sz w:val="22"/>
          <w:szCs w:val="22"/>
          <w:lang w:eastAsia="hr-HR"/>
        </w:rPr>
      </w:pPr>
      <w:r w:rsidRPr="007B2FAD">
        <w:rPr>
          <w:b/>
          <w:bCs/>
          <w:color w:val="333333"/>
          <w:sz w:val="22"/>
          <w:szCs w:val="22"/>
          <w:lang w:eastAsia="hr-HR"/>
        </w:rPr>
        <w:t>  </w:t>
      </w:r>
    </w:p>
    <w:p w14:paraId="3A9E29B6" w14:textId="77777777" w:rsidR="00FD6BA1" w:rsidRPr="007B2FAD" w:rsidRDefault="00436BDA" w:rsidP="001B76EC">
      <w:pPr>
        <w:shd w:val="clear" w:color="auto" w:fill="FFFFFF"/>
        <w:spacing w:after="100" w:afterAutospacing="1" w:line="240" w:lineRule="atLeast"/>
        <w:jc w:val="center"/>
        <w:rPr>
          <w:color w:val="333333"/>
          <w:sz w:val="22"/>
          <w:szCs w:val="22"/>
          <w:lang w:eastAsia="hr-HR"/>
        </w:rPr>
      </w:pPr>
      <w:r w:rsidRPr="007B2FAD">
        <w:rPr>
          <w:b/>
          <w:bCs/>
          <w:color w:val="333333"/>
          <w:sz w:val="22"/>
          <w:szCs w:val="22"/>
          <w:lang w:eastAsia="hr-HR"/>
        </w:rPr>
        <w:t>Članak 3.</w:t>
      </w:r>
      <w:r w:rsidR="00FD6BA1" w:rsidRPr="007B2FAD">
        <w:rPr>
          <w:color w:val="333333"/>
          <w:sz w:val="22"/>
          <w:szCs w:val="22"/>
          <w:lang w:eastAsia="hr-HR"/>
        </w:rPr>
        <w:t> </w:t>
      </w:r>
    </w:p>
    <w:p w14:paraId="60B2F7B1" w14:textId="77777777" w:rsidR="00FD6BA1" w:rsidRPr="007B2FAD" w:rsidRDefault="0051752B" w:rsidP="007B2FAD">
      <w:pPr>
        <w:shd w:val="clear" w:color="auto" w:fill="FFFFFF"/>
        <w:spacing w:after="100" w:afterAutospacing="1" w:line="240" w:lineRule="atLeast"/>
        <w:ind w:firstLine="708"/>
        <w:jc w:val="both"/>
        <w:rPr>
          <w:sz w:val="22"/>
          <w:szCs w:val="22"/>
          <w:lang w:eastAsia="hr-HR"/>
        </w:rPr>
      </w:pPr>
      <w:r>
        <w:rPr>
          <w:color w:val="333333"/>
          <w:sz w:val="22"/>
          <w:szCs w:val="22"/>
          <w:lang w:eastAsia="hr-HR"/>
        </w:rPr>
        <w:t>Porez na potrošnju plaća se po stopi od</w:t>
      </w:r>
      <w:r w:rsidR="00FD6BA1" w:rsidRPr="007B2FAD">
        <w:rPr>
          <w:color w:val="333333"/>
          <w:sz w:val="22"/>
          <w:szCs w:val="22"/>
          <w:lang w:eastAsia="hr-HR"/>
        </w:rPr>
        <w:t xml:space="preserve"> </w:t>
      </w:r>
      <w:r w:rsidR="00780EA7" w:rsidRPr="007B2FAD">
        <w:rPr>
          <w:sz w:val="22"/>
          <w:szCs w:val="22"/>
          <w:lang w:eastAsia="hr-HR"/>
        </w:rPr>
        <w:t>3</w:t>
      </w:r>
      <w:r w:rsidR="00FD6BA1" w:rsidRPr="007B2FAD">
        <w:rPr>
          <w:sz w:val="22"/>
          <w:szCs w:val="22"/>
          <w:lang w:eastAsia="hr-HR"/>
        </w:rPr>
        <w:t>%.</w:t>
      </w:r>
    </w:p>
    <w:p w14:paraId="4CD53391" w14:textId="77777777" w:rsidR="00780EA7" w:rsidRPr="007B2FAD" w:rsidRDefault="00780EA7" w:rsidP="007B2FAD">
      <w:pPr>
        <w:shd w:val="clear" w:color="auto" w:fill="FFFFFF"/>
        <w:spacing w:after="100" w:afterAutospacing="1" w:line="240" w:lineRule="atLeast"/>
        <w:ind w:firstLine="708"/>
        <w:jc w:val="both"/>
        <w:rPr>
          <w:sz w:val="22"/>
          <w:szCs w:val="22"/>
          <w:lang w:eastAsia="hr-HR"/>
        </w:rPr>
      </w:pPr>
    </w:p>
    <w:p w14:paraId="2A281B97" w14:textId="77777777" w:rsidR="00780EA7" w:rsidRPr="007B2FAD" w:rsidRDefault="00780EA7" w:rsidP="007B2FAD">
      <w:pPr>
        <w:shd w:val="clear" w:color="auto" w:fill="FFFFFF"/>
        <w:spacing w:after="100" w:afterAutospacing="1" w:line="240" w:lineRule="atLeast"/>
        <w:jc w:val="center"/>
        <w:rPr>
          <w:b/>
          <w:bCs/>
          <w:sz w:val="22"/>
          <w:szCs w:val="22"/>
          <w:lang w:eastAsia="hr-HR"/>
        </w:rPr>
      </w:pPr>
      <w:r w:rsidRPr="007B2FAD">
        <w:rPr>
          <w:b/>
          <w:bCs/>
          <w:sz w:val="22"/>
          <w:szCs w:val="22"/>
          <w:lang w:eastAsia="hr-HR"/>
        </w:rPr>
        <w:t>Članak 4.</w:t>
      </w:r>
    </w:p>
    <w:p w14:paraId="5FB7487E" w14:textId="77777777" w:rsidR="00780EA7" w:rsidRPr="007B2FAD" w:rsidRDefault="00780EA7" w:rsidP="007B2FAD">
      <w:pPr>
        <w:shd w:val="clear" w:color="auto" w:fill="FFFFFF"/>
        <w:spacing w:after="100" w:afterAutospacing="1" w:line="240" w:lineRule="atLeast"/>
        <w:ind w:firstLine="708"/>
        <w:jc w:val="both"/>
        <w:rPr>
          <w:sz w:val="22"/>
          <w:szCs w:val="22"/>
          <w:lang w:eastAsia="hr-HR"/>
        </w:rPr>
      </w:pPr>
      <w:r w:rsidRPr="007B2FAD">
        <w:rPr>
          <w:sz w:val="22"/>
          <w:szCs w:val="22"/>
          <w:lang w:eastAsia="hr-HR"/>
        </w:rPr>
        <w:t>Poslove utvrđivanja, evidentiranja, nadzora, naplate i ovrhe radi naplate poreza na potrošnju obavlja Ministarstvo financija, Porezna uprava, Ispostava Ivanec.</w:t>
      </w:r>
    </w:p>
    <w:p w14:paraId="15650568" w14:textId="77777777" w:rsidR="001B76EC" w:rsidRDefault="001B76EC" w:rsidP="007B2FAD">
      <w:pPr>
        <w:shd w:val="clear" w:color="auto" w:fill="FFFFFF"/>
        <w:spacing w:after="100" w:afterAutospacing="1" w:line="240" w:lineRule="atLeast"/>
        <w:jc w:val="both"/>
        <w:rPr>
          <w:color w:val="333333"/>
          <w:sz w:val="22"/>
          <w:szCs w:val="22"/>
          <w:lang w:eastAsia="hr-HR"/>
        </w:rPr>
      </w:pPr>
    </w:p>
    <w:p w14:paraId="5F8D3561" w14:textId="77777777" w:rsidR="001B76EC" w:rsidRDefault="001B76EC" w:rsidP="007B2FAD">
      <w:pPr>
        <w:shd w:val="clear" w:color="auto" w:fill="FFFFFF"/>
        <w:spacing w:after="100" w:afterAutospacing="1" w:line="240" w:lineRule="atLeast"/>
        <w:jc w:val="both"/>
        <w:rPr>
          <w:color w:val="333333"/>
          <w:sz w:val="22"/>
          <w:szCs w:val="22"/>
          <w:lang w:eastAsia="hr-HR"/>
        </w:rPr>
      </w:pPr>
    </w:p>
    <w:p w14:paraId="4745B8D5" w14:textId="77777777" w:rsidR="001B76EC" w:rsidRDefault="001B76EC" w:rsidP="007B2FAD">
      <w:pPr>
        <w:shd w:val="clear" w:color="auto" w:fill="FFFFFF"/>
        <w:spacing w:after="100" w:afterAutospacing="1" w:line="240" w:lineRule="atLeast"/>
        <w:jc w:val="both"/>
        <w:rPr>
          <w:color w:val="333333"/>
          <w:sz w:val="22"/>
          <w:szCs w:val="22"/>
          <w:lang w:eastAsia="hr-HR"/>
        </w:rPr>
      </w:pPr>
    </w:p>
    <w:p w14:paraId="58D0A11D" w14:textId="77777777" w:rsidR="001B76EC" w:rsidRDefault="001B76EC" w:rsidP="007B2FAD">
      <w:pPr>
        <w:shd w:val="clear" w:color="auto" w:fill="FFFFFF"/>
        <w:spacing w:after="100" w:afterAutospacing="1" w:line="240" w:lineRule="atLeast"/>
        <w:jc w:val="both"/>
        <w:rPr>
          <w:color w:val="333333"/>
          <w:sz w:val="22"/>
          <w:szCs w:val="22"/>
          <w:lang w:eastAsia="hr-HR"/>
        </w:rPr>
      </w:pPr>
    </w:p>
    <w:p w14:paraId="56C1B84A" w14:textId="77777777" w:rsidR="00FD6BA1" w:rsidRPr="007B2FAD" w:rsidRDefault="00FD6BA1" w:rsidP="007B2FAD">
      <w:pPr>
        <w:shd w:val="clear" w:color="auto" w:fill="FFFFFF"/>
        <w:spacing w:after="100" w:afterAutospacing="1" w:line="240" w:lineRule="atLeast"/>
        <w:jc w:val="both"/>
        <w:rPr>
          <w:color w:val="333333"/>
          <w:sz w:val="22"/>
          <w:szCs w:val="22"/>
          <w:lang w:eastAsia="hr-HR"/>
        </w:rPr>
      </w:pPr>
      <w:r w:rsidRPr="007B2FAD">
        <w:rPr>
          <w:color w:val="333333"/>
          <w:sz w:val="22"/>
          <w:szCs w:val="22"/>
          <w:lang w:eastAsia="hr-HR"/>
        </w:rPr>
        <w:lastRenderedPageBreak/>
        <w:t> </w:t>
      </w:r>
    </w:p>
    <w:p w14:paraId="60C7D828" w14:textId="77777777" w:rsidR="00FD6BA1" w:rsidRPr="007B2FAD" w:rsidRDefault="00436BDA" w:rsidP="007B2FAD">
      <w:pPr>
        <w:shd w:val="clear" w:color="auto" w:fill="FFFFFF"/>
        <w:spacing w:after="100" w:afterAutospacing="1" w:line="240" w:lineRule="atLeast"/>
        <w:jc w:val="both"/>
        <w:rPr>
          <w:color w:val="333333"/>
          <w:sz w:val="22"/>
          <w:szCs w:val="22"/>
          <w:lang w:eastAsia="hr-HR"/>
        </w:rPr>
      </w:pPr>
      <w:r w:rsidRPr="007B2FAD">
        <w:rPr>
          <w:b/>
          <w:bCs/>
          <w:color w:val="333333"/>
          <w:sz w:val="22"/>
          <w:szCs w:val="22"/>
          <w:lang w:eastAsia="hr-HR"/>
        </w:rPr>
        <w:t>2</w:t>
      </w:r>
      <w:r w:rsidR="00FD6BA1" w:rsidRPr="007B2FAD">
        <w:rPr>
          <w:b/>
          <w:bCs/>
          <w:color w:val="333333"/>
          <w:sz w:val="22"/>
          <w:szCs w:val="22"/>
          <w:lang w:eastAsia="hr-HR"/>
        </w:rPr>
        <w:t>. Porez na kuće za odmor</w:t>
      </w:r>
    </w:p>
    <w:p w14:paraId="6DBC583C" w14:textId="77777777" w:rsidR="00FD6BA1" w:rsidRPr="007B2FAD" w:rsidRDefault="00436BDA" w:rsidP="001B76EC">
      <w:pPr>
        <w:shd w:val="clear" w:color="auto" w:fill="FFFFFF"/>
        <w:spacing w:after="100" w:afterAutospacing="1" w:line="240" w:lineRule="atLeast"/>
        <w:jc w:val="center"/>
        <w:rPr>
          <w:color w:val="333333"/>
          <w:sz w:val="22"/>
          <w:szCs w:val="22"/>
          <w:lang w:eastAsia="hr-HR"/>
        </w:rPr>
      </w:pPr>
      <w:r w:rsidRPr="007B2FAD">
        <w:rPr>
          <w:b/>
          <w:bCs/>
          <w:color w:val="333333"/>
          <w:sz w:val="22"/>
          <w:szCs w:val="22"/>
          <w:lang w:eastAsia="hr-HR"/>
        </w:rPr>
        <w:t xml:space="preserve">Članak </w:t>
      </w:r>
      <w:r w:rsidR="00D42F93" w:rsidRPr="007B2FAD">
        <w:rPr>
          <w:b/>
          <w:bCs/>
          <w:color w:val="333333"/>
          <w:sz w:val="22"/>
          <w:szCs w:val="22"/>
          <w:lang w:eastAsia="hr-HR"/>
        </w:rPr>
        <w:t>5</w:t>
      </w:r>
      <w:r w:rsidR="00FD6BA1" w:rsidRPr="007B2FAD">
        <w:rPr>
          <w:b/>
          <w:bCs/>
          <w:color w:val="333333"/>
          <w:sz w:val="22"/>
          <w:szCs w:val="22"/>
          <w:lang w:eastAsia="hr-HR"/>
        </w:rPr>
        <w:t>. </w:t>
      </w:r>
    </w:p>
    <w:p w14:paraId="6D91F09A" w14:textId="77777777" w:rsidR="00FD6BA1" w:rsidRPr="007B2FAD" w:rsidRDefault="00FD6BA1" w:rsidP="007B2FAD">
      <w:pPr>
        <w:shd w:val="clear" w:color="auto" w:fill="FFFFFF"/>
        <w:spacing w:after="100" w:afterAutospacing="1" w:line="240" w:lineRule="atLeast"/>
        <w:ind w:firstLine="708"/>
        <w:jc w:val="both"/>
        <w:rPr>
          <w:color w:val="333333"/>
          <w:sz w:val="22"/>
          <w:szCs w:val="22"/>
          <w:lang w:eastAsia="hr-HR"/>
        </w:rPr>
      </w:pPr>
      <w:r w:rsidRPr="007B2FAD">
        <w:rPr>
          <w:color w:val="333333"/>
          <w:sz w:val="22"/>
          <w:szCs w:val="22"/>
          <w:lang w:eastAsia="hr-HR"/>
        </w:rPr>
        <w:t>Porez na kuće za odmor</w:t>
      </w:r>
      <w:r w:rsidR="00D42F93" w:rsidRPr="007B2FAD">
        <w:rPr>
          <w:color w:val="333333"/>
          <w:sz w:val="22"/>
          <w:szCs w:val="22"/>
          <w:lang w:eastAsia="hr-HR"/>
        </w:rPr>
        <w:t xml:space="preserve"> </w:t>
      </w:r>
      <w:r w:rsidRPr="007B2FAD">
        <w:rPr>
          <w:color w:val="333333"/>
          <w:sz w:val="22"/>
          <w:szCs w:val="22"/>
          <w:lang w:eastAsia="hr-HR"/>
        </w:rPr>
        <w:t xml:space="preserve">plaća se u </w:t>
      </w:r>
      <w:r w:rsidR="00D42F93" w:rsidRPr="007B2FAD">
        <w:rPr>
          <w:color w:val="333333"/>
          <w:sz w:val="22"/>
          <w:szCs w:val="22"/>
          <w:lang w:eastAsia="hr-HR"/>
        </w:rPr>
        <w:t>visini</w:t>
      </w:r>
      <w:r w:rsidRPr="007B2FAD">
        <w:rPr>
          <w:color w:val="333333"/>
          <w:sz w:val="22"/>
          <w:szCs w:val="22"/>
          <w:lang w:eastAsia="hr-HR"/>
        </w:rPr>
        <w:t xml:space="preserve"> od </w:t>
      </w:r>
      <w:r w:rsidR="00CF635B">
        <w:rPr>
          <w:color w:val="333333"/>
          <w:sz w:val="22"/>
          <w:szCs w:val="22"/>
          <w:lang w:eastAsia="hr-HR"/>
        </w:rPr>
        <w:t>1,50</w:t>
      </w:r>
      <w:r w:rsidRPr="007B2FAD">
        <w:rPr>
          <w:sz w:val="22"/>
          <w:szCs w:val="22"/>
          <w:lang w:eastAsia="hr-HR"/>
        </w:rPr>
        <w:t xml:space="preserve"> eura</w:t>
      </w:r>
      <w:r w:rsidR="005D1686">
        <w:rPr>
          <w:sz w:val="22"/>
          <w:szCs w:val="22"/>
          <w:lang w:eastAsia="hr-HR"/>
        </w:rPr>
        <w:t>/m</w:t>
      </w:r>
      <w:r w:rsidR="005D1686" w:rsidRPr="005D1686">
        <w:rPr>
          <w:sz w:val="22"/>
          <w:szCs w:val="22"/>
          <w:vertAlign w:val="superscript"/>
          <w:lang w:eastAsia="hr-HR"/>
        </w:rPr>
        <w:t>2</w:t>
      </w:r>
      <w:r w:rsidR="005D1686">
        <w:rPr>
          <w:sz w:val="22"/>
          <w:szCs w:val="22"/>
          <w:lang w:eastAsia="hr-HR"/>
        </w:rPr>
        <w:t xml:space="preserve"> </w:t>
      </w:r>
      <w:r w:rsidRPr="007B2FAD">
        <w:rPr>
          <w:color w:val="333333"/>
          <w:sz w:val="22"/>
          <w:szCs w:val="22"/>
          <w:lang w:eastAsia="hr-HR"/>
        </w:rPr>
        <w:t xml:space="preserve">korisne površine kuće za odmor na cijelom području </w:t>
      </w:r>
      <w:r w:rsidR="00D42F93" w:rsidRPr="007B2FAD">
        <w:rPr>
          <w:color w:val="333333"/>
          <w:sz w:val="22"/>
          <w:szCs w:val="22"/>
          <w:lang w:eastAsia="hr-HR"/>
        </w:rPr>
        <w:t>Grada Ivanca.</w:t>
      </w:r>
    </w:p>
    <w:p w14:paraId="12C83910" w14:textId="77777777" w:rsidR="00D42F93" w:rsidRPr="007B2FAD" w:rsidRDefault="00D42F93" w:rsidP="001B76EC">
      <w:pPr>
        <w:shd w:val="clear" w:color="auto" w:fill="FFFFFF"/>
        <w:spacing w:after="100" w:afterAutospacing="1" w:line="240" w:lineRule="atLeast"/>
        <w:jc w:val="both"/>
        <w:rPr>
          <w:color w:val="333333"/>
          <w:sz w:val="22"/>
          <w:szCs w:val="22"/>
          <w:lang w:eastAsia="hr-HR"/>
        </w:rPr>
      </w:pPr>
    </w:p>
    <w:p w14:paraId="2641CAB2" w14:textId="77777777" w:rsidR="00D42F93" w:rsidRPr="007B2FAD" w:rsidRDefault="00D42F93" w:rsidP="007B2FAD">
      <w:pPr>
        <w:shd w:val="clear" w:color="auto" w:fill="FFFFFF"/>
        <w:spacing w:after="100" w:afterAutospacing="1" w:line="240" w:lineRule="atLeast"/>
        <w:jc w:val="center"/>
        <w:rPr>
          <w:b/>
          <w:bCs/>
          <w:color w:val="333333"/>
          <w:sz w:val="22"/>
          <w:szCs w:val="22"/>
          <w:lang w:eastAsia="hr-HR"/>
        </w:rPr>
      </w:pPr>
      <w:r w:rsidRPr="007B2FAD">
        <w:rPr>
          <w:b/>
          <w:bCs/>
          <w:color w:val="333333"/>
          <w:sz w:val="22"/>
          <w:szCs w:val="22"/>
          <w:lang w:eastAsia="hr-HR"/>
        </w:rPr>
        <w:t>Članak 6.</w:t>
      </w:r>
    </w:p>
    <w:p w14:paraId="4509C4C3" w14:textId="77777777" w:rsidR="00D42F93" w:rsidRPr="007B2FAD" w:rsidRDefault="00D42F93" w:rsidP="007B2FAD">
      <w:pPr>
        <w:shd w:val="clear" w:color="auto" w:fill="FFFFFF"/>
        <w:spacing w:after="100" w:afterAutospacing="1" w:line="240" w:lineRule="atLeast"/>
        <w:ind w:firstLine="708"/>
        <w:jc w:val="both"/>
        <w:rPr>
          <w:color w:val="333333"/>
          <w:sz w:val="22"/>
          <w:szCs w:val="22"/>
          <w:lang w:eastAsia="hr-HR"/>
        </w:rPr>
      </w:pPr>
      <w:r w:rsidRPr="007B2FAD">
        <w:rPr>
          <w:color w:val="333333"/>
          <w:sz w:val="22"/>
          <w:szCs w:val="22"/>
          <w:lang w:eastAsia="hr-HR"/>
        </w:rPr>
        <w:t>Poslove utvrđivanja, evidentiranja, nadzora, naplate i ovrhe radi naplate poreza na kuće za odmor obavlja Upravni odjel za proračun, financije i gospodarstvo Grada Ivanca.</w:t>
      </w:r>
    </w:p>
    <w:p w14:paraId="22CE4C3A" w14:textId="77777777" w:rsidR="00FD6BA1" w:rsidRPr="007B2FAD" w:rsidRDefault="00FD6BA1" w:rsidP="007B2FAD">
      <w:pPr>
        <w:shd w:val="clear" w:color="auto" w:fill="FFFFFF"/>
        <w:spacing w:after="100" w:afterAutospacing="1" w:line="240" w:lineRule="atLeast"/>
        <w:jc w:val="center"/>
        <w:rPr>
          <w:color w:val="333333"/>
          <w:sz w:val="22"/>
          <w:szCs w:val="22"/>
          <w:lang w:eastAsia="hr-HR"/>
        </w:rPr>
      </w:pPr>
      <w:r w:rsidRPr="007B2FAD">
        <w:rPr>
          <w:b/>
          <w:bCs/>
          <w:color w:val="333333"/>
          <w:sz w:val="22"/>
          <w:szCs w:val="22"/>
          <w:lang w:eastAsia="hr-HR"/>
        </w:rPr>
        <w:t>  </w:t>
      </w:r>
    </w:p>
    <w:p w14:paraId="5F4F0950" w14:textId="77777777" w:rsidR="00D42F93" w:rsidRPr="007B2FAD" w:rsidRDefault="00D42F93" w:rsidP="007B2FAD">
      <w:pPr>
        <w:shd w:val="clear" w:color="auto" w:fill="FFFFFF"/>
        <w:spacing w:after="100" w:afterAutospacing="1" w:line="240" w:lineRule="atLeast"/>
        <w:jc w:val="both"/>
        <w:rPr>
          <w:b/>
          <w:bCs/>
          <w:color w:val="333333"/>
          <w:sz w:val="22"/>
          <w:szCs w:val="22"/>
          <w:lang w:eastAsia="hr-HR"/>
        </w:rPr>
      </w:pPr>
      <w:r w:rsidRPr="007B2FAD">
        <w:rPr>
          <w:b/>
          <w:bCs/>
          <w:color w:val="333333"/>
          <w:sz w:val="22"/>
          <w:szCs w:val="22"/>
          <w:lang w:eastAsia="hr-HR"/>
        </w:rPr>
        <w:t>III. DAVANJE OVLASTI FINA-i</w:t>
      </w:r>
    </w:p>
    <w:p w14:paraId="76251D66" w14:textId="77777777" w:rsidR="00D42F93" w:rsidRPr="007B2FAD" w:rsidRDefault="00D42F93" w:rsidP="007B2FAD">
      <w:pPr>
        <w:shd w:val="clear" w:color="auto" w:fill="FFFFFF"/>
        <w:spacing w:after="100" w:afterAutospacing="1" w:line="240" w:lineRule="atLeast"/>
        <w:jc w:val="both"/>
        <w:rPr>
          <w:b/>
          <w:bCs/>
          <w:color w:val="333333"/>
          <w:sz w:val="22"/>
          <w:szCs w:val="22"/>
          <w:lang w:eastAsia="hr-HR"/>
        </w:rPr>
      </w:pPr>
    </w:p>
    <w:p w14:paraId="08E5BC02" w14:textId="77777777" w:rsidR="00D42F93" w:rsidRPr="007B2FAD" w:rsidRDefault="00D42F93" w:rsidP="007B2FAD">
      <w:pPr>
        <w:shd w:val="clear" w:color="auto" w:fill="FFFFFF"/>
        <w:spacing w:after="100" w:afterAutospacing="1" w:line="240" w:lineRule="atLeast"/>
        <w:jc w:val="center"/>
        <w:rPr>
          <w:b/>
          <w:bCs/>
          <w:color w:val="333333"/>
          <w:sz w:val="22"/>
          <w:szCs w:val="22"/>
          <w:lang w:eastAsia="hr-HR"/>
        </w:rPr>
      </w:pPr>
      <w:r w:rsidRPr="007B2FAD">
        <w:rPr>
          <w:b/>
          <w:bCs/>
          <w:color w:val="333333"/>
          <w:sz w:val="22"/>
          <w:szCs w:val="22"/>
          <w:lang w:eastAsia="hr-HR"/>
        </w:rPr>
        <w:t>Članak 7.</w:t>
      </w:r>
    </w:p>
    <w:p w14:paraId="706A4635" w14:textId="77777777" w:rsidR="00D42F93" w:rsidRPr="007B2FAD" w:rsidRDefault="00D42F93" w:rsidP="003173D5">
      <w:pPr>
        <w:shd w:val="clear" w:color="auto" w:fill="FFFFFF"/>
        <w:spacing w:after="100" w:afterAutospacing="1" w:line="240" w:lineRule="atLeast"/>
        <w:ind w:firstLine="720"/>
        <w:jc w:val="both"/>
        <w:rPr>
          <w:color w:val="333333"/>
          <w:sz w:val="22"/>
          <w:szCs w:val="22"/>
          <w:lang w:eastAsia="hr-HR"/>
        </w:rPr>
      </w:pPr>
      <w:r w:rsidRPr="007B2FAD">
        <w:rPr>
          <w:color w:val="333333"/>
          <w:sz w:val="22"/>
          <w:szCs w:val="22"/>
          <w:lang w:eastAsia="hr-HR"/>
        </w:rPr>
        <w:t xml:space="preserve">Ovlašćuje se nadležna organizacija platnog prometa zadužena za raspoređivanje uplaćenih prihoda, da naknadu koja </w:t>
      </w:r>
      <w:r w:rsidR="005D1686">
        <w:rPr>
          <w:color w:val="333333"/>
          <w:sz w:val="22"/>
          <w:szCs w:val="22"/>
          <w:lang w:eastAsia="hr-HR"/>
        </w:rPr>
        <w:t xml:space="preserve">temeljem ove Odluke </w:t>
      </w:r>
      <w:r w:rsidRPr="007B2FAD">
        <w:rPr>
          <w:color w:val="333333"/>
          <w:sz w:val="22"/>
          <w:szCs w:val="22"/>
          <w:lang w:eastAsia="hr-HR"/>
        </w:rPr>
        <w:t>pripada Ministarstvu financija, Poreznoj upravi, u iznosu od 5% od ukupno naplaćenih prihoda, obračuna i uplati u državni proračun i to do zadnjeg dana u mjesecu za protekli mjesec.</w:t>
      </w:r>
    </w:p>
    <w:p w14:paraId="381442E9" w14:textId="77777777" w:rsidR="00FD6BA1" w:rsidRPr="007B2FAD" w:rsidRDefault="00FD6BA1" w:rsidP="007B2FAD">
      <w:pPr>
        <w:shd w:val="clear" w:color="auto" w:fill="FFFFFF"/>
        <w:spacing w:after="100" w:afterAutospacing="1" w:line="240" w:lineRule="atLeast"/>
        <w:jc w:val="both"/>
        <w:rPr>
          <w:b/>
          <w:bCs/>
          <w:color w:val="333333"/>
          <w:sz w:val="22"/>
          <w:szCs w:val="22"/>
          <w:lang w:eastAsia="hr-HR"/>
        </w:rPr>
      </w:pPr>
    </w:p>
    <w:p w14:paraId="7C57AE98" w14:textId="77777777" w:rsidR="00FD6BA1" w:rsidRPr="007B2FAD" w:rsidRDefault="00FD6BA1" w:rsidP="007B2FAD">
      <w:pPr>
        <w:shd w:val="clear" w:color="auto" w:fill="FFFFFF"/>
        <w:spacing w:after="100" w:afterAutospacing="1" w:line="240" w:lineRule="atLeast"/>
        <w:jc w:val="both"/>
        <w:rPr>
          <w:color w:val="333333"/>
          <w:sz w:val="22"/>
          <w:szCs w:val="22"/>
          <w:lang w:eastAsia="hr-HR"/>
        </w:rPr>
      </w:pPr>
      <w:r w:rsidRPr="007B2FAD">
        <w:rPr>
          <w:b/>
          <w:bCs/>
          <w:color w:val="333333"/>
          <w:sz w:val="22"/>
          <w:szCs w:val="22"/>
          <w:lang w:eastAsia="hr-HR"/>
        </w:rPr>
        <w:t>IV. PRIJELAZNE I ZAVRŠNE ODREDBE</w:t>
      </w:r>
    </w:p>
    <w:p w14:paraId="4AD20823" w14:textId="77777777" w:rsidR="00FD6BA1" w:rsidRPr="007B2FAD" w:rsidRDefault="00FD6BA1" w:rsidP="007B2FAD">
      <w:pPr>
        <w:shd w:val="clear" w:color="auto" w:fill="FFFFFF"/>
        <w:spacing w:after="100" w:afterAutospacing="1" w:line="240" w:lineRule="atLeast"/>
        <w:jc w:val="both"/>
        <w:rPr>
          <w:color w:val="333333"/>
          <w:sz w:val="22"/>
          <w:szCs w:val="22"/>
          <w:lang w:eastAsia="hr-HR"/>
        </w:rPr>
      </w:pPr>
      <w:r w:rsidRPr="007B2FAD">
        <w:rPr>
          <w:b/>
          <w:bCs/>
          <w:color w:val="333333"/>
          <w:sz w:val="22"/>
          <w:szCs w:val="22"/>
          <w:lang w:eastAsia="hr-HR"/>
        </w:rPr>
        <w:t> </w:t>
      </w:r>
    </w:p>
    <w:p w14:paraId="768EF78F" w14:textId="77777777" w:rsidR="00FD6BA1" w:rsidRPr="007B2FAD" w:rsidRDefault="00FD6BA1" w:rsidP="007B2FAD">
      <w:pPr>
        <w:shd w:val="clear" w:color="auto" w:fill="FFFFFF"/>
        <w:spacing w:after="100" w:afterAutospacing="1" w:line="240" w:lineRule="atLeast"/>
        <w:jc w:val="center"/>
        <w:rPr>
          <w:b/>
          <w:bCs/>
          <w:color w:val="333333"/>
          <w:sz w:val="22"/>
          <w:szCs w:val="22"/>
          <w:lang w:eastAsia="hr-HR"/>
        </w:rPr>
      </w:pPr>
      <w:r w:rsidRPr="007B2FAD">
        <w:rPr>
          <w:b/>
          <w:bCs/>
          <w:color w:val="333333"/>
          <w:sz w:val="22"/>
          <w:szCs w:val="22"/>
          <w:lang w:eastAsia="hr-HR"/>
        </w:rPr>
        <w:t xml:space="preserve">Članak </w:t>
      </w:r>
      <w:r w:rsidR="00D42F93" w:rsidRPr="007B2FAD">
        <w:rPr>
          <w:b/>
          <w:bCs/>
          <w:color w:val="333333"/>
          <w:sz w:val="22"/>
          <w:szCs w:val="22"/>
          <w:lang w:eastAsia="hr-HR"/>
        </w:rPr>
        <w:t>8</w:t>
      </w:r>
      <w:r w:rsidRPr="007B2FAD">
        <w:rPr>
          <w:b/>
          <w:bCs/>
          <w:color w:val="333333"/>
          <w:sz w:val="22"/>
          <w:szCs w:val="22"/>
          <w:lang w:eastAsia="hr-HR"/>
        </w:rPr>
        <w:t>.</w:t>
      </w:r>
    </w:p>
    <w:p w14:paraId="65BC28C6" w14:textId="77777777" w:rsidR="005D1686" w:rsidRDefault="00D42F93" w:rsidP="005D1686">
      <w:pPr>
        <w:shd w:val="clear" w:color="auto" w:fill="FFFFFF"/>
        <w:spacing w:after="100" w:afterAutospacing="1" w:line="240" w:lineRule="atLeast"/>
        <w:ind w:firstLine="708"/>
        <w:jc w:val="both"/>
        <w:rPr>
          <w:sz w:val="22"/>
          <w:szCs w:val="22"/>
          <w:lang w:eastAsia="hr-HR"/>
        </w:rPr>
      </w:pPr>
      <w:r w:rsidRPr="007B2FAD">
        <w:rPr>
          <w:sz w:val="22"/>
          <w:szCs w:val="22"/>
          <w:lang w:eastAsia="hr-HR"/>
        </w:rPr>
        <w:t>Postupci utvrđivanja i naplate</w:t>
      </w:r>
      <w:r w:rsidR="005F3B07" w:rsidRPr="007B2FAD">
        <w:rPr>
          <w:sz w:val="22"/>
          <w:szCs w:val="22"/>
          <w:lang w:eastAsia="hr-HR"/>
        </w:rPr>
        <w:t xml:space="preserve"> poreza započeti po odredbama Odluke o porezima Grada Ivanca („Narodne novine“ broj 64/17, 2/18, 46/20 i 70/20 i „Službeni vjesnik Varaždinske županije“ broj 34/17, 77/17, 18/20 i 40/20), </w:t>
      </w:r>
      <w:r w:rsidR="005D1686">
        <w:rPr>
          <w:sz w:val="22"/>
          <w:szCs w:val="22"/>
          <w:lang w:eastAsia="hr-HR"/>
        </w:rPr>
        <w:t>završit</w:t>
      </w:r>
      <w:r w:rsidR="005F3B07" w:rsidRPr="007B2FAD">
        <w:rPr>
          <w:sz w:val="22"/>
          <w:szCs w:val="22"/>
          <w:lang w:eastAsia="hr-HR"/>
        </w:rPr>
        <w:t xml:space="preserve"> će se prema odredbama </w:t>
      </w:r>
      <w:r w:rsidR="005D1686">
        <w:rPr>
          <w:sz w:val="22"/>
          <w:szCs w:val="22"/>
          <w:lang w:eastAsia="hr-HR"/>
        </w:rPr>
        <w:t>te Odluke.</w:t>
      </w:r>
    </w:p>
    <w:p w14:paraId="7E752FA2" w14:textId="77777777" w:rsidR="005F3B07" w:rsidRPr="007B2FAD" w:rsidRDefault="005F3B07" w:rsidP="007B2FAD">
      <w:pPr>
        <w:shd w:val="clear" w:color="auto" w:fill="FFFFFF"/>
        <w:spacing w:after="100" w:afterAutospacing="1" w:line="240" w:lineRule="atLeast"/>
        <w:ind w:firstLine="708"/>
        <w:jc w:val="both"/>
        <w:rPr>
          <w:sz w:val="22"/>
          <w:szCs w:val="22"/>
          <w:lang w:eastAsia="hr-HR"/>
        </w:rPr>
      </w:pPr>
    </w:p>
    <w:p w14:paraId="70B155C8" w14:textId="77777777" w:rsidR="00FD6BA1" w:rsidRPr="007B2FAD" w:rsidRDefault="00FD381A" w:rsidP="007B2FAD">
      <w:pPr>
        <w:shd w:val="clear" w:color="auto" w:fill="FFFFFF"/>
        <w:spacing w:after="100" w:afterAutospacing="1" w:line="240" w:lineRule="atLeast"/>
        <w:jc w:val="center"/>
        <w:rPr>
          <w:b/>
          <w:bCs/>
          <w:color w:val="333333"/>
          <w:sz w:val="22"/>
          <w:szCs w:val="22"/>
          <w:lang w:eastAsia="hr-HR"/>
        </w:rPr>
      </w:pPr>
      <w:r w:rsidRPr="007B2FAD">
        <w:rPr>
          <w:b/>
          <w:bCs/>
          <w:sz w:val="22"/>
          <w:szCs w:val="22"/>
          <w:lang w:eastAsia="hr-HR"/>
        </w:rPr>
        <w:t>Članak 9.</w:t>
      </w:r>
      <w:r w:rsidR="00FD6BA1" w:rsidRPr="007B2FAD">
        <w:rPr>
          <w:b/>
          <w:bCs/>
          <w:color w:val="333333"/>
          <w:sz w:val="22"/>
          <w:szCs w:val="22"/>
          <w:lang w:eastAsia="hr-HR"/>
        </w:rPr>
        <w:t> </w:t>
      </w:r>
    </w:p>
    <w:p w14:paraId="5E34C447" w14:textId="77777777" w:rsidR="00FD6BA1" w:rsidRPr="007B2FAD" w:rsidRDefault="00FD381A" w:rsidP="007B2FAD">
      <w:pPr>
        <w:shd w:val="clear" w:color="auto" w:fill="FFFFFF"/>
        <w:spacing w:after="100" w:afterAutospacing="1" w:line="240" w:lineRule="atLeast"/>
        <w:ind w:firstLine="708"/>
        <w:jc w:val="both"/>
        <w:rPr>
          <w:sz w:val="22"/>
          <w:szCs w:val="22"/>
          <w:lang w:eastAsia="hr-HR"/>
        </w:rPr>
      </w:pPr>
      <w:r w:rsidRPr="007B2FAD">
        <w:rPr>
          <w:sz w:val="22"/>
          <w:szCs w:val="22"/>
          <w:lang w:eastAsia="hr-HR"/>
        </w:rPr>
        <w:t xml:space="preserve">Stupanjem na </w:t>
      </w:r>
      <w:r w:rsidR="00FD6BA1" w:rsidRPr="007B2FAD">
        <w:rPr>
          <w:sz w:val="22"/>
          <w:szCs w:val="22"/>
          <w:lang w:eastAsia="hr-HR"/>
        </w:rPr>
        <w:t xml:space="preserve">snagu ove Odluke prestaje važiti Odluka o porezima Grada </w:t>
      </w:r>
      <w:r w:rsidRPr="007B2FAD">
        <w:rPr>
          <w:sz w:val="22"/>
          <w:szCs w:val="22"/>
          <w:lang w:eastAsia="hr-HR"/>
        </w:rPr>
        <w:t>Ivanca („Narodne novine“ broj 64/17, 2/18, 46/20 i 70/20 i „Službeni vjesnik Varaždinske županije“ broj 34/17, 77/17, 18/20 i 40/20)</w:t>
      </w:r>
      <w:r w:rsidR="000A2516">
        <w:rPr>
          <w:sz w:val="22"/>
          <w:szCs w:val="22"/>
          <w:lang w:eastAsia="hr-HR"/>
        </w:rPr>
        <w:t>.</w:t>
      </w:r>
    </w:p>
    <w:p w14:paraId="295AC3EB" w14:textId="77777777" w:rsidR="00FD6BA1" w:rsidRPr="007B2FAD" w:rsidRDefault="00FD6BA1" w:rsidP="007B2FAD">
      <w:pPr>
        <w:shd w:val="clear" w:color="auto" w:fill="FFFFFF"/>
        <w:spacing w:after="100" w:afterAutospacing="1" w:line="240" w:lineRule="atLeast"/>
        <w:jc w:val="both"/>
        <w:rPr>
          <w:b/>
          <w:bCs/>
          <w:color w:val="333333"/>
          <w:sz w:val="22"/>
          <w:szCs w:val="22"/>
          <w:lang w:eastAsia="hr-HR"/>
        </w:rPr>
      </w:pPr>
      <w:r w:rsidRPr="007B2FAD">
        <w:rPr>
          <w:b/>
          <w:bCs/>
          <w:color w:val="333333"/>
          <w:sz w:val="22"/>
          <w:szCs w:val="22"/>
          <w:lang w:eastAsia="hr-HR"/>
        </w:rPr>
        <w:t>   </w:t>
      </w:r>
    </w:p>
    <w:p w14:paraId="1A1AC5F8" w14:textId="77777777" w:rsidR="00FD6BA1" w:rsidRPr="007B2FAD" w:rsidRDefault="00FD381A" w:rsidP="007B2FAD">
      <w:pPr>
        <w:shd w:val="clear" w:color="auto" w:fill="FFFFFF"/>
        <w:spacing w:after="100" w:afterAutospacing="1" w:line="240" w:lineRule="atLeast"/>
        <w:jc w:val="center"/>
        <w:rPr>
          <w:color w:val="333333"/>
          <w:sz w:val="22"/>
          <w:szCs w:val="22"/>
          <w:lang w:eastAsia="hr-HR"/>
        </w:rPr>
      </w:pPr>
      <w:r w:rsidRPr="007B2FAD">
        <w:rPr>
          <w:b/>
          <w:bCs/>
          <w:color w:val="333333"/>
          <w:sz w:val="22"/>
          <w:szCs w:val="22"/>
          <w:lang w:eastAsia="hr-HR"/>
        </w:rPr>
        <w:t>Članak 10.</w:t>
      </w:r>
    </w:p>
    <w:p w14:paraId="10298C65" w14:textId="77777777" w:rsidR="00FD6BA1" w:rsidRPr="007B2FAD" w:rsidRDefault="00FD6BA1" w:rsidP="007B2FAD">
      <w:pPr>
        <w:shd w:val="clear" w:color="auto" w:fill="FFFFFF"/>
        <w:spacing w:after="100" w:afterAutospacing="1" w:line="240" w:lineRule="atLeast"/>
        <w:ind w:firstLine="708"/>
        <w:jc w:val="both"/>
        <w:rPr>
          <w:color w:val="333333"/>
          <w:sz w:val="22"/>
          <w:szCs w:val="22"/>
          <w:lang w:eastAsia="hr-HR"/>
        </w:rPr>
      </w:pPr>
      <w:r w:rsidRPr="007B2FAD">
        <w:rPr>
          <w:color w:val="333333"/>
          <w:sz w:val="22"/>
          <w:szCs w:val="22"/>
          <w:lang w:eastAsia="hr-HR"/>
        </w:rPr>
        <w:t xml:space="preserve">Ova Odluka objavit će se u </w:t>
      </w:r>
      <w:r w:rsidR="00FD381A" w:rsidRPr="007B2FAD">
        <w:rPr>
          <w:color w:val="333333"/>
          <w:sz w:val="22"/>
          <w:szCs w:val="22"/>
          <w:lang w:eastAsia="hr-HR"/>
        </w:rPr>
        <w:t>„Službenom vjesniku Varaždinske županije</w:t>
      </w:r>
      <w:r w:rsidRPr="007B2FAD">
        <w:rPr>
          <w:color w:val="333333"/>
          <w:sz w:val="22"/>
          <w:szCs w:val="22"/>
          <w:lang w:eastAsia="hr-HR"/>
        </w:rPr>
        <w:t xml:space="preserve">”, a stupa na snagu 1. siječnja </w:t>
      </w:r>
      <w:r w:rsidRPr="007B2FAD">
        <w:rPr>
          <w:sz w:val="22"/>
          <w:szCs w:val="22"/>
          <w:lang w:eastAsia="hr-HR"/>
        </w:rPr>
        <w:t>2024.</w:t>
      </w:r>
      <w:r w:rsidRPr="007B2FAD">
        <w:rPr>
          <w:color w:val="333333"/>
          <w:sz w:val="22"/>
          <w:szCs w:val="22"/>
          <w:lang w:eastAsia="hr-HR"/>
        </w:rPr>
        <w:t xml:space="preserve"> godine.</w:t>
      </w:r>
    </w:p>
    <w:p w14:paraId="24FBB53E" w14:textId="77777777" w:rsidR="00FD6BA1" w:rsidRPr="007B2FAD" w:rsidRDefault="00FD6BA1" w:rsidP="007B2FAD">
      <w:pPr>
        <w:shd w:val="clear" w:color="auto" w:fill="FFFFFF"/>
        <w:spacing w:after="100" w:afterAutospacing="1" w:line="240" w:lineRule="atLeast"/>
        <w:jc w:val="both"/>
        <w:rPr>
          <w:color w:val="333333"/>
          <w:sz w:val="22"/>
          <w:szCs w:val="22"/>
          <w:lang w:eastAsia="hr-HR"/>
        </w:rPr>
      </w:pPr>
      <w:r w:rsidRPr="007B2FAD">
        <w:rPr>
          <w:color w:val="333333"/>
          <w:sz w:val="22"/>
          <w:szCs w:val="22"/>
          <w:lang w:eastAsia="hr-HR"/>
        </w:rPr>
        <w:t> </w:t>
      </w:r>
    </w:p>
    <w:p w14:paraId="6764C7FD" w14:textId="77777777" w:rsidR="00FD6BA1" w:rsidRPr="007B2FAD" w:rsidRDefault="007B2FAD" w:rsidP="007B2FAD">
      <w:pPr>
        <w:spacing w:after="100" w:afterAutospacing="1" w:line="240" w:lineRule="atLeast"/>
        <w:ind w:left="4320" w:firstLine="720"/>
        <w:rPr>
          <w:sz w:val="22"/>
          <w:szCs w:val="22"/>
        </w:rPr>
      </w:pPr>
      <w:r w:rsidRPr="007B2FAD">
        <w:rPr>
          <w:sz w:val="22"/>
          <w:szCs w:val="22"/>
        </w:rPr>
        <w:t>PREDSJEDNIK GRADSKOG VIJEĆA</w:t>
      </w:r>
    </w:p>
    <w:p w14:paraId="20592528" w14:textId="77777777" w:rsidR="007B2FAD" w:rsidRPr="007B2FAD" w:rsidRDefault="007B2FAD" w:rsidP="007B2FAD">
      <w:pPr>
        <w:spacing w:after="100" w:afterAutospacing="1" w:line="240" w:lineRule="atLeast"/>
        <w:ind w:left="5040" w:firstLine="720"/>
        <w:rPr>
          <w:sz w:val="22"/>
          <w:szCs w:val="22"/>
        </w:rPr>
      </w:pPr>
      <w:r w:rsidRPr="007B2FAD">
        <w:rPr>
          <w:sz w:val="22"/>
          <w:szCs w:val="22"/>
        </w:rPr>
        <w:t xml:space="preserve">  GRADA IVANCA</w:t>
      </w:r>
    </w:p>
    <w:p w14:paraId="16F326C2" w14:textId="77777777" w:rsidR="007B2FAD" w:rsidRDefault="007B2FAD" w:rsidP="007B2FAD">
      <w:pPr>
        <w:spacing w:after="100" w:afterAutospacing="1" w:line="240" w:lineRule="atLeast"/>
        <w:ind w:left="5760"/>
        <w:rPr>
          <w:sz w:val="22"/>
          <w:szCs w:val="22"/>
        </w:rPr>
      </w:pPr>
      <w:r w:rsidRPr="007B2FAD">
        <w:rPr>
          <w:sz w:val="22"/>
          <w:szCs w:val="22"/>
        </w:rPr>
        <w:t xml:space="preserve">     Zdenko Đuras</w:t>
      </w:r>
    </w:p>
    <w:p w14:paraId="09228EF0" w14:textId="77777777" w:rsidR="009009CB" w:rsidRPr="009009CB" w:rsidRDefault="009009CB" w:rsidP="009009CB">
      <w:pPr>
        <w:rPr>
          <w:sz w:val="22"/>
          <w:szCs w:val="22"/>
        </w:rPr>
      </w:pPr>
    </w:p>
    <w:p w14:paraId="0DD231FB" w14:textId="77777777" w:rsidR="009009CB" w:rsidRPr="009009CB" w:rsidRDefault="009009CB" w:rsidP="009009CB">
      <w:pPr>
        <w:rPr>
          <w:sz w:val="22"/>
          <w:szCs w:val="22"/>
        </w:rPr>
      </w:pPr>
    </w:p>
    <w:p w14:paraId="53D424C7" w14:textId="77777777" w:rsidR="009009CB" w:rsidRPr="009009CB" w:rsidRDefault="009009CB" w:rsidP="009009CB">
      <w:pPr>
        <w:rPr>
          <w:sz w:val="22"/>
          <w:szCs w:val="22"/>
        </w:rPr>
      </w:pPr>
    </w:p>
    <w:p w14:paraId="0C93C1C9" w14:textId="77777777" w:rsidR="009009CB" w:rsidRDefault="009009CB" w:rsidP="009009CB">
      <w:pPr>
        <w:rPr>
          <w:sz w:val="22"/>
          <w:szCs w:val="22"/>
        </w:rPr>
      </w:pPr>
    </w:p>
    <w:p w14:paraId="1B7DE72E" w14:textId="77777777" w:rsidR="009009CB" w:rsidRDefault="009009CB" w:rsidP="009009CB">
      <w:pPr>
        <w:rPr>
          <w:sz w:val="22"/>
          <w:szCs w:val="22"/>
        </w:rPr>
      </w:pPr>
    </w:p>
    <w:p w14:paraId="481A9B2A" w14:textId="77777777" w:rsidR="009009CB" w:rsidRDefault="009009CB" w:rsidP="009009CB">
      <w:pPr>
        <w:rPr>
          <w:sz w:val="22"/>
          <w:szCs w:val="22"/>
        </w:rPr>
      </w:pPr>
    </w:p>
    <w:p w14:paraId="3FBF70BA" w14:textId="77777777" w:rsidR="009009CB" w:rsidRDefault="009009CB" w:rsidP="009009CB">
      <w:pPr>
        <w:rPr>
          <w:sz w:val="22"/>
          <w:szCs w:val="22"/>
        </w:rPr>
      </w:pPr>
    </w:p>
    <w:p w14:paraId="2E545A93" w14:textId="77777777" w:rsidR="009009CB" w:rsidRDefault="009009CB" w:rsidP="009009CB">
      <w:pPr>
        <w:rPr>
          <w:sz w:val="22"/>
          <w:szCs w:val="22"/>
        </w:rPr>
      </w:pPr>
    </w:p>
    <w:p w14:paraId="75238C6C" w14:textId="77777777" w:rsidR="009009CB" w:rsidRPr="009009CB" w:rsidRDefault="009009CB" w:rsidP="009009CB">
      <w:pPr>
        <w:rPr>
          <w:sz w:val="22"/>
          <w:szCs w:val="22"/>
        </w:rPr>
      </w:pPr>
    </w:p>
    <w:sectPr w:rsidR="009009CB" w:rsidRPr="009009CB" w:rsidSect="009C6051">
      <w:footerReference w:type="even" r:id="rId9"/>
      <w:footerReference w:type="default" r:id="rId10"/>
      <w:pgSz w:w="11906" w:h="16838"/>
      <w:pgMar w:top="851" w:right="851" w:bottom="851" w:left="1418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E4E20" w14:textId="77777777" w:rsidR="00477743" w:rsidRDefault="00477743">
      <w:r>
        <w:separator/>
      </w:r>
    </w:p>
  </w:endnote>
  <w:endnote w:type="continuationSeparator" w:id="0">
    <w:p w14:paraId="01E000A0" w14:textId="77777777" w:rsidR="00477743" w:rsidRDefault="00477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EA66F" w14:textId="77777777" w:rsidR="00423AA0" w:rsidRDefault="00423AA0" w:rsidP="009C6051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13A3E331" w14:textId="77777777" w:rsidR="00423AA0" w:rsidRDefault="00423AA0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37155" w14:textId="77777777" w:rsidR="00423AA0" w:rsidRDefault="00423AA0" w:rsidP="009C6051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t xml:space="preserve">                                                                                            </w:t>
    </w:r>
    <w:r>
      <w:rPr>
        <w:rStyle w:val="Brojstranice"/>
      </w:rPr>
      <w:fldChar w:fldCharType="begin"/>
    </w:r>
    <w:r>
      <w:rPr>
        <w:rStyle w:val="Brojstranice"/>
      </w:rPr>
      <w:instrText xml:space="preserve"> PAGE </w:instrText>
    </w:r>
    <w:r>
      <w:rPr>
        <w:rStyle w:val="Brojstranice"/>
      </w:rPr>
      <w:fldChar w:fldCharType="separate"/>
    </w:r>
    <w:r w:rsidR="00BD76AC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147FA226" w14:textId="77777777" w:rsidR="00423AA0" w:rsidRDefault="00423AA0" w:rsidP="009C6051">
    <w:pPr>
      <w:pStyle w:val="Podnoje"/>
      <w:framePr w:wrap="around" w:vAnchor="text" w:hAnchor="margin" w:xAlign="center" w:y="1"/>
      <w:rPr>
        <w:rStyle w:val="Brojstranice"/>
      </w:rPr>
    </w:pPr>
  </w:p>
  <w:p w14:paraId="7F7C3E3A" w14:textId="77777777" w:rsidR="00423AA0" w:rsidRDefault="00423AA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7E5A5D" w14:textId="77777777" w:rsidR="00477743" w:rsidRDefault="00477743">
      <w:r>
        <w:separator/>
      </w:r>
    </w:p>
  </w:footnote>
  <w:footnote w:type="continuationSeparator" w:id="0">
    <w:p w14:paraId="3582B2AB" w14:textId="77777777" w:rsidR="00477743" w:rsidRDefault="004777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54729"/>
    <w:multiLevelType w:val="hybridMultilevel"/>
    <w:tmpl w:val="E94A70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054B6E"/>
    <w:multiLevelType w:val="multilevel"/>
    <w:tmpl w:val="DE56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E7330"/>
    <w:multiLevelType w:val="hybridMultilevel"/>
    <w:tmpl w:val="3EE42324"/>
    <w:lvl w:ilvl="0" w:tplc="89A6481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F151E8"/>
    <w:multiLevelType w:val="hybridMultilevel"/>
    <w:tmpl w:val="AB22C480"/>
    <w:lvl w:ilvl="0" w:tplc="89A6481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7F3509"/>
    <w:multiLevelType w:val="hybridMultilevel"/>
    <w:tmpl w:val="2248A316"/>
    <w:lvl w:ilvl="0" w:tplc="A1F2570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0C6E20"/>
    <w:multiLevelType w:val="hybridMultilevel"/>
    <w:tmpl w:val="0B5418CE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7470550"/>
    <w:multiLevelType w:val="hybridMultilevel"/>
    <w:tmpl w:val="BF883F62"/>
    <w:lvl w:ilvl="0" w:tplc="B5E0E3E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FF000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AB600E"/>
    <w:multiLevelType w:val="hybridMultilevel"/>
    <w:tmpl w:val="9A123130"/>
    <w:lvl w:ilvl="0" w:tplc="7638D11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D82300E"/>
    <w:multiLevelType w:val="hybridMultilevel"/>
    <w:tmpl w:val="AC70F24A"/>
    <w:lvl w:ilvl="0" w:tplc="811C70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F693BFF"/>
    <w:multiLevelType w:val="hybridMultilevel"/>
    <w:tmpl w:val="443077E8"/>
    <w:lvl w:ilvl="0" w:tplc="9872D9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7214159">
    <w:abstractNumId w:val="8"/>
  </w:num>
  <w:num w:numId="2" w16cid:durableId="1437141767">
    <w:abstractNumId w:val="5"/>
  </w:num>
  <w:num w:numId="3" w16cid:durableId="1201941074">
    <w:abstractNumId w:val="3"/>
  </w:num>
  <w:num w:numId="4" w16cid:durableId="1215850397">
    <w:abstractNumId w:val="9"/>
  </w:num>
  <w:num w:numId="5" w16cid:durableId="1378436122">
    <w:abstractNumId w:val="6"/>
  </w:num>
  <w:num w:numId="6" w16cid:durableId="158610879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86571603">
    <w:abstractNumId w:val="4"/>
  </w:num>
  <w:num w:numId="8" w16cid:durableId="1181506204">
    <w:abstractNumId w:val="7"/>
  </w:num>
  <w:num w:numId="9" w16cid:durableId="1841045529">
    <w:abstractNumId w:val="0"/>
  </w:num>
  <w:num w:numId="10" w16cid:durableId="37416481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109"/>
    <w:rsid w:val="000020A2"/>
    <w:rsid w:val="000031CD"/>
    <w:rsid w:val="000037DC"/>
    <w:rsid w:val="00005665"/>
    <w:rsid w:val="000058E0"/>
    <w:rsid w:val="00005C12"/>
    <w:rsid w:val="0000637C"/>
    <w:rsid w:val="00007B87"/>
    <w:rsid w:val="00011B96"/>
    <w:rsid w:val="00011F93"/>
    <w:rsid w:val="000147FD"/>
    <w:rsid w:val="00021781"/>
    <w:rsid w:val="00022122"/>
    <w:rsid w:val="00023392"/>
    <w:rsid w:val="00023F76"/>
    <w:rsid w:val="0003371F"/>
    <w:rsid w:val="00035E7D"/>
    <w:rsid w:val="000379B0"/>
    <w:rsid w:val="00037BFB"/>
    <w:rsid w:val="000402EB"/>
    <w:rsid w:val="00046B06"/>
    <w:rsid w:val="00047D94"/>
    <w:rsid w:val="00051302"/>
    <w:rsid w:val="00053055"/>
    <w:rsid w:val="00054341"/>
    <w:rsid w:val="00054BAD"/>
    <w:rsid w:val="00055B43"/>
    <w:rsid w:val="00061208"/>
    <w:rsid w:val="00062845"/>
    <w:rsid w:val="00062A3B"/>
    <w:rsid w:val="00066351"/>
    <w:rsid w:val="00066572"/>
    <w:rsid w:val="000703A3"/>
    <w:rsid w:val="00070D43"/>
    <w:rsid w:val="000724B6"/>
    <w:rsid w:val="000735F6"/>
    <w:rsid w:val="000742AB"/>
    <w:rsid w:val="00080164"/>
    <w:rsid w:val="00080BC9"/>
    <w:rsid w:val="00083A5F"/>
    <w:rsid w:val="00083AEE"/>
    <w:rsid w:val="0008606B"/>
    <w:rsid w:val="00086FF3"/>
    <w:rsid w:val="000901D0"/>
    <w:rsid w:val="00090EBD"/>
    <w:rsid w:val="00092B16"/>
    <w:rsid w:val="00094AD0"/>
    <w:rsid w:val="00095D23"/>
    <w:rsid w:val="00096C9A"/>
    <w:rsid w:val="00097649"/>
    <w:rsid w:val="000A0E79"/>
    <w:rsid w:val="000A1B98"/>
    <w:rsid w:val="000A2516"/>
    <w:rsid w:val="000A4CEE"/>
    <w:rsid w:val="000B36D5"/>
    <w:rsid w:val="000B5E05"/>
    <w:rsid w:val="000C1828"/>
    <w:rsid w:val="000C50F7"/>
    <w:rsid w:val="000C6202"/>
    <w:rsid w:val="000C76FF"/>
    <w:rsid w:val="000C77B2"/>
    <w:rsid w:val="000D61E4"/>
    <w:rsid w:val="000D79A3"/>
    <w:rsid w:val="000F0240"/>
    <w:rsid w:val="000F100D"/>
    <w:rsid w:val="000F2DCF"/>
    <w:rsid w:val="000F3130"/>
    <w:rsid w:val="000F4394"/>
    <w:rsid w:val="000F7BA7"/>
    <w:rsid w:val="00102081"/>
    <w:rsid w:val="00104A33"/>
    <w:rsid w:val="00104EB2"/>
    <w:rsid w:val="00106747"/>
    <w:rsid w:val="001148E2"/>
    <w:rsid w:val="001200EA"/>
    <w:rsid w:val="001230CD"/>
    <w:rsid w:val="00124C9B"/>
    <w:rsid w:val="00126011"/>
    <w:rsid w:val="00127F44"/>
    <w:rsid w:val="001313F8"/>
    <w:rsid w:val="00137B99"/>
    <w:rsid w:val="00140C09"/>
    <w:rsid w:val="00143835"/>
    <w:rsid w:val="001462D5"/>
    <w:rsid w:val="001475E2"/>
    <w:rsid w:val="0015085B"/>
    <w:rsid w:val="00150B3C"/>
    <w:rsid w:val="00151393"/>
    <w:rsid w:val="0015314A"/>
    <w:rsid w:val="00153EA4"/>
    <w:rsid w:val="001558CF"/>
    <w:rsid w:val="00160910"/>
    <w:rsid w:val="00160BFC"/>
    <w:rsid w:val="00161346"/>
    <w:rsid w:val="001613C3"/>
    <w:rsid w:val="00162820"/>
    <w:rsid w:val="001631D1"/>
    <w:rsid w:val="00163C7A"/>
    <w:rsid w:val="00165A5A"/>
    <w:rsid w:val="00166097"/>
    <w:rsid w:val="001732C1"/>
    <w:rsid w:val="00180593"/>
    <w:rsid w:val="0018166E"/>
    <w:rsid w:val="00184A5F"/>
    <w:rsid w:val="00184FA0"/>
    <w:rsid w:val="00185170"/>
    <w:rsid w:val="00187D88"/>
    <w:rsid w:val="00190748"/>
    <w:rsid w:val="00193178"/>
    <w:rsid w:val="00196A08"/>
    <w:rsid w:val="00196C77"/>
    <w:rsid w:val="001A0A61"/>
    <w:rsid w:val="001A0BB2"/>
    <w:rsid w:val="001A0FD1"/>
    <w:rsid w:val="001A45D8"/>
    <w:rsid w:val="001A6178"/>
    <w:rsid w:val="001B1718"/>
    <w:rsid w:val="001B20A1"/>
    <w:rsid w:val="001B3517"/>
    <w:rsid w:val="001B3AB4"/>
    <w:rsid w:val="001B3D75"/>
    <w:rsid w:val="001B3E6E"/>
    <w:rsid w:val="001B5574"/>
    <w:rsid w:val="001B590D"/>
    <w:rsid w:val="001B6436"/>
    <w:rsid w:val="001B76EC"/>
    <w:rsid w:val="001C212F"/>
    <w:rsid w:val="001C3759"/>
    <w:rsid w:val="001C3D87"/>
    <w:rsid w:val="001C4A9E"/>
    <w:rsid w:val="001C593A"/>
    <w:rsid w:val="001C5ECF"/>
    <w:rsid w:val="001C6407"/>
    <w:rsid w:val="001D0327"/>
    <w:rsid w:val="001D3528"/>
    <w:rsid w:val="001D3751"/>
    <w:rsid w:val="001D58CD"/>
    <w:rsid w:val="001D6682"/>
    <w:rsid w:val="001E0160"/>
    <w:rsid w:val="001E1D40"/>
    <w:rsid w:val="001E3A46"/>
    <w:rsid w:val="001E5999"/>
    <w:rsid w:val="001F058D"/>
    <w:rsid w:val="001F22F5"/>
    <w:rsid w:val="001F3184"/>
    <w:rsid w:val="001F614A"/>
    <w:rsid w:val="00200DF5"/>
    <w:rsid w:val="00202671"/>
    <w:rsid w:val="00204467"/>
    <w:rsid w:val="002059A5"/>
    <w:rsid w:val="002075FD"/>
    <w:rsid w:val="0021222E"/>
    <w:rsid w:val="00212D62"/>
    <w:rsid w:val="00215EF9"/>
    <w:rsid w:val="00216411"/>
    <w:rsid w:val="002179D0"/>
    <w:rsid w:val="00220CFD"/>
    <w:rsid w:val="00223399"/>
    <w:rsid w:val="00223863"/>
    <w:rsid w:val="00223F23"/>
    <w:rsid w:val="00225082"/>
    <w:rsid w:val="00231CA3"/>
    <w:rsid w:val="00234E52"/>
    <w:rsid w:val="00235E21"/>
    <w:rsid w:val="00235F6D"/>
    <w:rsid w:val="0024162A"/>
    <w:rsid w:val="00245E62"/>
    <w:rsid w:val="002521CE"/>
    <w:rsid w:val="002543E1"/>
    <w:rsid w:val="00261A3E"/>
    <w:rsid w:val="002656FE"/>
    <w:rsid w:val="00265DFD"/>
    <w:rsid w:val="00266C8D"/>
    <w:rsid w:val="002764E3"/>
    <w:rsid w:val="00283E2F"/>
    <w:rsid w:val="00285E14"/>
    <w:rsid w:val="00286FA1"/>
    <w:rsid w:val="0028723B"/>
    <w:rsid w:val="00287F15"/>
    <w:rsid w:val="002910CE"/>
    <w:rsid w:val="002927F5"/>
    <w:rsid w:val="00294F87"/>
    <w:rsid w:val="00296897"/>
    <w:rsid w:val="00297FAA"/>
    <w:rsid w:val="002A3445"/>
    <w:rsid w:val="002A75EB"/>
    <w:rsid w:val="002A7FC0"/>
    <w:rsid w:val="002B1F62"/>
    <w:rsid w:val="002B431E"/>
    <w:rsid w:val="002B487A"/>
    <w:rsid w:val="002C6FED"/>
    <w:rsid w:val="002C72FF"/>
    <w:rsid w:val="002C7C2F"/>
    <w:rsid w:val="002D04B4"/>
    <w:rsid w:val="002D2DFE"/>
    <w:rsid w:val="002D4D27"/>
    <w:rsid w:val="002D568D"/>
    <w:rsid w:val="002D7999"/>
    <w:rsid w:val="002E27E1"/>
    <w:rsid w:val="002E2D1C"/>
    <w:rsid w:val="002E3260"/>
    <w:rsid w:val="002E6894"/>
    <w:rsid w:val="002E78C1"/>
    <w:rsid w:val="002F0A0F"/>
    <w:rsid w:val="002F1C17"/>
    <w:rsid w:val="002F2AC5"/>
    <w:rsid w:val="002F584C"/>
    <w:rsid w:val="002F5A80"/>
    <w:rsid w:val="00304C5A"/>
    <w:rsid w:val="003051FC"/>
    <w:rsid w:val="0030556F"/>
    <w:rsid w:val="003074D0"/>
    <w:rsid w:val="003105E2"/>
    <w:rsid w:val="00311EB2"/>
    <w:rsid w:val="003154D6"/>
    <w:rsid w:val="00316665"/>
    <w:rsid w:val="003173D5"/>
    <w:rsid w:val="0032146A"/>
    <w:rsid w:val="00322900"/>
    <w:rsid w:val="00324B32"/>
    <w:rsid w:val="003316A3"/>
    <w:rsid w:val="003356DD"/>
    <w:rsid w:val="00335A0B"/>
    <w:rsid w:val="003368E5"/>
    <w:rsid w:val="00344697"/>
    <w:rsid w:val="00344C60"/>
    <w:rsid w:val="00344DA2"/>
    <w:rsid w:val="0034514B"/>
    <w:rsid w:val="003476EE"/>
    <w:rsid w:val="00347BA9"/>
    <w:rsid w:val="00354F43"/>
    <w:rsid w:val="003569DE"/>
    <w:rsid w:val="00356BE2"/>
    <w:rsid w:val="003572E7"/>
    <w:rsid w:val="00357401"/>
    <w:rsid w:val="003607DD"/>
    <w:rsid w:val="00361293"/>
    <w:rsid w:val="00362D9C"/>
    <w:rsid w:val="0036429E"/>
    <w:rsid w:val="003739BD"/>
    <w:rsid w:val="00374267"/>
    <w:rsid w:val="0037489C"/>
    <w:rsid w:val="00382C36"/>
    <w:rsid w:val="003856DD"/>
    <w:rsid w:val="003861AE"/>
    <w:rsid w:val="003907F9"/>
    <w:rsid w:val="00394340"/>
    <w:rsid w:val="003955E2"/>
    <w:rsid w:val="00397B4F"/>
    <w:rsid w:val="003A2066"/>
    <w:rsid w:val="003A2AF2"/>
    <w:rsid w:val="003A6822"/>
    <w:rsid w:val="003B1DD9"/>
    <w:rsid w:val="003B1F1A"/>
    <w:rsid w:val="003C0BED"/>
    <w:rsid w:val="003C144C"/>
    <w:rsid w:val="003C4D43"/>
    <w:rsid w:val="003D056F"/>
    <w:rsid w:val="003D1CE0"/>
    <w:rsid w:val="003D30E4"/>
    <w:rsid w:val="003D4E85"/>
    <w:rsid w:val="003D7451"/>
    <w:rsid w:val="003D7BAF"/>
    <w:rsid w:val="003E1C01"/>
    <w:rsid w:val="003E26EF"/>
    <w:rsid w:val="003E3601"/>
    <w:rsid w:val="003E3820"/>
    <w:rsid w:val="003E4B62"/>
    <w:rsid w:val="003E6C3E"/>
    <w:rsid w:val="00405448"/>
    <w:rsid w:val="0041353C"/>
    <w:rsid w:val="00417AC8"/>
    <w:rsid w:val="00423AA0"/>
    <w:rsid w:val="004259AA"/>
    <w:rsid w:val="004278DB"/>
    <w:rsid w:val="00431ECE"/>
    <w:rsid w:val="004322E2"/>
    <w:rsid w:val="00433115"/>
    <w:rsid w:val="00433726"/>
    <w:rsid w:val="00434FBE"/>
    <w:rsid w:val="00436BDA"/>
    <w:rsid w:val="00440213"/>
    <w:rsid w:val="00442489"/>
    <w:rsid w:val="00444AC0"/>
    <w:rsid w:val="0044540F"/>
    <w:rsid w:val="00450D11"/>
    <w:rsid w:val="00451D17"/>
    <w:rsid w:val="00452C92"/>
    <w:rsid w:val="00454204"/>
    <w:rsid w:val="004619AC"/>
    <w:rsid w:val="0046356C"/>
    <w:rsid w:val="00470A44"/>
    <w:rsid w:val="00470EE6"/>
    <w:rsid w:val="004714F2"/>
    <w:rsid w:val="0047225B"/>
    <w:rsid w:val="004744DE"/>
    <w:rsid w:val="00474E22"/>
    <w:rsid w:val="00477743"/>
    <w:rsid w:val="00483BFE"/>
    <w:rsid w:val="0048450C"/>
    <w:rsid w:val="0048509B"/>
    <w:rsid w:val="00485FA7"/>
    <w:rsid w:val="00486D79"/>
    <w:rsid w:val="00487DE6"/>
    <w:rsid w:val="004909E1"/>
    <w:rsid w:val="0049113E"/>
    <w:rsid w:val="004926B4"/>
    <w:rsid w:val="00492AB0"/>
    <w:rsid w:val="004948BB"/>
    <w:rsid w:val="004A1307"/>
    <w:rsid w:val="004A2219"/>
    <w:rsid w:val="004A5EA5"/>
    <w:rsid w:val="004B0AFA"/>
    <w:rsid w:val="004B174E"/>
    <w:rsid w:val="004B63F2"/>
    <w:rsid w:val="004B7283"/>
    <w:rsid w:val="004C4256"/>
    <w:rsid w:val="004D4CD5"/>
    <w:rsid w:val="004D4FF3"/>
    <w:rsid w:val="004D520E"/>
    <w:rsid w:val="004E05FD"/>
    <w:rsid w:val="004E37A2"/>
    <w:rsid w:val="004F00AB"/>
    <w:rsid w:val="004F013E"/>
    <w:rsid w:val="004F4636"/>
    <w:rsid w:val="004F47E9"/>
    <w:rsid w:val="004F5296"/>
    <w:rsid w:val="004F52BE"/>
    <w:rsid w:val="004F5D5B"/>
    <w:rsid w:val="00504032"/>
    <w:rsid w:val="00505B64"/>
    <w:rsid w:val="005065D3"/>
    <w:rsid w:val="0050662A"/>
    <w:rsid w:val="00506C8F"/>
    <w:rsid w:val="00507B26"/>
    <w:rsid w:val="00510A79"/>
    <w:rsid w:val="00512451"/>
    <w:rsid w:val="005124AB"/>
    <w:rsid w:val="0051258E"/>
    <w:rsid w:val="00512810"/>
    <w:rsid w:val="00512F9F"/>
    <w:rsid w:val="005159DC"/>
    <w:rsid w:val="00517399"/>
    <w:rsid w:val="0051752B"/>
    <w:rsid w:val="00521006"/>
    <w:rsid w:val="00521C31"/>
    <w:rsid w:val="00525787"/>
    <w:rsid w:val="00531761"/>
    <w:rsid w:val="0053456C"/>
    <w:rsid w:val="00536B6A"/>
    <w:rsid w:val="0054367E"/>
    <w:rsid w:val="00543D38"/>
    <w:rsid w:val="00556EE4"/>
    <w:rsid w:val="00556FFB"/>
    <w:rsid w:val="00565F11"/>
    <w:rsid w:val="005671EE"/>
    <w:rsid w:val="00572032"/>
    <w:rsid w:val="005730AC"/>
    <w:rsid w:val="00573107"/>
    <w:rsid w:val="005735DC"/>
    <w:rsid w:val="00573ECB"/>
    <w:rsid w:val="00574DE6"/>
    <w:rsid w:val="00575947"/>
    <w:rsid w:val="00580EA6"/>
    <w:rsid w:val="005811E0"/>
    <w:rsid w:val="00582AAB"/>
    <w:rsid w:val="005859DF"/>
    <w:rsid w:val="00585E3D"/>
    <w:rsid w:val="00586130"/>
    <w:rsid w:val="00586DDB"/>
    <w:rsid w:val="005901BA"/>
    <w:rsid w:val="0059619A"/>
    <w:rsid w:val="00597755"/>
    <w:rsid w:val="005A0928"/>
    <w:rsid w:val="005A2841"/>
    <w:rsid w:val="005A6DE4"/>
    <w:rsid w:val="005B2F01"/>
    <w:rsid w:val="005B6084"/>
    <w:rsid w:val="005C1FBB"/>
    <w:rsid w:val="005C2966"/>
    <w:rsid w:val="005C3290"/>
    <w:rsid w:val="005C555B"/>
    <w:rsid w:val="005C5944"/>
    <w:rsid w:val="005C61DA"/>
    <w:rsid w:val="005C656A"/>
    <w:rsid w:val="005C7AD9"/>
    <w:rsid w:val="005D1686"/>
    <w:rsid w:val="005D2934"/>
    <w:rsid w:val="005D37C2"/>
    <w:rsid w:val="005E1AD8"/>
    <w:rsid w:val="005E55BC"/>
    <w:rsid w:val="005E7035"/>
    <w:rsid w:val="005E7B1F"/>
    <w:rsid w:val="005F0DEA"/>
    <w:rsid w:val="005F3B07"/>
    <w:rsid w:val="005F7F1A"/>
    <w:rsid w:val="00603222"/>
    <w:rsid w:val="00605331"/>
    <w:rsid w:val="00616E15"/>
    <w:rsid w:val="006225AB"/>
    <w:rsid w:val="00627363"/>
    <w:rsid w:val="00627BD7"/>
    <w:rsid w:val="00630B2E"/>
    <w:rsid w:val="00632E0B"/>
    <w:rsid w:val="00633BE2"/>
    <w:rsid w:val="00634716"/>
    <w:rsid w:val="00634BFF"/>
    <w:rsid w:val="00646752"/>
    <w:rsid w:val="00646EA8"/>
    <w:rsid w:val="00647AA2"/>
    <w:rsid w:val="00651109"/>
    <w:rsid w:val="006523D4"/>
    <w:rsid w:val="00653478"/>
    <w:rsid w:val="00653C82"/>
    <w:rsid w:val="006551C1"/>
    <w:rsid w:val="006552CA"/>
    <w:rsid w:val="00660AB0"/>
    <w:rsid w:val="00662DC9"/>
    <w:rsid w:val="00665FC8"/>
    <w:rsid w:val="006666B1"/>
    <w:rsid w:val="00667751"/>
    <w:rsid w:val="00671AFE"/>
    <w:rsid w:val="006724B8"/>
    <w:rsid w:val="0067344D"/>
    <w:rsid w:val="006746C7"/>
    <w:rsid w:val="006779DB"/>
    <w:rsid w:val="00680E4D"/>
    <w:rsid w:val="006828AA"/>
    <w:rsid w:val="00685D67"/>
    <w:rsid w:val="00686F70"/>
    <w:rsid w:val="006919EE"/>
    <w:rsid w:val="006929ED"/>
    <w:rsid w:val="00692FC9"/>
    <w:rsid w:val="00694019"/>
    <w:rsid w:val="00695873"/>
    <w:rsid w:val="00695D81"/>
    <w:rsid w:val="00696F91"/>
    <w:rsid w:val="00696FFF"/>
    <w:rsid w:val="006A60F5"/>
    <w:rsid w:val="006A6DAC"/>
    <w:rsid w:val="006A751B"/>
    <w:rsid w:val="006B1BED"/>
    <w:rsid w:val="006B1E2B"/>
    <w:rsid w:val="006B23F7"/>
    <w:rsid w:val="006B4369"/>
    <w:rsid w:val="006B4A5B"/>
    <w:rsid w:val="006B5E47"/>
    <w:rsid w:val="006B7505"/>
    <w:rsid w:val="006C1850"/>
    <w:rsid w:val="006C2B77"/>
    <w:rsid w:val="006C3466"/>
    <w:rsid w:val="006C64B4"/>
    <w:rsid w:val="006D08F3"/>
    <w:rsid w:val="006D2555"/>
    <w:rsid w:val="006D5052"/>
    <w:rsid w:val="006E2E77"/>
    <w:rsid w:val="006E6FDB"/>
    <w:rsid w:val="006E7435"/>
    <w:rsid w:val="006F0ABF"/>
    <w:rsid w:val="006F13C2"/>
    <w:rsid w:val="006F39BD"/>
    <w:rsid w:val="006F6DB6"/>
    <w:rsid w:val="006F7257"/>
    <w:rsid w:val="006F7E77"/>
    <w:rsid w:val="00701298"/>
    <w:rsid w:val="00701ECF"/>
    <w:rsid w:val="00702C32"/>
    <w:rsid w:val="007041AB"/>
    <w:rsid w:val="00707D1E"/>
    <w:rsid w:val="00710CC3"/>
    <w:rsid w:val="0071133C"/>
    <w:rsid w:val="00711DA8"/>
    <w:rsid w:val="00712271"/>
    <w:rsid w:val="00712629"/>
    <w:rsid w:val="00713D01"/>
    <w:rsid w:val="007144CF"/>
    <w:rsid w:val="0071694A"/>
    <w:rsid w:val="00717566"/>
    <w:rsid w:val="0072279E"/>
    <w:rsid w:val="00724CB0"/>
    <w:rsid w:val="007253AE"/>
    <w:rsid w:val="007264DE"/>
    <w:rsid w:val="00732173"/>
    <w:rsid w:val="0073502B"/>
    <w:rsid w:val="00736477"/>
    <w:rsid w:val="00741CEB"/>
    <w:rsid w:val="0074593A"/>
    <w:rsid w:val="00745996"/>
    <w:rsid w:val="00750819"/>
    <w:rsid w:val="00752491"/>
    <w:rsid w:val="00755510"/>
    <w:rsid w:val="00757F00"/>
    <w:rsid w:val="007605FB"/>
    <w:rsid w:val="0076163D"/>
    <w:rsid w:val="00762C29"/>
    <w:rsid w:val="00765E0A"/>
    <w:rsid w:val="00766376"/>
    <w:rsid w:val="00767E77"/>
    <w:rsid w:val="0078011D"/>
    <w:rsid w:val="00780EA7"/>
    <w:rsid w:val="0078114E"/>
    <w:rsid w:val="00781979"/>
    <w:rsid w:val="00783B04"/>
    <w:rsid w:val="0078564B"/>
    <w:rsid w:val="0079015B"/>
    <w:rsid w:val="007942C7"/>
    <w:rsid w:val="00796227"/>
    <w:rsid w:val="00797B8F"/>
    <w:rsid w:val="007A31A2"/>
    <w:rsid w:val="007A797C"/>
    <w:rsid w:val="007B2FAD"/>
    <w:rsid w:val="007B7661"/>
    <w:rsid w:val="007C0169"/>
    <w:rsid w:val="007C3866"/>
    <w:rsid w:val="007C6386"/>
    <w:rsid w:val="007C6F90"/>
    <w:rsid w:val="007D1800"/>
    <w:rsid w:val="007D2D8B"/>
    <w:rsid w:val="007D2E62"/>
    <w:rsid w:val="007D2F53"/>
    <w:rsid w:val="007D5633"/>
    <w:rsid w:val="007D638C"/>
    <w:rsid w:val="007D788B"/>
    <w:rsid w:val="007E0A13"/>
    <w:rsid w:val="007E3BD2"/>
    <w:rsid w:val="007E4A27"/>
    <w:rsid w:val="007E4DBB"/>
    <w:rsid w:val="007E50AD"/>
    <w:rsid w:val="007F04B8"/>
    <w:rsid w:val="007F14BF"/>
    <w:rsid w:val="007F1CAF"/>
    <w:rsid w:val="00806485"/>
    <w:rsid w:val="008065B7"/>
    <w:rsid w:val="00811498"/>
    <w:rsid w:val="00812CB9"/>
    <w:rsid w:val="008165E9"/>
    <w:rsid w:val="00822A77"/>
    <w:rsid w:val="00824265"/>
    <w:rsid w:val="00825049"/>
    <w:rsid w:val="00825B0F"/>
    <w:rsid w:val="00825F1E"/>
    <w:rsid w:val="008302F1"/>
    <w:rsid w:val="00831B9A"/>
    <w:rsid w:val="00832AB4"/>
    <w:rsid w:val="00834C19"/>
    <w:rsid w:val="00843B7D"/>
    <w:rsid w:val="008445F2"/>
    <w:rsid w:val="00847735"/>
    <w:rsid w:val="0085071D"/>
    <w:rsid w:val="00852685"/>
    <w:rsid w:val="00852749"/>
    <w:rsid w:val="00852CA5"/>
    <w:rsid w:val="008617AC"/>
    <w:rsid w:val="00861C89"/>
    <w:rsid w:val="00862604"/>
    <w:rsid w:val="00863AB6"/>
    <w:rsid w:val="0086430A"/>
    <w:rsid w:val="008673A7"/>
    <w:rsid w:val="00870AFB"/>
    <w:rsid w:val="00872010"/>
    <w:rsid w:val="00872BDF"/>
    <w:rsid w:val="00872FD5"/>
    <w:rsid w:val="00876075"/>
    <w:rsid w:val="00880A57"/>
    <w:rsid w:val="00881998"/>
    <w:rsid w:val="00884F97"/>
    <w:rsid w:val="00886344"/>
    <w:rsid w:val="00887CEF"/>
    <w:rsid w:val="008917EB"/>
    <w:rsid w:val="00893F85"/>
    <w:rsid w:val="00894E40"/>
    <w:rsid w:val="00895D40"/>
    <w:rsid w:val="00896AA1"/>
    <w:rsid w:val="00896C4B"/>
    <w:rsid w:val="008973EB"/>
    <w:rsid w:val="00897F95"/>
    <w:rsid w:val="008A083E"/>
    <w:rsid w:val="008A487C"/>
    <w:rsid w:val="008B278C"/>
    <w:rsid w:val="008B44C5"/>
    <w:rsid w:val="008B6446"/>
    <w:rsid w:val="008C2B67"/>
    <w:rsid w:val="008C4CA8"/>
    <w:rsid w:val="008C5519"/>
    <w:rsid w:val="008C776E"/>
    <w:rsid w:val="008C7F51"/>
    <w:rsid w:val="008D5089"/>
    <w:rsid w:val="008E5367"/>
    <w:rsid w:val="008E57C7"/>
    <w:rsid w:val="008F1670"/>
    <w:rsid w:val="008F1886"/>
    <w:rsid w:val="008F3C3B"/>
    <w:rsid w:val="008F4493"/>
    <w:rsid w:val="008F5E92"/>
    <w:rsid w:val="009009CB"/>
    <w:rsid w:val="00902009"/>
    <w:rsid w:val="00902D38"/>
    <w:rsid w:val="009047DC"/>
    <w:rsid w:val="009051AB"/>
    <w:rsid w:val="009066D5"/>
    <w:rsid w:val="00910339"/>
    <w:rsid w:val="009113BB"/>
    <w:rsid w:val="0091233E"/>
    <w:rsid w:val="0091283C"/>
    <w:rsid w:val="009134BE"/>
    <w:rsid w:val="009154E8"/>
    <w:rsid w:val="00915E2C"/>
    <w:rsid w:val="00920B2C"/>
    <w:rsid w:val="00930CED"/>
    <w:rsid w:val="0093161C"/>
    <w:rsid w:val="00934473"/>
    <w:rsid w:val="00940856"/>
    <w:rsid w:val="00943252"/>
    <w:rsid w:val="00944FB4"/>
    <w:rsid w:val="0094653F"/>
    <w:rsid w:val="00950019"/>
    <w:rsid w:val="0095077B"/>
    <w:rsid w:val="00950CBB"/>
    <w:rsid w:val="00952596"/>
    <w:rsid w:val="0095369D"/>
    <w:rsid w:val="00956E46"/>
    <w:rsid w:val="009571CE"/>
    <w:rsid w:val="00957B74"/>
    <w:rsid w:val="009631A6"/>
    <w:rsid w:val="00964D9C"/>
    <w:rsid w:val="00970B9C"/>
    <w:rsid w:val="00971313"/>
    <w:rsid w:val="00972248"/>
    <w:rsid w:val="00972CAA"/>
    <w:rsid w:val="00975FCE"/>
    <w:rsid w:val="0098168B"/>
    <w:rsid w:val="009839CD"/>
    <w:rsid w:val="00984B2B"/>
    <w:rsid w:val="009862C8"/>
    <w:rsid w:val="00987A55"/>
    <w:rsid w:val="0099241F"/>
    <w:rsid w:val="009924A7"/>
    <w:rsid w:val="009938DE"/>
    <w:rsid w:val="00996781"/>
    <w:rsid w:val="00996B6E"/>
    <w:rsid w:val="00996FA6"/>
    <w:rsid w:val="00997520"/>
    <w:rsid w:val="009976AA"/>
    <w:rsid w:val="009A0272"/>
    <w:rsid w:val="009A057E"/>
    <w:rsid w:val="009B589D"/>
    <w:rsid w:val="009C02AF"/>
    <w:rsid w:val="009C203E"/>
    <w:rsid w:val="009C25CE"/>
    <w:rsid w:val="009C3359"/>
    <w:rsid w:val="009C6051"/>
    <w:rsid w:val="009C7DA0"/>
    <w:rsid w:val="009D0FCA"/>
    <w:rsid w:val="009D21A1"/>
    <w:rsid w:val="009D353B"/>
    <w:rsid w:val="009D3B62"/>
    <w:rsid w:val="009E0E8C"/>
    <w:rsid w:val="009E11C3"/>
    <w:rsid w:val="009E1374"/>
    <w:rsid w:val="009E142C"/>
    <w:rsid w:val="009E2DE7"/>
    <w:rsid w:val="009E44F4"/>
    <w:rsid w:val="009E4664"/>
    <w:rsid w:val="009F0FA5"/>
    <w:rsid w:val="009F360A"/>
    <w:rsid w:val="009F5538"/>
    <w:rsid w:val="009F65FB"/>
    <w:rsid w:val="009F72DE"/>
    <w:rsid w:val="009F7634"/>
    <w:rsid w:val="00A002C3"/>
    <w:rsid w:val="00A02EDC"/>
    <w:rsid w:val="00A0373A"/>
    <w:rsid w:val="00A10920"/>
    <w:rsid w:val="00A11162"/>
    <w:rsid w:val="00A15E83"/>
    <w:rsid w:val="00A17347"/>
    <w:rsid w:val="00A220EF"/>
    <w:rsid w:val="00A2629A"/>
    <w:rsid w:val="00A27E26"/>
    <w:rsid w:val="00A309BB"/>
    <w:rsid w:val="00A31750"/>
    <w:rsid w:val="00A33524"/>
    <w:rsid w:val="00A335B4"/>
    <w:rsid w:val="00A37022"/>
    <w:rsid w:val="00A371EF"/>
    <w:rsid w:val="00A37F40"/>
    <w:rsid w:val="00A429F0"/>
    <w:rsid w:val="00A42A2C"/>
    <w:rsid w:val="00A4421B"/>
    <w:rsid w:val="00A45B2E"/>
    <w:rsid w:val="00A47A2C"/>
    <w:rsid w:val="00A53494"/>
    <w:rsid w:val="00A607B7"/>
    <w:rsid w:val="00A611FA"/>
    <w:rsid w:val="00A61401"/>
    <w:rsid w:val="00A638A0"/>
    <w:rsid w:val="00A63AE7"/>
    <w:rsid w:val="00A66C5B"/>
    <w:rsid w:val="00A67719"/>
    <w:rsid w:val="00A67B38"/>
    <w:rsid w:val="00A70F2A"/>
    <w:rsid w:val="00A70F64"/>
    <w:rsid w:val="00A75B55"/>
    <w:rsid w:val="00A7615C"/>
    <w:rsid w:val="00A7642A"/>
    <w:rsid w:val="00A774D3"/>
    <w:rsid w:val="00A83591"/>
    <w:rsid w:val="00A84277"/>
    <w:rsid w:val="00A9067A"/>
    <w:rsid w:val="00A93735"/>
    <w:rsid w:val="00A9398B"/>
    <w:rsid w:val="00A93B11"/>
    <w:rsid w:val="00AA2EE4"/>
    <w:rsid w:val="00AA5063"/>
    <w:rsid w:val="00AA5BC6"/>
    <w:rsid w:val="00AA6766"/>
    <w:rsid w:val="00AB5D6B"/>
    <w:rsid w:val="00AC11EE"/>
    <w:rsid w:val="00AC3E99"/>
    <w:rsid w:val="00AC7D79"/>
    <w:rsid w:val="00AD4460"/>
    <w:rsid w:val="00AE1568"/>
    <w:rsid w:val="00AE3DD6"/>
    <w:rsid w:val="00AE672D"/>
    <w:rsid w:val="00AE6E38"/>
    <w:rsid w:val="00B00C3D"/>
    <w:rsid w:val="00B02030"/>
    <w:rsid w:val="00B02E40"/>
    <w:rsid w:val="00B04860"/>
    <w:rsid w:val="00B11D8A"/>
    <w:rsid w:val="00B14359"/>
    <w:rsid w:val="00B15047"/>
    <w:rsid w:val="00B157C7"/>
    <w:rsid w:val="00B169C6"/>
    <w:rsid w:val="00B16CAD"/>
    <w:rsid w:val="00B21DD8"/>
    <w:rsid w:val="00B22008"/>
    <w:rsid w:val="00B2256B"/>
    <w:rsid w:val="00B255A4"/>
    <w:rsid w:val="00B26C16"/>
    <w:rsid w:val="00B31CA8"/>
    <w:rsid w:val="00B33275"/>
    <w:rsid w:val="00B34EB4"/>
    <w:rsid w:val="00B3538C"/>
    <w:rsid w:val="00B37D0D"/>
    <w:rsid w:val="00B40763"/>
    <w:rsid w:val="00B41E90"/>
    <w:rsid w:val="00B42F6D"/>
    <w:rsid w:val="00B43603"/>
    <w:rsid w:val="00B43B72"/>
    <w:rsid w:val="00B43DDD"/>
    <w:rsid w:val="00B461A2"/>
    <w:rsid w:val="00B46CE4"/>
    <w:rsid w:val="00B51324"/>
    <w:rsid w:val="00B51420"/>
    <w:rsid w:val="00B574FC"/>
    <w:rsid w:val="00B6745B"/>
    <w:rsid w:val="00B72E0B"/>
    <w:rsid w:val="00B75983"/>
    <w:rsid w:val="00B76BE0"/>
    <w:rsid w:val="00B77C5A"/>
    <w:rsid w:val="00B877A3"/>
    <w:rsid w:val="00B94169"/>
    <w:rsid w:val="00B9574C"/>
    <w:rsid w:val="00B96F64"/>
    <w:rsid w:val="00B9761B"/>
    <w:rsid w:val="00BA286B"/>
    <w:rsid w:val="00BA3A59"/>
    <w:rsid w:val="00BA3C83"/>
    <w:rsid w:val="00BA6D3D"/>
    <w:rsid w:val="00BA76EF"/>
    <w:rsid w:val="00BB0B0A"/>
    <w:rsid w:val="00BB3667"/>
    <w:rsid w:val="00BB57FB"/>
    <w:rsid w:val="00BB7820"/>
    <w:rsid w:val="00BC3DC8"/>
    <w:rsid w:val="00BC72AF"/>
    <w:rsid w:val="00BC7953"/>
    <w:rsid w:val="00BD52D1"/>
    <w:rsid w:val="00BD578C"/>
    <w:rsid w:val="00BD76AC"/>
    <w:rsid w:val="00BE076C"/>
    <w:rsid w:val="00BE0A6D"/>
    <w:rsid w:val="00BE14B3"/>
    <w:rsid w:val="00BE17F2"/>
    <w:rsid w:val="00BE2224"/>
    <w:rsid w:val="00BE24B0"/>
    <w:rsid w:val="00BE583E"/>
    <w:rsid w:val="00BE6430"/>
    <w:rsid w:val="00BF018D"/>
    <w:rsid w:val="00BF526B"/>
    <w:rsid w:val="00BF6B19"/>
    <w:rsid w:val="00C04290"/>
    <w:rsid w:val="00C06E6C"/>
    <w:rsid w:val="00C07333"/>
    <w:rsid w:val="00C1030A"/>
    <w:rsid w:val="00C134B8"/>
    <w:rsid w:val="00C16638"/>
    <w:rsid w:val="00C25BB1"/>
    <w:rsid w:val="00C26178"/>
    <w:rsid w:val="00C26D52"/>
    <w:rsid w:val="00C27518"/>
    <w:rsid w:val="00C31590"/>
    <w:rsid w:val="00C35033"/>
    <w:rsid w:val="00C35179"/>
    <w:rsid w:val="00C352BE"/>
    <w:rsid w:val="00C35701"/>
    <w:rsid w:val="00C43431"/>
    <w:rsid w:val="00C44B6E"/>
    <w:rsid w:val="00C46610"/>
    <w:rsid w:val="00C47F9F"/>
    <w:rsid w:val="00C5123D"/>
    <w:rsid w:val="00C531BA"/>
    <w:rsid w:val="00C54B91"/>
    <w:rsid w:val="00C55DA9"/>
    <w:rsid w:val="00C57C6D"/>
    <w:rsid w:val="00C57F93"/>
    <w:rsid w:val="00C6038C"/>
    <w:rsid w:val="00C63444"/>
    <w:rsid w:val="00C64484"/>
    <w:rsid w:val="00C67448"/>
    <w:rsid w:val="00C6751E"/>
    <w:rsid w:val="00C70E5A"/>
    <w:rsid w:val="00C72156"/>
    <w:rsid w:val="00C75573"/>
    <w:rsid w:val="00C77592"/>
    <w:rsid w:val="00C954FE"/>
    <w:rsid w:val="00C96711"/>
    <w:rsid w:val="00C96909"/>
    <w:rsid w:val="00C9755A"/>
    <w:rsid w:val="00C97DA2"/>
    <w:rsid w:val="00CA1AB3"/>
    <w:rsid w:val="00CA22E6"/>
    <w:rsid w:val="00CA389B"/>
    <w:rsid w:val="00CA3BD1"/>
    <w:rsid w:val="00CB1B4A"/>
    <w:rsid w:val="00CB1DBF"/>
    <w:rsid w:val="00CB2235"/>
    <w:rsid w:val="00CB28ED"/>
    <w:rsid w:val="00CB7916"/>
    <w:rsid w:val="00CC3186"/>
    <w:rsid w:val="00CC4D8A"/>
    <w:rsid w:val="00CC540B"/>
    <w:rsid w:val="00CC57AA"/>
    <w:rsid w:val="00CC6D5B"/>
    <w:rsid w:val="00CC7318"/>
    <w:rsid w:val="00CD0DE4"/>
    <w:rsid w:val="00CD42D0"/>
    <w:rsid w:val="00CD4AC7"/>
    <w:rsid w:val="00CD5E9B"/>
    <w:rsid w:val="00CE113B"/>
    <w:rsid w:val="00CE35A9"/>
    <w:rsid w:val="00CE75A3"/>
    <w:rsid w:val="00CE7765"/>
    <w:rsid w:val="00CF12E2"/>
    <w:rsid w:val="00CF1A2A"/>
    <w:rsid w:val="00CF3D71"/>
    <w:rsid w:val="00CF4FEC"/>
    <w:rsid w:val="00CF61C5"/>
    <w:rsid w:val="00CF635B"/>
    <w:rsid w:val="00CF7BD9"/>
    <w:rsid w:val="00D01181"/>
    <w:rsid w:val="00D020CB"/>
    <w:rsid w:val="00D043E2"/>
    <w:rsid w:val="00D05B0D"/>
    <w:rsid w:val="00D13702"/>
    <w:rsid w:val="00D13C21"/>
    <w:rsid w:val="00D17A5D"/>
    <w:rsid w:val="00D23645"/>
    <w:rsid w:val="00D26DA7"/>
    <w:rsid w:val="00D3158D"/>
    <w:rsid w:val="00D33932"/>
    <w:rsid w:val="00D33BA3"/>
    <w:rsid w:val="00D35EBC"/>
    <w:rsid w:val="00D41015"/>
    <w:rsid w:val="00D412DB"/>
    <w:rsid w:val="00D41EFA"/>
    <w:rsid w:val="00D42F93"/>
    <w:rsid w:val="00D4750B"/>
    <w:rsid w:val="00D5617D"/>
    <w:rsid w:val="00D56597"/>
    <w:rsid w:val="00D616EC"/>
    <w:rsid w:val="00D64630"/>
    <w:rsid w:val="00D64A66"/>
    <w:rsid w:val="00D71FCA"/>
    <w:rsid w:val="00D72149"/>
    <w:rsid w:val="00D74973"/>
    <w:rsid w:val="00D75ED5"/>
    <w:rsid w:val="00D768C6"/>
    <w:rsid w:val="00D77220"/>
    <w:rsid w:val="00D80E5B"/>
    <w:rsid w:val="00D83A35"/>
    <w:rsid w:val="00D8554A"/>
    <w:rsid w:val="00D878C3"/>
    <w:rsid w:val="00D91D13"/>
    <w:rsid w:val="00D920AB"/>
    <w:rsid w:val="00D93D93"/>
    <w:rsid w:val="00D94214"/>
    <w:rsid w:val="00D94BF9"/>
    <w:rsid w:val="00D97B8B"/>
    <w:rsid w:val="00DA0F5F"/>
    <w:rsid w:val="00DA11BE"/>
    <w:rsid w:val="00DA20A6"/>
    <w:rsid w:val="00DA2826"/>
    <w:rsid w:val="00DA3BC0"/>
    <w:rsid w:val="00DA4282"/>
    <w:rsid w:val="00DA54CF"/>
    <w:rsid w:val="00DA55F8"/>
    <w:rsid w:val="00DA5DEC"/>
    <w:rsid w:val="00DA62D7"/>
    <w:rsid w:val="00DB758E"/>
    <w:rsid w:val="00DC1274"/>
    <w:rsid w:val="00DC65DF"/>
    <w:rsid w:val="00DC75CF"/>
    <w:rsid w:val="00DD2AB6"/>
    <w:rsid w:val="00DD7627"/>
    <w:rsid w:val="00DD788A"/>
    <w:rsid w:val="00DE22A5"/>
    <w:rsid w:val="00DF1DC9"/>
    <w:rsid w:val="00DF28D6"/>
    <w:rsid w:val="00DF6191"/>
    <w:rsid w:val="00DF7388"/>
    <w:rsid w:val="00DF7F64"/>
    <w:rsid w:val="00E0010B"/>
    <w:rsid w:val="00E01B37"/>
    <w:rsid w:val="00E01E73"/>
    <w:rsid w:val="00E02D89"/>
    <w:rsid w:val="00E04E00"/>
    <w:rsid w:val="00E05228"/>
    <w:rsid w:val="00E1042E"/>
    <w:rsid w:val="00E134D2"/>
    <w:rsid w:val="00E14F78"/>
    <w:rsid w:val="00E162F8"/>
    <w:rsid w:val="00E1679B"/>
    <w:rsid w:val="00E16CC2"/>
    <w:rsid w:val="00E16E7D"/>
    <w:rsid w:val="00E17D89"/>
    <w:rsid w:val="00E207B3"/>
    <w:rsid w:val="00E219BF"/>
    <w:rsid w:val="00E248B0"/>
    <w:rsid w:val="00E2632C"/>
    <w:rsid w:val="00E31A05"/>
    <w:rsid w:val="00E320BB"/>
    <w:rsid w:val="00E33A3E"/>
    <w:rsid w:val="00E35074"/>
    <w:rsid w:val="00E36774"/>
    <w:rsid w:val="00E37A83"/>
    <w:rsid w:val="00E40786"/>
    <w:rsid w:val="00E40F30"/>
    <w:rsid w:val="00E4448B"/>
    <w:rsid w:val="00E51AE6"/>
    <w:rsid w:val="00E52BEC"/>
    <w:rsid w:val="00E52C0C"/>
    <w:rsid w:val="00E53C2C"/>
    <w:rsid w:val="00E5645B"/>
    <w:rsid w:val="00E56F1D"/>
    <w:rsid w:val="00E60128"/>
    <w:rsid w:val="00E618EE"/>
    <w:rsid w:val="00E628B4"/>
    <w:rsid w:val="00E652D3"/>
    <w:rsid w:val="00E704E7"/>
    <w:rsid w:val="00E706E6"/>
    <w:rsid w:val="00E717E2"/>
    <w:rsid w:val="00E731ED"/>
    <w:rsid w:val="00E74A03"/>
    <w:rsid w:val="00E757BD"/>
    <w:rsid w:val="00E80C74"/>
    <w:rsid w:val="00E8176E"/>
    <w:rsid w:val="00E83991"/>
    <w:rsid w:val="00E90848"/>
    <w:rsid w:val="00E91023"/>
    <w:rsid w:val="00E924F4"/>
    <w:rsid w:val="00E92745"/>
    <w:rsid w:val="00E92844"/>
    <w:rsid w:val="00E9395F"/>
    <w:rsid w:val="00E93AD3"/>
    <w:rsid w:val="00E95B93"/>
    <w:rsid w:val="00EA1E8F"/>
    <w:rsid w:val="00EA22F8"/>
    <w:rsid w:val="00EA2CED"/>
    <w:rsid w:val="00EA5F8F"/>
    <w:rsid w:val="00EA62C3"/>
    <w:rsid w:val="00EA69B3"/>
    <w:rsid w:val="00EA6E2D"/>
    <w:rsid w:val="00EA7D84"/>
    <w:rsid w:val="00EA7E7D"/>
    <w:rsid w:val="00EB17BF"/>
    <w:rsid w:val="00EB1BBF"/>
    <w:rsid w:val="00EB2396"/>
    <w:rsid w:val="00EB269D"/>
    <w:rsid w:val="00EB27B9"/>
    <w:rsid w:val="00EB50EB"/>
    <w:rsid w:val="00EB707B"/>
    <w:rsid w:val="00EC1115"/>
    <w:rsid w:val="00EC6E3B"/>
    <w:rsid w:val="00EC7FB2"/>
    <w:rsid w:val="00ED17EB"/>
    <w:rsid w:val="00ED3561"/>
    <w:rsid w:val="00ED5EC5"/>
    <w:rsid w:val="00EE0310"/>
    <w:rsid w:val="00EE1F89"/>
    <w:rsid w:val="00EE2855"/>
    <w:rsid w:val="00EE3FFD"/>
    <w:rsid w:val="00EE49A6"/>
    <w:rsid w:val="00EF1440"/>
    <w:rsid w:val="00EF7FBA"/>
    <w:rsid w:val="00F00169"/>
    <w:rsid w:val="00F008EB"/>
    <w:rsid w:val="00F01609"/>
    <w:rsid w:val="00F024F5"/>
    <w:rsid w:val="00F05941"/>
    <w:rsid w:val="00F068CB"/>
    <w:rsid w:val="00F068D2"/>
    <w:rsid w:val="00F11F90"/>
    <w:rsid w:val="00F17572"/>
    <w:rsid w:val="00F20BC4"/>
    <w:rsid w:val="00F220A0"/>
    <w:rsid w:val="00F231E4"/>
    <w:rsid w:val="00F23F11"/>
    <w:rsid w:val="00F24649"/>
    <w:rsid w:val="00F24839"/>
    <w:rsid w:val="00F27017"/>
    <w:rsid w:val="00F302E1"/>
    <w:rsid w:val="00F304C5"/>
    <w:rsid w:val="00F33C44"/>
    <w:rsid w:val="00F40458"/>
    <w:rsid w:val="00F43281"/>
    <w:rsid w:val="00F4353C"/>
    <w:rsid w:val="00F467B5"/>
    <w:rsid w:val="00F50861"/>
    <w:rsid w:val="00F52389"/>
    <w:rsid w:val="00F57534"/>
    <w:rsid w:val="00F61D86"/>
    <w:rsid w:val="00F65D2F"/>
    <w:rsid w:val="00F66941"/>
    <w:rsid w:val="00F67540"/>
    <w:rsid w:val="00F7000A"/>
    <w:rsid w:val="00F72325"/>
    <w:rsid w:val="00F744BA"/>
    <w:rsid w:val="00F811AE"/>
    <w:rsid w:val="00F814D1"/>
    <w:rsid w:val="00F8217B"/>
    <w:rsid w:val="00F879F0"/>
    <w:rsid w:val="00F90FA9"/>
    <w:rsid w:val="00F94904"/>
    <w:rsid w:val="00F95C37"/>
    <w:rsid w:val="00F95CC3"/>
    <w:rsid w:val="00F961EA"/>
    <w:rsid w:val="00F96382"/>
    <w:rsid w:val="00F96C6B"/>
    <w:rsid w:val="00F96CCA"/>
    <w:rsid w:val="00FA2856"/>
    <w:rsid w:val="00FA3056"/>
    <w:rsid w:val="00FB1A36"/>
    <w:rsid w:val="00FB2A36"/>
    <w:rsid w:val="00FB39D4"/>
    <w:rsid w:val="00FC272B"/>
    <w:rsid w:val="00FC3C0B"/>
    <w:rsid w:val="00FD261D"/>
    <w:rsid w:val="00FD381A"/>
    <w:rsid w:val="00FD42C4"/>
    <w:rsid w:val="00FD6BA1"/>
    <w:rsid w:val="00FE0222"/>
    <w:rsid w:val="00FE0A34"/>
    <w:rsid w:val="00FE117C"/>
    <w:rsid w:val="00FF0260"/>
    <w:rsid w:val="00FF1AD6"/>
    <w:rsid w:val="00FF1D0D"/>
    <w:rsid w:val="00FF3AD3"/>
    <w:rsid w:val="00FF69B3"/>
    <w:rsid w:val="00FF7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6E2951"/>
  <w15:chartTrackingRefBased/>
  <w15:docId w15:val="{B7A3B907-FB8F-4C53-9C0B-EF92AB732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Naslov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2"/>
      <w:szCs w:val="20"/>
      <w:lang w:val="en-US" w:eastAsia="hr-HR"/>
    </w:rPr>
  </w:style>
  <w:style w:type="paragraph" w:styleId="Naslov2">
    <w:name w:val="heading 2"/>
    <w:basedOn w:val="Normal"/>
    <w:next w:val="Normal"/>
    <w:qFormat/>
    <w:pPr>
      <w:keepNext/>
      <w:jc w:val="center"/>
      <w:outlineLvl w:val="1"/>
    </w:pPr>
    <w:rPr>
      <w:rFonts w:ascii="Arial" w:hAnsi="Arial"/>
      <w:b/>
      <w:sz w:val="20"/>
      <w:szCs w:val="20"/>
      <w:lang w:val="en-US" w:eastAsia="hr-HR"/>
    </w:rPr>
  </w:style>
  <w:style w:type="paragraph" w:styleId="Naslov3">
    <w:name w:val="heading 3"/>
    <w:basedOn w:val="Normal"/>
    <w:next w:val="Normal"/>
    <w:qFormat/>
    <w:pPr>
      <w:keepNext/>
      <w:jc w:val="both"/>
      <w:outlineLvl w:val="2"/>
    </w:pPr>
    <w:rPr>
      <w:rFonts w:ascii="Arial" w:hAnsi="Arial"/>
      <w:b/>
      <w:bCs/>
      <w:sz w:val="22"/>
      <w:szCs w:val="20"/>
      <w:lang w:val="en-US" w:eastAsia="hr-HR"/>
    </w:rPr>
  </w:style>
  <w:style w:type="paragraph" w:styleId="Naslov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color w:val="FF0000"/>
      <w:sz w:val="22"/>
    </w:rPr>
  </w:style>
  <w:style w:type="paragraph" w:styleId="Naslov5">
    <w:name w:val="heading 5"/>
    <w:basedOn w:val="Normal"/>
    <w:next w:val="Normal"/>
    <w:qFormat/>
    <w:pPr>
      <w:keepNext/>
      <w:ind w:left="360"/>
      <w:jc w:val="both"/>
      <w:outlineLvl w:val="4"/>
    </w:pPr>
    <w:rPr>
      <w:rFonts w:ascii="Arial" w:hAnsi="Arial"/>
      <w:b/>
      <w:sz w:val="22"/>
    </w:rPr>
  </w:style>
  <w:style w:type="paragraph" w:styleId="Naslov6">
    <w:name w:val="heading 6"/>
    <w:basedOn w:val="Normal"/>
    <w:next w:val="Normal"/>
    <w:qFormat/>
    <w:pPr>
      <w:keepNext/>
      <w:ind w:firstLine="720"/>
      <w:jc w:val="both"/>
      <w:outlineLvl w:val="5"/>
    </w:pPr>
    <w:rPr>
      <w:rFonts w:ascii="Arial" w:hAnsi="Arial"/>
      <w:b/>
      <w:bCs/>
      <w:sz w:val="22"/>
    </w:rPr>
  </w:style>
  <w:style w:type="paragraph" w:styleId="Naslov7">
    <w:name w:val="heading 7"/>
    <w:basedOn w:val="Normal"/>
    <w:next w:val="Normal"/>
    <w:qFormat/>
    <w:pPr>
      <w:keepNext/>
      <w:jc w:val="center"/>
      <w:outlineLvl w:val="6"/>
    </w:pPr>
    <w:rPr>
      <w:rFonts w:ascii="Arial" w:hAnsi="Arial"/>
      <w:b/>
      <w:sz w:val="22"/>
    </w:rPr>
  </w:style>
  <w:style w:type="paragraph" w:styleId="Naslov8">
    <w:name w:val="heading 8"/>
    <w:basedOn w:val="Normal"/>
    <w:next w:val="Normal"/>
    <w:qFormat/>
    <w:pPr>
      <w:keepNext/>
      <w:ind w:firstLine="720"/>
      <w:jc w:val="center"/>
      <w:outlineLvl w:val="7"/>
    </w:pPr>
    <w:rPr>
      <w:rFonts w:ascii="Arial" w:hAnsi="Arial"/>
      <w:b/>
      <w:bCs/>
      <w:sz w:val="22"/>
    </w:rPr>
  </w:style>
  <w:style w:type="paragraph" w:styleId="Naslov9">
    <w:name w:val="heading 9"/>
    <w:basedOn w:val="Normal"/>
    <w:next w:val="Normal"/>
    <w:qFormat/>
    <w:pPr>
      <w:keepNext/>
      <w:spacing w:line="240" w:lineRule="atLeast"/>
      <w:outlineLvl w:val="8"/>
    </w:pPr>
    <w:rPr>
      <w:rFonts w:ascii="Arial" w:hAnsi="Arial"/>
      <w:b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Podnoje">
    <w:name w:val="footer"/>
    <w:basedOn w:val="Normal"/>
    <w:pPr>
      <w:tabs>
        <w:tab w:val="center" w:pos="4153"/>
        <w:tab w:val="right" w:pos="8306"/>
      </w:tabs>
    </w:pPr>
    <w:rPr>
      <w:sz w:val="20"/>
      <w:szCs w:val="20"/>
      <w:lang w:val="en-US" w:eastAsia="hr-HR"/>
    </w:rPr>
  </w:style>
  <w:style w:type="character" w:styleId="Brojstranice">
    <w:name w:val="page number"/>
    <w:basedOn w:val="Zadanifontodlomka"/>
  </w:style>
  <w:style w:type="paragraph" w:styleId="Tijeloteksta">
    <w:name w:val="Body Text"/>
    <w:basedOn w:val="Normal"/>
    <w:pPr>
      <w:jc w:val="both"/>
    </w:pPr>
    <w:rPr>
      <w:rFonts w:ascii="Arial" w:hAnsi="Arial"/>
      <w:color w:val="FF0000"/>
      <w:sz w:val="20"/>
      <w:szCs w:val="20"/>
      <w:lang w:val="en-US" w:eastAsia="hr-HR"/>
    </w:rPr>
  </w:style>
  <w:style w:type="paragraph" w:styleId="Tijeloteksta-uvlaka2">
    <w:name w:val="Body Text Indent 2"/>
    <w:basedOn w:val="Normal"/>
    <w:pPr>
      <w:ind w:firstLine="720"/>
      <w:jc w:val="both"/>
    </w:pPr>
    <w:rPr>
      <w:rFonts w:ascii="Arial" w:hAnsi="Arial"/>
      <w:sz w:val="22"/>
      <w:szCs w:val="20"/>
      <w:lang w:val="en-US" w:eastAsia="hr-HR"/>
    </w:rPr>
  </w:style>
  <w:style w:type="paragraph" w:styleId="Tijeloteksta-uvlaka3">
    <w:name w:val="Body Text Indent 3"/>
    <w:basedOn w:val="Normal"/>
    <w:pPr>
      <w:ind w:left="720"/>
      <w:jc w:val="both"/>
    </w:pPr>
    <w:rPr>
      <w:rFonts w:ascii="Arial" w:hAnsi="Arial"/>
      <w:sz w:val="22"/>
      <w:szCs w:val="20"/>
      <w:lang w:val="en-US" w:eastAsia="hr-HR"/>
    </w:rPr>
  </w:style>
  <w:style w:type="paragraph" w:styleId="Tijeloteksta2">
    <w:name w:val="Body Text 2"/>
    <w:basedOn w:val="Normal"/>
    <w:pPr>
      <w:jc w:val="both"/>
    </w:pPr>
    <w:rPr>
      <w:rFonts w:ascii="Arial" w:hAnsi="Arial"/>
      <w:color w:val="FF0000"/>
      <w:sz w:val="22"/>
    </w:rPr>
  </w:style>
  <w:style w:type="paragraph" w:styleId="Uvuenotijeloteksta">
    <w:name w:val="Body Text Indent"/>
    <w:basedOn w:val="Normal"/>
    <w:pPr>
      <w:ind w:firstLine="720"/>
      <w:jc w:val="both"/>
    </w:pPr>
    <w:rPr>
      <w:rFonts w:ascii="Arial" w:hAnsi="Arial"/>
      <w:color w:val="FF0000"/>
      <w:sz w:val="22"/>
    </w:rPr>
  </w:style>
  <w:style w:type="paragraph" w:styleId="Tijeloteksta3">
    <w:name w:val="Body Text 3"/>
    <w:basedOn w:val="Normal"/>
    <w:rPr>
      <w:rFonts w:ascii="Arial" w:hAnsi="Arial"/>
      <w:color w:val="FF0000"/>
      <w:sz w:val="22"/>
    </w:rPr>
  </w:style>
  <w:style w:type="paragraph" w:styleId="Zaglavlje">
    <w:name w:val="header"/>
    <w:aliases w:val=" Char,Char"/>
    <w:basedOn w:val="Normal"/>
    <w:link w:val="ZaglavljeChar"/>
    <w:pPr>
      <w:tabs>
        <w:tab w:val="center" w:pos="4320"/>
        <w:tab w:val="right" w:pos="8640"/>
      </w:tabs>
    </w:pPr>
    <w:rPr>
      <w:sz w:val="22"/>
      <w:szCs w:val="20"/>
    </w:rPr>
  </w:style>
  <w:style w:type="paragraph" w:styleId="Kartadokumenta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StandardWeb">
    <w:name w:val="Normal (Web)"/>
    <w:basedOn w:val="Normal"/>
    <w:rsid w:val="001558CF"/>
    <w:pPr>
      <w:spacing w:before="100" w:beforeAutospacing="1" w:after="100" w:afterAutospacing="1"/>
    </w:pPr>
    <w:rPr>
      <w:color w:val="000000"/>
      <w:lang w:eastAsia="hr-HR"/>
    </w:rPr>
  </w:style>
  <w:style w:type="paragraph" w:styleId="Tekstbalonia">
    <w:name w:val="Balloon Text"/>
    <w:basedOn w:val="Normal"/>
    <w:semiHidden/>
    <w:rsid w:val="008F3C3B"/>
    <w:rPr>
      <w:rFonts w:ascii="Tahoma" w:hAnsi="Tahoma" w:cs="Tahoma"/>
      <w:sz w:val="16"/>
      <w:szCs w:val="16"/>
    </w:rPr>
  </w:style>
  <w:style w:type="character" w:styleId="Referencakomentara">
    <w:name w:val="annotation reference"/>
    <w:semiHidden/>
    <w:rsid w:val="008B278C"/>
    <w:rPr>
      <w:sz w:val="16"/>
      <w:szCs w:val="16"/>
    </w:rPr>
  </w:style>
  <w:style w:type="paragraph" w:styleId="Tekstkomentara">
    <w:name w:val="annotation text"/>
    <w:basedOn w:val="Normal"/>
    <w:semiHidden/>
    <w:rsid w:val="008B278C"/>
    <w:rPr>
      <w:sz w:val="20"/>
      <w:szCs w:val="20"/>
    </w:rPr>
  </w:style>
  <w:style w:type="paragraph" w:styleId="Predmetkomentara">
    <w:name w:val="annotation subject"/>
    <w:basedOn w:val="Tekstkomentara"/>
    <w:next w:val="Tekstkomentara"/>
    <w:semiHidden/>
    <w:rsid w:val="008B278C"/>
    <w:rPr>
      <w:b/>
      <w:bCs/>
    </w:rPr>
  </w:style>
  <w:style w:type="paragraph" w:customStyle="1" w:styleId="TEKST">
    <w:name w:val="TEKST"/>
    <w:rsid w:val="00BB0B0A"/>
    <w:pPr>
      <w:spacing w:after="120"/>
      <w:jc w:val="both"/>
    </w:pPr>
    <w:rPr>
      <w:rFonts w:ascii="Tahoma" w:hAnsi="Tahoma"/>
      <w:snapToGrid w:val="0"/>
    </w:rPr>
  </w:style>
  <w:style w:type="paragraph" w:customStyle="1" w:styleId="Default">
    <w:name w:val="Default"/>
    <w:rsid w:val="00BB0B0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ZaglavljeChar">
    <w:name w:val="Zaglavlje Char"/>
    <w:aliases w:val=" Char Char,Char Char"/>
    <w:link w:val="Zaglavlje"/>
    <w:locked/>
    <w:rsid w:val="00BE0A6D"/>
    <w:rPr>
      <w:sz w:val="22"/>
      <w:lang w:eastAsia="en-US"/>
    </w:rPr>
  </w:style>
  <w:style w:type="character" w:styleId="Hiperveza">
    <w:name w:val="Hyperlink"/>
    <w:uiPriority w:val="99"/>
    <w:unhideWhenUsed/>
    <w:rsid w:val="00215EF9"/>
    <w:rPr>
      <w:color w:val="0563C1"/>
      <w:u w:val="single"/>
    </w:rPr>
  </w:style>
  <w:style w:type="paragraph" w:styleId="Odlomakpopisa">
    <w:name w:val="List Paragraph"/>
    <w:basedOn w:val="Normal"/>
    <w:uiPriority w:val="34"/>
    <w:qFormat/>
    <w:rsid w:val="0002339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pt-zadanifontodlomka-000011">
    <w:name w:val="pt-zadanifontodlomka-000011"/>
    <w:rsid w:val="000233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03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6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8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50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7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57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48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1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7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0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5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60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53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9F80EE-B361-4CFF-A337-4C59755A3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2426</Characters>
  <Application>Microsoft Office Word</Application>
  <DocSecurity>0</DocSecurity>
  <Lines>20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 temelju odredbe članka 18</vt:lpstr>
      <vt:lpstr>Na temelju odredbe članka 18</vt:lpstr>
    </vt:vector>
  </TitlesOfParts>
  <Company>Grad Rijeka</Company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odredbe članka 18</dc:title>
  <dc:subject/>
  <dc:creator>Gunjaca_Nada</dc:creator>
  <cp:keywords/>
  <cp:lastModifiedBy>Snježana Canjuga</cp:lastModifiedBy>
  <cp:revision>2</cp:revision>
  <cp:lastPrinted>2023-10-12T12:48:00Z</cp:lastPrinted>
  <dcterms:created xsi:type="dcterms:W3CDTF">2023-11-30T12:25:00Z</dcterms:created>
  <dcterms:modified xsi:type="dcterms:W3CDTF">2023-11-30T12:25:00Z</dcterms:modified>
</cp:coreProperties>
</file>