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57DE7" w14:textId="400F3BC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  <w:r w:rsidR="00A07324">
        <w:rPr>
          <w:sz w:val="22"/>
          <w:szCs w:val="22"/>
        </w:rPr>
        <w:tab/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420E04A6" w:rsidR="00441E8D" w:rsidRPr="003B7E60" w:rsidRDefault="00DD0C3B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20638EED" w:rsidR="00441E8D" w:rsidRPr="009708BE" w:rsidRDefault="00441E8D" w:rsidP="00441E8D">
      <w:pPr>
        <w:rPr>
          <w:sz w:val="22"/>
          <w:szCs w:val="22"/>
        </w:rPr>
      </w:pPr>
      <w:r w:rsidRPr="009708BE">
        <w:rPr>
          <w:sz w:val="22"/>
          <w:szCs w:val="22"/>
        </w:rPr>
        <w:t xml:space="preserve">KLASA: </w:t>
      </w:r>
      <w:r w:rsidR="00002560">
        <w:rPr>
          <w:sz w:val="22"/>
          <w:szCs w:val="22"/>
        </w:rPr>
        <w:t>334-01/23-01/01</w:t>
      </w:r>
    </w:p>
    <w:p w14:paraId="10CC9EE9" w14:textId="41BE6400" w:rsidR="00441E8D" w:rsidRPr="00B54BAD" w:rsidRDefault="00441E8D" w:rsidP="00441E8D">
      <w:pPr>
        <w:rPr>
          <w:color w:val="FF0000"/>
          <w:sz w:val="22"/>
          <w:szCs w:val="22"/>
        </w:rPr>
      </w:pPr>
      <w:r w:rsidRPr="009708BE">
        <w:rPr>
          <w:sz w:val="22"/>
          <w:szCs w:val="22"/>
        </w:rPr>
        <w:t xml:space="preserve">URBROJ: </w:t>
      </w:r>
      <w:r w:rsidR="00002560">
        <w:rPr>
          <w:sz w:val="22"/>
          <w:szCs w:val="22"/>
        </w:rPr>
        <w:t>2186-12-05/43-2</w:t>
      </w:r>
      <w:r w:rsidR="00A3462A">
        <w:rPr>
          <w:sz w:val="22"/>
          <w:szCs w:val="22"/>
        </w:rPr>
        <w:t>4</w:t>
      </w:r>
      <w:r w:rsidR="00002560">
        <w:rPr>
          <w:sz w:val="22"/>
          <w:szCs w:val="22"/>
        </w:rPr>
        <w:t>-</w:t>
      </w:r>
      <w:r w:rsidR="005233C2">
        <w:rPr>
          <w:sz w:val="22"/>
          <w:szCs w:val="22"/>
        </w:rPr>
        <w:t>9</w:t>
      </w:r>
    </w:p>
    <w:p w14:paraId="41D2524D" w14:textId="77777777" w:rsidR="00A3462A" w:rsidRDefault="00A3462A" w:rsidP="00441E8D">
      <w:pPr>
        <w:rPr>
          <w:sz w:val="22"/>
          <w:szCs w:val="22"/>
        </w:rPr>
      </w:pPr>
    </w:p>
    <w:p w14:paraId="14F90A31" w14:textId="75407686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Ivanec,</w:t>
      </w:r>
      <w:r w:rsidR="00A3462A">
        <w:rPr>
          <w:sz w:val="22"/>
          <w:szCs w:val="22"/>
        </w:rPr>
        <w:t xml:space="preserve"> </w:t>
      </w:r>
      <w:r w:rsidR="00BA00EC">
        <w:rPr>
          <w:sz w:val="22"/>
          <w:szCs w:val="22"/>
        </w:rPr>
        <w:t>15. svibnja 2024.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433662A9" w14:textId="4D0FA3E6" w:rsidR="00E66D70" w:rsidRPr="003B7E60" w:rsidRDefault="00E66D70" w:rsidP="00E66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35. stavak 1. Statuta Grada Ivanca („Službeni vjesnik Varaždinske županije“ br. 21/09, 12/13, </w:t>
      </w:r>
      <w:r w:rsidR="00E244EE">
        <w:rPr>
          <w:sz w:val="22"/>
          <w:szCs w:val="22"/>
        </w:rPr>
        <w:t>2</w:t>
      </w:r>
      <w:r>
        <w:rPr>
          <w:sz w:val="22"/>
          <w:szCs w:val="22"/>
        </w:rPr>
        <w:t>3/</w:t>
      </w:r>
      <w:r w:rsidR="00E244EE">
        <w:rPr>
          <w:sz w:val="22"/>
          <w:szCs w:val="22"/>
        </w:rPr>
        <w:t>1</w:t>
      </w:r>
      <w:r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BA00EC">
        <w:rPr>
          <w:sz w:val="22"/>
          <w:szCs w:val="22"/>
        </w:rPr>
        <w:t>35</w:t>
      </w:r>
      <w:r w:rsidRPr="00197B4D">
        <w:rPr>
          <w:sz w:val="22"/>
          <w:szCs w:val="22"/>
        </w:rPr>
        <w:t>.</w:t>
      </w:r>
      <w:r>
        <w:rPr>
          <w:sz w:val="22"/>
          <w:szCs w:val="22"/>
        </w:rPr>
        <w:t xml:space="preserve"> sjednici održanoj </w:t>
      </w:r>
      <w:r w:rsidR="00BA00EC">
        <w:rPr>
          <w:sz w:val="22"/>
          <w:szCs w:val="22"/>
        </w:rPr>
        <w:t>15. svibnja</w:t>
      </w:r>
      <w:r w:rsidR="00197B4D">
        <w:rPr>
          <w:sz w:val="22"/>
          <w:szCs w:val="22"/>
        </w:rPr>
        <w:t xml:space="preserve"> </w:t>
      </w:r>
      <w:r>
        <w:rPr>
          <w:sz w:val="22"/>
          <w:szCs w:val="22"/>
        </w:rPr>
        <w:t>2024. godine, donosi</w:t>
      </w:r>
    </w:p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2752C904" w:rsidR="00441E8D" w:rsidRPr="003B7E60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Izmjenu </w:t>
      </w:r>
      <w:r w:rsidR="00886E59">
        <w:rPr>
          <w:b/>
          <w:bCs/>
          <w:sz w:val="22"/>
          <w:szCs w:val="22"/>
        </w:rPr>
        <w:t xml:space="preserve">Programa dodjele bespovratnih potpora </w:t>
      </w:r>
      <w:r w:rsidR="00A54186">
        <w:rPr>
          <w:b/>
          <w:bCs/>
          <w:sz w:val="22"/>
          <w:szCs w:val="22"/>
        </w:rPr>
        <w:t>Grada Ivanca u turizmu</w:t>
      </w: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44636716" w14:textId="77777777" w:rsidR="00DD0C3B" w:rsidRDefault="00DD0C3B" w:rsidP="00441E8D">
      <w:pPr>
        <w:jc w:val="center"/>
        <w:rPr>
          <w:sz w:val="22"/>
          <w:szCs w:val="22"/>
        </w:rPr>
      </w:pPr>
    </w:p>
    <w:p w14:paraId="1943571D" w14:textId="58ED6AA9" w:rsidR="00441E8D" w:rsidRPr="00E66D70" w:rsidRDefault="00E66D70" w:rsidP="00E66D70">
      <w:pPr>
        <w:jc w:val="center"/>
        <w:rPr>
          <w:b/>
          <w:bCs/>
          <w:sz w:val="22"/>
          <w:szCs w:val="22"/>
        </w:rPr>
      </w:pPr>
      <w:r w:rsidRPr="00E66D70">
        <w:rPr>
          <w:b/>
          <w:bCs/>
          <w:sz w:val="22"/>
          <w:szCs w:val="22"/>
        </w:rPr>
        <w:t>Članak 1.</w:t>
      </w:r>
    </w:p>
    <w:p w14:paraId="55F8582E" w14:textId="77777777" w:rsidR="00E66D70" w:rsidRDefault="00E66D70" w:rsidP="00441E8D">
      <w:pPr>
        <w:rPr>
          <w:sz w:val="22"/>
          <w:szCs w:val="22"/>
        </w:rPr>
      </w:pPr>
    </w:p>
    <w:p w14:paraId="4A487252" w14:textId="7A8544B8" w:rsidR="00441E8D" w:rsidRPr="003B7E60" w:rsidRDefault="007E1593" w:rsidP="00A8176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U </w:t>
      </w:r>
      <w:r w:rsidR="004E6A15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grada Ivanca u turizmu („Službeni vjesnik Varaždinske županije“ br. 23/23) </w:t>
      </w:r>
      <w:r w:rsidR="007F4787">
        <w:rPr>
          <w:sz w:val="22"/>
          <w:szCs w:val="22"/>
        </w:rPr>
        <w:t xml:space="preserve">i Izmjenama Programa dodjele bespovratnih potpora Grada Ivanca u turizmu („Službeni vjesnik Varaždinske županije“ br. 112/23)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 xml:space="preserve">članku </w:t>
      </w:r>
      <w:r w:rsidR="00526C12">
        <w:rPr>
          <w:sz w:val="22"/>
          <w:szCs w:val="22"/>
        </w:rPr>
        <w:t>1</w:t>
      </w:r>
      <w:r w:rsidR="00441E8D" w:rsidRPr="00441E8D">
        <w:rPr>
          <w:sz w:val="22"/>
          <w:szCs w:val="22"/>
        </w:rPr>
        <w:t xml:space="preserve">. mijenja se </w:t>
      </w:r>
      <w:r w:rsidR="002B5CF2">
        <w:rPr>
          <w:sz w:val="22"/>
          <w:szCs w:val="22"/>
        </w:rPr>
        <w:t xml:space="preserve">dio teksta koji se odnosi na maksimalni iznos „de </w:t>
      </w:r>
      <w:proofErr w:type="spellStart"/>
      <w:r w:rsidR="002B5CF2">
        <w:rPr>
          <w:sz w:val="22"/>
          <w:szCs w:val="22"/>
        </w:rPr>
        <w:t>minimis</w:t>
      </w:r>
      <w:proofErr w:type="spellEnd"/>
      <w:r w:rsidR="002B5CF2">
        <w:rPr>
          <w:sz w:val="22"/>
          <w:szCs w:val="22"/>
        </w:rPr>
        <w:t xml:space="preserve">“ potpora i sada </w:t>
      </w:r>
      <w:r w:rsidR="00441E8D">
        <w:rPr>
          <w:sz w:val="22"/>
          <w:szCs w:val="22"/>
        </w:rPr>
        <w:t>glasi:</w:t>
      </w:r>
    </w:p>
    <w:p w14:paraId="1BC46C6F" w14:textId="77777777" w:rsidR="00441E8D" w:rsidRDefault="00441E8D" w:rsidP="00A81761">
      <w:pPr>
        <w:jc w:val="both"/>
        <w:rPr>
          <w:sz w:val="22"/>
          <w:szCs w:val="22"/>
        </w:rPr>
      </w:pPr>
    </w:p>
    <w:p w14:paraId="552754A3" w14:textId="7FD0DD8D" w:rsidR="001D7314" w:rsidRDefault="00441E8D" w:rsidP="00A81761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EC1DE5">
        <w:rPr>
          <w:sz w:val="22"/>
          <w:szCs w:val="22"/>
        </w:rPr>
        <w:t xml:space="preserve">Sredstva potpore koja se temeljem ovog Programa kroz Javni poziv dodjeljuju subjektima malog gospodarstva smatraju se državnim potporama male vrijednosti (de </w:t>
      </w:r>
      <w:proofErr w:type="spellStart"/>
      <w:r w:rsidR="00EC1DE5">
        <w:rPr>
          <w:sz w:val="22"/>
          <w:szCs w:val="22"/>
        </w:rPr>
        <w:t>minimis</w:t>
      </w:r>
      <w:proofErr w:type="spellEnd"/>
      <w:r w:rsidR="001D7314">
        <w:rPr>
          <w:sz w:val="22"/>
          <w:szCs w:val="22"/>
        </w:rPr>
        <w:t xml:space="preserve"> potporama) te stoga postoji obveza primjene uvjeta za dodjelu potpore male vrijednosti sukladno važećim pravilima o potporama male vrijednosti iz Uredbe komisije (EU) broj 2023/2831 od 13. prosinca 2023.</w:t>
      </w:r>
      <w:r w:rsidR="002F145A">
        <w:rPr>
          <w:sz w:val="22"/>
          <w:szCs w:val="22"/>
        </w:rPr>
        <w:t xml:space="preserve"> godine</w:t>
      </w:r>
      <w:r w:rsidR="001D7314">
        <w:rPr>
          <w:sz w:val="22"/>
          <w:szCs w:val="22"/>
        </w:rPr>
        <w:t xml:space="preserve"> o primjeni članaka 107. i 108. Ugovora o funkcioniranju Europske unije na de </w:t>
      </w:r>
      <w:proofErr w:type="spellStart"/>
      <w:r w:rsidR="001D7314">
        <w:rPr>
          <w:sz w:val="22"/>
          <w:szCs w:val="22"/>
        </w:rPr>
        <w:t>minimis</w:t>
      </w:r>
      <w:proofErr w:type="spellEnd"/>
      <w:r w:rsidR="001D7314">
        <w:rPr>
          <w:sz w:val="22"/>
          <w:szCs w:val="22"/>
        </w:rPr>
        <w:t xml:space="preserve"> potpore (Službeni list Europske unije, L</w:t>
      </w:r>
      <w:r w:rsidR="00370D2C">
        <w:rPr>
          <w:sz w:val="22"/>
          <w:szCs w:val="22"/>
        </w:rPr>
        <w:t>352 od 24.12.2013.) i njene izmjene i dopune sadržane u Uredbi Komisije (EU) broj 2020/972 (Službeni list Europske unije, L215 od 7.7.2020.)</w:t>
      </w:r>
      <w:r w:rsidR="00026074">
        <w:rPr>
          <w:sz w:val="22"/>
          <w:szCs w:val="22"/>
        </w:rPr>
        <w:t>.</w:t>
      </w:r>
    </w:p>
    <w:p w14:paraId="12F9F363" w14:textId="77777777" w:rsidR="001D7314" w:rsidRDefault="001D7314" w:rsidP="00A81761">
      <w:pPr>
        <w:jc w:val="both"/>
        <w:rPr>
          <w:sz w:val="22"/>
          <w:szCs w:val="22"/>
        </w:rPr>
      </w:pPr>
    </w:p>
    <w:p w14:paraId="5DC6F614" w14:textId="60E6D804" w:rsidR="00441E8D" w:rsidRDefault="00A81761" w:rsidP="00A81761">
      <w:pPr>
        <w:jc w:val="both"/>
        <w:rPr>
          <w:sz w:val="22"/>
          <w:szCs w:val="22"/>
        </w:rPr>
      </w:pPr>
      <w:r>
        <w:rPr>
          <w:sz w:val="22"/>
          <w:szCs w:val="22"/>
        </w:rPr>
        <w:t>Potporom male vrijednosti smatra se svaka potpora pojedinom poduzetniku čiji ukupni iznos ne prelazi 300.000,00 eura u razdoblju od tri fiskalne godine (tekuća i dvije prethodne godine).“</w:t>
      </w:r>
    </w:p>
    <w:p w14:paraId="5FAAFA13" w14:textId="77777777" w:rsidR="00E66D70" w:rsidRDefault="00E66D70" w:rsidP="00A81761">
      <w:pPr>
        <w:jc w:val="both"/>
        <w:rPr>
          <w:sz w:val="22"/>
          <w:szCs w:val="22"/>
        </w:rPr>
      </w:pPr>
      <w:bookmarkStart w:id="0" w:name="_Hlk164341507"/>
    </w:p>
    <w:p w14:paraId="439C2D2E" w14:textId="77777777" w:rsidR="00DD0C3B" w:rsidRDefault="00DD0C3B" w:rsidP="00A81761">
      <w:pPr>
        <w:jc w:val="both"/>
        <w:rPr>
          <w:sz w:val="22"/>
          <w:szCs w:val="22"/>
        </w:rPr>
      </w:pPr>
    </w:p>
    <w:p w14:paraId="25A2B5F6" w14:textId="2F783BBA" w:rsidR="00E66D70" w:rsidRPr="00E66D70" w:rsidRDefault="00E66D70" w:rsidP="00E66D70">
      <w:pPr>
        <w:jc w:val="center"/>
        <w:rPr>
          <w:b/>
          <w:bCs/>
          <w:sz w:val="22"/>
          <w:szCs w:val="22"/>
        </w:rPr>
      </w:pPr>
      <w:r w:rsidRPr="00E66D70">
        <w:rPr>
          <w:b/>
          <w:bCs/>
          <w:sz w:val="22"/>
          <w:szCs w:val="22"/>
        </w:rPr>
        <w:t>Članak 2.</w:t>
      </w:r>
    </w:p>
    <w:p w14:paraId="6AE05030" w14:textId="77777777" w:rsidR="00E66D70" w:rsidRDefault="00E66D70" w:rsidP="00A81761">
      <w:pPr>
        <w:jc w:val="both"/>
        <w:rPr>
          <w:sz w:val="22"/>
          <w:szCs w:val="22"/>
        </w:rPr>
      </w:pPr>
    </w:p>
    <w:p w14:paraId="1172DFE8" w14:textId="27D8D845" w:rsidR="00E66D70" w:rsidRDefault="00E66D70" w:rsidP="00A81761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bookmarkEnd w:id="0"/>
    <w:p w14:paraId="6CCC5E36" w14:textId="77777777" w:rsidR="00A81761" w:rsidRDefault="00A81761" w:rsidP="00A81761">
      <w:pPr>
        <w:jc w:val="both"/>
        <w:rPr>
          <w:sz w:val="22"/>
          <w:szCs w:val="22"/>
        </w:rPr>
      </w:pPr>
    </w:p>
    <w:p w14:paraId="45462921" w14:textId="77777777" w:rsidR="00F10682" w:rsidRDefault="00F10682" w:rsidP="00A81761">
      <w:pPr>
        <w:jc w:val="both"/>
        <w:rPr>
          <w:sz w:val="22"/>
          <w:szCs w:val="22"/>
        </w:rPr>
      </w:pPr>
    </w:p>
    <w:p w14:paraId="5CC2446C" w14:textId="77777777" w:rsidR="00F7279C" w:rsidRPr="003B7E60" w:rsidRDefault="00F7279C" w:rsidP="00F7279C">
      <w:pPr>
        <w:jc w:val="both"/>
        <w:rPr>
          <w:sz w:val="22"/>
          <w:szCs w:val="22"/>
        </w:rPr>
      </w:pPr>
      <w:r w:rsidRPr="003B7E60">
        <w:rPr>
          <w:sz w:val="22"/>
          <w:szCs w:val="22"/>
        </w:rPr>
        <w:t xml:space="preserve">  </w:t>
      </w:r>
    </w:p>
    <w:p w14:paraId="42FA9910" w14:textId="77777777" w:rsidR="00F7279C" w:rsidRPr="003B7E60" w:rsidRDefault="00F7279C" w:rsidP="00F7279C">
      <w:pPr>
        <w:jc w:val="both"/>
        <w:rPr>
          <w:sz w:val="22"/>
          <w:szCs w:val="22"/>
        </w:rPr>
      </w:pPr>
    </w:p>
    <w:p w14:paraId="3CAF6523" w14:textId="3BF96221" w:rsidR="00F7279C" w:rsidRDefault="00E66D70" w:rsidP="004E6A15">
      <w:pPr>
        <w:ind w:left="4956"/>
        <w:jc w:val="right"/>
        <w:rPr>
          <w:sz w:val="22"/>
          <w:szCs w:val="22"/>
        </w:rPr>
      </w:pPr>
      <w:bookmarkStart w:id="1" w:name="_Hlk164341707"/>
      <w:r>
        <w:rPr>
          <w:sz w:val="22"/>
          <w:szCs w:val="22"/>
        </w:rPr>
        <w:t>PREDSJEDNIK GRADSKOG VIJEĆA GRADA IVANCA:</w:t>
      </w:r>
    </w:p>
    <w:p w14:paraId="634431D9" w14:textId="25429CB8" w:rsidR="00E66D70" w:rsidRDefault="00E66D70" w:rsidP="004E6A15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  <w:bookmarkEnd w:id="1"/>
    </w:p>
    <w:sectPr w:rsidR="00E6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02560"/>
    <w:rsid w:val="00026074"/>
    <w:rsid w:val="000A418E"/>
    <w:rsid w:val="000A6939"/>
    <w:rsid w:val="000E7E78"/>
    <w:rsid w:val="000F146F"/>
    <w:rsid w:val="001041EF"/>
    <w:rsid w:val="0015768A"/>
    <w:rsid w:val="00197B4D"/>
    <w:rsid w:val="001D7314"/>
    <w:rsid w:val="001F3912"/>
    <w:rsid w:val="0020191E"/>
    <w:rsid w:val="002B5CF2"/>
    <w:rsid w:val="002F145A"/>
    <w:rsid w:val="00370D2C"/>
    <w:rsid w:val="00381083"/>
    <w:rsid w:val="003D58BB"/>
    <w:rsid w:val="00411424"/>
    <w:rsid w:val="0041357D"/>
    <w:rsid w:val="00441E8D"/>
    <w:rsid w:val="004D66EC"/>
    <w:rsid w:val="004E6A15"/>
    <w:rsid w:val="005233C2"/>
    <w:rsid w:val="00526C12"/>
    <w:rsid w:val="005B4796"/>
    <w:rsid w:val="007541A5"/>
    <w:rsid w:val="007E1593"/>
    <w:rsid w:val="007F4787"/>
    <w:rsid w:val="00886E59"/>
    <w:rsid w:val="00A07324"/>
    <w:rsid w:val="00A3462A"/>
    <w:rsid w:val="00A54186"/>
    <w:rsid w:val="00A76154"/>
    <w:rsid w:val="00A81761"/>
    <w:rsid w:val="00B54BAD"/>
    <w:rsid w:val="00BA00EC"/>
    <w:rsid w:val="00DD0C3B"/>
    <w:rsid w:val="00E244EE"/>
    <w:rsid w:val="00E66D70"/>
    <w:rsid w:val="00EC1DE5"/>
    <w:rsid w:val="00F10682"/>
    <w:rsid w:val="00F7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Snježana Canjuga</cp:lastModifiedBy>
  <cp:revision>2</cp:revision>
  <cp:lastPrinted>2024-05-16T05:35:00Z</cp:lastPrinted>
  <dcterms:created xsi:type="dcterms:W3CDTF">2024-05-16T06:00:00Z</dcterms:created>
  <dcterms:modified xsi:type="dcterms:W3CDTF">2024-05-16T06:00:00Z</dcterms:modified>
</cp:coreProperties>
</file>