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790F6" w14:textId="1CD057E8" w:rsidR="00F72997" w:rsidRPr="00FF003A" w:rsidRDefault="002E6B64" w:rsidP="00F72997">
      <w:pPr>
        <w:jc w:val="center"/>
        <w:rPr>
          <w:rFonts w:ascii="Arial" w:hAnsi="Arial" w:cs="Arial"/>
          <w:b/>
          <w:bCs/>
        </w:rPr>
      </w:pPr>
      <w:r w:rsidRPr="00FF003A">
        <w:rPr>
          <w:rFonts w:ascii="Arial" w:hAnsi="Arial" w:cs="Arial"/>
          <w:b/>
          <w:bCs/>
        </w:rPr>
        <w:t>O B R A Z L O Ž E N J E</w:t>
      </w:r>
    </w:p>
    <w:p w14:paraId="5FB21DD2" w14:textId="34D02DC0" w:rsidR="00CF3B65" w:rsidRPr="00FF003A" w:rsidRDefault="006B0122" w:rsidP="002E6B64">
      <w:pPr>
        <w:jc w:val="center"/>
        <w:rPr>
          <w:rFonts w:ascii="Arial" w:hAnsi="Arial" w:cs="Arial"/>
          <w:u w:val="single"/>
        </w:rPr>
      </w:pPr>
      <w:r w:rsidRPr="00FF003A">
        <w:rPr>
          <w:rFonts w:ascii="Arial" w:hAnsi="Arial" w:cs="Arial"/>
          <w:u w:val="single"/>
        </w:rPr>
        <w:t>uz</w:t>
      </w:r>
      <w:r w:rsidR="002E6B64" w:rsidRPr="00FF003A">
        <w:rPr>
          <w:rFonts w:ascii="Arial" w:hAnsi="Arial" w:cs="Arial"/>
          <w:u w:val="single"/>
        </w:rPr>
        <w:t xml:space="preserve"> </w:t>
      </w:r>
      <w:r w:rsidR="00FF003A">
        <w:rPr>
          <w:rFonts w:ascii="Arial" w:hAnsi="Arial" w:cs="Arial"/>
          <w:u w:val="single"/>
        </w:rPr>
        <w:t xml:space="preserve">nacrt </w:t>
      </w:r>
      <w:r w:rsidRPr="00FF003A">
        <w:rPr>
          <w:rFonts w:ascii="Arial" w:hAnsi="Arial" w:cs="Arial"/>
          <w:u w:val="single"/>
        </w:rPr>
        <w:t>prijedlog</w:t>
      </w:r>
      <w:r w:rsidR="00FF003A">
        <w:rPr>
          <w:rFonts w:ascii="Arial" w:hAnsi="Arial" w:cs="Arial"/>
          <w:u w:val="single"/>
        </w:rPr>
        <w:t>a</w:t>
      </w:r>
      <w:r w:rsidRPr="00FF003A">
        <w:rPr>
          <w:rFonts w:ascii="Arial" w:hAnsi="Arial" w:cs="Arial"/>
          <w:u w:val="single"/>
        </w:rPr>
        <w:t xml:space="preserve"> Odluke o jednokratnoj novčanoj pomoći za </w:t>
      </w:r>
      <w:r w:rsidR="00CF3B65" w:rsidRPr="00FF003A">
        <w:rPr>
          <w:rFonts w:ascii="Arial" w:hAnsi="Arial" w:cs="Arial"/>
          <w:u w:val="single"/>
        </w:rPr>
        <w:t>građane</w:t>
      </w:r>
    </w:p>
    <w:p w14:paraId="60BD10A9" w14:textId="26AF87DF" w:rsidR="00CE1E88" w:rsidRDefault="00CF3B65" w:rsidP="009C4396">
      <w:pPr>
        <w:jc w:val="center"/>
        <w:rPr>
          <w:rFonts w:ascii="Arial" w:hAnsi="Arial" w:cs="Arial"/>
          <w:u w:val="single"/>
        </w:rPr>
      </w:pPr>
      <w:r w:rsidRPr="00FF003A">
        <w:rPr>
          <w:rFonts w:ascii="Arial" w:hAnsi="Arial" w:cs="Arial"/>
          <w:u w:val="single"/>
        </w:rPr>
        <w:t xml:space="preserve"> radi povećanih troškova života</w:t>
      </w:r>
      <w:r w:rsidR="00FF003A">
        <w:rPr>
          <w:rFonts w:ascii="Arial" w:hAnsi="Arial" w:cs="Arial"/>
          <w:u w:val="single"/>
        </w:rPr>
        <w:t xml:space="preserve"> za 2026. godinu</w:t>
      </w:r>
    </w:p>
    <w:p w14:paraId="05C47013" w14:textId="77777777" w:rsidR="009C4396" w:rsidRPr="009C4396" w:rsidRDefault="009C4396" w:rsidP="009C4396">
      <w:pPr>
        <w:jc w:val="center"/>
        <w:rPr>
          <w:rFonts w:ascii="Arial" w:hAnsi="Arial" w:cs="Arial"/>
          <w:u w:val="single"/>
        </w:rPr>
      </w:pPr>
    </w:p>
    <w:p w14:paraId="29935231" w14:textId="77777777" w:rsidR="009C4396" w:rsidRDefault="009C4396" w:rsidP="00F72997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</w:p>
    <w:p w14:paraId="66DEED08" w14:textId="3F4A90D5" w:rsidR="009C4396" w:rsidRDefault="009C4396" w:rsidP="003656C4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Nastavno na razdoblje porasta cijena na tržištu koje traje od 2021. godine te se nastavlja i nadalje, a što ima za p</w:t>
      </w:r>
      <w:r w:rsidRPr="009C4396">
        <w:rPr>
          <w:rFonts w:ascii="Arial" w:hAnsi="Arial" w:cs="Arial"/>
        </w:rPr>
        <w:t>osljedicu val poskupljenja na području cijele Europe pa tako i u Republici Hrvatskoj te time udar na standard građana</w:t>
      </w:r>
      <w:r>
        <w:rPr>
          <w:rFonts w:ascii="Arial" w:hAnsi="Arial" w:cs="Arial"/>
        </w:rPr>
        <w:t>, u svrhu</w:t>
      </w:r>
      <w:r w:rsidRPr="009C4396">
        <w:rPr>
          <w:rFonts w:ascii="Arial" w:hAnsi="Arial" w:cs="Arial"/>
        </w:rPr>
        <w:t xml:space="preserve"> ublažavanja posljedica</w:t>
      </w:r>
      <w:r>
        <w:rPr>
          <w:rFonts w:ascii="Arial" w:hAnsi="Arial" w:cs="Arial"/>
        </w:rPr>
        <w:t>, kao i proteklih godina, tako se i za 2026. godinu predlaže</w:t>
      </w:r>
      <w:r w:rsidRPr="009C4396">
        <w:t xml:space="preserve"> </w:t>
      </w:r>
      <w:r w:rsidRPr="009C4396">
        <w:rPr>
          <w:rFonts w:ascii="Arial" w:hAnsi="Arial" w:cs="Arial"/>
        </w:rPr>
        <w:t>novčana pomoć građanima s područja grada Ivanca.</w:t>
      </w:r>
      <w:r w:rsidR="003656C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Tim više, što se postupno na nacionalnoj razini postupno izlazi </w:t>
      </w:r>
      <w:r w:rsidRPr="009C4396">
        <w:rPr>
          <w:rFonts w:ascii="Arial" w:hAnsi="Arial" w:cs="Arial"/>
        </w:rPr>
        <w:t>iz mjera subvencioniranja energenata</w:t>
      </w:r>
      <w:r w:rsidR="003656C4">
        <w:rPr>
          <w:rFonts w:ascii="Arial" w:hAnsi="Arial" w:cs="Arial"/>
        </w:rPr>
        <w:t xml:space="preserve"> što dodatno utječe na standard građana.</w:t>
      </w:r>
    </w:p>
    <w:p w14:paraId="1B50E453" w14:textId="09541215" w:rsidR="005338A0" w:rsidRPr="00FF003A" w:rsidRDefault="005338A0" w:rsidP="00F72997">
      <w:pPr>
        <w:spacing w:after="0" w:line="276" w:lineRule="auto"/>
        <w:jc w:val="both"/>
        <w:rPr>
          <w:rFonts w:ascii="Arial" w:hAnsi="Arial" w:cs="Arial"/>
        </w:rPr>
      </w:pPr>
    </w:p>
    <w:p w14:paraId="037FD4F5" w14:textId="51102B57" w:rsidR="000D18B6" w:rsidRPr="00FF003A" w:rsidRDefault="005338A0" w:rsidP="00FC7AAD">
      <w:pPr>
        <w:tabs>
          <w:tab w:val="left" w:pos="709"/>
        </w:tabs>
        <w:spacing w:after="0" w:line="276" w:lineRule="auto"/>
        <w:jc w:val="both"/>
        <w:rPr>
          <w:rFonts w:ascii="Arial" w:hAnsi="Arial" w:cs="Arial"/>
          <w:bCs/>
        </w:rPr>
      </w:pPr>
      <w:r w:rsidRPr="00FF003A">
        <w:rPr>
          <w:rFonts w:ascii="Arial" w:hAnsi="Arial" w:cs="Arial"/>
        </w:rPr>
        <w:t xml:space="preserve">           </w:t>
      </w:r>
      <w:r w:rsidR="00FC7AAD" w:rsidRPr="00FF003A">
        <w:rPr>
          <w:rFonts w:ascii="Arial" w:hAnsi="Arial" w:cs="Arial"/>
        </w:rPr>
        <w:t>P</w:t>
      </w:r>
      <w:r w:rsidRPr="00FF003A">
        <w:rPr>
          <w:rFonts w:ascii="Arial" w:hAnsi="Arial" w:cs="Arial"/>
        </w:rPr>
        <w:t>rema</w:t>
      </w:r>
      <w:r w:rsidR="003656C4">
        <w:rPr>
          <w:rFonts w:ascii="Arial" w:hAnsi="Arial" w:cs="Arial"/>
        </w:rPr>
        <w:t xml:space="preserve"> nacrtu</w:t>
      </w:r>
      <w:r w:rsidRPr="00FF003A">
        <w:rPr>
          <w:rFonts w:ascii="Arial" w:hAnsi="Arial" w:cs="Arial"/>
        </w:rPr>
        <w:t xml:space="preserve"> prijedlog</w:t>
      </w:r>
      <w:r w:rsidR="003656C4">
        <w:rPr>
          <w:rFonts w:ascii="Arial" w:hAnsi="Arial" w:cs="Arial"/>
        </w:rPr>
        <w:t>a</w:t>
      </w:r>
      <w:r w:rsidRPr="00FF003A">
        <w:rPr>
          <w:rFonts w:ascii="Arial" w:hAnsi="Arial" w:cs="Arial"/>
        </w:rPr>
        <w:t xml:space="preserve"> Odluke o jednokratnoj novčanoj pomoći za građane </w:t>
      </w:r>
      <w:r w:rsidR="00CF3B65" w:rsidRPr="00FF003A">
        <w:rPr>
          <w:rFonts w:ascii="Arial" w:hAnsi="Arial" w:cs="Arial"/>
        </w:rPr>
        <w:t>radi povećanih troškova života</w:t>
      </w:r>
      <w:r w:rsidR="003656C4">
        <w:rPr>
          <w:rFonts w:ascii="Arial" w:hAnsi="Arial" w:cs="Arial"/>
        </w:rPr>
        <w:t xml:space="preserve"> za 2026. godinu</w:t>
      </w:r>
      <w:r w:rsidRPr="00FF003A">
        <w:rPr>
          <w:rFonts w:ascii="Arial" w:hAnsi="Arial" w:cs="Arial"/>
        </w:rPr>
        <w:t xml:space="preserve">, </w:t>
      </w:r>
      <w:r w:rsidR="001F48C4" w:rsidRPr="00FF003A">
        <w:rPr>
          <w:rFonts w:ascii="Arial" w:hAnsi="Arial" w:cs="Arial"/>
        </w:rPr>
        <w:t>dodjela pomoći odnosi se na</w:t>
      </w:r>
      <w:r w:rsidR="003656C4">
        <w:rPr>
          <w:rFonts w:ascii="Arial" w:hAnsi="Arial" w:cs="Arial"/>
        </w:rPr>
        <w:t xml:space="preserve"> kalendarsko</w:t>
      </w:r>
      <w:r w:rsidR="001F48C4" w:rsidRPr="00FF003A">
        <w:rPr>
          <w:rFonts w:ascii="Arial" w:hAnsi="Arial" w:cs="Arial"/>
        </w:rPr>
        <w:t xml:space="preserve"> razdoblje: 01.01. - 31.12.202</w:t>
      </w:r>
      <w:r w:rsidR="003656C4">
        <w:rPr>
          <w:rFonts w:ascii="Arial" w:hAnsi="Arial" w:cs="Arial"/>
        </w:rPr>
        <w:t>6</w:t>
      </w:r>
      <w:r w:rsidR="001F48C4" w:rsidRPr="00FF003A">
        <w:rPr>
          <w:rFonts w:ascii="Arial" w:hAnsi="Arial" w:cs="Arial"/>
        </w:rPr>
        <w:t xml:space="preserve">. godine, a pravo na istu mogu ostvariti građani koji imaju prijavljeno prebivalište na području grada Ivanca. Novčana </w:t>
      </w:r>
      <w:r w:rsidR="001F48C4" w:rsidRPr="00FF003A">
        <w:rPr>
          <w:rFonts w:ascii="Arial" w:hAnsi="Arial" w:cs="Arial"/>
          <w:bCs/>
        </w:rPr>
        <w:t xml:space="preserve">pomoć se utvrđuje u </w:t>
      </w:r>
      <w:r w:rsidR="003A65AD" w:rsidRPr="00FF003A">
        <w:rPr>
          <w:rFonts w:ascii="Arial" w:hAnsi="Arial" w:cs="Arial"/>
          <w:bCs/>
        </w:rPr>
        <w:t>rasponu od 60,00-90,00 eura</w:t>
      </w:r>
      <w:r w:rsidR="001F48C4" w:rsidRPr="00FF003A">
        <w:rPr>
          <w:rFonts w:ascii="Arial" w:hAnsi="Arial" w:cs="Arial"/>
          <w:bCs/>
        </w:rPr>
        <w:t>, a isplaćuje se ovisno o iznosu ukupnog primanja</w:t>
      </w:r>
      <w:r w:rsidR="003A65AD" w:rsidRPr="00FF003A">
        <w:rPr>
          <w:rFonts w:ascii="Arial" w:hAnsi="Arial" w:cs="Arial"/>
          <w:bCs/>
        </w:rPr>
        <w:t xml:space="preserve"> (mirovina, plaća, korisnici zajamčene minimalne naknade, i dr.  npr. ukoliko osoba nema primanja)</w:t>
      </w:r>
      <w:r w:rsidR="001F48C4" w:rsidRPr="00FF003A">
        <w:rPr>
          <w:rFonts w:ascii="Arial" w:hAnsi="Arial" w:cs="Arial"/>
          <w:bCs/>
        </w:rPr>
        <w:t xml:space="preserve"> podnositelja zahtjeva.</w:t>
      </w:r>
      <w:r w:rsidR="00CB46AD" w:rsidRPr="00FF003A">
        <w:rPr>
          <w:rFonts w:ascii="Arial" w:hAnsi="Arial" w:cs="Arial"/>
          <w:bCs/>
        </w:rPr>
        <w:t xml:space="preserve"> Pravo na pomoć može</w:t>
      </w:r>
      <w:r w:rsidR="005F7992" w:rsidRPr="00FF003A">
        <w:rPr>
          <w:rFonts w:ascii="Arial" w:hAnsi="Arial" w:cs="Arial"/>
          <w:bCs/>
        </w:rPr>
        <w:t xml:space="preserve"> se</w:t>
      </w:r>
      <w:r w:rsidR="00CB46AD" w:rsidRPr="00FF003A">
        <w:rPr>
          <w:rFonts w:ascii="Arial" w:hAnsi="Arial" w:cs="Arial"/>
          <w:bCs/>
        </w:rPr>
        <w:t xml:space="preserve"> tražiti jednom tijekom kalendarske 202</w:t>
      </w:r>
      <w:r w:rsidR="003656C4">
        <w:rPr>
          <w:rFonts w:ascii="Arial" w:hAnsi="Arial" w:cs="Arial"/>
          <w:bCs/>
        </w:rPr>
        <w:t>6</w:t>
      </w:r>
      <w:r w:rsidR="00CB46AD" w:rsidRPr="00FF003A">
        <w:rPr>
          <w:rFonts w:ascii="Arial" w:hAnsi="Arial" w:cs="Arial"/>
          <w:bCs/>
        </w:rPr>
        <w:t>. godine.</w:t>
      </w:r>
      <w:r w:rsidR="003656C4">
        <w:rPr>
          <w:rFonts w:ascii="Arial" w:hAnsi="Arial" w:cs="Arial"/>
          <w:bCs/>
        </w:rPr>
        <w:t xml:space="preserve"> Dodatno, nacrtom prijedloga je predviđeno da pravo na isplatu navedene novčane pomoći mogu ostvariti i podnositelji zahtjeva koji nemaju otvoren tekući račun. U tom slučaju, isplata će se vršiti putem poštanskim uputnica koje će na adrese podnositelja zahtjeva dostavljati Hrvatska pošta.</w:t>
      </w:r>
    </w:p>
    <w:p w14:paraId="75BF8CB6" w14:textId="77777777" w:rsidR="003A65AD" w:rsidRPr="00FF003A" w:rsidRDefault="003A65AD" w:rsidP="000342A5">
      <w:pPr>
        <w:tabs>
          <w:tab w:val="left" w:pos="709"/>
        </w:tabs>
        <w:spacing w:after="0" w:line="276" w:lineRule="auto"/>
        <w:jc w:val="both"/>
        <w:rPr>
          <w:rFonts w:ascii="Arial" w:hAnsi="Arial" w:cs="Arial"/>
          <w:bCs/>
        </w:rPr>
      </w:pPr>
    </w:p>
    <w:p w14:paraId="2C327E6C" w14:textId="542908D2" w:rsidR="000342A5" w:rsidRPr="00FF003A" w:rsidRDefault="003A65AD" w:rsidP="00FC7AAD">
      <w:pPr>
        <w:tabs>
          <w:tab w:val="left" w:pos="567"/>
        </w:tabs>
        <w:jc w:val="both"/>
        <w:rPr>
          <w:rFonts w:ascii="Arial" w:hAnsi="Arial" w:cs="Arial"/>
        </w:rPr>
      </w:pPr>
      <w:r w:rsidRPr="00FF003A">
        <w:rPr>
          <w:rFonts w:ascii="Arial" w:hAnsi="Arial" w:cs="Arial"/>
          <w:bCs/>
        </w:rPr>
        <w:t xml:space="preserve">            Početni iznos ukupnog primanja definiran je prema iznosu naknade zajamčene minimalne naknade</w:t>
      </w:r>
      <w:r w:rsidR="00716C5F" w:rsidRPr="00FF003A">
        <w:rPr>
          <w:rFonts w:ascii="Arial" w:hAnsi="Arial" w:cs="Arial"/>
          <w:bCs/>
        </w:rPr>
        <w:t xml:space="preserve"> za samca</w:t>
      </w:r>
      <w:r w:rsidRPr="00FF003A">
        <w:rPr>
          <w:rFonts w:ascii="Arial" w:hAnsi="Arial" w:cs="Arial"/>
          <w:bCs/>
        </w:rPr>
        <w:t xml:space="preserve"> koj</w:t>
      </w:r>
      <w:r w:rsidR="00716C5F" w:rsidRPr="00FF003A">
        <w:rPr>
          <w:rFonts w:ascii="Arial" w:hAnsi="Arial" w:cs="Arial"/>
          <w:bCs/>
        </w:rPr>
        <w:t>a</w:t>
      </w:r>
      <w:r w:rsidRPr="00FF003A">
        <w:rPr>
          <w:rFonts w:ascii="Arial" w:hAnsi="Arial" w:cs="Arial"/>
          <w:bCs/>
        </w:rPr>
        <w:t xml:space="preserve"> iznosi 150,00 eura, odnosno 100% osnovice za radno sposobnog samca te je uvećan i definiran na iznos od 200,00 eura. Preostala tri razreda ukupnih primanja definirani su prema </w:t>
      </w:r>
      <w:r w:rsidR="00FC7AAD" w:rsidRPr="00FF003A">
        <w:rPr>
          <w:rFonts w:ascii="Arial" w:hAnsi="Arial" w:cs="Arial"/>
        </w:rPr>
        <w:t xml:space="preserve">dostavljenim podacima (statistički podaci – okvirni broj prema metodologiji izdvajanja podatka) </w:t>
      </w:r>
      <w:r w:rsidRPr="00FF003A">
        <w:rPr>
          <w:rFonts w:ascii="Arial" w:hAnsi="Arial" w:cs="Arial"/>
        </w:rPr>
        <w:t>Hrvatskog zavoda za mirovinsko osiguranje o razredima mirovinskih primanja</w:t>
      </w:r>
      <w:r w:rsidR="00FC7AAD" w:rsidRPr="00FF003A">
        <w:rPr>
          <w:rFonts w:ascii="Arial" w:hAnsi="Arial" w:cs="Arial"/>
        </w:rPr>
        <w:t>, za administrativno područje grada Ivanca, za mjesec listopad 202</w:t>
      </w:r>
      <w:r w:rsidR="003656C4">
        <w:rPr>
          <w:rFonts w:ascii="Arial" w:hAnsi="Arial" w:cs="Arial"/>
        </w:rPr>
        <w:t>5</w:t>
      </w:r>
      <w:r w:rsidR="00FC7AAD" w:rsidRPr="00FF003A">
        <w:rPr>
          <w:rFonts w:ascii="Arial" w:hAnsi="Arial" w:cs="Arial"/>
        </w:rPr>
        <w:t xml:space="preserve">. godine, </w:t>
      </w:r>
      <w:r w:rsidR="007D26A4" w:rsidRPr="00FF003A">
        <w:rPr>
          <w:rFonts w:ascii="Arial" w:hAnsi="Arial" w:cs="Arial"/>
        </w:rPr>
        <w:t xml:space="preserve">i to za </w:t>
      </w:r>
      <w:r w:rsidR="00FC7AAD" w:rsidRPr="00FF003A">
        <w:rPr>
          <w:rFonts w:ascii="Arial" w:hAnsi="Arial" w:cs="Arial"/>
        </w:rPr>
        <w:t>mirovi</w:t>
      </w:r>
      <w:r w:rsidR="007D26A4" w:rsidRPr="00FF003A">
        <w:rPr>
          <w:rFonts w:ascii="Arial" w:hAnsi="Arial" w:cs="Arial"/>
        </w:rPr>
        <w:t>ne</w:t>
      </w:r>
      <w:r w:rsidR="00FC7AAD" w:rsidRPr="00FF003A">
        <w:rPr>
          <w:rFonts w:ascii="Arial" w:hAnsi="Arial" w:cs="Arial"/>
        </w:rPr>
        <w:t xml:space="preserve"> </w:t>
      </w:r>
      <w:r w:rsidRPr="00FF003A">
        <w:rPr>
          <w:rFonts w:ascii="Arial" w:hAnsi="Arial" w:cs="Arial"/>
        </w:rPr>
        <w:t>ostvare</w:t>
      </w:r>
      <w:r w:rsidR="007D26A4" w:rsidRPr="00FF003A">
        <w:rPr>
          <w:rFonts w:ascii="Arial" w:hAnsi="Arial" w:cs="Arial"/>
        </w:rPr>
        <w:t>ne</w:t>
      </w:r>
      <w:r w:rsidRPr="00FF003A">
        <w:rPr>
          <w:rFonts w:ascii="Arial" w:hAnsi="Arial" w:cs="Arial"/>
        </w:rPr>
        <w:t xml:space="preserve"> prema Zakonu o mirovinskom osiguranju</w:t>
      </w:r>
      <w:r w:rsidR="003656C4">
        <w:rPr>
          <w:rFonts w:ascii="Arial" w:hAnsi="Arial" w:cs="Arial"/>
        </w:rPr>
        <w:t>, kao najniže mirovine naspram ostalih kategorija korisnika mirovina</w:t>
      </w:r>
      <w:r w:rsidR="007D26A4" w:rsidRPr="00FF003A">
        <w:rPr>
          <w:rFonts w:ascii="Arial" w:hAnsi="Arial" w:cs="Arial"/>
        </w:rPr>
        <w:t>, a prema kojim podacima prosječna neto mirovina za područje grada Ivanca za listopad</w:t>
      </w:r>
      <w:r w:rsidR="003656C4">
        <w:rPr>
          <w:rFonts w:ascii="Arial" w:hAnsi="Arial" w:cs="Arial"/>
        </w:rPr>
        <w:t xml:space="preserve"> 2025. godine</w:t>
      </w:r>
      <w:r w:rsidR="007D26A4" w:rsidRPr="00FF003A">
        <w:rPr>
          <w:rFonts w:ascii="Arial" w:hAnsi="Arial" w:cs="Arial"/>
        </w:rPr>
        <w:t xml:space="preserve"> iznosi 5</w:t>
      </w:r>
      <w:r w:rsidR="003656C4">
        <w:rPr>
          <w:rFonts w:ascii="Arial" w:hAnsi="Arial" w:cs="Arial"/>
        </w:rPr>
        <w:t>69,94</w:t>
      </w:r>
      <w:r w:rsidR="007D26A4" w:rsidRPr="00FF003A">
        <w:rPr>
          <w:rFonts w:ascii="Arial" w:hAnsi="Arial" w:cs="Arial"/>
        </w:rPr>
        <w:t xml:space="preserve"> eura. </w:t>
      </w:r>
      <w:r w:rsidR="003656C4">
        <w:rPr>
          <w:rFonts w:ascii="Arial" w:hAnsi="Arial" w:cs="Arial"/>
        </w:rPr>
        <w:t xml:space="preserve">Naspram podataka za listopad 2024. godine, prosječna neto mirovina veća je za cca 30,00 eura. </w:t>
      </w:r>
      <w:r w:rsidR="007D26A4" w:rsidRPr="00FF003A">
        <w:rPr>
          <w:rFonts w:ascii="Arial" w:hAnsi="Arial" w:cs="Arial"/>
        </w:rPr>
        <w:t xml:space="preserve">Sukladno navedeno, kao gornja granica najvišeg razreda ukupnog primanja utvrđen je </w:t>
      </w:r>
      <w:r w:rsidR="003656C4">
        <w:rPr>
          <w:rFonts w:ascii="Arial" w:hAnsi="Arial" w:cs="Arial"/>
        </w:rPr>
        <w:t xml:space="preserve">novi </w:t>
      </w:r>
      <w:r w:rsidR="007D26A4" w:rsidRPr="00FF003A">
        <w:rPr>
          <w:rFonts w:ascii="Arial" w:hAnsi="Arial" w:cs="Arial"/>
        </w:rPr>
        <w:t>iznos od 5</w:t>
      </w:r>
      <w:r w:rsidR="003656C4">
        <w:rPr>
          <w:rFonts w:ascii="Arial" w:hAnsi="Arial" w:cs="Arial"/>
        </w:rPr>
        <w:t>7</w:t>
      </w:r>
      <w:r w:rsidR="007D26A4" w:rsidRPr="00FF003A">
        <w:rPr>
          <w:rFonts w:ascii="Arial" w:hAnsi="Arial" w:cs="Arial"/>
        </w:rPr>
        <w:t>0,00 eura</w:t>
      </w:r>
      <w:r w:rsidR="003656C4">
        <w:rPr>
          <w:rFonts w:ascii="Arial" w:hAnsi="Arial" w:cs="Arial"/>
        </w:rPr>
        <w:t xml:space="preserve"> </w:t>
      </w:r>
      <w:r w:rsidR="00A65A2B">
        <w:rPr>
          <w:rFonts w:ascii="Arial" w:hAnsi="Arial" w:cs="Arial"/>
        </w:rPr>
        <w:t xml:space="preserve">te </w:t>
      </w:r>
      <w:r w:rsidR="007D26A4" w:rsidRPr="00FF003A">
        <w:rPr>
          <w:rFonts w:ascii="Arial" w:hAnsi="Arial" w:cs="Arial"/>
        </w:rPr>
        <w:t>podnositelji zahtjeva koji ostvaruju ukupno primanje veće od 5</w:t>
      </w:r>
      <w:r w:rsidR="00A65A2B">
        <w:rPr>
          <w:rFonts w:ascii="Arial" w:hAnsi="Arial" w:cs="Arial"/>
        </w:rPr>
        <w:t>7</w:t>
      </w:r>
      <w:r w:rsidR="007D26A4" w:rsidRPr="00FF003A">
        <w:rPr>
          <w:rFonts w:ascii="Arial" w:hAnsi="Arial" w:cs="Arial"/>
        </w:rPr>
        <w:t xml:space="preserve">0,00 eura </w:t>
      </w:r>
      <w:r w:rsidR="00A65A2B">
        <w:rPr>
          <w:rFonts w:ascii="Arial" w:hAnsi="Arial" w:cs="Arial"/>
        </w:rPr>
        <w:t xml:space="preserve">neće moći </w:t>
      </w:r>
      <w:r w:rsidR="007D26A4" w:rsidRPr="00FF003A">
        <w:rPr>
          <w:rFonts w:ascii="Arial" w:hAnsi="Arial" w:cs="Arial"/>
        </w:rPr>
        <w:t>ostvariti pravo na jednokratnu novčanu pomoć.</w:t>
      </w:r>
    </w:p>
    <w:p w14:paraId="3EE2317E" w14:textId="5F7464DE" w:rsidR="000342A5" w:rsidRPr="00FF003A" w:rsidRDefault="000342A5" w:rsidP="000342A5">
      <w:pPr>
        <w:tabs>
          <w:tab w:val="left" w:pos="709"/>
        </w:tabs>
        <w:spacing w:after="0" w:line="276" w:lineRule="auto"/>
        <w:jc w:val="both"/>
        <w:rPr>
          <w:rFonts w:ascii="Arial" w:hAnsi="Arial" w:cs="Arial"/>
        </w:rPr>
      </w:pPr>
      <w:r w:rsidRPr="00FF003A">
        <w:rPr>
          <w:rFonts w:ascii="Arial" w:hAnsi="Arial" w:cs="Arial"/>
          <w:bCs/>
        </w:rPr>
        <w:t xml:space="preserve">            Proračunom Grada Ivanca za 202</w:t>
      </w:r>
      <w:r w:rsidR="00A65A2B">
        <w:rPr>
          <w:rFonts w:ascii="Arial" w:hAnsi="Arial" w:cs="Arial"/>
          <w:bCs/>
        </w:rPr>
        <w:t>6</w:t>
      </w:r>
      <w:r w:rsidRPr="00FF003A">
        <w:rPr>
          <w:rFonts w:ascii="Arial" w:hAnsi="Arial" w:cs="Arial"/>
          <w:bCs/>
        </w:rPr>
        <w:t>. godinu planirana su financijska sredstva za predmetnu namjenu kroz Program javnih potreba u području socijalne skrbi za Grad Ivanec u 202</w:t>
      </w:r>
      <w:r w:rsidR="00A65A2B">
        <w:rPr>
          <w:rFonts w:ascii="Arial" w:hAnsi="Arial" w:cs="Arial"/>
          <w:bCs/>
        </w:rPr>
        <w:t>6</w:t>
      </w:r>
      <w:r w:rsidRPr="00FF003A">
        <w:rPr>
          <w:rFonts w:ascii="Arial" w:hAnsi="Arial" w:cs="Arial"/>
          <w:bCs/>
        </w:rPr>
        <w:t>. godini.</w:t>
      </w:r>
    </w:p>
    <w:p w14:paraId="274CE70F" w14:textId="77777777" w:rsidR="00CB46AD" w:rsidRPr="00FF003A" w:rsidRDefault="00CB46AD" w:rsidP="00CB46AD">
      <w:pPr>
        <w:tabs>
          <w:tab w:val="left" w:pos="567"/>
        </w:tabs>
        <w:spacing w:after="0" w:line="276" w:lineRule="auto"/>
        <w:jc w:val="both"/>
        <w:rPr>
          <w:rFonts w:ascii="Arial" w:eastAsia="Times New Roman" w:hAnsi="Arial" w:cs="Arial"/>
          <w:b/>
        </w:rPr>
      </w:pPr>
    </w:p>
    <w:p w14:paraId="2C16B747" w14:textId="73194418" w:rsidR="0022131B" w:rsidRPr="00FF003A" w:rsidRDefault="00F72997" w:rsidP="00A65A2B">
      <w:pPr>
        <w:tabs>
          <w:tab w:val="left" w:pos="709"/>
        </w:tabs>
        <w:jc w:val="both"/>
        <w:rPr>
          <w:rFonts w:ascii="Arial" w:hAnsi="Arial" w:cs="Arial"/>
        </w:rPr>
      </w:pPr>
      <w:r w:rsidRPr="00FF003A">
        <w:rPr>
          <w:rFonts w:ascii="Arial" w:hAnsi="Arial" w:cs="Arial"/>
        </w:rPr>
        <w:t xml:space="preserve">         </w:t>
      </w:r>
      <w:r w:rsidR="000342A5" w:rsidRPr="00FF003A">
        <w:rPr>
          <w:rFonts w:ascii="Arial" w:hAnsi="Arial" w:cs="Arial"/>
        </w:rPr>
        <w:t xml:space="preserve">   </w:t>
      </w:r>
      <w:r w:rsidRPr="00FF003A">
        <w:rPr>
          <w:rFonts w:ascii="Arial" w:hAnsi="Arial" w:cs="Arial"/>
        </w:rPr>
        <w:t xml:space="preserve">Sukladno iznijetom, predlaže se Gradskom vijeću Grada Ivanca donošenje </w:t>
      </w:r>
      <w:r w:rsidR="00586B02" w:rsidRPr="00FF003A">
        <w:rPr>
          <w:rFonts w:ascii="Arial" w:hAnsi="Arial" w:cs="Arial"/>
        </w:rPr>
        <w:t xml:space="preserve">predložene Odluke o jednokratnoj novčanoj pomoći za građane </w:t>
      </w:r>
      <w:r w:rsidR="00CE1E88" w:rsidRPr="00FF003A">
        <w:rPr>
          <w:rFonts w:ascii="Arial" w:hAnsi="Arial" w:cs="Arial"/>
        </w:rPr>
        <w:t>radi povećanih troškova života</w:t>
      </w:r>
      <w:r w:rsidR="00A65A2B">
        <w:rPr>
          <w:rFonts w:ascii="Arial" w:hAnsi="Arial" w:cs="Arial"/>
        </w:rPr>
        <w:t xml:space="preserve"> za 2026. godinu</w:t>
      </w:r>
      <w:r w:rsidR="00CE1E88" w:rsidRPr="00FF003A">
        <w:rPr>
          <w:rFonts w:ascii="Arial" w:hAnsi="Arial" w:cs="Arial"/>
        </w:rPr>
        <w:t>.</w:t>
      </w:r>
    </w:p>
    <w:p w14:paraId="7124E501" w14:textId="77777777" w:rsidR="00CE1E88" w:rsidRPr="00FF003A" w:rsidRDefault="00CE1E88" w:rsidP="00CE1E88">
      <w:pPr>
        <w:tabs>
          <w:tab w:val="left" w:pos="709"/>
        </w:tabs>
        <w:jc w:val="both"/>
        <w:rPr>
          <w:rFonts w:ascii="Arial" w:hAnsi="Arial" w:cs="Arial"/>
          <w:color w:val="FF0000"/>
        </w:rPr>
      </w:pPr>
    </w:p>
    <w:p w14:paraId="6F95FF7B" w14:textId="77777777" w:rsidR="00FC7AAD" w:rsidRPr="00FF003A" w:rsidRDefault="00FC7AAD" w:rsidP="00CE1E88">
      <w:pPr>
        <w:tabs>
          <w:tab w:val="left" w:pos="709"/>
        </w:tabs>
        <w:jc w:val="both"/>
        <w:rPr>
          <w:rFonts w:ascii="Arial" w:hAnsi="Arial" w:cs="Arial"/>
          <w:color w:val="FF0000"/>
        </w:rPr>
      </w:pPr>
    </w:p>
    <w:p w14:paraId="3F4C2F01" w14:textId="61D6B38D" w:rsidR="0022131B" w:rsidRPr="00FF003A" w:rsidRDefault="0022131B" w:rsidP="00FC7AAD">
      <w:pPr>
        <w:tabs>
          <w:tab w:val="left" w:pos="567"/>
        </w:tabs>
        <w:jc w:val="right"/>
        <w:rPr>
          <w:rFonts w:ascii="Arial" w:hAnsi="Arial" w:cs="Arial"/>
        </w:rPr>
      </w:pPr>
      <w:r w:rsidRPr="00FF003A">
        <w:rPr>
          <w:rFonts w:ascii="Arial" w:hAnsi="Arial" w:cs="Arial"/>
        </w:rPr>
        <w:t>Upravni odjel za lokalnu samoupravu i imovinu</w:t>
      </w:r>
    </w:p>
    <w:sectPr w:rsidR="0022131B" w:rsidRPr="00FF003A" w:rsidSect="003A65A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504"/>
    <w:rsid w:val="000342A5"/>
    <w:rsid w:val="000D18B6"/>
    <w:rsid w:val="00143F2B"/>
    <w:rsid w:val="001457BE"/>
    <w:rsid w:val="00145F36"/>
    <w:rsid w:val="001A72CF"/>
    <w:rsid w:val="001F48C4"/>
    <w:rsid w:val="00201DE0"/>
    <w:rsid w:val="0022131B"/>
    <w:rsid w:val="002310AE"/>
    <w:rsid w:val="00256AD3"/>
    <w:rsid w:val="00270504"/>
    <w:rsid w:val="002E6B64"/>
    <w:rsid w:val="003656C4"/>
    <w:rsid w:val="003A65AD"/>
    <w:rsid w:val="004D4FC9"/>
    <w:rsid w:val="005338A0"/>
    <w:rsid w:val="00586B02"/>
    <w:rsid w:val="005953AC"/>
    <w:rsid w:val="005D369D"/>
    <w:rsid w:val="005F0F33"/>
    <w:rsid w:val="005F7992"/>
    <w:rsid w:val="006B0122"/>
    <w:rsid w:val="00716C5F"/>
    <w:rsid w:val="007C44F4"/>
    <w:rsid w:val="007D26A4"/>
    <w:rsid w:val="00902F24"/>
    <w:rsid w:val="009C4396"/>
    <w:rsid w:val="009E44AE"/>
    <w:rsid w:val="00A4692F"/>
    <w:rsid w:val="00A65A2B"/>
    <w:rsid w:val="00BE2E78"/>
    <w:rsid w:val="00C53879"/>
    <w:rsid w:val="00C94A4A"/>
    <w:rsid w:val="00C9541A"/>
    <w:rsid w:val="00CB46AD"/>
    <w:rsid w:val="00CE1E88"/>
    <w:rsid w:val="00CF3B65"/>
    <w:rsid w:val="00D65C7F"/>
    <w:rsid w:val="00DB27B3"/>
    <w:rsid w:val="00DB4DED"/>
    <w:rsid w:val="00E850D9"/>
    <w:rsid w:val="00E90129"/>
    <w:rsid w:val="00E9272B"/>
    <w:rsid w:val="00EF26F9"/>
    <w:rsid w:val="00EF7767"/>
    <w:rsid w:val="00F26B1A"/>
    <w:rsid w:val="00F41B38"/>
    <w:rsid w:val="00F72997"/>
    <w:rsid w:val="00FC7AAD"/>
    <w:rsid w:val="00FF0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3B263"/>
  <w15:chartTrackingRefBased/>
  <w15:docId w15:val="{7328F75D-976A-4C97-BBFE-335699017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basedOn w:val="Zadanifontodlomka"/>
    <w:uiPriority w:val="99"/>
    <w:semiHidden/>
    <w:unhideWhenUsed/>
    <w:rsid w:val="001F48C4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1F48C4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1F48C4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F48C4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F48C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5</cp:revision>
  <cp:lastPrinted>2025-12-09T13:45:00Z</cp:lastPrinted>
  <dcterms:created xsi:type="dcterms:W3CDTF">2025-12-09T12:55:00Z</dcterms:created>
  <dcterms:modified xsi:type="dcterms:W3CDTF">2025-12-09T13:45:00Z</dcterms:modified>
</cp:coreProperties>
</file>