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2097F" w14:textId="77777777" w:rsidR="00042651" w:rsidRPr="00E54DEF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9B30F00" w14:textId="77777777" w:rsidR="00042651" w:rsidRPr="00E54DEF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248E1E6" w14:textId="77777777" w:rsidR="000335D3" w:rsidRPr="00E54DEF" w:rsidRDefault="000335D3" w:rsidP="000335D3">
      <w:pPr>
        <w:ind w:right="85"/>
        <w:jc w:val="both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E54DEF">
        <w:rPr>
          <w:rFonts w:ascii="Times New Roman" w:hAnsi="Times New Roman" w:cs="Times New Roman"/>
          <w:noProof/>
          <w:sz w:val="20"/>
          <w:szCs w:val="20"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E54DEF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hAnsi="Times New Roman" w:cs="Times New Roman"/>
          <w:sz w:val="20"/>
          <w:szCs w:val="20"/>
        </w:rPr>
        <w:t xml:space="preserve"> REPUBLIKA HRVATSKA</w:t>
      </w:r>
    </w:p>
    <w:p w14:paraId="5B687630" w14:textId="77777777" w:rsidR="000335D3" w:rsidRPr="00E54DEF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hAnsi="Times New Roman" w:cs="Times New Roman"/>
          <w:sz w:val="20"/>
          <w:szCs w:val="20"/>
        </w:rPr>
        <w:t>VARAŽDINSKA ŽUPANIJA</w:t>
      </w:r>
    </w:p>
    <w:p w14:paraId="518AF21E" w14:textId="77777777" w:rsidR="000335D3" w:rsidRPr="00E54DEF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hAnsi="Times New Roman" w:cs="Times New Roman"/>
          <w:sz w:val="20"/>
          <w:szCs w:val="20"/>
        </w:rPr>
        <w:t>GRAD IVANEC</w:t>
      </w:r>
    </w:p>
    <w:p w14:paraId="5A774B34" w14:textId="77777777" w:rsidR="000335D3" w:rsidRPr="00E54DEF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hAnsi="Times New Roman" w:cs="Times New Roman"/>
          <w:sz w:val="20"/>
          <w:szCs w:val="20"/>
        </w:rPr>
        <w:t xml:space="preserve">     GRADONAČELNIK</w:t>
      </w:r>
    </w:p>
    <w:p w14:paraId="6D233F66" w14:textId="77777777" w:rsidR="002C5E8C" w:rsidRPr="00E54DEF" w:rsidRDefault="002C5E8C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</w:p>
    <w:p w14:paraId="2D8CEFB8" w14:textId="7C3FCA22" w:rsidR="000335D3" w:rsidRPr="00E54DEF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hAnsi="Times New Roman" w:cs="Times New Roman"/>
          <w:caps/>
          <w:sz w:val="20"/>
          <w:szCs w:val="20"/>
        </w:rPr>
        <w:t>Klasa</w:t>
      </w:r>
      <w:r w:rsidRPr="00E54DEF">
        <w:rPr>
          <w:rFonts w:ascii="Times New Roman" w:hAnsi="Times New Roman" w:cs="Times New Roman"/>
          <w:sz w:val="20"/>
          <w:szCs w:val="20"/>
        </w:rPr>
        <w:t xml:space="preserve">: </w:t>
      </w:r>
      <w:r w:rsidR="00A9574F" w:rsidRPr="00E54DEF">
        <w:rPr>
          <w:rFonts w:ascii="Times New Roman" w:hAnsi="Times New Roman" w:cs="Times New Roman"/>
          <w:sz w:val="20"/>
          <w:szCs w:val="20"/>
        </w:rPr>
        <w:t>024-12/2</w:t>
      </w:r>
      <w:r w:rsidR="002C5E8C" w:rsidRPr="00E54DEF">
        <w:rPr>
          <w:rFonts w:ascii="Times New Roman" w:hAnsi="Times New Roman" w:cs="Times New Roman"/>
          <w:sz w:val="20"/>
          <w:szCs w:val="20"/>
        </w:rPr>
        <w:t>5</w:t>
      </w:r>
      <w:r w:rsidR="00A9574F" w:rsidRPr="00E54DEF">
        <w:rPr>
          <w:rFonts w:ascii="Times New Roman" w:hAnsi="Times New Roman" w:cs="Times New Roman"/>
          <w:sz w:val="20"/>
          <w:szCs w:val="20"/>
        </w:rPr>
        <w:t>-01/</w:t>
      </w:r>
      <w:r w:rsidR="002C5E8C" w:rsidRPr="00E54DEF">
        <w:rPr>
          <w:rFonts w:ascii="Times New Roman" w:hAnsi="Times New Roman" w:cs="Times New Roman"/>
          <w:sz w:val="20"/>
          <w:szCs w:val="20"/>
        </w:rPr>
        <w:t>08</w:t>
      </w:r>
    </w:p>
    <w:p w14:paraId="12D539EB" w14:textId="6AC9BBF0" w:rsidR="000335D3" w:rsidRPr="00E54DEF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hAnsi="Times New Roman" w:cs="Times New Roman"/>
          <w:caps/>
          <w:sz w:val="20"/>
          <w:szCs w:val="20"/>
        </w:rPr>
        <w:t>Urbroj</w:t>
      </w:r>
      <w:r w:rsidRPr="00E54DEF">
        <w:rPr>
          <w:rFonts w:ascii="Times New Roman" w:hAnsi="Times New Roman" w:cs="Times New Roman"/>
          <w:sz w:val="20"/>
          <w:szCs w:val="20"/>
        </w:rPr>
        <w:t>: 2186</w:t>
      </w:r>
      <w:r w:rsidR="002C5E8C" w:rsidRPr="00E54DEF">
        <w:rPr>
          <w:rFonts w:ascii="Times New Roman" w:hAnsi="Times New Roman" w:cs="Times New Roman"/>
          <w:sz w:val="20"/>
          <w:szCs w:val="20"/>
        </w:rPr>
        <w:t>-</w:t>
      </w:r>
      <w:r w:rsidRPr="00E54DEF">
        <w:rPr>
          <w:rFonts w:ascii="Times New Roman" w:hAnsi="Times New Roman" w:cs="Times New Roman"/>
          <w:sz w:val="20"/>
          <w:szCs w:val="20"/>
        </w:rPr>
        <w:t>12-05/43-2</w:t>
      </w:r>
      <w:r w:rsidR="002C5E8C" w:rsidRPr="00E54DEF">
        <w:rPr>
          <w:rFonts w:ascii="Times New Roman" w:hAnsi="Times New Roman" w:cs="Times New Roman"/>
          <w:sz w:val="20"/>
          <w:szCs w:val="20"/>
        </w:rPr>
        <w:t>6</w:t>
      </w:r>
      <w:r w:rsidRPr="00E54DEF">
        <w:rPr>
          <w:rFonts w:ascii="Times New Roman" w:hAnsi="Times New Roman" w:cs="Times New Roman"/>
          <w:sz w:val="20"/>
          <w:szCs w:val="20"/>
        </w:rPr>
        <w:t>-</w:t>
      </w:r>
      <w:r w:rsidR="006E7060" w:rsidRPr="00E54DEF">
        <w:rPr>
          <w:rFonts w:ascii="Times New Roman" w:hAnsi="Times New Roman" w:cs="Times New Roman"/>
          <w:sz w:val="20"/>
          <w:szCs w:val="20"/>
        </w:rPr>
        <w:t>2</w:t>
      </w:r>
    </w:p>
    <w:p w14:paraId="2AF5E0B3" w14:textId="7608170A" w:rsidR="00042651" w:rsidRPr="00E54DEF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Ivanec,</w:t>
      </w:r>
      <w:r w:rsidR="002C5E8C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040043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09. veljače 2026.</w:t>
      </w:r>
    </w:p>
    <w:p w14:paraId="3C9AFD2F" w14:textId="77777777" w:rsidR="00042651" w:rsidRPr="00E54DEF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4F25F90E" w14:textId="199161C7" w:rsidR="0080085D" w:rsidRPr="00E54DEF" w:rsidRDefault="00042651" w:rsidP="00E54DEF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Na temelju članka 11. st</w:t>
      </w:r>
      <w:r w:rsidR="0080085D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avka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5. </w:t>
      </w:r>
      <w:r w:rsidR="0080085D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 6. 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Zakona o pravu na pristup informacijama („Narodne novine“, broj 25/13</w:t>
      </w:r>
      <w:r w:rsidR="0080085D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85/15</w:t>
      </w:r>
      <w:r w:rsidR="0080085D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 69/22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="0080085D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 članka 64. stavak 1. Statuta Grada Ivanca </w:t>
      </w:r>
      <w:r w:rsidR="0080085D" w:rsidRPr="00E54DEF">
        <w:rPr>
          <w:rFonts w:ascii="Times New Roman" w:hAnsi="Times New Roman" w:cs="Times New Roman"/>
          <w:sz w:val="20"/>
          <w:szCs w:val="20"/>
        </w:rPr>
        <w:t>(„Službeni vjesnik Varaždinske županije“ br. 21/09, 12/13, 23/13 – pročišćeni tekst, 13/18, 08/20, 15/21, 38/21 – pročišćeni tekst</w:t>
      </w:r>
      <w:r w:rsidR="00E54DEF" w:rsidRPr="00E54DEF">
        <w:rPr>
          <w:rFonts w:ascii="Times New Roman" w:hAnsi="Times New Roman" w:cs="Times New Roman"/>
          <w:sz w:val="20"/>
          <w:szCs w:val="20"/>
        </w:rPr>
        <w:t xml:space="preserve"> i 23/23</w:t>
      </w:r>
      <w:r w:rsidR="0080085D" w:rsidRPr="00E54DEF">
        <w:rPr>
          <w:rFonts w:ascii="Times New Roman" w:hAnsi="Times New Roman" w:cs="Times New Roman"/>
          <w:sz w:val="20"/>
          <w:szCs w:val="20"/>
        </w:rPr>
        <w:t xml:space="preserve">), gradonačelnik Grada Ivanca donosi </w:t>
      </w:r>
      <w:bookmarkStart w:id="0" w:name="_Hlk123723276"/>
    </w:p>
    <w:p w14:paraId="2ACC9AE8" w14:textId="446DB505" w:rsidR="00042651" w:rsidRPr="00E54DEF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DOPUNE </w:t>
      </w:r>
      <w:r w:rsidR="00042651"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PLAN</w:t>
      </w:r>
      <w:r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A</w:t>
      </w:r>
      <w:r w:rsidR="00042651"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SAVJETOVANJA </w:t>
      </w:r>
      <w:r w:rsidR="0080085D"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S JAVNOŠĆU</w:t>
      </w:r>
    </w:p>
    <w:p w14:paraId="1762F264" w14:textId="3556677E" w:rsidR="00042651" w:rsidRPr="00E54DEF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GRADA IVANCA ZA 202</w:t>
      </w:r>
      <w:r w:rsidR="00E54DEF"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6</w:t>
      </w:r>
      <w:r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 GODINU</w:t>
      </w:r>
      <w:r w:rsid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(1.)</w:t>
      </w:r>
      <w:r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</w:p>
    <w:p w14:paraId="5FAD3245" w14:textId="5BEEEB83" w:rsidR="00C62AE2" w:rsidRPr="00E54DEF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14:paraId="77CDF387" w14:textId="1939D2B4" w:rsidR="00C62AE2" w:rsidRPr="00E54DEF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I.</w:t>
      </w:r>
    </w:p>
    <w:p w14:paraId="5A55139A" w14:textId="1DDE4686" w:rsidR="00C62AE2" w:rsidRPr="00E54DEF" w:rsidRDefault="00C62AE2" w:rsidP="00C12B86">
      <w:pPr>
        <w:tabs>
          <w:tab w:val="left" w:pos="108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U Planu savjetovanja s javnošću Grada Ivanca za 202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6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. godinu </w:t>
      </w:r>
      <w:r w:rsidR="00C12B8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(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KLASA: 024-12/2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5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-01/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08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, URBROJ: 2186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-1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2-05/43-2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5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-1 od 3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1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 prosinca 202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5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 godine</w:t>
      </w:r>
      <w:r w:rsidR="00C12B8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; dalje u tekstu: Plan savjetovanja)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, dopunjuje se Tablica pod točkom I. na način da se iza </w:t>
      </w:r>
      <w:r w:rsidR="009156D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retka pod rednim brojem 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1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8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. dodaju </w:t>
      </w:r>
      <w:r w:rsidR="009156D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novi redci pod rednim brojevima od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19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</w:t>
      </w:r>
      <w:r w:rsidR="009156D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do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</w:t>
      </w:r>
      <w:r w:rsidR="00C12B8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2</w:t>
      </w:r>
      <w:r w:rsidR="00E54DEF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1</w:t>
      </w:r>
      <w:r w:rsidR="00C12B8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 kako slijedi:</w:t>
      </w:r>
    </w:p>
    <w:bookmarkEnd w:id="0"/>
    <w:p w14:paraId="3F855524" w14:textId="77777777" w:rsidR="00207077" w:rsidRPr="00E54DEF" w:rsidRDefault="00207077" w:rsidP="00C12B86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tbl>
      <w:tblPr>
        <w:tblStyle w:val="Reetkatablice"/>
        <w:tblW w:w="9175" w:type="dxa"/>
        <w:tblLayout w:type="fixed"/>
        <w:tblLook w:val="04A0" w:firstRow="1" w:lastRow="0" w:firstColumn="1" w:lastColumn="0" w:noHBand="0" w:noVBand="1"/>
      </w:tblPr>
      <w:tblGrid>
        <w:gridCol w:w="846"/>
        <w:gridCol w:w="1525"/>
        <w:gridCol w:w="1559"/>
        <w:gridCol w:w="1276"/>
        <w:gridCol w:w="1418"/>
        <w:gridCol w:w="1354"/>
        <w:gridCol w:w="1197"/>
      </w:tblGrid>
      <w:tr w:rsidR="00042651" w:rsidRPr="00E54DEF" w14:paraId="0A59E6BE" w14:textId="77777777" w:rsidTr="00C62AE2">
        <w:tc>
          <w:tcPr>
            <w:tcW w:w="846" w:type="dxa"/>
          </w:tcPr>
          <w:p w14:paraId="7920175F" w14:textId="77777777" w:rsidR="00042651" w:rsidRPr="00E54DEF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Redni</w:t>
            </w:r>
          </w:p>
          <w:p w14:paraId="5F2D9AC9" w14:textId="77777777" w:rsidR="00042651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  <w:r w:rsidR="00207077"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roj</w:t>
            </w:r>
          </w:p>
        </w:tc>
        <w:tc>
          <w:tcPr>
            <w:tcW w:w="1525" w:type="dxa"/>
          </w:tcPr>
          <w:p w14:paraId="7397F3D9" w14:textId="19C17A93" w:rsidR="00207077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Naziv</w:t>
            </w:r>
          </w:p>
          <w:p w14:paraId="2772BC14" w14:textId="77777777" w:rsidR="00207077" w:rsidRPr="00E54DEF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042651"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kta</w:t>
            </w:r>
          </w:p>
          <w:p w14:paraId="77A602A2" w14:textId="2E882A1A" w:rsidR="00042651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ili dokumenta</w:t>
            </w:r>
          </w:p>
        </w:tc>
        <w:tc>
          <w:tcPr>
            <w:tcW w:w="1559" w:type="dxa"/>
          </w:tcPr>
          <w:p w14:paraId="36C009F9" w14:textId="77777777" w:rsidR="00042651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Nositelj izrade nacrta prijedloga akata</w:t>
            </w:r>
          </w:p>
        </w:tc>
        <w:tc>
          <w:tcPr>
            <w:tcW w:w="1276" w:type="dxa"/>
          </w:tcPr>
          <w:p w14:paraId="004B5886" w14:textId="77777777" w:rsidR="00042651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Očekivano vrijeme donošenja akta</w:t>
            </w:r>
          </w:p>
        </w:tc>
        <w:tc>
          <w:tcPr>
            <w:tcW w:w="1418" w:type="dxa"/>
          </w:tcPr>
          <w:p w14:paraId="658FAF98" w14:textId="77777777" w:rsidR="00042651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Okvirno vrijeme provedbe internetskog savjetovanja</w:t>
            </w:r>
          </w:p>
        </w:tc>
        <w:tc>
          <w:tcPr>
            <w:tcW w:w="1354" w:type="dxa"/>
          </w:tcPr>
          <w:p w14:paraId="54504CC9" w14:textId="77777777" w:rsidR="00042651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Ostali predviđeni načini provedbe savjetovanja/ očekivano vrijeme</w:t>
            </w:r>
          </w:p>
        </w:tc>
        <w:tc>
          <w:tcPr>
            <w:tcW w:w="1197" w:type="dxa"/>
          </w:tcPr>
          <w:p w14:paraId="279E98D5" w14:textId="38C3F2F9" w:rsidR="00042651" w:rsidRPr="00E54DEF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b/>
                <w:sz w:val="20"/>
                <w:szCs w:val="20"/>
              </w:rPr>
              <w:t>Donositelji akta</w:t>
            </w:r>
          </w:p>
        </w:tc>
      </w:tr>
      <w:tr w:rsidR="006678AF" w:rsidRPr="00E54DEF" w14:paraId="3A17A732" w14:textId="77777777" w:rsidTr="00C62AE2">
        <w:tc>
          <w:tcPr>
            <w:tcW w:w="846" w:type="dxa"/>
          </w:tcPr>
          <w:p w14:paraId="74E584CB" w14:textId="007386CC" w:rsidR="006678AF" w:rsidRPr="00E54DEF" w:rsidRDefault="00E54DEF" w:rsidP="00E54DEF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C62AE2" w:rsidRPr="00E54D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25" w:type="dxa"/>
          </w:tcPr>
          <w:p w14:paraId="242467D1" w14:textId="66C344A6" w:rsidR="006678AF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Odluka o izmjeni Odluke o osnivanju Savjeta mladih Grada Ivanca</w:t>
            </w:r>
          </w:p>
        </w:tc>
        <w:tc>
          <w:tcPr>
            <w:tcW w:w="1559" w:type="dxa"/>
          </w:tcPr>
          <w:p w14:paraId="23AF915F" w14:textId="40031A09" w:rsidR="006678AF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Upravni odjel za lokalnu samoupravu i imovinu</w:t>
            </w:r>
          </w:p>
        </w:tc>
        <w:tc>
          <w:tcPr>
            <w:tcW w:w="1276" w:type="dxa"/>
          </w:tcPr>
          <w:p w14:paraId="2168B830" w14:textId="2853EFA3" w:rsidR="006678AF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. tromjesečje</w:t>
            </w:r>
          </w:p>
        </w:tc>
        <w:tc>
          <w:tcPr>
            <w:tcW w:w="1418" w:type="dxa"/>
          </w:tcPr>
          <w:p w14:paraId="496ED8A3" w14:textId="6BD10312" w:rsidR="006678AF" w:rsidRPr="00E54DEF" w:rsidRDefault="006678A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1354" w:type="dxa"/>
          </w:tcPr>
          <w:p w14:paraId="3C79BED4" w14:textId="4C6FBC41" w:rsidR="006678AF" w:rsidRPr="00E54DEF" w:rsidRDefault="006678A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97" w:type="dxa"/>
          </w:tcPr>
          <w:p w14:paraId="259AAE26" w14:textId="7F003D4B" w:rsidR="006678AF" w:rsidRPr="00E54DEF" w:rsidRDefault="006678A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Gradsko vijeće</w:t>
            </w:r>
          </w:p>
        </w:tc>
      </w:tr>
      <w:tr w:rsidR="006678AF" w:rsidRPr="00E54DEF" w14:paraId="5B71F44A" w14:textId="77777777" w:rsidTr="00C62AE2">
        <w:tc>
          <w:tcPr>
            <w:tcW w:w="846" w:type="dxa"/>
          </w:tcPr>
          <w:p w14:paraId="1E0E07E2" w14:textId="692C50BB" w:rsidR="006678AF" w:rsidRPr="00E54DEF" w:rsidRDefault="00C62AE2" w:rsidP="00E54DEF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54DEF" w:rsidRPr="00E54DE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25" w:type="dxa"/>
          </w:tcPr>
          <w:p w14:paraId="1B512CD7" w14:textId="26D5B145" w:rsidR="006678AF" w:rsidRPr="00E54DEF" w:rsidRDefault="00C62AE2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 xml:space="preserve">Odluka o </w:t>
            </w:r>
            <w:r w:rsidR="00E54DEF" w:rsidRPr="00E54DEF">
              <w:rPr>
                <w:rFonts w:ascii="Times New Roman" w:hAnsi="Times New Roman" w:cs="Times New Roman"/>
                <w:sz w:val="20"/>
                <w:szCs w:val="20"/>
              </w:rPr>
              <w:t>grobljima</w:t>
            </w:r>
          </w:p>
        </w:tc>
        <w:tc>
          <w:tcPr>
            <w:tcW w:w="1559" w:type="dxa"/>
          </w:tcPr>
          <w:p w14:paraId="1431EF60" w14:textId="46D12608" w:rsidR="006678AF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5AB90359" w14:textId="371CFD6F" w:rsidR="006678AF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C62AE2" w:rsidRPr="00E54DEF">
              <w:rPr>
                <w:rFonts w:ascii="Times New Roman" w:hAnsi="Times New Roman" w:cs="Times New Roman"/>
                <w:sz w:val="20"/>
                <w:szCs w:val="20"/>
              </w:rPr>
              <w:t>I. tromjesečje</w:t>
            </w:r>
          </w:p>
        </w:tc>
        <w:tc>
          <w:tcPr>
            <w:tcW w:w="1418" w:type="dxa"/>
          </w:tcPr>
          <w:p w14:paraId="06C2667F" w14:textId="0BDB6E56" w:rsidR="006678AF" w:rsidRPr="00E54DEF" w:rsidRDefault="006678A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1354" w:type="dxa"/>
          </w:tcPr>
          <w:p w14:paraId="6AE2BE99" w14:textId="7C24963B" w:rsidR="006678AF" w:rsidRPr="00E54DEF" w:rsidRDefault="006678A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97" w:type="dxa"/>
          </w:tcPr>
          <w:p w14:paraId="17B6D0B8" w14:textId="3854C6BC" w:rsidR="006678AF" w:rsidRPr="00E54DEF" w:rsidRDefault="006678A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Gradsko vijeće</w:t>
            </w:r>
          </w:p>
        </w:tc>
      </w:tr>
      <w:tr w:rsidR="00C62AE2" w:rsidRPr="00E54DEF" w14:paraId="41EC50FA" w14:textId="77777777" w:rsidTr="00C62AE2">
        <w:tc>
          <w:tcPr>
            <w:tcW w:w="846" w:type="dxa"/>
          </w:tcPr>
          <w:p w14:paraId="38D7B267" w14:textId="69193D9B" w:rsidR="00C62AE2" w:rsidRPr="00E54DEF" w:rsidRDefault="00C62AE2" w:rsidP="00E54DEF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54DEF" w:rsidRPr="00E54DE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25" w:type="dxa"/>
          </w:tcPr>
          <w:p w14:paraId="45E3F6DA" w14:textId="2F4B2AC4" w:rsidR="00C62AE2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Odluka o Popisu nerazvrstanih cesta na području Grada Ivanca</w:t>
            </w:r>
          </w:p>
        </w:tc>
        <w:tc>
          <w:tcPr>
            <w:tcW w:w="1559" w:type="dxa"/>
          </w:tcPr>
          <w:p w14:paraId="5581F671" w14:textId="60A79C9E" w:rsidR="00C62AE2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75D82071" w14:textId="6E334E28" w:rsidR="00C62AE2" w:rsidRPr="00E54DEF" w:rsidRDefault="00E54DEF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C62AE2" w:rsidRPr="00E54DEF">
              <w:rPr>
                <w:rFonts w:ascii="Times New Roman" w:hAnsi="Times New Roman" w:cs="Times New Roman"/>
                <w:sz w:val="20"/>
                <w:szCs w:val="20"/>
              </w:rPr>
              <w:t>I. tromjesečje</w:t>
            </w:r>
          </w:p>
        </w:tc>
        <w:tc>
          <w:tcPr>
            <w:tcW w:w="1418" w:type="dxa"/>
          </w:tcPr>
          <w:p w14:paraId="7F61959E" w14:textId="2BA6A249" w:rsidR="00C62AE2" w:rsidRPr="00E54DEF" w:rsidRDefault="00C62AE2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1354" w:type="dxa"/>
          </w:tcPr>
          <w:p w14:paraId="5DB5D74A" w14:textId="46253977" w:rsidR="00C62AE2" w:rsidRPr="00E54DEF" w:rsidRDefault="00C62AE2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97" w:type="dxa"/>
          </w:tcPr>
          <w:p w14:paraId="24112CB1" w14:textId="21774A48" w:rsidR="00C62AE2" w:rsidRPr="00E54DEF" w:rsidRDefault="00C62AE2" w:rsidP="00E54D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DEF">
              <w:rPr>
                <w:rFonts w:ascii="Times New Roman" w:hAnsi="Times New Roman" w:cs="Times New Roman"/>
                <w:sz w:val="20"/>
                <w:szCs w:val="20"/>
              </w:rPr>
              <w:t>Gradsko vijeće</w:t>
            </w:r>
          </w:p>
        </w:tc>
      </w:tr>
    </w:tbl>
    <w:p w14:paraId="65833261" w14:textId="77777777" w:rsidR="00395E66" w:rsidRPr="00E54DEF" w:rsidRDefault="00395E66">
      <w:pPr>
        <w:rPr>
          <w:rFonts w:ascii="Times New Roman" w:hAnsi="Times New Roman" w:cs="Times New Roman"/>
          <w:sz w:val="20"/>
          <w:szCs w:val="20"/>
        </w:rPr>
      </w:pPr>
    </w:p>
    <w:p w14:paraId="75309684" w14:textId="77777777" w:rsidR="00395E66" w:rsidRPr="00E54DEF" w:rsidRDefault="00395E66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II.</w:t>
      </w:r>
    </w:p>
    <w:p w14:paraId="640B39A4" w14:textId="5F6B0962" w:rsidR="00395E66" w:rsidRPr="00E54DEF" w:rsidRDefault="001C025F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Ov</w:t>
      </w:r>
      <w:r w:rsidR="00C12B8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e dopune</w:t>
      </w: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</w:t>
      </w:r>
      <w:r w:rsidR="00395E6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Plan</w:t>
      </w:r>
      <w:r w:rsidR="00C12B8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a</w:t>
      </w:r>
      <w:r w:rsidR="00395E6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savjetovanja objavit</w:t>
      </w:r>
      <w:r w:rsidR="00D65505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i</w:t>
      </w:r>
      <w:r w:rsidR="00395E6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će se na </w:t>
      </w:r>
      <w:r w:rsid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mrežnim</w:t>
      </w:r>
      <w:r w:rsidR="00395E6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stranicama </w:t>
      </w:r>
      <w:r w:rsidR="0080085D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Grada Ivanca.</w:t>
      </w:r>
      <w:r w:rsidR="00395E66"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</w:t>
      </w:r>
    </w:p>
    <w:p w14:paraId="1DAF33CE" w14:textId="77777777" w:rsidR="00395E66" w:rsidRPr="00E54DEF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69C90253" w:rsidR="00395E66" w:rsidRPr="00E54DEF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 </w:t>
      </w:r>
      <w:r w:rsidR="00EE5168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A934EE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</w:t>
      </w:r>
      <w:r w:rsidR="00A934EE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80085D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GRADONAČELNIK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ab/>
        <w:t xml:space="preserve">                                                                                                                                                                                                 </w:t>
      </w:r>
    </w:p>
    <w:p w14:paraId="345E781B" w14:textId="34BF6439" w:rsidR="00395E66" w:rsidRPr="00E54DEF" w:rsidRDefault="00395E66" w:rsidP="00E54DE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</w:t>
      </w:r>
      <w:r w:rsidR="00A934EE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</w:t>
      </w:r>
      <w:r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80085D" w:rsidRPr="00E54DEF">
        <w:rPr>
          <w:rFonts w:ascii="Times New Roman" w:eastAsia="Times New Roman" w:hAnsi="Times New Roman" w:cs="Times New Roman"/>
          <w:sz w:val="20"/>
          <w:szCs w:val="20"/>
          <w:lang w:eastAsia="hr-HR"/>
        </w:rPr>
        <w:t>Milorad Batinić</w:t>
      </w:r>
    </w:p>
    <w:sectPr w:rsidR="00395E66" w:rsidRPr="00E54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3"/>
  </w:num>
  <w:num w:numId="3" w16cid:durableId="610939425">
    <w:abstractNumId w:val="1"/>
  </w:num>
  <w:num w:numId="4" w16cid:durableId="156803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25A85"/>
    <w:rsid w:val="000335D3"/>
    <w:rsid w:val="00040043"/>
    <w:rsid w:val="00042651"/>
    <w:rsid w:val="0009319F"/>
    <w:rsid w:val="00104697"/>
    <w:rsid w:val="00127E47"/>
    <w:rsid w:val="001C025F"/>
    <w:rsid w:val="001C1A27"/>
    <w:rsid w:val="00207077"/>
    <w:rsid w:val="002911EA"/>
    <w:rsid w:val="002C0331"/>
    <w:rsid w:val="002C5E8C"/>
    <w:rsid w:val="0038558D"/>
    <w:rsid w:val="00395E66"/>
    <w:rsid w:val="00406395"/>
    <w:rsid w:val="00411A1D"/>
    <w:rsid w:val="00426F0E"/>
    <w:rsid w:val="00462609"/>
    <w:rsid w:val="0048482F"/>
    <w:rsid w:val="0058514E"/>
    <w:rsid w:val="005E09AA"/>
    <w:rsid w:val="00600069"/>
    <w:rsid w:val="00601AA0"/>
    <w:rsid w:val="006678AF"/>
    <w:rsid w:val="006A1023"/>
    <w:rsid w:val="006D0A25"/>
    <w:rsid w:val="006D77CC"/>
    <w:rsid w:val="006E7060"/>
    <w:rsid w:val="007B65B6"/>
    <w:rsid w:val="0080085D"/>
    <w:rsid w:val="00807A5C"/>
    <w:rsid w:val="00853DA8"/>
    <w:rsid w:val="0085682D"/>
    <w:rsid w:val="009156DF"/>
    <w:rsid w:val="009231B0"/>
    <w:rsid w:val="009B7066"/>
    <w:rsid w:val="009F4B0A"/>
    <w:rsid w:val="00A44D4C"/>
    <w:rsid w:val="00A7332C"/>
    <w:rsid w:val="00A934EE"/>
    <w:rsid w:val="00A9574F"/>
    <w:rsid w:val="00AB6042"/>
    <w:rsid w:val="00C12B86"/>
    <w:rsid w:val="00C62AE2"/>
    <w:rsid w:val="00CA1D4E"/>
    <w:rsid w:val="00CC7B44"/>
    <w:rsid w:val="00D254FE"/>
    <w:rsid w:val="00D65505"/>
    <w:rsid w:val="00E54DEF"/>
    <w:rsid w:val="00EE5168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6</cp:revision>
  <cp:lastPrinted>2026-04-14T10:23:00Z</cp:lastPrinted>
  <dcterms:created xsi:type="dcterms:W3CDTF">2026-04-14T10:00:00Z</dcterms:created>
  <dcterms:modified xsi:type="dcterms:W3CDTF">2026-04-14T10:23:00Z</dcterms:modified>
</cp:coreProperties>
</file>