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06" w:rsidRDefault="000D4206" w:rsidP="000D42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D4206" w:rsidRDefault="000D4206" w:rsidP="000D4206">
      <w:pPr>
        <w:rPr>
          <w:sz w:val="22"/>
          <w:szCs w:val="22"/>
        </w:rPr>
      </w:pPr>
      <w:r>
        <w:rPr>
          <w:sz w:val="22"/>
          <w:szCs w:val="22"/>
        </w:rPr>
        <w:t xml:space="preserve"> REPUBLIKA HRVATSKA</w:t>
      </w:r>
    </w:p>
    <w:p w:rsidR="000D4206" w:rsidRDefault="000D4206" w:rsidP="000D4206">
      <w:pPr>
        <w:rPr>
          <w:sz w:val="22"/>
          <w:szCs w:val="22"/>
        </w:rPr>
      </w:pPr>
      <w:r>
        <w:rPr>
          <w:sz w:val="22"/>
          <w:szCs w:val="22"/>
        </w:rPr>
        <w:t xml:space="preserve">VARAŽDINSKA ŽUPANIJA </w:t>
      </w:r>
    </w:p>
    <w:p w:rsidR="000D4206" w:rsidRDefault="000D4206" w:rsidP="000D4206">
      <w:pPr>
        <w:rPr>
          <w:sz w:val="22"/>
          <w:szCs w:val="22"/>
        </w:rPr>
      </w:pPr>
      <w:r>
        <w:rPr>
          <w:sz w:val="22"/>
          <w:szCs w:val="22"/>
        </w:rPr>
        <w:t xml:space="preserve">        GRAD IVANEC</w:t>
      </w:r>
    </w:p>
    <w:p w:rsidR="000D4206" w:rsidRDefault="000D4206" w:rsidP="000D4206">
      <w:pPr>
        <w:rPr>
          <w:sz w:val="22"/>
          <w:szCs w:val="22"/>
        </w:rPr>
      </w:pPr>
      <w:r>
        <w:rPr>
          <w:sz w:val="22"/>
          <w:szCs w:val="22"/>
        </w:rPr>
        <w:t xml:space="preserve">    GRADSKO VIJEĆE</w:t>
      </w:r>
    </w:p>
    <w:p w:rsidR="000D4206" w:rsidRDefault="000D4206" w:rsidP="000D4206">
      <w:pPr>
        <w:rPr>
          <w:sz w:val="22"/>
          <w:szCs w:val="22"/>
        </w:rPr>
      </w:pPr>
      <w:r>
        <w:rPr>
          <w:sz w:val="22"/>
          <w:szCs w:val="22"/>
        </w:rPr>
        <w:t>KLASA: 023-05/15-50/01</w:t>
      </w:r>
    </w:p>
    <w:p w:rsidR="000D4206" w:rsidRDefault="000D4206" w:rsidP="000D4206">
      <w:pPr>
        <w:rPr>
          <w:sz w:val="22"/>
          <w:szCs w:val="22"/>
        </w:rPr>
      </w:pPr>
      <w:r>
        <w:rPr>
          <w:sz w:val="22"/>
          <w:szCs w:val="22"/>
        </w:rPr>
        <w:t>URBROJ: 2186/12-02/02-15-1</w:t>
      </w:r>
    </w:p>
    <w:p w:rsidR="000D4206" w:rsidRDefault="000D4206" w:rsidP="000D4206">
      <w:pPr>
        <w:rPr>
          <w:sz w:val="22"/>
          <w:szCs w:val="22"/>
        </w:rPr>
      </w:pPr>
    </w:p>
    <w:p w:rsidR="000D4206" w:rsidRDefault="000D4206" w:rsidP="000D4206">
      <w:pPr>
        <w:rPr>
          <w:sz w:val="22"/>
          <w:szCs w:val="22"/>
        </w:rPr>
      </w:pPr>
      <w:r>
        <w:rPr>
          <w:sz w:val="22"/>
          <w:szCs w:val="22"/>
        </w:rPr>
        <w:t>Ivanec,     2015.</w:t>
      </w:r>
    </w:p>
    <w:p w:rsidR="000D4206" w:rsidRDefault="000D4206" w:rsidP="000D4206">
      <w:pPr>
        <w:rPr>
          <w:sz w:val="22"/>
          <w:szCs w:val="22"/>
        </w:rPr>
      </w:pPr>
    </w:p>
    <w:p w:rsidR="000D4206" w:rsidRDefault="000D4206" w:rsidP="000D42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temelju članka 53. Zakona o lokalnoj i područnoj (regionalnoj) samoupravi (“Narodne novine” br. 33/01, 60/01 i 129/05, 109/07, 125/08, 36/09, 150/11 ,144/12 ,19/13 ) i članka 35. Statuta Grada Ivanca (“Službeni vjesnik Varaždinske županije” br. 21/09, 12/13, 23/13- pročišćeni tekst), Gradsko vijeće Grada Ivanca na     sjednici održanoj                    2015. godine, donosi     </w:t>
      </w:r>
    </w:p>
    <w:p w:rsidR="000D4206" w:rsidRDefault="000D4206" w:rsidP="000D42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0D4206" w:rsidRDefault="000D4206" w:rsidP="000D420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D L U K U </w:t>
      </w:r>
    </w:p>
    <w:p w:rsidR="000D4206" w:rsidRDefault="000D4206" w:rsidP="000D420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izmjenama i dopunama </w:t>
      </w:r>
    </w:p>
    <w:p w:rsidR="000D4206" w:rsidRDefault="000D4206" w:rsidP="000D4206">
      <w:pPr>
        <w:jc w:val="center"/>
        <w:rPr>
          <w:sz w:val="22"/>
          <w:szCs w:val="22"/>
        </w:rPr>
      </w:pPr>
      <w:r>
        <w:rPr>
          <w:sz w:val="22"/>
          <w:szCs w:val="22"/>
        </w:rPr>
        <w:t>Odluke o upravnim tijelima Grada Ivanca</w:t>
      </w:r>
    </w:p>
    <w:p w:rsidR="000D4206" w:rsidRDefault="000D4206" w:rsidP="000D4206">
      <w:pPr>
        <w:rPr>
          <w:sz w:val="22"/>
          <w:szCs w:val="22"/>
        </w:rPr>
      </w:pPr>
    </w:p>
    <w:p w:rsidR="000D4206" w:rsidRDefault="000D4206" w:rsidP="000D42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1.</w:t>
      </w:r>
    </w:p>
    <w:p w:rsidR="000D4206" w:rsidRDefault="000D4206" w:rsidP="000D4206">
      <w:pPr>
        <w:rPr>
          <w:sz w:val="22"/>
          <w:szCs w:val="22"/>
        </w:rPr>
      </w:pPr>
      <w:r>
        <w:rPr>
          <w:sz w:val="22"/>
          <w:szCs w:val="22"/>
        </w:rPr>
        <w:tab/>
        <w:t>U Oduci o upravnim tijelima Grada Ivanca („Službeni vjesnik Varaždinske županije“ br. 5/13)  u članku 4.  t.1. mijenja se i glasi: „1. Upravni odjel za lokalnu samoupravu imovinu i javnu nabavu“</w:t>
      </w:r>
    </w:p>
    <w:p w:rsidR="000D4206" w:rsidRDefault="000D4206" w:rsidP="000D4206">
      <w:pPr>
        <w:rPr>
          <w:sz w:val="22"/>
          <w:szCs w:val="22"/>
        </w:rPr>
      </w:pPr>
    </w:p>
    <w:p w:rsidR="000D4206" w:rsidRDefault="000D4206" w:rsidP="000D4206">
      <w:pPr>
        <w:rPr>
          <w:sz w:val="22"/>
          <w:szCs w:val="22"/>
        </w:rPr>
      </w:pPr>
    </w:p>
    <w:p w:rsidR="000D4206" w:rsidRDefault="000D4206" w:rsidP="000D42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 w:rsidR="000D4206" w:rsidRDefault="000D4206" w:rsidP="000D420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U glavi III.  točka 1. mijenja se i glasi: „1. Upravni odjel za lokalnu samoupravu imovinu i javnu nabavu“ </w:t>
      </w:r>
    </w:p>
    <w:p w:rsidR="000D4206" w:rsidRDefault="000D4206" w:rsidP="000D4206">
      <w:pPr>
        <w:rPr>
          <w:sz w:val="22"/>
          <w:szCs w:val="22"/>
        </w:rPr>
      </w:pPr>
    </w:p>
    <w:p w:rsidR="000D4206" w:rsidRDefault="000D4206" w:rsidP="000D42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 w:rsidR="000D4206" w:rsidRDefault="000D4206" w:rsidP="000D4206">
      <w:pPr>
        <w:rPr>
          <w:sz w:val="22"/>
          <w:szCs w:val="22"/>
        </w:rPr>
      </w:pPr>
    </w:p>
    <w:p w:rsidR="000D4206" w:rsidRDefault="000D4206" w:rsidP="000D420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Članak 6. mijenja se i glasi: „ Upravni odjel za lokalnu samoupravu, imovinu i javnu nabavu obavlja poslove: 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obavlja stručne, administrativno-tehničke poslove u svezi s pripremom sjednica Gradskog vijeća , te njihovih radnih tijela; 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priprema nacrte akata iz oblasti odjela;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rješava u upravnim stvarima u prvom stupnju, u skladu sa zakonom;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organizacijske, pravne, savjetodavne i stručno-administrativne poslove iz djelokruga rada  mjesnih odbora;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stručne i administrativno-tehničke poslove za potrebe izbornih komisija i provedbe referenduma;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ArialMT"/>
          <w:sz w:val="22"/>
          <w:szCs w:val="22"/>
        </w:rPr>
        <w:t>obavljanje poslova za tijela koja su osnovana</w:t>
      </w:r>
      <w:r>
        <w:rPr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za razvoj ljudskih prava;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 samoupravnog djelokruga Grada u oblasti tehničke kulture i dobrovoljnog vatrogastva; 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ArialMT"/>
          <w:sz w:val="22"/>
          <w:szCs w:val="22"/>
        </w:rPr>
        <w:t>iz samoupravnog djelokruga grada u oblasti predškolskog odgoja; predlaganje mjera na unapređenju i</w:t>
      </w:r>
      <w:r>
        <w:rPr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razvoju predškolskog odgoja, planiranje, organiziranje i praćenje poslova investicijskog i tekućeg održavanja objekata</w:t>
      </w:r>
      <w:r>
        <w:rPr>
          <w:sz w:val="22"/>
          <w:szCs w:val="22"/>
        </w:rPr>
        <w:t xml:space="preserve">  </w:t>
      </w:r>
      <w:r>
        <w:rPr>
          <w:rFonts w:eastAsia="ArialMT"/>
          <w:sz w:val="22"/>
          <w:szCs w:val="22"/>
        </w:rPr>
        <w:t xml:space="preserve">ustanova predškolskog odgoja; 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ArialMT"/>
          <w:sz w:val="22"/>
          <w:szCs w:val="22"/>
        </w:rPr>
        <w:t>iz samoupravnog djelokruga u oblasti socijalne skrbi, praćenje kretanja životnog standarda građana i predlaganje mjera za zaštitu i unapređenje socijalne skrbi na razini Grada;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ArialMT"/>
          <w:sz w:val="22"/>
          <w:szCs w:val="22"/>
        </w:rPr>
        <w:t xml:space="preserve">iz samoupravnog djelokruga grada u oblasti kulture i sporta; organiziranje i praćenje poslova investicijskog i tekućeg održavanja objekata u kulturi i sportu; </w:t>
      </w:r>
    </w:p>
    <w:p w:rsidR="000D4206" w:rsidRDefault="000D4206" w:rsidP="000D4206">
      <w:pPr>
        <w:pStyle w:val="Odlomakpopisa"/>
        <w:numPr>
          <w:ilvl w:val="0"/>
          <w:numId w:val="1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obavlja stručne poslove iz oblasti organizacija civilnog društva uključujući i udruge iz oblasti sporta,</w:t>
      </w:r>
      <w:r>
        <w:rPr>
          <w:color w:val="000000"/>
          <w:sz w:val="22"/>
          <w:szCs w:val="22"/>
        </w:rPr>
        <w:t xml:space="preserve"> surađuje s udrugama građana i institucijama mladih, brine se o realizaciji i usklađivanju programa rada udruga s potrebama Grada,  na bazi objave javnih potreba u društvenim djelatnostima;</w:t>
      </w:r>
    </w:p>
    <w:p w:rsidR="000D4206" w:rsidRDefault="000D4206" w:rsidP="000D4206">
      <w:pPr>
        <w:pStyle w:val="Odlomakpopisa"/>
        <w:numPr>
          <w:ilvl w:val="0"/>
          <w:numId w:val="1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vodi brigu i </w:t>
      </w:r>
      <w:r>
        <w:rPr>
          <w:sz w:val="22"/>
          <w:szCs w:val="22"/>
        </w:rPr>
        <w:t xml:space="preserve">sudjeluje u organiziranju kulturnih, sportskih, turističkih, gospodarskih i sličnih manifestacija kojima je pokrovitelj ili organizator Grad te </w:t>
      </w:r>
      <w:r>
        <w:rPr>
          <w:color w:val="000000"/>
          <w:sz w:val="22"/>
          <w:szCs w:val="22"/>
        </w:rPr>
        <w:t xml:space="preserve">sudjeluje o organizaciji </w:t>
      </w:r>
      <w:r>
        <w:rPr>
          <w:color w:val="000000"/>
          <w:sz w:val="22"/>
          <w:szCs w:val="22"/>
        </w:rPr>
        <w:lastRenderedPageBreak/>
        <w:t>manifestacija organizacija civilnog društva s područja grada Ivanca;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izrade prijedloge općih i pojedinačnih upravnih i drugih akata </w:t>
      </w:r>
      <w:proofErr w:type="spellStart"/>
      <w:r>
        <w:rPr>
          <w:sz w:val="22"/>
          <w:szCs w:val="22"/>
        </w:rPr>
        <w:t>radnopravne</w:t>
      </w:r>
      <w:proofErr w:type="spellEnd"/>
      <w:r>
        <w:rPr>
          <w:sz w:val="22"/>
          <w:szCs w:val="22"/>
        </w:rPr>
        <w:t xml:space="preserve"> naravi za sve službenike, namještenike i dužnosnike Grada i vodi brigu svrsishodnom upravljanju ljudskim resursima;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vođenje postupka stipendiranja studenata;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obavlja poslove uredskog poslovanja, otpreme pošte te pismohrane za sva tijela Grada;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obavlja imovinsko-pravne poslove za sva tijela Grada;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obavlja poslove javne nabave za sva tijela Grada;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provodi projekte sufinancirane od fondova Europske unije i državnih tijela iz oblasti odjela;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zaštite na radu, zaštite od požara, civilne zaštitu i zaštite i spašavanje;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ArialMT"/>
          <w:sz w:val="22"/>
          <w:szCs w:val="22"/>
        </w:rPr>
        <w:t>praćenje stanja i analizu izvješća pravnih osoba osnovanih u područjima iz nadležnosti Upravnog odjela, čija osnivačka prava, udjele odnosno dionice ima Grad, suradnju s predstavnicima Grada u tijelima upravljanja i nadzora trgovačkih društava, ustanova i drugih pravnih osoba te poduzimanje drugih mjera za zaštitu interesa Grada;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vodi brigu o imovini Grada – pokretninama,  nekretninama i pravima te predlaže poduzimanje mjera i pokretanje odgovarajućih postupaka, u skladu sa zakonom;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vodi poslove najma stanova, evidenciju o stanovima, poslovnim prostorima i nekretninama u vlasništvu grada;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prati stanje imovine u vlasništvu Grada i poduzima aktivnosti radi njenog održavanja u funkcionalnom stanju, održavanje i čuvanje poslovnog prostora, opreme i inventara;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izradu općih i pojedinačnih akata koji se odnose na zakup poslovnih prostora i provedba natječajnih postupaka, u skladu sa Zakonom te upravljanje poslovnim prostorima;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poslove održavanja informacijskih sustava,sustava komunikacije i on-line usluga građanima u okviru izgradnje e-uprave te osigurava sigurnost i zaštitu podataka, poslove upravljanja, nabave i održavanja računalnih i komunikacijskih resursa, brigu o funkcioniranju i strukturi službenih web stranica, planiranja i provođenja edukacije za korištenje računalne opreme, programa i alata u radu;</w:t>
      </w:r>
    </w:p>
    <w:p w:rsidR="000D4206" w:rsidRDefault="000D4206" w:rsidP="000D42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 ovom se Odjelu obavljaju i drugi poslovi koji temeljem pozitivnih propisa ili po svojoj prirodi spadaju u njegov djelokrug;</w:t>
      </w:r>
    </w:p>
    <w:p w:rsidR="000D4206" w:rsidRDefault="000D4206" w:rsidP="000D4206">
      <w:pPr>
        <w:pStyle w:val="Odlomakpopisa"/>
        <w:ind w:left="1080"/>
        <w:jc w:val="both"/>
        <w:rPr>
          <w:sz w:val="22"/>
          <w:szCs w:val="22"/>
        </w:rPr>
      </w:pPr>
    </w:p>
    <w:p w:rsidR="000D4206" w:rsidRDefault="000D4206" w:rsidP="000D42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4.</w:t>
      </w:r>
    </w:p>
    <w:p w:rsidR="000D4206" w:rsidRDefault="000D4206" w:rsidP="000D4206">
      <w:pPr>
        <w:jc w:val="center"/>
        <w:rPr>
          <w:sz w:val="22"/>
          <w:szCs w:val="22"/>
        </w:rPr>
      </w:pPr>
    </w:p>
    <w:p w:rsidR="000D4206" w:rsidRDefault="000D4206" w:rsidP="000D4206">
      <w:pPr>
        <w:rPr>
          <w:sz w:val="22"/>
          <w:szCs w:val="22"/>
        </w:rPr>
      </w:pPr>
      <w:r>
        <w:rPr>
          <w:sz w:val="22"/>
          <w:szCs w:val="22"/>
        </w:rPr>
        <w:t>Članak 7. mijenja se i glasi: „2. Upravni odjel za urbanizam, komunalne poslove i zaštitu okoliša obavlja slijedeće poslove:</w:t>
      </w:r>
    </w:p>
    <w:p w:rsidR="000D4206" w:rsidRDefault="000D4206" w:rsidP="000D4206">
      <w:pPr>
        <w:rPr>
          <w:sz w:val="22"/>
          <w:szCs w:val="22"/>
        </w:rPr>
      </w:pP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upravne i stručne poslove iz samoupravnog djelokruga Grada kojima se osiguravaju uvjeti za gospodarenje prostorom Grada kroz prostorno i urbanističko planiranje, uređivanje građevinskog zemljišta, izradu izvješća o stanju u prostoru;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poslove izrade dokumenata prostornog uređenja;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vođenje evidencije i čuvanja dokumenata prostornog uređenja;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izdavanje akata iz područja gradnje, posebnih uvjeta i potvrde glavnog projekta;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planiranje razvoja i izgradnja građevina, pripadajućih objekata i uređaja komunalne infrastrukture;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poslove građevinskog inspekcijskog nadzora, prema posebnom Zakonu;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organiziranje obavljanja komunalnih djelatnosti i svrhovito upravljanje njima;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održavanje objekata i uređaja komunalne infrastrukture (održavanje javne rasvjete, zelenih površina, čišćenje javno-prometnih površina, održavanje groblja, proširenje i upravljanje grobljem);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poslove u vezi s uređenjem naselja;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poslove uređenja prometa na području Grada;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vođenje poslova upravljanja, građenja i održavanja nerazvrstanih cesta;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vođenje jedinstvene baze podataka o nerazvrstanim cestama;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izrada općih i pojedinačnih akata o korištenju javnih površina; postavljanju reklamnih predmeta; komunalnom redu (provođenje mjera deratizacije, dezinfekcije i dezinsekcije, </w:t>
      </w:r>
      <w:r>
        <w:rPr>
          <w:sz w:val="22"/>
          <w:szCs w:val="22"/>
        </w:rPr>
        <w:lastRenderedPageBreak/>
        <w:t>higijeničarska služba, držanje kućnih ljubimaca, postupanje s napuštenim i izgubljenim životinjama);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vođenje upravnih i prekršajnih postupaka te rješavanje u skladu s ovlaštenjima prema propisima iz komunalnog gospodarstva;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vođenje upravnog postupka i rješavanje o obvezi plaćanja, komunalnog doprinosa komunalne naknade, te druge naknade u skladu sa zakonom;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izrade akata i vođenje postupaka za dodjelu koncesija iz oblasti odjela;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poslove iz djelokruga održavanja kulturnih dobara iz nadležnosti odjela;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poslove komunalnog redarstava u skladu sa zakonom;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poslove prometnog redarstava u skladu sa zakonom;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poslove nadzora u skladu sa posebnim propisima;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obavljanje poslova iz nadležnosti Grada u djelatnosti upravljanja vodama;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poslove u svezi sa izgradnjom i održavanjem sustava </w:t>
      </w:r>
      <w:proofErr w:type="spellStart"/>
      <w:r>
        <w:rPr>
          <w:sz w:val="22"/>
          <w:szCs w:val="22"/>
        </w:rPr>
        <w:t>oborinske</w:t>
      </w:r>
      <w:proofErr w:type="spellEnd"/>
      <w:r>
        <w:rPr>
          <w:sz w:val="22"/>
          <w:szCs w:val="22"/>
        </w:rPr>
        <w:t xml:space="preserve"> odvodnje;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poduzimanje mjera uklanjanja odbačenog otpada i provođenje kontrole nad provedbom odredbi Odluke o komunalnom redu i drugih propisa s područja komunalnog gospodarstva, graditeljstva i gospodarenja otpadom;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izrada općih i pojedinačnih akata iz područja gospodarenja otpadom;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briga o zaštiti okoliša, iz nadležnosti ovog odjela;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praćenje i analiziranje stanja u području zaštite okoliša;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izrada izvješća, programa, planova i stručnih podloga iz područja zaštite okoliša;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suradnja u području energetske učinkovitosti i održivog razvoja te obnovljivih izvora energije;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suradnja s državnim i drugim tijelima i organizacijama u provedbi programa i projekata;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rješava u upravnim stvarima u prvom stupnju, u skladu sa zakonom; 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izrada godišnjih i ostalih programa koji se financiraju iz proračuna iz oblasti odjela, 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obavlja stručno administrativno-tehničke poslove u svezi s pripremom sjednica Gradskog vijeća i njihovih radnih tijela iz oblasti odjela;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praćenje stanja i analizu izvješća pravnih osoba osnovanih u područjima iz nadležnosti Upravnog odjela, čija osnivačka prava, udjela odnosno dionice ima Grad, suradnju s predstavnicima Grada tijelima upravljanja i nadzora trgovačkih društava, ustanova i drugih pravnih osoba te poduzimanje drugih mjera za zaštitu interesa Grada;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provodi projekte sufinancirane od fondova Europske unije i državnih tijela iz oblasti odjela;</w:t>
      </w:r>
    </w:p>
    <w:p w:rsidR="000D4206" w:rsidRDefault="000D4206" w:rsidP="000D42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 ovom se odjelu obavljaju i drugi poslovi koji temeljem pozitivnih propisa ili po svojoj prirodi spadaju u njegov djelokrug.</w:t>
      </w:r>
    </w:p>
    <w:p w:rsidR="000D4206" w:rsidRDefault="000D4206" w:rsidP="000D4206">
      <w:pPr>
        <w:ind w:left="786"/>
        <w:rPr>
          <w:sz w:val="22"/>
          <w:szCs w:val="22"/>
        </w:rPr>
      </w:pPr>
    </w:p>
    <w:p w:rsidR="000D4206" w:rsidRDefault="000D4206" w:rsidP="000D4206">
      <w:pPr>
        <w:rPr>
          <w:sz w:val="22"/>
          <w:szCs w:val="22"/>
        </w:rPr>
      </w:pPr>
      <w:r>
        <w:rPr>
          <w:sz w:val="22"/>
          <w:szCs w:val="22"/>
        </w:rPr>
        <w:t>U upravnom odjelu za urbanizam, komunalne poslove i zaštitu okoliša ustrojava se unutarnja ustrojstvena jedinica: Odsjek za komunalno gospodarstvo.</w:t>
      </w:r>
    </w:p>
    <w:p w:rsidR="000D4206" w:rsidRDefault="000D4206" w:rsidP="000D4206">
      <w:pPr>
        <w:ind w:left="786"/>
        <w:rPr>
          <w:sz w:val="22"/>
          <w:szCs w:val="22"/>
        </w:rPr>
      </w:pPr>
    </w:p>
    <w:p w:rsidR="000D4206" w:rsidRDefault="000D4206" w:rsidP="000D4206">
      <w:pPr>
        <w:ind w:left="786"/>
        <w:rPr>
          <w:sz w:val="22"/>
          <w:szCs w:val="22"/>
        </w:rPr>
      </w:pPr>
      <w:r>
        <w:rPr>
          <w:sz w:val="22"/>
          <w:szCs w:val="22"/>
        </w:rPr>
        <w:t>Odsjek za komunalno gospodarstvo, obavlja slijedeće poslove:</w:t>
      </w:r>
    </w:p>
    <w:p w:rsidR="000D4206" w:rsidRDefault="000D4206" w:rsidP="000D4206">
      <w:pPr>
        <w:ind w:left="786"/>
        <w:rPr>
          <w:sz w:val="22"/>
          <w:szCs w:val="22"/>
        </w:rPr>
      </w:pPr>
    </w:p>
    <w:p w:rsidR="000D4206" w:rsidRDefault="000D4206" w:rsidP="000D42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poslove građevinskog inspekcijskog nadzora, prema posebnom Zakonu;</w:t>
      </w:r>
    </w:p>
    <w:p w:rsidR="000D4206" w:rsidRDefault="000D4206" w:rsidP="000D42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organiziranje obavljanja komunalnih djelatnosti i svrhovito upravljanje njima;</w:t>
      </w:r>
    </w:p>
    <w:p w:rsidR="000D4206" w:rsidRDefault="000D4206" w:rsidP="000D42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održavanje objekata i uređaja komunalne infrastrukture (održavanje javne rasvjete, zelenih površina, čišćenje javno-prometnih površina, održavanje groblja, proširenje i upravljanje grobljem);</w:t>
      </w:r>
    </w:p>
    <w:p w:rsidR="000D4206" w:rsidRDefault="000D4206" w:rsidP="000D42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poslove u vezi s uređenjem naselja;</w:t>
      </w:r>
    </w:p>
    <w:p w:rsidR="000D4206" w:rsidRDefault="000D4206" w:rsidP="000D42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poslove uređenja prometa na području Grada;</w:t>
      </w:r>
    </w:p>
    <w:p w:rsidR="000D4206" w:rsidRDefault="000D4206" w:rsidP="000D42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vođenje poslova upravljanja, građenja i održavanja nerazvrstanih cesta;</w:t>
      </w:r>
    </w:p>
    <w:p w:rsidR="000D4206" w:rsidRDefault="000D4206" w:rsidP="000D42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vođenje jedinstvene baze podataka o nerazvrstanim cestama;</w:t>
      </w:r>
    </w:p>
    <w:p w:rsidR="000D4206" w:rsidRDefault="000D4206" w:rsidP="000D42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izrada općih i pojedinačnih akata o korištenju javnih površina;</w:t>
      </w:r>
    </w:p>
    <w:p w:rsidR="000D4206" w:rsidRDefault="000D4206" w:rsidP="000D42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izrada općih i pojedinačnih akata o postavljanju reklamnih predmeta;</w:t>
      </w:r>
    </w:p>
    <w:p w:rsidR="000D4206" w:rsidRDefault="000D4206" w:rsidP="000D42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izrada općih i pojedinačnih akata o komunalnom redu (provođenje mjera deratizacije, dezinfekcije i dezinsekcije, higijeničarska služba, držanje kućnih ljubimaca, postupanje s napuštenim i izgubljenim životinjama);</w:t>
      </w:r>
    </w:p>
    <w:p w:rsidR="000D4206" w:rsidRDefault="000D4206" w:rsidP="000D42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vođenje upravnih i prekršajnih postupaka te rješavanje u skladu s ovlaštenjima prema propisima iz komunalnog gospodarstva;</w:t>
      </w:r>
    </w:p>
    <w:p w:rsidR="000D4206" w:rsidRDefault="000D4206" w:rsidP="000D42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poslove iz djelokruga održavanja kulturnih dobara iz nadležnosti odsjeka;</w:t>
      </w:r>
    </w:p>
    <w:p w:rsidR="000D4206" w:rsidRDefault="000D4206" w:rsidP="000D42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poslove komunalnog redarstava u skladu sa zakonom;</w:t>
      </w:r>
    </w:p>
    <w:p w:rsidR="000D4206" w:rsidRDefault="000D4206" w:rsidP="000D42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poslove prometnog redarstava u skladu sa zakonom;</w:t>
      </w:r>
    </w:p>
    <w:p w:rsidR="000D4206" w:rsidRDefault="000D4206" w:rsidP="000D42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poslove nadzora u skladu sa posebnim propisima;</w:t>
      </w:r>
    </w:p>
    <w:p w:rsidR="000D4206" w:rsidRDefault="000D4206" w:rsidP="000D42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poduzimanje mjera uklanjanja odbačenog otpada i provođenje kontrole nad provedbom odredbi Odluke o komunalnom redu i drugih propisa s područja komunalnog gospodarstva, graditeljstva i gospodarenja otpadom;</w:t>
      </w:r>
    </w:p>
    <w:p w:rsidR="000D4206" w:rsidRDefault="000D4206" w:rsidP="000D42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rješava u upravnim stvarima u prvom stupnju, iz oblasti komunalnog gospodarstva; </w:t>
      </w:r>
    </w:p>
    <w:p w:rsidR="000D4206" w:rsidRDefault="000D4206" w:rsidP="000D42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izrada godišnjih i ostalih programa koji se financiraju iz proračuna iz oblasti komunalnog gospodarstva, </w:t>
      </w:r>
    </w:p>
    <w:p w:rsidR="000D4206" w:rsidRDefault="000D4206" w:rsidP="000D42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obavlja stručno administrativno-tehničke poslove u svezi s pripremom sjednica Gradskog vijeća i njihovih radnih tijela iz oblasti komunalnog gospodarstva;</w:t>
      </w:r>
    </w:p>
    <w:p w:rsidR="000D4206" w:rsidRDefault="000D4206" w:rsidP="000D42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 ovom se odsjeku obavljaju i drugi poslovi koji temeljem pozitivnih propisa ili po svojoj prirodi spadaju u njegov djelokrug.</w:t>
      </w:r>
    </w:p>
    <w:p w:rsidR="000D4206" w:rsidRDefault="000D4206" w:rsidP="000D4206">
      <w:pPr>
        <w:ind w:left="1146"/>
        <w:rPr>
          <w:sz w:val="22"/>
          <w:szCs w:val="22"/>
        </w:rPr>
      </w:pPr>
    </w:p>
    <w:p w:rsidR="000D4206" w:rsidRDefault="000D4206" w:rsidP="000D42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5.</w:t>
      </w:r>
    </w:p>
    <w:p w:rsidR="000D4206" w:rsidRDefault="000D4206" w:rsidP="000D4206">
      <w:pPr>
        <w:jc w:val="both"/>
        <w:rPr>
          <w:sz w:val="22"/>
          <w:szCs w:val="22"/>
        </w:rPr>
      </w:pPr>
      <w:r>
        <w:rPr>
          <w:sz w:val="22"/>
          <w:szCs w:val="22"/>
        </w:rPr>
        <w:t>U članku 8. stavak 1. i 2. mijenjaju se i glase: „ Upravni odjel za proračun, financije i gospodarstvo obavlja poslove:</w:t>
      </w:r>
    </w:p>
    <w:p w:rsidR="000D4206" w:rsidRDefault="000D4206" w:rsidP="000D4206">
      <w:pPr>
        <w:jc w:val="both"/>
        <w:rPr>
          <w:sz w:val="22"/>
          <w:szCs w:val="22"/>
        </w:rPr>
      </w:pP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pripreme, izrade i provedbe akata kojima se uređuje financijsko poslovanje Grada,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planiranje, pripremanje i izradu prijedloga proračuna Grada i projekcija za dvogodišnje razdoblje;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njegove izmjene i dopune tijekom proračunske godine te prateće opće akte;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praćenje i provedba naplate javnih prihoda, izvršavanje rashoda i izdataka proračuna te izradu godišnjih i periodičnih izvještaja o izvršenju proračuna;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predlaganje mjera za povećanje prihoda i smanjenja rashoda, utvrđivanje proračunskih</w:t>
      </w:r>
    </w:p>
    <w:p w:rsidR="000D4206" w:rsidRDefault="000D4206" w:rsidP="000D4206">
      <w:pPr>
        <w:pStyle w:val="Odlomakpopisa"/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ograničenja potrošnje utvrđene na procjeni prihoda i primitaka te predlaganje mjera za</w:t>
      </w:r>
    </w:p>
    <w:p w:rsidR="000D4206" w:rsidRDefault="000D4206" w:rsidP="000D4206">
      <w:pPr>
        <w:pStyle w:val="Odlomakpopisa"/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uravnoteženje proračuna Grada;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obavljanje analitičkih i stručnih poslova vezanih uz proračun Grada;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pripremu posebnih financijskih izvješća za potrebe upravnih tijela;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 xml:space="preserve">vođenje knjigovodstvene evidencije o izvršavanju proračuna, knjigovodstvene popise gradske imovine, kao i druge financijske i knjigovodstvene evidencije propisane </w:t>
      </w:r>
    </w:p>
    <w:p w:rsidR="000D4206" w:rsidRDefault="000D4206" w:rsidP="000D4206">
      <w:pPr>
        <w:pStyle w:val="Odlomakpopisa"/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posebnim propisima;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provođenje postupaka u vezi zaduživanja Grada i davanja jamstava, praćenje zaduživanja i izrada izvještaja o stanju duga;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rješavanje u upravnim stvarima u prvom stupnju sukladno posebnim propisima;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koordinaciju suradnje s Državnim uredom za reviziju prilikom nadzora financijskog</w:t>
      </w:r>
    </w:p>
    <w:p w:rsidR="000D4206" w:rsidRDefault="000D4206" w:rsidP="000D4206">
      <w:pPr>
        <w:pStyle w:val="Odlomakpopisa"/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poslovanja Grada, pripremanje analitičkih izvješća i očitovanja na utvrđeni revizijski nalaz;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predlaganje mjera za unapređenje financijskog poslovanja Grada i koordiniranje aktivnosti vezanih za financijsko upravljanje i kontrole te vođenje brige o načelima dobrog financijskog upravljanja u upravnim tijelima;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organiziranju postupaka javno-privatnog partnerstva, nadziranje provođenja sklopljenih ugovora te izrada izvješća sukladno propisima;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poslove iz područja gospodarstva;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analizu gospodarskih kretanja u Gradu;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predlaganje provođenja mjera, s ciljem povećanja domaćih i stranih investicija i razvoja povoljnog investicijskog okruženja;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color w:val="333333"/>
          <w:sz w:val="22"/>
          <w:szCs w:val="22"/>
        </w:rPr>
        <w:t>koordiniranje rada svih upravnih tijela u vezi s promicanjem ulaganja;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organiziranje provedbe programa kreditnih linija za poticanje poduzetništva, brigu o razvoju zona malog i srednjeg poduzetništva od interesa za Grad;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provođenje postupaka koji su vezani uz javno privatno partnerstvo;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obavljanje poslova iz područja razvoja gospodarstva i poduzetništva kroz izradu strateških dokumenata;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lastRenderedPageBreak/>
        <w:t>praćenje i analiziranje stanja u području turizma;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predlaganje, suradnju i koordiniranje pripreme i provedbu projekata sufinanciranih iz fondova Europske unije i ostalih međunarodnih ili nacionalnih fondova te državnih tijela, iz oblasti odjela;</w:t>
      </w:r>
    </w:p>
    <w:p w:rsidR="000D4206" w:rsidRDefault="000D4206" w:rsidP="000D42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izradu općih i pojedinačnih akata te stručnih prijedloga za provedbu razvojnih mjera poljoprivredne politike na razini Grada;</w:t>
      </w:r>
    </w:p>
    <w:p w:rsidR="000D4206" w:rsidRDefault="000D4206" w:rsidP="000D420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obavlja stručno administrativno-tehničke poslove u svezi s pripremom sjednica Gradskoga vijeća i njihovih radnih tijela iz oblasti Odjela;</w:t>
      </w:r>
    </w:p>
    <w:p w:rsidR="000D4206" w:rsidRDefault="000D4206" w:rsidP="000D4206">
      <w:pPr>
        <w:pStyle w:val="Odlomakpopisa"/>
        <w:numPr>
          <w:ilvl w:val="0"/>
          <w:numId w:val="4"/>
        </w:numPr>
        <w:spacing w:line="270" w:lineRule="atLeast"/>
        <w:textAlignment w:val="center"/>
        <w:rPr>
          <w:sz w:val="22"/>
          <w:szCs w:val="22"/>
        </w:rPr>
      </w:pPr>
      <w:r>
        <w:rPr>
          <w:sz w:val="22"/>
          <w:szCs w:val="22"/>
        </w:rPr>
        <w:t>sudjelovanje u organiziranju kulturnih, sportskih, turističkih, gospodarskih i sličnih manifestacija kojima je pokrovitelj ili organizator Grad;</w:t>
      </w:r>
    </w:p>
    <w:p w:rsidR="000D4206" w:rsidRDefault="000D4206" w:rsidP="000D4206">
      <w:pPr>
        <w:pStyle w:val="Odlomakpopisa"/>
        <w:numPr>
          <w:ilvl w:val="0"/>
          <w:numId w:val="4"/>
        </w:numPr>
        <w:tabs>
          <w:tab w:val="left" w:pos="127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 ovom se Odjelu obavljaju i drugi poslovi koji temeljem pozitivnih propisa ili po svojoj prirodi spadaju u njegov djelokrug;</w:t>
      </w:r>
    </w:p>
    <w:p w:rsidR="000D4206" w:rsidRDefault="000D4206" w:rsidP="000D4206">
      <w:pPr>
        <w:pStyle w:val="Odlomakpopisa"/>
        <w:tabs>
          <w:tab w:val="left" w:pos="1274"/>
        </w:tabs>
        <w:autoSpaceDE w:val="0"/>
        <w:autoSpaceDN w:val="0"/>
        <w:adjustRightInd w:val="0"/>
        <w:rPr>
          <w:sz w:val="22"/>
          <w:szCs w:val="22"/>
        </w:rPr>
      </w:pPr>
    </w:p>
    <w:p w:rsidR="000D4206" w:rsidRDefault="000D4206" w:rsidP="000D4206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U Upravnom odjelu proračun , financije i gospodarstvo ustrojavaju unutarnje ustrojstvene jedinice:</w:t>
      </w:r>
      <w:r>
        <w:rPr>
          <w:rStyle w:val="Istaknuto"/>
          <w:sz w:val="22"/>
          <w:szCs w:val="22"/>
        </w:rPr>
        <w:t xml:space="preserve"> Odsjek za lokani ekonomski razvoj  strategijsko planiranje i Referada za računovodstvo.</w:t>
      </w:r>
    </w:p>
    <w:p w:rsidR="000D4206" w:rsidRDefault="000D4206" w:rsidP="000D4206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0D4206" w:rsidRDefault="000D4206" w:rsidP="000D4206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rStyle w:val="Istaknuto"/>
          <w:sz w:val="22"/>
          <w:szCs w:val="22"/>
        </w:rPr>
        <w:t>Odsjek za lokani ekonomski razvoj i strategijsko planiranje</w:t>
      </w:r>
      <w:r>
        <w:rPr>
          <w:sz w:val="22"/>
          <w:szCs w:val="22"/>
        </w:rPr>
        <w:t>, obavlja poslove:</w:t>
      </w:r>
    </w:p>
    <w:p w:rsidR="000D4206" w:rsidRDefault="000D4206" w:rsidP="000D4206">
      <w:pPr>
        <w:ind w:firstLine="709"/>
        <w:jc w:val="both"/>
        <w:rPr>
          <w:rStyle w:val="Istaknuto"/>
          <w:i w:val="0"/>
          <w:iCs w:val="0"/>
        </w:rPr>
      </w:pPr>
    </w:p>
    <w:p w:rsidR="000D4206" w:rsidRDefault="000D4206" w:rsidP="000D4206">
      <w:pPr>
        <w:pStyle w:val="Odlomakpopisa"/>
        <w:numPr>
          <w:ilvl w:val="0"/>
          <w:numId w:val="5"/>
        </w:numPr>
        <w:jc w:val="both"/>
        <w:rPr>
          <w:rStyle w:val="Istaknuto"/>
          <w:i w:val="0"/>
          <w:iCs w:val="0"/>
          <w:sz w:val="22"/>
          <w:szCs w:val="22"/>
        </w:rPr>
      </w:pPr>
      <w:r>
        <w:rPr>
          <w:rStyle w:val="Istaknuto"/>
          <w:sz w:val="22"/>
          <w:szCs w:val="22"/>
        </w:rPr>
        <w:t>predlaganje prioriteta u pripremi i realizaciji strategijskih projekata razvoja Grada, strategijskih odluka o razvoju Grada, predlaganje suradnje s institucijama i pravnim tijelima nadležnim za strategijsko planiranje i upravljanje s posebnim naglaskom na stvaranje preduvjeta za gospodarski rast i razvoj, mobilnost, okoliš i urbanu obnovu, definiranje kriterija i davanje smjernica za njihovu realizaciju,</w:t>
      </w:r>
    </w:p>
    <w:p w:rsidR="000D4206" w:rsidRDefault="000D4206" w:rsidP="000D4206">
      <w:pPr>
        <w:pStyle w:val="Odlomakpopisa"/>
        <w:numPr>
          <w:ilvl w:val="0"/>
          <w:numId w:val="5"/>
        </w:numPr>
        <w:jc w:val="both"/>
        <w:rPr>
          <w:rStyle w:val="Istaknuto"/>
          <w:i w:val="0"/>
          <w:iCs w:val="0"/>
          <w:sz w:val="22"/>
          <w:szCs w:val="22"/>
        </w:rPr>
      </w:pPr>
      <w:r>
        <w:rPr>
          <w:rStyle w:val="Istaknuto"/>
          <w:sz w:val="22"/>
          <w:szCs w:val="22"/>
        </w:rPr>
        <w:t>predlaganje suradnje s domaćin i stranim javnim partnerima, te privatnim investitorima, obavljanje poslova u vezi s pripremom i provedbom regionalnih i međunarodnih razvojnih projekata, predlaganje suradnje s hrvatskim i europskim regijama,</w:t>
      </w:r>
    </w:p>
    <w:p w:rsidR="000D4206" w:rsidRDefault="000D4206" w:rsidP="000D4206">
      <w:pPr>
        <w:pStyle w:val="Odlomakpopisa"/>
        <w:numPr>
          <w:ilvl w:val="0"/>
          <w:numId w:val="5"/>
        </w:numPr>
        <w:jc w:val="both"/>
        <w:rPr>
          <w:rStyle w:val="Istaknuto"/>
          <w:i w:val="0"/>
          <w:iCs w:val="0"/>
          <w:sz w:val="22"/>
          <w:szCs w:val="22"/>
        </w:rPr>
      </w:pPr>
      <w:r>
        <w:rPr>
          <w:rStyle w:val="Istaknuto"/>
          <w:sz w:val="22"/>
          <w:szCs w:val="22"/>
        </w:rPr>
        <w:t>obavljanje poslova vezanih uz ulaganja i investicije, poticanje razvoja obrta, malog i srednjeg poduzetništva, turizma i razvoja turističke djelatnosti, ugostiteljstva, trgovine, restrukturiranja i privatizacije trgovačkih društva u vlasništvu Grada,</w:t>
      </w:r>
    </w:p>
    <w:p w:rsidR="000D4206" w:rsidRDefault="000D4206" w:rsidP="000D4206">
      <w:pPr>
        <w:pStyle w:val="Odlomakpopisa"/>
        <w:numPr>
          <w:ilvl w:val="0"/>
          <w:numId w:val="5"/>
        </w:numPr>
        <w:jc w:val="both"/>
        <w:rPr>
          <w:rStyle w:val="Istaknuto"/>
          <w:i w:val="0"/>
          <w:iCs w:val="0"/>
          <w:sz w:val="22"/>
          <w:szCs w:val="22"/>
        </w:rPr>
      </w:pPr>
      <w:r>
        <w:rPr>
          <w:rStyle w:val="Istaknuto"/>
          <w:sz w:val="22"/>
          <w:szCs w:val="22"/>
        </w:rPr>
        <w:t>vrši poslove vezane uz štete od elementarnih nepogoda,</w:t>
      </w:r>
    </w:p>
    <w:p w:rsidR="000D4206" w:rsidRDefault="000D4206" w:rsidP="000D4206">
      <w:pPr>
        <w:pStyle w:val="Odlomakpopisa"/>
        <w:numPr>
          <w:ilvl w:val="0"/>
          <w:numId w:val="5"/>
        </w:numPr>
        <w:jc w:val="both"/>
      </w:pPr>
      <w:r>
        <w:rPr>
          <w:sz w:val="22"/>
          <w:szCs w:val="22"/>
        </w:rPr>
        <w:t>vrši prijavu projekata i izrađuje projektne prijedloge za dodjelu sredstava iz  fondova Europske unije, fondova ministarstava i drugih institucija,</w:t>
      </w:r>
    </w:p>
    <w:p w:rsidR="000D4206" w:rsidRDefault="000D4206" w:rsidP="000D420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vodi i ažurira baze podataka iz oblasti gospodarstva,</w:t>
      </w:r>
    </w:p>
    <w:p w:rsidR="000D4206" w:rsidRDefault="000D4206" w:rsidP="000D420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prati i pribavlja statističke podatke iz oblasti gospodarstva,</w:t>
      </w:r>
    </w:p>
    <w:p w:rsidR="000D4206" w:rsidRDefault="000D4206" w:rsidP="000D420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pored navedenih poslova, obavlja i druge poslove iz nadležnosti  Odjela, koji po svojoj prirodi spadaju u djelokrug rada ovog Odjela, kao i poslove koje mu povjere Gradsko vijeće i Gradonačelnik, odnosno po prirodi posla spadaju u djelokrug odsjeka.</w:t>
      </w:r>
    </w:p>
    <w:p w:rsidR="000D4206" w:rsidRDefault="000D4206" w:rsidP="000D4206">
      <w:pPr>
        <w:ind w:firstLine="709"/>
        <w:jc w:val="both"/>
        <w:rPr>
          <w:rStyle w:val="Istaknuto"/>
          <w:i w:val="0"/>
          <w:iCs w:val="0"/>
          <w:color w:val="1F497D" w:themeColor="text2"/>
        </w:rPr>
      </w:pPr>
    </w:p>
    <w:p w:rsidR="000D4206" w:rsidRDefault="000D4206" w:rsidP="000D4206">
      <w:pPr>
        <w:jc w:val="center"/>
        <w:rPr>
          <w:b/>
        </w:rPr>
      </w:pPr>
      <w:r>
        <w:rPr>
          <w:b/>
          <w:sz w:val="22"/>
          <w:szCs w:val="22"/>
        </w:rPr>
        <w:t>članak 6.</w:t>
      </w:r>
    </w:p>
    <w:p w:rsidR="000D4206" w:rsidRDefault="000D4206" w:rsidP="000D4206">
      <w:pPr>
        <w:jc w:val="center"/>
        <w:rPr>
          <w:b/>
          <w:sz w:val="22"/>
          <w:szCs w:val="22"/>
        </w:rPr>
      </w:pPr>
    </w:p>
    <w:p w:rsidR="000D4206" w:rsidRDefault="000D4206" w:rsidP="000D4206">
      <w:pPr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 9.  mijenja se i glasi: „Upravni odjel za poslove gradonačelnika obavlja poslove:</w:t>
      </w:r>
    </w:p>
    <w:p w:rsidR="000D4206" w:rsidRDefault="000D4206" w:rsidP="000D4206">
      <w:pPr>
        <w:pStyle w:val="Odlomakpopisa"/>
        <w:numPr>
          <w:ilvl w:val="0"/>
          <w:numId w:val="6"/>
        </w:numPr>
        <w:spacing w:line="270" w:lineRule="atLeast"/>
        <w:textAlignment w:val="center"/>
        <w:rPr>
          <w:sz w:val="22"/>
          <w:szCs w:val="22"/>
        </w:rPr>
      </w:pPr>
      <w:r>
        <w:rPr>
          <w:sz w:val="22"/>
          <w:szCs w:val="22"/>
        </w:rPr>
        <w:t>stručne, organizacijske i administrativne poslove za potrebe gradonačelnika, zamjenika gradonačelnika, usklađivanje njihovih obveza prema građanima, trgovačkim društvima, ustanovama, udrugama, organizacijama te državnim i drugim tijelima;</w:t>
      </w:r>
    </w:p>
    <w:p w:rsidR="000D4206" w:rsidRDefault="000D4206" w:rsidP="000D4206">
      <w:pPr>
        <w:pStyle w:val="Odlomakpopisa"/>
        <w:numPr>
          <w:ilvl w:val="0"/>
          <w:numId w:val="6"/>
        </w:numPr>
        <w:spacing w:line="270" w:lineRule="atLeast"/>
        <w:textAlignment w:val="center"/>
        <w:rPr>
          <w:sz w:val="22"/>
          <w:szCs w:val="22"/>
        </w:rPr>
      </w:pPr>
      <w:r>
        <w:rPr>
          <w:sz w:val="22"/>
          <w:szCs w:val="22"/>
        </w:rPr>
        <w:t>obavljanje poslova protokola prilikom službenih i svečanih susreta gradonačelnika i drugih gradskih dužnosnika s predstavnicima države, županija i gradova, institucija i ustanova, stranih i domaćih službenih uzvanika Grada;</w:t>
      </w:r>
    </w:p>
    <w:p w:rsidR="000D4206" w:rsidRDefault="000D4206" w:rsidP="000D4206">
      <w:pPr>
        <w:pStyle w:val="Odlomakpopisa"/>
        <w:numPr>
          <w:ilvl w:val="0"/>
          <w:numId w:val="6"/>
        </w:numPr>
        <w:spacing w:line="270" w:lineRule="atLeast"/>
        <w:textAlignment w:val="center"/>
        <w:rPr>
          <w:sz w:val="22"/>
          <w:szCs w:val="22"/>
        </w:rPr>
      </w:pPr>
      <w:r>
        <w:rPr>
          <w:sz w:val="22"/>
          <w:szCs w:val="22"/>
        </w:rPr>
        <w:t>izradu prijedloga zaključaka i drugih akata koje donosi gradonačelnik iz oblasti odjela;</w:t>
      </w:r>
    </w:p>
    <w:p w:rsidR="000D4206" w:rsidRDefault="000D4206" w:rsidP="000D4206">
      <w:pPr>
        <w:pStyle w:val="Odlomakpopisa"/>
        <w:numPr>
          <w:ilvl w:val="0"/>
          <w:numId w:val="6"/>
        </w:numPr>
        <w:spacing w:line="270" w:lineRule="atLeast"/>
        <w:textAlignment w:val="center"/>
        <w:rPr>
          <w:sz w:val="22"/>
          <w:szCs w:val="22"/>
        </w:rPr>
      </w:pPr>
      <w:r>
        <w:rPr>
          <w:sz w:val="22"/>
          <w:szCs w:val="22"/>
        </w:rPr>
        <w:t>uređivanje i izdavanje informativnih gradskih novina;</w:t>
      </w:r>
    </w:p>
    <w:p w:rsidR="000D4206" w:rsidRDefault="000D4206" w:rsidP="000D4206">
      <w:pPr>
        <w:pStyle w:val="Odlomakpopisa"/>
        <w:numPr>
          <w:ilvl w:val="0"/>
          <w:numId w:val="6"/>
        </w:numPr>
        <w:spacing w:line="270" w:lineRule="atLeast"/>
        <w:textAlignment w:val="center"/>
        <w:rPr>
          <w:sz w:val="22"/>
          <w:szCs w:val="22"/>
        </w:rPr>
      </w:pPr>
      <w:r>
        <w:rPr>
          <w:sz w:val="22"/>
          <w:szCs w:val="22"/>
        </w:rPr>
        <w:t>sudjelovanje u organiziranju kulturnih, sportskih, turističkih, gospodarskih i sličnih manifestacija kojima je pokrovitelj ili organizator Grad;</w:t>
      </w:r>
    </w:p>
    <w:p w:rsidR="000D4206" w:rsidRDefault="000D4206" w:rsidP="000D4206">
      <w:pPr>
        <w:pStyle w:val="Odlomakpopisa"/>
        <w:numPr>
          <w:ilvl w:val="0"/>
          <w:numId w:val="6"/>
        </w:numPr>
        <w:spacing w:line="270" w:lineRule="atLeast"/>
        <w:textAlignment w:val="center"/>
        <w:rPr>
          <w:sz w:val="22"/>
          <w:szCs w:val="22"/>
        </w:rPr>
      </w:pPr>
      <w:r>
        <w:rPr>
          <w:sz w:val="22"/>
          <w:szCs w:val="22"/>
        </w:rPr>
        <w:t>suradnju s trgovačkim društvima, institucijama i ustanovama kojima je Grad vlasnik ili osnivač na području odnosa s javnošću i protokola, te na organizaciji većih javnih događaja;</w:t>
      </w:r>
    </w:p>
    <w:p w:rsidR="000D4206" w:rsidRDefault="000D4206" w:rsidP="000D4206">
      <w:pPr>
        <w:pStyle w:val="Odlomakpopisa"/>
        <w:numPr>
          <w:ilvl w:val="0"/>
          <w:numId w:val="6"/>
        </w:numPr>
        <w:spacing w:line="270" w:lineRule="atLeast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primanje pritužba i predstavki građana na rad gradskih tijela; </w:t>
      </w:r>
    </w:p>
    <w:p w:rsidR="000D4206" w:rsidRDefault="000D4206" w:rsidP="000D4206">
      <w:pPr>
        <w:pStyle w:val="Odlomakpopisa"/>
        <w:numPr>
          <w:ilvl w:val="0"/>
          <w:numId w:val="6"/>
        </w:numPr>
        <w:spacing w:line="270" w:lineRule="atLeast"/>
        <w:textAlignment w:val="center"/>
        <w:rPr>
          <w:sz w:val="22"/>
          <w:szCs w:val="22"/>
        </w:rPr>
      </w:pPr>
      <w:r>
        <w:rPr>
          <w:sz w:val="22"/>
          <w:szCs w:val="22"/>
        </w:rPr>
        <w:lastRenderedPageBreak/>
        <w:t>obavljanje poslova po propisima o pravu na pristup informacijama;</w:t>
      </w:r>
    </w:p>
    <w:p w:rsidR="000D4206" w:rsidRDefault="000D4206" w:rsidP="000D4206">
      <w:pPr>
        <w:pStyle w:val="Odlomakpopisa"/>
        <w:numPr>
          <w:ilvl w:val="0"/>
          <w:numId w:val="6"/>
        </w:numPr>
        <w:spacing w:line="270" w:lineRule="atLeast"/>
        <w:textAlignment w:val="center"/>
        <w:rPr>
          <w:sz w:val="22"/>
          <w:szCs w:val="22"/>
        </w:rPr>
      </w:pPr>
      <w:r>
        <w:rPr>
          <w:sz w:val="22"/>
          <w:szCs w:val="22"/>
        </w:rPr>
        <w:t>zaprimanje, evidentiranje, distribuiranje upita, te poslove povratnog informiranja na upite građana;</w:t>
      </w:r>
    </w:p>
    <w:p w:rsidR="000D4206" w:rsidRDefault="000D4206" w:rsidP="000D4206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rješava u upravnim stvarima u prvom stupnju, u skladu sa zakonom;</w:t>
      </w:r>
    </w:p>
    <w:p w:rsidR="000D4206" w:rsidRDefault="000D4206" w:rsidP="000D4206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provodi projekte sufinancirane od fondova Europske unije i državnih tijela iz oblasti odjela;</w:t>
      </w:r>
    </w:p>
    <w:p w:rsidR="000D4206" w:rsidRDefault="000D4206" w:rsidP="000D4206">
      <w:pPr>
        <w:pStyle w:val="Odlomakpopisa"/>
        <w:numPr>
          <w:ilvl w:val="0"/>
          <w:numId w:val="6"/>
        </w:numPr>
        <w:spacing w:line="270" w:lineRule="atLeast"/>
        <w:textAlignment w:val="center"/>
        <w:rPr>
          <w:sz w:val="22"/>
          <w:szCs w:val="22"/>
        </w:rPr>
      </w:pPr>
      <w:r>
        <w:rPr>
          <w:sz w:val="22"/>
          <w:szCs w:val="22"/>
        </w:rPr>
        <w:t>provođenje aktivnosti i poslova suradnje s vjerskim zajednicama, gradovima partnerima Grada i s ostalim međunarodnim subjektima;</w:t>
      </w:r>
    </w:p>
    <w:p w:rsidR="000D4206" w:rsidRDefault="000D4206" w:rsidP="000D4206">
      <w:pPr>
        <w:pStyle w:val="Odlomakpopisa"/>
        <w:numPr>
          <w:ilvl w:val="0"/>
          <w:numId w:val="6"/>
        </w:numPr>
        <w:tabs>
          <w:tab w:val="left" w:pos="127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 ovom se Odjelu obavljaju i drugi poslovi koji temeljem pozitivnih propisa ili po svojoj prirodi spadaju u njegov djelokrug;</w:t>
      </w:r>
    </w:p>
    <w:p w:rsidR="000D4206" w:rsidRDefault="000D4206" w:rsidP="000D4206">
      <w:pPr>
        <w:pStyle w:val="Odlomakpopisa"/>
        <w:spacing w:line="270" w:lineRule="atLeast"/>
        <w:textAlignment w:val="center"/>
        <w:rPr>
          <w:sz w:val="22"/>
          <w:szCs w:val="22"/>
        </w:rPr>
      </w:pPr>
    </w:p>
    <w:p w:rsidR="000D4206" w:rsidRDefault="000D4206" w:rsidP="000D4206">
      <w:pPr>
        <w:pStyle w:val="Odlomakpopisa"/>
        <w:spacing w:line="270" w:lineRule="atLeast"/>
        <w:textAlignment w:val="center"/>
        <w:rPr>
          <w:sz w:val="22"/>
          <w:szCs w:val="22"/>
        </w:rPr>
      </w:pPr>
    </w:p>
    <w:p w:rsidR="000D4206" w:rsidRDefault="000D4206" w:rsidP="000D42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7.</w:t>
      </w:r>
    </w:p>
    <w:p w:rsidR="000D4206" w:rsidRDefault="000D4206" w:rsidP="000D4206">
      <w:pPr>
        <w:pStyle w:val="StandardWeb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Pravilnik o unutarnjem redu upravnih tijela Grada Ivanca bit će donesen u roku od 30 dana od stupanja na snagu ove Odluke. Do njegova donošenja na snazi ostaju pravilnici o unutarnjem redu upravnih tijela doneseni na temelju Odluke o upravnim tijelima Grada Ivanca („Službeni vjesnik Varaždinske županije“ broj 5/13).</w:t>
      </w:r>
    </w:p>
    <w:p w:rsidR="000D4206" w:rsidRDefault="000D4206" w:rsidP="000D4206">
      <w:pPr>
        <w:pStyle w:val="StandardWeb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Službenici i namještenici zatečeni u službi odnosno na radu u upravnim tijelima na dan stupanja na snagu ove Odluke nastavljaju radom na svojim dosadašnjim radnim mjestima u upravnim tijelima, do rasporeda na radna mjesta utvrđena pravilnikom o unutarnjem redu upravnih tijela Grada Ivanca.</w:t>
      </w:r>
    </w:p>
    <w:p w:rsidR="000D4206" w:rsidRDefault="000D4206" w:rsidP="000D4206">
      <w:pPr>
        <w:pStyle w:val="StandardWeb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Zatečeni čelnici upravnih tijela  imenovani na neodređeno vrijeme na temelju javnog natječaja bit će raspoređeni na radno mjesto pročelnika rješenjem gradonačelnika.</w:t>
      </w:r>
    </w:p>
    <w:p w:rsidR="000D4206" w:rsidRDefault="000D4206" w:rsidP="000D4206">
      <w:pPr>
        <w:pStyle w:val="StandardWeb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Rješenja o rasporedu iz stavka 2. i 3. ovoga članka bit će donesena u roku od 15 dana, od stupanja na snagu Pravilnika o unutarnjem redu upravnih odjela Grada Ivanca.</w:t>
      </w:r>
    </w:p>
    <w:p w:rsidR="000D4206" w:rsidRDefault="000D4206" w:rsidP="000D4206">
      <w:pPr>
        <w:pStyle w:val="StandardWeb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Članak 8.</w:t>
      </w:r>
    </w:p>
    <w:p w:rsidR="000D4206" w:rsidRDefault="000D4206" w:rsidP="000D420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Upravni odjel za opće poslove i društvene djelatnosti, koje upravno tijelo je promijenilo naziv u Upravni odjel za lokalnu samoupravu, imovinu i javnu nabavu,  preuzima obavljanje poslova utvrđenih u članku 3. ove Odluke te preuzima službenike koji su na dan stupanja na snagu ove Odluke zatečeni na radu na preuzetim poslovima u Upravnom odjelu za opće poslove i društvene djelatnosti, sredstva za rad, arhivu i drugu dokumentaciju, prava i obveze te financijska sredstva razmjerno preuzetim poslovima. Službena uporaba promijenjenog naziva započeti će od 1. siječnja 2016. godine.</w:t>
      </w:r>
    </w:p>
    <w:p w:rsidR="000D4206" w:rsidRDefault="000D4206" w:rsidP="000D4206">
      <w:pPr>
        <w:pStyle w:val="Default"/>
        <w:jc w:val="both"/>
        <w:rPr>
          <w:color w:val="auto"/>
          <w:sz w:val="22"/>
          <w:szCs w:val="22"/>
        </w:rPr>
      </w:pPr>
    </w:p>
    <w:p w:rsidR="000D4206" w:rsidRDefault="000D4206" w:rsidP="000D4206">
      <w:pPr>
        <w:pStyle w:val="Default"/>
        <w:jc w:val="both"/>
        <w:rPr>
          <w:color w:val="auto"/>
          <w:sz w:val="22"/>
          <w:szCs w:val="22"/>
        </w:rPr>
      </w:pPr>
    </w:p>
    <w:p w:rsidR="000D4206" w:rsidRDefault="000D4206" w:rsidP="000D4206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Članak 9.</w:t>
      </w:r>
    </w:p>
    <w:p w:rsidR="000D4206" w:rsidRDefault="000D4206" w:rsidP="000D4206">
      <w:pPr>
        <w:pStyle w:val="StandardWeb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Ova Odluka o izmjenama i dopunama Odluke o upravnim tijelima Grada Ivanca,  stupa na snagu osmog dana nakon objave u »Službenom vjesniku Varaždinske županije«.</w:t>
      </w:r>
    </w:p>
    <w:p w:rsidR="000D4206" w:rsidRDefault="000D4206" w:rsidP="000D420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PREDSJEDNIK GRADSKOG </w:t>
      </w:r>
    </w:p>
    <w:p w:rsidR="000D4206" w:rsidRDefault="000D4206" w:rsidP="000D4206">
      <w:pPr>
        <w:jc w:val="right"/>
        <w:rPr>
          <w:sz w:val="22"/>
          <w:szCs w:val="22"/>
        </w:rPr>
      </w:pPr>
      <w:r>
        <w:rPr>
          <w:sz w:val="22"/>
          <w:szCs w:val="22"/>
        </w:rPr>
        <w:t>VIJEĆA IVANEC</w:t>
      </w:r>
    </w:p>
    <w:p w:rsidR="000D4206" w:rsidRDefault="000D4206" w:rsidP="000D420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Edo </w:t>
      </w:r>
      <w:proofErr w:type="spellStart"/>
      <w:r>
        <w:rPr>
          <w:sz w:val="22"/>
          <w:szCs w:val="22"/>
        </w:rPr>
        <w:t>Rajh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dipl.oec</w:t>
      </w:r>
      <w:proofErr w:type="spellEnd"/>
      <w:r>
        <w:rPr>
          <w:sz w:val="22"/>
          <w:szCs w:val="22"/>
        </w:rPr>
        <w:t>.</w:t>
      </w:r>
    </w:p>
    <w:p w:rsidR="000D4206" w:rsidRDefault="000D4206" w:rsidP="000D4206">
      <w:pPr>
        <w:jc w:val="right"/>
      </w:pPr>
    </w:p>
    <w:p w:rsidR="000D4206" w:rsidRDefault="000D4206" w:rsidP="000D4206">
      <w:pPr>
        <w:jc w:val="right"/>
      </w:pPr>
    </w:p>
    <w:p w:rsidR="000D4206" w:rsidRDefault="000D4206" w:rsidP="000D4206">
      <w:pPr>
        <w:jc w:val="right"/>
      </w:pPr>
    </w:p>
    <w:p w:rsidR="000D4206" w:rsidRDefault="000D4206" w:rsidP="000D4206">
      <w:pPr>
        <w:jc w:val="right"/>
      </w:pPr>
    </w:p>
    <w:p w:rsidR="000D4206" w:rsidRDefault="000D4206" w:rsidP="000D4206">
      <w:pPr>
        <w:jc w:val="right"/>
      </w:pPr>
    </w:p>
    <w:p w:rsidR="003B21DF" w:rsidRDefault="003B21DF"/>
    <w:sectPr w:rsidR="003B21DF" w:rsidSect="003B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2E0F"/>
    <w:multiLevelType w:val="hybridMultilevel"/>
    <w:tmpl w:val="6720A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676DA"/>
    <w:multiLevelType w:val="hybridMultilevel"/>
    <w:tmpl w:val="30A494A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622AF"/>
    <w:multiLevelType w:val="hybridMultilevel"/>
    <w:tmpl w:val="533EE7E0"/>
    <w:lvl w:ilvl="0" w:tplc="E416B0C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C5FA4"/>
    <w:multiLevelType w:val="hybridMultilevel"/>
    <w:tmpl w:val="D5745F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A5C5E"/>
    <w:multiLevelType w:val="hybridMultilevel"/>
    <w:tmpl w:val="A70C1E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8735D"/>
    <w:multiLevelType w:val="hybridMultilevel"/>
    <w:tmpl w:val="4D5EA342"/>
    <w:lvl w:ilvl="0" w:tplc="7C264CDE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D4206"/>
    <w:rsid w:val="000D4206"/>
    <w:rsid w:val="0014264D"/>
    <w:rsid w:val="001B4C23"/>
    <w:rsid w:val="002E10DD"/>
    <w:rsid w:val="003B21DF"/>
    <w:rsid w:val="0053193C"/>
    <w:rsid w:val="006B769F"/>
    <w:rsid w:val="006D52A4"/>
    <w:rsid w:val="007D2265"/>
    <w:rsid w:val="00971BA1"/>
    <w:rsid w:val="00D241BF"/>
    <w:rsid w:val="00E10499"/>
    <w:rsid w:val="00F25CE4"/>
    <w:rsid w:val="00F437A4"/>
    <w:rsid w:val="00F9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D4206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Odlomakpopisa">
    <w:name w:val="List Paragraph"/>
    <w:basedOn w:val="Normal"/>
    <w:uiPriority w:val="34"/>
    <w:qFormat/>
    <w:rsid w:val="000D4206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customStyle="1" w:styleId="Default">
    <w:name w:val="Default"/>
    <w:uiPriority w:val="99"/>
    <w:rsid w:val="000D4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staknuto">
    <w:name w:val="Emphasis"/>
    <w:basedOn w:val="Zadanifontodlomka"/>
    <w:uiPriority w:val="99"/>
    <w:qFormat/>
    <w:rsid w:val="000D42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2852</Words>
  <Characters>16263</Characters>
  <Application>Microsoft Office Word</Application>
  <DocSecurity>0</DocSecurity>
  <Lines>135</Lines>
  <Paragraphs>38</Paragraphs>
  <ScaleCrop>false</ScaleCrop>
  <Company/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Držaić</dc:creator>
  <cp:lastModifiedBy>Marina Držaić</cp:lastModifiedBy>
  <cp:revision>1</cp:revision>
  <dcterms:created xsi:type="dcterms:W3CDTF">2015-09-25T08:33:00Z</dcterms:created>
  <dcterms:modified xsi:type="dcterms:W3CDTF">2015-09-25T08:35:00Z</dcterms:modified>
</cp:coreProperties>
</file>