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017787">
        <w:rPr>
          <w:rFonts w:ascii="Arial" w:eastAsia="Times New Roman" w:hAnsi="Arial" w:cs="Arial"/>
          <w:color w:val="000000"/>
        </w:rPr>
        <w:t>363-01/15-01/141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7B51CF">
        <w:rPr>
          <w:rFonts w:ascii="Arial" w:eastAsia="Times New Roman" w:hAnsi="Arial" w:cs="Arial"/>
          <w:color w:val="000000"/>
        </w:rPr>
        <w:t>2186/12-03/21</w:t>
      </w:r>
      <w:r w:rsidR="00017787">
        <w:rPr>
          <w:rFonts w:ascii="Arial" w:eastAsia="Times New Roman" w:hAnsi="Arial" w:cs="Arial"/>
          <w:color w:val="000000"/>
        </w:rPr>
        <w:t>-15-1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017787">
        <w:rPr>
          <w:rFonts w:ascii="Arial" w:eastAsia="Times New Roman" w:hAnsi="Arial" w:cs="Arial"/>
          <w:color w:val="000000"/>
        </w:rPr>
        <w:t xml:space="preserve"> rujan</w:t>
      </w:r>
      <w:bookmarkStart w:id="0" w:name="_GoBack"/>
      <w:bookmarkEnd w:id="0"/>
      <w:r w:rsidR="001F0596">
        <w:rPr>
          <w:rFonts w:ascii="Arial" w:eastAsia="Times New Roman" w:hAnsi="Arial" w:cs="Arial"/>
          <w:color w:val="000000"/>
        </w:rPr>
        <w:t xml:space="preserve"> 2015.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7B51CF">
        <w:rPr>
          <w:rFonts w:ascii="Arial" w:eastAsia="Times New Roman" w:hAnsi="Arial" w:cs="Arial"/>
          <w:color w:val="000000"/>
        </w:rPr>
        <w:t xml:space="preserve">Na temelju članka </w:t>
      </w:r>
      <w:r w:rsidR="003E74C5">
        <w:rPr>
          <w:rFonts w:ascii="Arial" w:eastAsia="Times New Roman" w:hAnsi="Arial" w:cs="Arial"/>
          <w:color w:val="000000"/>
        </w:rPr>
        <w:t>18</w:t>
      </w:r>
      <w:r w:rsidRPr="002C1DEF">
        <w:rPr>
          <w:rFonts w:ascii="Arial" w:eastAsia="Times New Roman" w:hAnsi="Arial" w:cs="Arial"/>
          <w:color w:val="000000"/>
        </w:rPr>
        <w:t>.</w:t>
      </w:r>
      <w:r w:rsidR="00E321C1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</w:t>
      </w:r>
      <w:r w:rsidR="003E74C5">
        <w:rPr>
          <w:rFonts w:ascii="Arial" w:eastAsia="Times New Roman" w:hAnsi="Arial" w:cs="Arial"/>
          <w:color w:val="000000"/>
        </w:rPr>
        <w:t>grobljima</w:t>
      </w:r>
      <w:r w:rsidR="00E321C1">
        <w:rPr>
          <w:rFonts w:ascii="Arial" w:eastAsia="Times New Roman" w:hAnsi="Arial" w:cs="Arial"/>
          <w:color w:val="000000"/>
        </w:rPr>
        <w:t xml:space="preserve"> </w:t>
      </w:r>
      <w:r w:rsidR="003E74C5">
        <w:rPr>
          <w:rFonts w:ascii="Arial" w:eastAsia="Times New Roman" w:hAnsi="Arial" w:cs="Arial"/>
          <w:color w:val="000000"/>
        </w:rPr>
        <w:t>(“Narodne novine” br. 19/08 i 50/12</w:t>
      </w:r>
      <w:r w:rsidR="00394C0D">
        <w:rPr>
          <w:rFonts w:ascii="Arial" w:eastAsia="Times New Roman" w:hAnsi="Arial" w:cs="Arial"/>
          <w:color w:val="000000"/>
        </w:rPr>
        <w:t>)</w:t>
      </w:r>
      <w:r w:rsidRPr="002C1DEF">
        <w:rPr>
          <w:rFonts w:ascii="Arial" w:eastAsia="Times New Roman" w:hAnsi="Arial" w:cs="Arial"/>
          <w:color w:val="000000"/>
        </w:rPr>
        <w:t xml:space="preserve">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Default="00EA1633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 izmjenama</w:t>
      </w:r>
      <w:r w:rsidR="00157ED0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i dopunama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E74C5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Odluke o upravljanju grobljima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887542" w:rsidRDefault="007C4210" w:rsidP="000C01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</w:t>
      </w:r>
      <w:r w:rsidR="003E74C5">
        <w:rPr>
          <w:rFonts w:ascii="Arial" w:eastAsia="Times New Roman" w:hAnsi="Arial" w:cs="Arial"/>
          <w:bCs/>
          <w:color w:val="000000"/>
        </w:rPr>
        <w:t>upravljanju grobljima</w:t>
      </w:r>
      <w:r w:rsidR="00DF20FB" w:rsidRPr="00DF20FB">
        <w:rPr>
          <w:rFonts w:ascii="Arial" w:eastAsia="Times New Roman" w:hAnsi="Arial" w:cs="Arial"/>
          <w:bCs/>
          <w:color w:val="000000"/>
        </w:rPr>
        <w:t xml:space="preserve">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7B51CF">
        <w:rPr>
          <w:rFonts w:ascii="Arial" w:eastAsia="Times New Roman" w:hAnsi="Arial" w:cs="Arial"/>
          <w:color w:val="000000"/>
        </w:rPr>
        <w:t xml:space="preserve"> </w:t>
      </w:r>
      <w:r w:rsidR="00627BF6">
        <w:rPr>
          <w:rFonts w:ascii="Arial" w:eastAsia="Times New Roman" w:hAnsi="Arial" w:cs="Arial"/>
          <w:color w:val="000000"/>
        </w:rPr>
        <w:t>4/00</w:t>
      </w:r>
      <w:r w:rsidR="007B51CF">
        <w:rPr>
          <w:rFonts w:ascii="Arial" w:eastAsia="Times New Roman" w:hAnsi="Arial" w:cs="Arial"/>
          <w:color w:val="000000"/>
        </w:rPr>
        <w:t xml:space="preserve"> i </w:t>
      </w:r>
      <w:r w:rsidR="00627BF6">
        <w:rPr>
          <w:rFonts w:ascii="Arial" w:eastAsia="Times New Roman" w:hAnsi="Arial" w:cs="Arial"/>
          <w:color w:val="000000"/>
        </w:rPr>
        <w:t>45/09</w:t>
      </w:r>
      <w:r w:rsidR="00DF20FB">
        <w:rPr>
          <w:rFonts w:ascii="Arial" w:eastAsia="Times New Roman" w:hAnsi="Arial" w:cs="Arial"/>
          <w:color w:val="000000"/>
        </w:rPr>
        <w:t xml:space="preserve">) </w:t>
      </w:r>
      <w:r w:rsidR="000C01B1">
        <w:rPr>
          <w:rFonts w:ascii="Arial" w:eastAsia="Times New Roman" w:hAnsi="Arial" w:cs="Arial"/>
          <w:color w:val="000000"/>
        </w:rPr>
        <w:t>u glavi V</w:t>
      </w:r>
      <w:r w:rsidR="003E74C5">
        <w:rPr>
          <w:rFonts w:ascii="Arial" w:eastAsia="Times New Roman" w:hAnsi="Arial" w:cs="Arial"/>
          <w:color w:val="000000"/>
        </w:rPr>
        <w:t>III</w:t>
      </w:r>
      <w:r w:rsidR="000C01B1">
        <w:rPr>
          <w:rFonts w:ascii="Arial" w:eastAsia="Times New Roman" w:hAnsi="Arial" w:cs="Arial"/>
          <w:color w:val="000000"/>
        </w:rPr>
        <w:t>. „</w:t>
      </w:r>
      <w:r w:rsidR="003E74C5">
        <w:rPr>
          <w:rFonts w:ascii="Arial" w:eastAsia="Times New Roman" w:hAnsi="Arial" w:cs="Arial"/>
          <w:color w:val="000000"/>
        </w:rPr>
        <w:t>NAČIN I UVJETI KORIŠTENJA GROBLJA</w:t>
      </w:r>
      <w:r w:rsidR="000C01B1">
        <w:rPr>
          <w:rFonts w:ascii="Arial" w:eastAsia="Times New Roman" w:hAnsi="Arial" w:cs="Arial"/>
          <w:color w:val="000000"/>
        </w:rPr>
        <w:t xml:space="preserve">“, </w:t>
      </w:r>
    </w:p>
    <w:p w:rsidR="004716EC" w:rsidRDefault="00787F6A" w:rsidP="00787F6A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Članak</w:t>
      </w:r>
      <w:r w:rsidR="00230A72">
        <w:rPr>
          <w:rFonts w:ascii="Arial" w:eastAsia="Times New Roman" w:hAnsi="Arial" w:cs="Arial"/>
          <w:color w:val="000000"/>
        </w:rPr>
        <w:t xml:space="preserve"> 48.</w:t>
      </w:r>
      <w:r>
        <w:rPr>
          <w:rFonts w:ascii="Arial" w:eastAsia="Times New Roman" w:hAnsi="Arial" w:cs="Arial"/>
          <w:color w:val="000000"/>
        </w:rPr>
        <w:t xml:space="preserve">, </w:t>
      </w:r>
      <w:r w:rsidR="00250C42">
        <w:rPr>
          <w:rFonts w:ascii="Arial" w:eastAsia="Times New Roman" w:hAnsi="Arial" w:cs="Arial"/>
          <w:color w:val="000000"/>
        </w:rPr>
        <w:t>m</w:t>
      </w:r>
      <w:r w:rsidR="00230A72">
        <w:rPr>
          <w:rFonts w:ascii="Arial" w:eastAsia="Times New Roman" w:hAnsi="Arial" w:cs="Arial"/>
          <w:color w:val="000000"/>
        </w:rPr>
        <w:t>ijenja se i glasi:</w:t>
      </w:r>
    </w:p>
    <w:p w:rsidR="00230A72" w:rsidRDefault="00230A72" w:rsidP="000C01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„Pod poslovima obavljanja ukopa pokojnika smatraju se poslovi smještaja pokojnika u mrtvačnicu, pripreme grobnog mjesta (iskop groba, otvaranje i zatvaranje grobnice), prijevoz pokojnika od mrtvačnice do grobnog mjesta, ukop pokojnika, te uređenj</w:t>
      </w:r>
      <w:r w:rsidR="00787F6A">
        <w:rPr>
          <w:rFonts w:ascii="Arial" w:eastAsia="Times New Roman" w:hAnsi="Arial" w:cs="Arial"/>
          <w:color w:val="000000"/>
        </w:rPr>
        <w:t>e grobnog mjesta nakon pokopa.“</w:t>
      </w:r>
    </w:p>
    <w:p w:rsidR="00787F6A" w:rsidRDefault="00787F6A" w:rsidP="000C01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„Obavljanje </w:t>
      </w:r>
      <w:proofErr w:type="spellStart"/>
      <w:r>
        <w:rPr>
          <w:rFonts w:ascii="Arial" w:eastAsia="Times New Roman" w:hAnsi="Arial" w:cs="Arial"/>
          <w:color w:val="000000"/>
        </w:rPr>
        <w:t>pogrebničkih</w:t>
      </w:r>
      <w:proofErr w:type="spellEnd"/>
      <w:r>
        <w:rPr>
          <w:rFonts w:ascii="Arial" w:eastAsia="Times New Roman" w:hAnsi="Arial" w:cs="Arial"/>
          <w:color w:val="000000"/>
        </w:rPr>
        <w:t xml:space="preserve"> poslova regulirano je odredbama posebnog Zakona.“</w:t>
      </w:r>
    </w:p>
    <w:p w:rsidR="007F48FC" w:rsidRDefault="003669F0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br/>
        <w:t>Članak 2</w:t>
      </w:r>
      <w:r w:rsidR="00EA1633">
        <w:rPr>
          <w:rFonts w:ascii="Arial" w:eastAsia="Times New Roman" w:hAnsi="Arial" w:cs="Arial"/>
          <w:b/>
          <w:bCs/>
          <w:color w:val="000000"/>
        </w:rPr>
        <w:t>.</w:t>
      </w:r>
    </w:p>
    <w:p w:rsidR="00250C42" w:rsidRPr="00250C42" w:rsidRDefault="00250C4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          </w:t>
      </w:r>
      <w:r w:rsidRPr="00250C42">
        <w:rPr>
          <w:rFonts w:ascii="Arial" w:eastAsia="Times New Roman" w:hAnsi="Arial" w:cs="Arial"/>
          <w:bCs/>
          <w:color w:val="000000"/>
        </w:rPr>
        <w:t>Članak 49. mijenja se i glasi:</w:t>
      </w:r>
    </w:p>
    <w:p w:rsidR="00250C42" w:rsidRPr="00250C42" w:rsidRDefault="00250C4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 w:rsidRPr="00250C42">
        <w:rPr>
          <w:rFonts w:ascii="Arial" w:eastAsia="Times New Roman" w:hAnsi="Arial" w:cs="Arial"/>
          <w:bCs/>
          <w:color w:val="000000"/>
        </w:rPr>
        <w:tab/>
        <w:t>„ Za obavljanje poslova ukopa pokojnika, Uprava groblja dužna je organizirati i osigurati najmanje:</w:t>
      </w:r>
    </w:p>
    <w:p w:rsidR="00250C42" w:rsidRPr="00250C42" w:rsidRDefault="00250C4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 w:rsidRPr="00250C42">
        <w:rPr>
          <w:rFonts w:ascii="Arial" w:eastAsia="Times New Roman" w:hAnsi="Arial" w:cs="Arial"/>
          <w:bCs/>
          <w:color w:val="000000"/>
        </w:rPr>
        <w:tab/>
        <w:t>- šest uniformiranih djelatnika,</w:t>
      </w:r>
    </w:p>
    <w:p w:rsidR="00250C42" w:rsidRPr="00250C42" w:rsidRDefault="00250C4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 w:rsidRPr="00250C42">
        <w:rPr>
          <w:rFonts w:ascii="Arial" w:eastAsia="Times New Roman" w:hAnsi="Arial" w:cs="Arial"/>
          <w:bCs/>
          <w:color w:val="000000"/>
        </w:rPr>
        <w:tab/>
        <w:t>- specijalna kolica za prijevoz pokojnika i cvijeća od mrtvačnice do grobnog mjesta,</w:t>
      </w:r>
    </w:p>
    <w:p w:rsidR="00250C42" w:rsidRDefault="00250C4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 w:rsidRPr="00250C42">
        <w:rPr>
          <w:rFonts w:ascii="Arial" w:eastAsia="Times New Roman" w:hAnsi="Arial" w:cs="Arial"/>
          <w:bCs/>
          <w:color w:val="000000"/>
        </w:rPr>
        <w:tab/>
        <w:t>- razglasni uređaj.</w:t>
      </w:r>
      <w:r>
        <w:rPr>
          <w:rFonts w:ascii="Arial" w:eastAsia="Times New Roman" w:hAnsi="Arial" w:cs="Arial"/>
          <w:bCs/>
          <w:color w:val="000000"/>
        </w:rPr>
        <w:t>“</w:t>
      </w:r>
    </w:p>
    <w:p w:rsidR="00250C42" w:rsidRDefault="00250C4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</w:p>
    <w:p w:rsidR="00250C42" w:rsidRDefault="00250C4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</w:p>
    <w:p w:rsidR="00250C42" w:rsidRDefault="00250C4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Pr="00250C42">
        <w:rPr>
          <w:rFonts w:ascii="Arial" w:eastAsia="Times New Roman" w:hAnsi="Arial" w:cs="Arial"/>
          <w:b/>
          <w:bCs/>
          <w:color w:val="000000"/>
        </w:rPr>
        <w:t xml:space="preserve">         Članak 3.</w:t>
      </w:r>
    </w:p>
    <w:p w:rsidR="00787F6A" w:rsidRPr="00787F6A" w:rsidRDefault="00787F6A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787F6A">
        <w:rPr>
          <w:rFonts w:ascii="Arial" w:eastAsia="Times New Roman" w:hAnsi="Arial" w:cs="Arial"/>
          <w:bCs/>
          <w:color w:val="000000"/>
        </w:rPr>
        <w:t>Članak 50. mijenja se i glasi:</w:t>
      </w:r>
    </w:p>
    <w:p w:rsidR="00787F6A" w:rsidRDefault="00787F6A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 w:rsidRPr="00787F6A">
        <w:rPr>
          <w:rFonts w:ascii="Arial" w:eastAsia="Times New Roman" w:hAnsi="Arial" w:cs="Arial"/>
          <w:bCs/>
          <w:color w:val="000000"/>
        </w:rPr>
        <w:tab/>
        <w:t>„Poslove ukopa pokojnika obavlja Uprava groblja“.</w:t>
      </w:r>
    </w:p>
    <w:p w:rsidR="00787F6A" w:rsidRPr="00787F6A" w:rsidRDefault="00787F6A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Pr="00787F6A">
        <w:rPr>
          <w:rFonts w:ascii="Arial" w:eastAsia="Times New Roman" w:hAnsi="Arial" w:cs="Arial"/>
          <w:b/>
          <w:bCs/>
          <w:color w:val="000000"/>
        </w:rPr>
        <w:t xml:space="preserve">         Članak 4.</w:t>
      </w:r>
    </w:p>
    <w:p w:rsidR="00250C42" w:rsidRPr="00C53BC0" w:rsidRDefault="00250C4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787F6A">
        <w:rPr>
          <w:rFonts w:ascii="Arial" w:eastAsia="Times New Roman" w:hAnsi="Arial" w:cs="Arial"/>
          <w:bCs/>
          <w:color w:val="000000"/>
        </w:rPr>
        <w:t>U članku 51., riječ „pogrebnih“ briše se, a ispred broja „49</w:t>
      </w:r>
      <w:r w:rsidR="00B3620F">
        <w:rPr>
          <w:rFonts w:ascii="Arial" w:eastAsia="Times New Roman" w:hAnsi="Arial" w:cs="Arial"/>
          <w:bCs/>
          <w:color w:val="000000"/>
        </w:rPr>
        <w:t>.</w:t>
      </w:r>
      <w:r w:rsidR="00787F6A">
        <w:rPr>
          <w:rFonts w:ascii="Arial" w:eastAsia="Times New Roman" w:hAnsi="Arial" w:cs="Arial"/>
          <w:bCs/>
          <w:color w:val="000000"/>
        </w:rPr>
        <w:t>“, dodaje se broj</w:t>
      </w:r>
      <w:r w:rsidR="00C53BC0" w:rsidRPr="00C53BC0">
        <w:rPr>
          <w:rFonts w:ascii="Arial" w:eastAsia="Times New Roman" w:hAnsi="Arial" w:cs="Arial"/>
          <w:bCs/>
          <w:color w:val="000000"/>
        </w:rPr>
        <w:t xml:space="preserve"> „</w:t>
      </w:r>
      <w:r w:rsidR="00787F6A">
        <w:rPr>
          <w:rFonts w:ascii="Arial" w:eastAsia="Times New Roman" w:hAnsi="Arial" w:cs="Arial"/>
          <w:bCs/>
          <w:color w:val="000000"/>
        </w:rPr>
        <w:t>48</w:t>
      </w:r>
      <w:r w:rsidR="00B3620F">
        <w:rPr>
          <w:rFonts w:ascii="Arial" w:eastAsia="Times New Roman" w:hAnsi="Arial" w:cs="Arial"/>
          <w:bCs/>
          <w:color w:val="000000"/>
        </w:rPr>
        <w:t>.</w:t>
      </w:r>
      <w:r w:rsidR="00C53BC0" w:rsidRPr="00C53BC0">
        <w:rPr>
          <w:rFonts w:ascii="Arial" w:eastAsia="Times New Roman" w:hAnsi="Arial" w:cs="Arial"/>
          <w:bCs/>
          <w:color w:val="000000"/>
        </w:rPr>
        <w:t>“</w:t>
      </w:r>
      <w:r w:rsidR="00787F6A">
        <w:rPr>
          <w:rFonts w:ascii="Arial" w:eastAsia="Times New Roman" w:hAnsi="Arial" w:cs="Arial"/>
          <w:bCs/>
          <w:color w:val="000000"/>
        </w:rPr>
        <w:t>.</w:t>
      </w:r>
      <w:r w:rsidR="00453580" w:rsidRPr="00C53BC0">
        <w:rPr>
          <w:rFonts w:ascii="Arial" w:eastAsia="Times New Roman" w:hAnsi="Arial" w:cs="Arial"/>
          <w:bCs/>
          <w:color w:val="000000"/>
        </w:rPr>
        <w:t xml:space="preserve"> </w:t>
      </w:r>
      <w:r w:rsidRPr="00C53BC0">
        <w:rPr>
          <w:rFonts w:ascii="Arial" w:eastAsia="Times New Roman" w:hAnsi="Arial" w:cs="Arial"/>
          <w:bCs/>
          <w:color w:val="000000"/>
        </w:rPr>
        <w:t xml:space="preserve"> </w:t>
      </w:r>
    </w:p>
    <w:p w:rsidR="00250C42" w:rsidRDefault="00787F6A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 xml:space="preserve">         Članak 5</w:t>
      </w:r>
      <w:r w:rsidR="00C53BC0">
        <w:rPr>
          <w:rFonts w:ascii="Arial" w:eastAsia="Times New Roman" w:hAnsi="Arial" w:cs="Arial"/>
          <w:b/>
          <w:bCs/>
          <w:color w:val="000000"/>
        </w:rPr>
        <w:t>.</w:t>
      </w:r>
    </w:p>
    <w:p w:rsidR="00BC3436" w:rsidRDefault="00230A72" w:rsidP="00C77EBB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C77EBB" w:rsidRPr="00C77EBB">
        <w:rPr>
          <w:rFonts w:ascii="Arial" w:eastAsia="Times New Roman" w:hAnsi="Arial" w:cs="Arial"/>
          <w:bCs/>
          <w:color w:val="000000"/>
        </w:rPr>
        <w:t>U članku 53.</w:t>
      </w:r>
      <w:r w:rsidR="00C77EBB">
        <w:rPr>
          <w:rFonts w:ascii="Arial" w:eastAsia="Times New Roman" w:hAnsi="Arial" w:cs="Arial"/>
          <w:bCs/>
          <w:color w:val="000000"/>
        </w:rPr>
        <w:t>, stavak 3.</w:t>
      </w:r>
      <w:r w:rsidR="00BC3436">
        <w:rPr>
          <w:rFonts w:ascii="Arial" w:eastAsia="Times New Roman" w:hAnsi="Arial" w:cs="Arial"/>
          <w:bCs/>
          <w:color w:val="000000"/>
        </w:rPr>
        <w:t>, briše se.</w:t>
      </w:r>
    </w:p>
    <w:p w:rsidR="00C77EBB" w:rsidRDefault="00BC3436" w:rsidP="00C77EBB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Pr="00BC3436">
        <w:rPr>
          <w:rFonts w:ascii="Arial" w:eastAsia="Times New Roman" w:hAnsi="Arial" w:cs="Arial"/>
          <w:b/>
          <w:bCs/>
          <w:color w:val="000000"/>
        </w:rPr>
        <w:t xml:space="preserve">         </w:t>
      </w:r>
      <w:r w:rsidR="00787F6A">
        <w:rPr>
          <w:rFonts w:ascii="Arial" w:eastAsia="Times New Roman" w:hAnsi="Arial" w:cs="Arial"/>
          <w:b/>
          <w:bCs/>
          <w:color w:val="000000"/>
        </w:rPr>
        <w:t>Članak 6</w:t>
      </w:r>
      <w:r w:rsidRPr="00BC3436">
        <w:rPr>
          <w:rFonts w:ascii="Arial" w:eastAsia="Times New Roman" w:hAnsi="Arial" w:cs="Arial"/>
          <w:b/>
          <w:bCs/>
          <w:color w:val="000000"/>
        </w:rPr>
        <w:t>.</w:t>
      </w:r>
      <w:r w:rsidR="00C77EBB" w:rsidRPr="00BC3436">
        <w:rPr>
          <w:rFonts w:ascii="Arial" w:eastAsia="Times New Roman" w:hAnsi="Arial" w:cs="Arial"/>
          <w:b/>
          <w:bCs/>
          <w:color w:val="000000"/>
        </w:rPr>
        <w:t xml:space="preserve"> </w:t>
      </w:r>
    </w:p>
    <w:p w:rsidR="00C97ABF" w:rsidRPr="00C97ABF" w:rsidRDefault="00C97ABF" w:rsidP="00C97ABF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 w:rsidRPr="00C97ABF">
        <w:rPr>
          <w:rFonts w:ascii="Arial" w:eastAsia="Times New Roman" w:hAnsi="Arial" w:cs="Arial"/>
          <w:b/>
          <w:bCs/>
          <w:color w:val="000000"/>
        </w:rPr>
        <w:t xml:space="preserve">        </w:t>
      </w:r>
      <w:r>
        <w:rPr>
          <w:rFonts w:ascii="Arial" w:eastAsia="Times New Roman" w:hAnsi="Arial" w:cs="Arial"/>
          <w:b/>
          <w:bCs/>
          <w:color w:val="000000"/>
        </w:rPr>
        <w:tab/>
      </w:r>
      <w:r w:rsidRPr="00C97ABF">
        <w:rPr>
          <w:rFonts w:ascii="Arial" w:eastAsia="Times New Roman" w:hAnsi="Arial" w:cs="Arial"/>
          <w:bCs/>
          <w:color w:val="000000"/>
        </w:rPr>
        <w:t xml:space="preserve">U članku 55. riječi „pogrebnih troškova“, zamjenjuju se riječima: „troškova ukopa“. </w:t>
      </w:r>
      <w:r w:rsidRPr="00C97ABF">
        <w:rPr>
          <w:rFonts w:ascii="Arial" w:eastAsia="Times New Roman" w:hAnsi="Arial" w:cs="Arial"/>
          <w:bCs/>
          <w:color w:val="000000"/>
        </w:rPr>
        <w:tab/>
      </w:r>
      <w:r w:rsidRPr="00C97ABF">
        <w:rPr>
          <w:rFonts w:ascii="Arial" w:eastAsia="Times New Roman" w:hAnsi="Arial" w:cs="Arial"/>
          <w:bCs/>
          <w:color w:val="000000"/>
        </w:rPr>
        <w:tab/>
      </w:r>
      <w:r w:rsidRPr="00C97ABF">
        <w:rPr>
          <w:rFonts w:ascii="Arial" w:eastAsia="Times New Roman" w:hAnsi="Arial" w:cs="Arial"/>
          <w:bCs/>
          <w:color w:val="000000"/>
        </w:rPr>
        <w:tab/>
      </w:r>
      <w:r w:rsidRPr="00C97ABF">
        <w:rPr>
          <w:rFonts w:ascii="Arial" w:eastAsia="Times New Roman" w:hAnsi="Arial" w:cs="Arial"/>
          <w:bCs/>
          <w:color w:val="000000"/>
        </w:rPr>
        <w:tab/>
      </w:r>
      <w:r w:rsidRPr="00C97ABF">
        <w:rPr>
          <w:rFonts w:ascii="Arial" w:eastAsia="Times New Roman" w:hAnsi="Arial" w:cs="Arial"/>
          <w:bCs/>
          <w:color w:val="000000"/>
        </w:rPr>
        <w:tab/>
      </w:r>
    </w:p>
    <w:p w:rsidR="00C97ABF" w:rsidRPr="00C97ABF" w:rsidRDefault="00C97ABF" w:rsidP="00C97ABF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 xml:space="preserve">        </w:t>
      </w:r>
      <w:r w:rsidRPr="00C97ABF">
        <w:rPr>
          <w:rFonts w:ascii="Arial" w:eastAsia="Times New Roman" w:hAnsi="Arial" w:cs="Arial"/>
          <w:b/>
          <w:bCs/>
          <w:color w:val="000000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</w:rPr>
        <w:t>Članak 7</w:t>
      </w:r>
      <w:r w:rsidRPr="00C97ABF">
        <w:rPr>
          <w:rFonts w:ascii="Arial" w:eastAsia="Times New Roman" w:hAnsi="Arial" w:cs="Arial"/>
          <w:b/>
          <w:bCs/>
          <w:color w:val="000000"/>
        </w:rPr>
        <w:t xml:space="preserve">. </w:t>
      </w:r>
    </w:p>
    <w:p w:rsidR="008F1CBD" w:rsidRDefault="00F3759A" w:rsidP="00C77EBB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F3759A">
        <w:rPr>
          <w:rFonts w:ascii="Arial" w:eastAsia="Times New Roman" w:hAnsi="Arial" w:cs="Arial"/>
          <w:bCs/>
          <w:color w:val="000000"/>
        </w:rPr>
        <w:t>U članku 56., stav</w:t>
      </w:r>
      <w:r w:rsidR="00C97ABF">
        <w:rPr>
          <w:rFonts w:ascii="Arial" w:eastAsia="Times New Roman" w:hAnsi="Arial" w:cs="Arial"/>
          <w:bCs/>
          <w:color w:val="000000"/>
        </w:rPr>
        <w:t>ak</w:t>
      </w:r>
      <w:r w:rsidR="008F1CBD" w:rsidRPr="00F3759A">
        <w:rPr>
          <w:rFonts w:ascii="Arial" w:eastAsia="Times New Roman" w:hAnsi="Arial" w:cs="Arial"/>
          <w:bCs/>
          <w:color w:val="000000"/>
        </w:rPr>
        <w:t xml:space="preserve"> 1., </w:t>
      </w:r>
      <w:r w:rsidR="00C97ABF">
        <w:rPr>
          <w:rFonts w:ascii="Arial" w:eastAsia="Times New Roman" w:hAnsi="Arial" w:cs="Arial"/>
          <w:bCs/>
          <w:color w:val="000000"/>
        </w:rPr>
        <w:t>mijenja se i glasi:</w:t>
      </w:r>
    </w:p>
    <w:p w:rsidR="00C97ABF" w:rsidRDefault="00C97ABF" w:rsidP="00C77EBB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>„Troškovi ukopa pokojnika naplaćuju se od naručitelja ukopa isključivo prema cjeniku Uprave groblja.“</w:t>
      </w:r>
    </w:p>
    <w:p w:rsidR="00C97ABF" w:rsidRDefault="00B3620F" w:rsidP="00C77EBB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>U stavcima</w:t>
      </w:r>
      <w:r w:rsidR="00C97ABF">
        <w:rPr>
          <w:rFonts w:ascii="Arial" w:eastAsia="Times New Roman" w:hAnsi="Arial" w:cs="Arial"/>
          <w:bCs/>
          <w:color w:val="000000"/>
        </w:rPr>
        <w:t xml:space="preserve"> 2.</w:t>
      </w:r>
      <w:r>
        <w:rPr>
          <w:rFonts w:ascii="Arial" w:eastAsia="Times New Roman" w:hAnsi="Arial" w:cs="Arial"/>
          <w:bCs/>
          <w:color w:val="000000"/>
        </w:rPr>
        <w:t xml:space="preserve"> i 3.</w:t>
      </w:r>
      <w:r w:rsidR="00C97ABF">
        <w:rPr>
          <w:rFonts w:ascii="Arial" w:eastAsia="Times New Roman" w:hAnsi="Arial" w:cs="Arial"/>
          <w:bCs/>
          <w:color w:val="000000"/>
        </w:rPr>
        <w:t xml:space="preserve"> riječi: „pogrebnih poslova“ zamjenjuju se riječima „poslova ukopa“.</w:t>
      </w:r>
    </w:p>
    <w:p w:rsidR="00F3759A" w:rsidRPr="00F3759A" w:rsidRDefault="00F3759A" w:rsidP="00C77EBB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Pr="00F3759A">
        <w:rPr>
          <w:rFonts w:ascii="Arial" w:eastAsia="Times New Roman" w:hAnsi="Arial" w:cs="Arial"/>
          <w:b/>
          <w:bCs/>
          <w:color w:val="000000"/>
        </w:rPr>
        <w:t xml:space="preserve">          </w:t>
      </w:r>
      <w:r w:rsidR="00C97ABF">
        <w:rPr>
          <w:rFonts w:ascii="Arial" w:eastAsia="Times New Roman" w:hAnsi="Arial" w:cs="Arial"/>
          <w:b/>
          <w:bCs/>
          <w:color w:val="000000"/>
        </w:rPr>
        <w:t>Članak 8</w:t>
      </w:r>
      <w:r w:rsidR="00C53BC0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PREDSJEDNIK GRADSKOG VIJEĆA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GRADA IVANCA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72A5"/>
    <w:rsid w:val="000160C6"/>
    <w:rsid w:val="00017787"/>
    <w:rsid w:val="00042594"/>
    <w:rsid w:val="000676AC"/>
    <w:rsid w:val="00093E44"/>
    <w:rsid w:val="000C01B1"/>
    <w:rsid w:val="000D08A1"/>
    <w:rsid w:val="001301DF"/>
    <w:rsid w:val="00157ED0"/>
    <w:rsid w:val="001605FA"/>
    <w:rsid w:val="001815CC"/>
    <w:rsid w:val="001C67E3"/>
    <w:rsid w:val="001F0596"/>
    <w:rsid w:val="00225C53"/>
    <w:rsid w:val="00230A72"/>
    <w:rsid w:val="00250C42"/>
    <w:rsid w:val="002A0D4C"/>
    <w:rsid w:val="002B6BC8"/>
    <w:rsid w:val="002C0AB1"/>
    <w:rsid w:val="002C1DEF"/>
    <w:rsid w:val="0030771D"/>
    <w:rsid w:val="00335346"/>
    <w:rsid w:val="003669F0"/>
    <w:rsid w:val="00394C0D"/>
    <w:rsid w:val="00397271"/>
    <w:rsid w:val="003E74C5"/>
    <w:rsid w:val="004401AF"/>
    <w:rsid w:val="00447631"/>
    <w:rsid w:val="00453580"/>
    <w:rsid w:val="00463B0B"/>
    <w:rsid w:val="004716EC"/>
    <w:rsid w:val="004A1678"/>
    <w:rsid w:val="00543262"/>
    <w:rsid w:val="00543E7C"/>
    <w:rsid w:val="00573A59"/>
    <w:rsid w:val="00586782"/>
    <w:rsid w:val="005B42B1"/>
    <w:rsid w:val="00627BF6"/>
    <w:rsid w:val="00637FB2"/>
    <w:rsid w:val="00686D26"/>
    <w:rsid w:val="0069783A"/>
    <w:rsid w:val="00702D54"/>
    <w:rsid w:val="007122D6"/>
    <w:rsid w:val="00787F6A"/>
    <w:rsid w:val="007B51CF"/>
    <w:rsid w:val="007C4210"/>
    <w:rsid w:val="007E5ABF"/>
    <w:rsid w:val="007F48FC"/>
    <w:rsid w:val="008002FA"/>
    <w:rsid w:val="008007F5"/>
    <w:rsid w:val="00823CA8"/>
    <w:rsid w:val="00881BAF"/>
    <w:rsid w:val="00887542"/>
    <w:rsid w:val="008F1CBD"/>
    <w:rsid w:val="008F6F0E"/>
    <w:rsid w:val="009333C1"/>
    <w:rsid w:val="0095078B"/>
    <w:rsid w:val="00995867"/>
    <w:rsid w:val="009A2145"/>
    <w:rsid w:val="009A76C6"/>
    <w:rsid w:val="009D10C4"/>
    <w:rsid w:val="00A71EC6"/>
    <w:rsid w:val="00B247E8"/>
    <w:rsid w:val="00B3620F"/>
    <w:rsid w:val="00B702B0"/>
    <w:rsid w:val="00BC3436"/>
    <w:rsid w:val="00BC39B1"/>
    <w:rsid w:val="00BC5FDC"/>
    <w:rsid w:val="00BD5E79"/>
    <w:rsid w:val="00BE3197"/>
    <w:rsid w:val="00C3412D"/>
    <w:rsid w:val="00C53BC0"/>
    <w:rsid w:val="00C77EBB"/>
    <w:rsid w:val="00C950DB"/>
    <w:rsid w:val="00C97ABF"/>
    <w:rsid w:val="00CB0DF9"/>
    <w:rsid w:val="00CE1F5D"/>
    <w:rsid w:val="00D924CF"/>
    <w:rsid w:val="00DC7FA9"/>
    <w:rsid w:val="00DD5A0C"/>
    <w:rsid w:val="00DE40D9"/>
    <w:rsid w:val="00DF20FB"/>
    <w:rsid w:val="00E321C1"/>
    <w:rsid w:val="00E41F0C"/>
    <w:rsid w:val="00E85B32"/>
    <w:rsid w:val="00E913A1"/>
    <w:rsid w:val="00E96AF9"/>
    <w:rsid w:val="00EA10B5"/>
    <w:rsid w:val="00EA1633"/>
    <w:rsid w:val="00EB2DF0"/>
    <w:rsid w:val="00EE42A7"/>
    <w:rsid w:val="00F3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9CC5F-ECB2-4BCF-889E-EE1DD22F4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 Ivanec</cp:lastModifiedBy>
  <cp:revision>7</cp:revision>
  <cp:lastPrinted>2015-09-24T12:59:00Z</cp:lastPrinted>
  <dcterms:created xsi:type="dcterms:W3CDTF">2015-09-15T10:50:00Z</dcterms:created>
  <dcterms:modified xsi:type="dcterms:W3CDTF">2015-09-24T13:00:00Z</dcterms:modified>
</cp:coreProperties>
</file>