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9A7" w:rsidRDefault="00E82EB3" w:rsidP="006D4039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E82EB3">
        <w:rPr>
          <w:rFonts w:ascii="Arial" w:hAnsi="Arial" w:cs="Arial"/>
          <w:b/>
          <w:sz w:val="24"/>
          <w:szCs w:val="24"/>
        </w:rPr>
        <w:t>Obr</w:t>
      </w:r>
      <w:r w:rsidR="006D332A">
        <w:rPr>
          <w:rFonts w:ascii="Arial" w:hAnsi="Arial" w:cs="Arial"/>
          <w:b/>
          <w:sz w:val="24"/>
          <w:szCs w:val="24"/>
        </w:rPr>
        <w:t>a</w:t>
      </w:r>
      <w:r w:rsidR="002A1ACC">
        <w:rPr>
          <w:rFonts w:ascii="Arial" w:hAnsi="Arial" w:cs="Arial"/>
          <w:b/>
          <w:sz w:val="24"/>
          <w:szCs w:val="24"/>
        </w:rPr>
        <w:t>zloženje uz Odluku o</w:t>
      </w:r>
      <w:r w:rsidR="006D332A">
        <w:rPr>
          <w:rFonts w:ascii="Arial" w:hAnsi="Arial" w:cs="Arial"/>
          <w:b/>
          <w:sz w:val="24"/>
          <w:szCs w:val="24"/>
        </w:rPr>
        <w:t xml:space="preserve"> </w:t>
      </w:r>
      <w:r w:rsidR="00A13146">
        <w:rPr>
          <w:rFonts w:ascii="Arial" w:hAnsi="Arial" w:cs="Arial"/>
          <w:b/>
          <w:sz w:val="24"/>
          <w:szCs w:val="24"/>
        </w:rPr>
        <w:t>dopuni Odluke o komunalnoj naknadi</w:t>
      </w:r>
    </w:p>
    <w:p w:rsidR="0078644B" w:rsidRDefault="0078644B" w:rsidP="006D4039">
      <w:pPr>
        <w:ind w:firstLine="708"/>
        <w:jc w:val="both"/>
        <w:rPr>
          <w:rFonts w:ascii="Arial" w:hAnsi="Arial" w:cs="Arial"/>
        </w:rPr>
      </w:pPr>
    </w:p>
    <w:p w:rsidR="00655C83" w:rsidRPr="00655C83" w:rsidRDefault="00655C83" w:rsidP="00655C83">
      <w:pPr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Prema članku 22</w:t>
      </w:r>
      <w:r w:rsidR="006D332A">
        <w:rPr>
          <w:rFonts w:ascii="Arial" w:hAnsi="Arial" w:cs="Arial"/>
          <w:bCs/>
        </w:rPr>
        <w:t>. Zakona</w:t>
      </w:r>
      <w:r w:rsidR="009752F3" w:rsidRPr="009752F3">
        <w:rPr>
          <w:rFonts w:ascii="Arial" w:hAnsi="Arial" w:cs="Arial"/>
          <w:bCs/>
        </w:rPr>
        <w:t xml:space="preserve"> o komunalnom gospodarstvu (“Narodne novine” br. 36/95, 70/97, 128/99, 57/00, 59/01, 26/03 – pročišćeni tekst, 82/04, 110/04, 178/04, 38/09, 79/09, 153/09, 49/11, 84/11, 90/11, 144/12, 94/13, 153/13, 147/14 i 36/15)</w:t>
      </w:r>
      <w:r w:rsidR="006D332A">
        <w:rPr>
          <w:rFonts w:ascii="Arial" w:hAnsi="Arial" w:cs="Arial"/>
          <w:bCs/>
        </w:rPr>
        <w:t xml:space="preserve">, </w:t>
      </w:r>
      <w:r w:rsidRPr="00655C83">
        <w:rPr>
          <w:rFonts w:ascii="Arial" w:hAnsi="Arial" w:cs="Arial"/>
          <w:bCs/>
        </w:rPr>
        <w:t>komunalna naknada prihod je proračuna jedinice lokalne samouprave, a sredstva komunalne naknade namijenjena su financiranju obavljanja sljedećih djelatnosti: odvodnja atmosferskih voda, održavanje čistoće u dijelu koji se odnosi na čišćenje javnih površina, održavanje javnih površina, održavanje nerazvrstanih cesta, održavanje groblja i krematorija i javna rasvjeta. Sredstva komunalne naknade namijenjena su također i financiranju građenja objekata i uređaja komunalne infrastrukture, a mogu se odlukom predstavničkog tijela jedinice lokalne samouprave upotrijebiti i u svrhu građenja i održavanja objekata predškolskog, školskog, zdravstvenog i socijalnog sadržaja, financiranja građenja i održavanja javnih građevina sportske i kulturne namjene i poboljšanja energetske učinkovitosti zgrada u vlasništvu jedinice lokalne samouprave.</w:t>
      </w:r>
    </w:p>
    <w:p w:rsidR="002A1ACC" w:rsidRDefault="00655C83" w:rsidP="00655C83">
      <w:pPr>
        <w:ind w:firstLine="708"/>
        <w:jc w:val="both"/>
        <w:rPr>
          <w:rFonts w:ascii="Arial" w:hAnsi="Arial" w:cs="Arial"/>
          <w:bCs/>
        </w:rPr>
      </w:pPr>
      <w:r w:rsidRPr="00655C83">
        <w:rPr>
          <w:rFonts w:ascii="Arial" w:hAnsi="Arial" w:cs="Arial"/>
          <w:bCs/>
        </w:rPr>
        <w:t>Komunalnu naknadu plaćaju vlasnici, odnosno, korisnici stambenog prostora, poslovnog prostora, garažnog prostora, građevnog zemljišta koje služi u svrhu obavljanja poslovne djelatnosti i neizgrađenoga građevnog zemljišta.</w:t>
      </w:r>
    </w:p>
    <w:p w:rsidR="00655C83" w:rsidRPr="00655C83" w:rsidRDefault="00655C83" w:rsidP="00655C83">
      <w:pPr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Predlaže se dopuna Odluke o komunalnoj naknadi Grada Ivanca </w:t>
      </w:r>
      <w:r w:rsidRPr="00655C83">
        <w:rPr>
          <w:rFonts w:ascii="Arial" w:hAnsi="Arial" w:cs="Arial"/>
          <w:bCs/>
        </w:rPr>
        <w:t xml:space="preserve">(„Službeni </w:t>
      </w:r>
      <w:r>
        <w:rPr>
          <w:rFonts w:ascii="Arial" w:hAnsi="Arial" w:cs="Arial"/>
          <w:bCs/>
        </w:rPr>
        <w:t>vjesnik Varaždinske županije“ 16</w:t>
      </w:r>
      <w:r w:rsidRPr="00655C83">
        <w:rPr>
          <w:rFonts w:ascii="Arial" w:hAnsi="Arial" w:cs="Arial"/>
          <w:bCs/>
        </w:rPr>
        <w:t>/00</w:t>
      </w:r>
      <w:r>
        <w:rPr>
          <w:rFonts w:ascii="Arial" w:hAnsi="Arial" w:cs="Arial"/>
          <w:bCs/>
        </w:rPr>
        <w:t>, 18/01, 02/08, 12/08, 53/09, 43/12, 9/15 i 52/15</w:t>
      </w:r>
      <w:r w:rsidRPr="00655C83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na način da se </w:t>
      </w:r>
      <w:r w:rsidRPr="00655C83">
        <w:rPr>
          <w:rFonts w:ascii="Arial" w:hAnsi="Arial" w:cs="Arial"/>
          <w:bCs/>
        </w:rPr>
        <w:t>iza članka 12. dodaje se novi članak 12a</w:t>
      </w:r>
      <w:r w:rsidR="00B162AB">
        <w:rPr>
          <w:rFonts w:ascii="Arial" w:hAnsi="Arial" w:cs="Arial"/>
          <w:bCs/>
        </w:rPr>
        <w:t>.</w:t>
      </w:r>
      <w:bookmarkStart w:id="0" w:name="_GoBack"/>
      <w:bookmarkEnd w:id="0"/>
      <w:r w:rsidRPr="00655C83">
        <w:rPr>
          <w:rFonts w:ascii="Arial" w:hAnsi="Arial" w:cs="Arial"/>
          <w:bCs/>
        </w:rPr>
        <w:t xml:space="preserve"> koji glasi: </w:t>
      </w:r>
    </w:p>
    <w:p w:rsidR="00655C83" w:rsidRPr="00655C83" w:rsidRDefault="00655C83" w:rsidP="00655C83">
      <w:pPr>
        <w:ind w:firstLine="708"/>
        <w:jc w:val="both"/>
        <w:rPr>
          <w:rFonts w:ascii="Arial" w:hAnsi="Arial" w:cs="Arial"/>
          <w:bCs/>
          <w:i/>
        </w:rPr>
      </w:pPr>
      <w:r w:rsidRPr="00655C83">
        <w:rPr>
          <w:rFonts w:ascii="Arial" w:hAnsi="Arial" w:cs="Arial"/>
          <w:bCs/>
          <w:i/>
        </w:rPr>
        <w:t>„Obveza plaćanja komunalne naknade vlasnicima odnosno korisnicima nekretnina koje su izgrađene za obavljanje djelatnosti proizvodne odnosno trgovačke, ugostiteljske, poslovne i uslužne namjene nastaje protekom roka od 5 godina od dan</w:t>
      </w:r>
      <w:r w:rsidR="00C14BAE">
        <w:rPr>
          <w:rFonts w:ascii="Arial" w:hAnsi="Arial" w:cs="Arial"/>
          <w:bCs/>
          <w:i/>
        </w:rPr>
        <w:t>a izvršnosti akta za građenje</w:t>
      </w:r>
      <w:r w:rsidRPr="00655C83">
        <w:rPr>
          <w:rFonts w:ascii="Arial" w:hAnsi="Arial" w:cs="Arial"/>
          <w:bCs/>
          <w:i/>
        </w:rPr>
        <w:t>.“</w:t>
      </w:r>
    </w:p>
    <w:p w:rsidR="00655C83" w:rsidRPr="00655C83" w:rsidRDefault="00655C83" w:rsidP="00655C83">
      <w:pPr>
        <w:ind w:firstLine="708"/>
        <w:jc w:val="both"/>
        <w:rPr>
          <w:rFonts w:ascii="Arial" w:hAnsi="Arial" w:cs="Arial"/>
          <w:bCs/>
        </w:rPr>
      </w:pPr>
      <w:r w:rsidRPr="00655C83">
        <w:rPr>
          <w:rFonts w:ascii="Arial" w:hAnsi="Arial" w:cs="Arial"/>
          <w:bCs/>
        </w:rPr>
        <w:t xml:space="preserve">Dopunom Odluke na navedeni </w:t>
      </w:r>
      <w:r>
        <w:rPr>
          <w:rFonts w:ascii="Arial" w:hAnsi="Arial" w:cs="Arial"/>
          <w:bCs/>
        </w:rPr>
        <w:t>način investitori</w:t>
      </w:r>
      <w:r w:rsidRPr="00655C83">
        <w:rPr>
          <w:rFonts w:ascii="Arial" w:hAnsi="Arial" w:cs="Arial"/>
          <w:bCs/>
        </w:rPr>
        <w:t xml:space="preserve"> izgradnje građevina koje služe za obavljanje djelatnosti proizvodne odnosno trgovačke, ugostiteljske, poslovne i uslužne namjene</w:t>
      </w:r>
      <w:r>
        <w:rPr>
          <w:rFonts w:ascii="Arial" w:hAnsi="Arial" w:cs="Arial"/>
          <w:bCs/>
        </w:rPr>
        <w:t xml:space="preserve"> oslobodili bi se plaćanja komunalne naknade za prv</w:t>
      </w:r>
      <w:r w:rsidR="00C14BAE">
        <w:rPr>
          <w:rFonts w:ascii="Arial" w:hAnsi="Arial" w:cs="Arial"/>
          <w:bCs/>
        </w:rPr>
        <w:t>ih 5 godina od izvršnosti akta za građenje</w:t>
      </w:r>
      <w:r>
        <w:rPr>
          <w:rFonts w:ascii="Arial" w:hAnsi="Arial" w:cs="Arial"/>
          <w:bCs/>
        </w:rPr>
        <w:t xml:space="preserve">. </w:t>
      </w:r>
      <w:r w:rsidR="00A13146">
        <w:rPr>
          <w:rFonts w:ascii="Arial" w:hAnsi="Arial" w:cs="Arial"/>
          <w:bCs/>
        </w:rPr>
        <w:t>Na taj način Grad Ivanec želi potaknuti investitore i omogućiti investitorima gradnje građevina navedenih djelatnosti da u samim počecima budu oslobođeni komunalnih davanja, te kao jedinica lokalne samouprave pridonijeti razvoju gospodarstva našeg područja.</w:t>
      </w:r>
    </w:p>
    <w:p w:rsidR="00C749A7" w:rsidRPr="004C2FCC" w:rsidRDefault="00567589" w:rsidP="006D4039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Slijedom</w:t>
      </w:r>
      <w:r w:rsidR="00D447C7">
        <w:rPr>
          <w:rFonts w:ascii="Arial" w:hAnsi="Arial" w:cs="Arial"/>
        </w:rPr>
        <w:t xml:space="preserve"> navedenog,</w:t>
      </w:r>
      <w:r w:rsidR="00EA2694">
        <w:rPr>
          <w:rFonts w:ascii="Arial" w:hAnsi="Arial" w:cs="Arial"/>
        </w:rPr>
        <w:t xml:space="preserve"> </w:t>
      </w:r>
      <w:r w:rsidR="00D447C7">
        <w:rPr>
          <w:rFonts w:ascii="Arial" w:hAnsi="Arial" w:cs="Arial"/>
        </w:rPr>
        <w:t>p</w:t>
      </w:r>
      <w:r w:rsidR="0078644B">
        <w:rPr>
          <w:rFonts w:ascii="Arial" w:hAnsi="Arial" w:cs="Arial"/>
        </w:rPr>
        <w:t>redlaže</w:t>
      </w:r>
      <w:r w:rsidR="00EA2694">
        <w:rPr>
          <w:rFonts w:ascii="Arial" w:hAnsi="Arial" w:cs="Arial"/>
        </w:rPr>
        <w:t xml:space="preserve"> se</w:t>
      </w:r>
      <w:r w:rsidR="002C3FD7" w:rsidRPr="004C2FCC">
        <w:rPr>
          <w:rFonts w:ascii="Arial" w:hAnsi="Arial" w:cs="Arial"/>
        </w:rPr>
        <w:t xml:space="preserve"> Gradskom vijeću donošen</w:t>
      </w:r>
      <w:r w:rsidR="000724C5">
        <w:rPr>
          <w:rFonts w:ascii="Arial" w:hAnsi="Arial" w:cs="Arial"/>
        </w:rPr>
        <w:t>je Odluke o izmjenama</w:t>
      </w:r>
      <w:r w:rsidR="00957FAA">
        <w:rPr>
          <w:rFonts w:ascii="Arial" w:hAnsi="Arial" w:cs="Arial"/>
        </w:rPr>
        <w:t xml:space="preserve"> i dopunama</w:t>
      </w:r>
      <w:r w:rsidR="002C3FD7" w:rsidRPr="004C2FCC">
        <w:rPr>
          <w:rFonts w:ascii="Arial" w:hAnsi="Arial" w:cs="Arial"/>
        </w:rPr>
        <w:t xml:space="preserve"> kao u prijedlogu.</w:t>
      </w:r>
    </w:p>
    <w:p w:rsidR="00237FE8" w:rsidRDefault="00237FE8" w:rsidP="006D4039">
      <w:pPr>
        <w:ind w:firstLine="708"/>
        <w:jc w:val="both"/>
        <w:rPr>
          <w:rFonts w:ascii="Arial" w:hAnsi="Arial" w:cs="Arial"/>
        </w:rPr>
      </w:pPr>
    </w:p>
    <w:p w:rsidR="002C3FD7" w:rsidRPr="004C2FCC" w:rsidRDefault="002C3FD7" w:rsidP="006D4039">
      <w:pPr>
        <w:jc w:val="both"/>
        <w:rPr>
          <w:rFonts w:ascii="Arial" w:hAnsi="Arial" w:cs="Arial"/>
          <w:i/>
        </w:rPr>
      </w:pPr>
      <w:r w:rsidRPr="004C2FCC">
        <w:rPr>
          <w:rFonts w:ascii="Arial" w:hAnsi="Arial" w:cs="Arial"/>
        </w:rPr>
        <w:tab/>
      </w:r>
      <w:r w:rsidRPr="004C2FCC">
        <w:rPr>
          <w:rFonts w:ascii="Arial" w:hAnsi="Arial" w:cs="Arial"/>
        </w:rPr>
        <w:tab/>
      </w:r>
      <w:r w:rsidRPr="004C2FCC">
        <w:rPr>
          <w:rFonts w:ascii="Arial" w:hAnsi="Arial" w:cs="Arial"/>
        </w:rPr>
        <w:tab/>
      </w:r>
      <w:r w:rsidRPr="004C2FCC">
        <w:rPr>
          <w:rFonts w:ascii="Arial" w:hAnsi="Arial" w:cs="Arial"/>
          <w:i/>
        </w:rPr>
        <w:t>Upravni odjel za urbanizam, komunalne poslove i zaštitu okoliša</w:t>
      </w:r>
    </w:p>
    <w:sectPr w:rsidR="002C3FD7" w:rsidRPr="004C2F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EB3"/>
    <w:rsid w:val="000724C5"/>
    <w:rsid w:val="000F59D1"/>
    <w:rsid w:val="00113A68"/>
    <w:rsid w:val="00231679"/>
    <w:rsid w:val="00237FE8"/>
    <w:rsid w:val="002A1ACC"/>
    <w:rsid w:val="002C3FD7"/>
    <w:rsid w:val="002D15B0"/>
    <w:rsid w:val="003B5E7C"/>
    <w:rsid w:val="003D3159"/>
    <w:rsid w:val="00476714"/>
    <w:rsid w:val="004C2FCC"/>
    <w:rsid w:val="00567589"/>
    <w:rsid w:val="00592366"/>
    <w:rsid w:val="006101FF"/>
    <w:rsid w:val="00655C83"/>
    <w:rsid w:val="00684E42"/>
    <w:rsid w:val="006D332A"/>
    <w:rsid w:val="006D4039"/>
    <w:rsid w:val="0078644B"/>
    <w:rsid w:val="007902D3"/>
    <w:rsid w:val="008555A5"/>
    <w:rsid w:val="00860A7F"/>
    <w:rsid w:val="00902C09"/>
    <w:rsid w:val="0093478E"/>
    <w:rsid w:val="00943DBA"/>
    <w:rsid w:val="00957FAA"/>
    <w:rsid w:val="009752F3"/>
    <w:rsid w:val="00A13146"/>
    <w:rsid w:val="00B162AB"/>
    <w:rsid w:val="00C14BAE"/>
    <w:rsid w:val="00C749A7"/>
    <w:rsid w:val="00D447C7"/>
    <w:rsid w:val="00D94B42"/>
    <w:rsid w:val="00E334EF"/>
    <w:rsid w:val="00E82EB3"/>
    <w:rsid w:val="00EA2694"/>
    <w:rsid w:val="00EB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9CC04"/>
  <w15:docId w15:val="{0571FB2A-D44E-4024-8317-C6EF5368B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6D40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D40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68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7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5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9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Jelena Cukovic</cp:lastModifiedBy>
  <cp:revision>6</cp:revision>
  <cp:lastPrinted>2016-03-07T13:06:00Z</cp:lastPrinted>
  <dcterms:created xsi:type="dcterms:W3CDTF">2016-03-17T07:53:00Z</dcterms:created>
  <dcterms:modified xsi:type="dcterms:W3CDTF">2016-03-17T10:38:00Z</dcterms:modified>
</cp:coreProperties>
</file>