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A74" w:rsidRPr="009C758B" w:rsidRDefault="00DE4A74" w:rsidP="00DE4A74">
      <w:pPr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 xml:space="preserve">                   </w:t>
      </w:r>
      <w:r w:rsidRPr="009C758B">
        <w:rPr>
          <w:rFonts w:cs="Times New Roman"/>
          <w:noProof/>
          <w:sz w:val="22"/>
          <w:szCs w:val="22"/>
          <w:lang w:eastAsia="hr-HR"/>
        </w:rPr>
        <w:drawing>
          <wp:inline distT="0" distB="0" distL="0" distR="0">
            <wp:extent cx="49530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A74" w:rsidRPr="009C758B" w:rsidRDefault="00DE4A74" w:rsidP="00DE4A74">
      <w:pPr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 xml:space="preserve">  REPUBLIKA HRVATSKA</w:t>
      </w:r>
    </w:p>
    <w:p w:rsidR="00DE4A74" w:rsidRPr="009C758B" w:rsidRDefault="00DE4A74" w:rsidP="00DE4A74">
      <w:pPr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>VARAŽDINSKA ŽUPANIJA</w:t>
      </w:r>
    </w:p>
    <w:p w:rsidR="00DE4A74" w:rsidRDefault="00DE4A74" w:rsidP="00DE4A74">
      <w:pPr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 xml:space="preserve">   </w:t>
      </w:r>
      <w:r w:rsidR="00F15723">
        <w:rPr>
          <w:rFonts w:cs="Times New Roman"/>
          <w:sz w:val="22"/>
          <w:szCs w:val="22"/>
        </w:rPr>
        <w:t xml:space="preserve">       GRAD IVANEC</w:t>
      </w:r>
    </w:p>
    <w:p w:rsidR="00F15723" w:rsidRPr="009C758B" w:rsidRDefault="00F15723" w:rsidP="00DE4A74">
      <w:pPr>
        <w:rPr>
          <w:rFonts w:cs="Times New Roman"/>
          <w:sz w:val="22"/>
          <w:szCs w:val="22"/>
        </w:rPr>
      </w:pPr>
    </w:p>
    <w:p w:rsidR="00DE4A74" w:rsidRDefault="00DE4A74" w:rsidP="00DE4A74">
      <w:pPr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 xml:space="preserve">   </w:t>
      </w:r>
      <w:r w:rsidR="00F15723">
        <w:rPr>
          <w:rFonts w:cs="Times New Roman"/>
          <w:sz w:val="22"/>
          <w:szCs w:val="22"/>
        </w:rPr>
        <w:t xml:space="preserve">    </w:t>
      </w:r>
      <w:r w:rsidRPr="009C758B">
        <w:rPr>
          <w:rFonts w:cs="Times New Roman"/>
          <w:sz w:val="22"/>
          <w:szCs w:val="22"/>
        </w:rPr>
        <w:t>GRADSKO VIJEĆE</w:t>
      </w:r>
    </w:p>
    <w:p w:rsidR="00F15723" w:rsidRPr="009C758B" w:rsidRDefault="00F15723" w:rsidP="00DE4A74">
      <w:pPr>
        <w:rPr>
          <w:rFonts w:cs="Times New Roman"/>
          <w:sz w:val="22"/>
          <w:szCs w:val="22"/>
        </w:rPr>
      </w:pPr>
    </w:p>
    <w:p w:rsidR="00DE4A74" w:rsidRPr="009C758B" w:rsidRDefault="00DE4A74" w:rsidP="00DE4A74">
      <w:pPr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>KLASA: 363-01/12-01/34</w:t>
      </w:r>
    </w:p>
    <w:p w:rsidR="00DE4A74" w:rsidRDefault="00DE4A74" w:rsidP="00DE4A74">
      <w:pPr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>URBROJ: 2186/12-02/</w:t>
      </w:r>
      <w:proofErr w:type="spellStart"/>
      <w:r w:rsidRPr="009C758B">
        <w:rPr>
          <w:rFonts w:cs="Times New Roman"/>
          <w:sz w:val="22"/>
          <w:szCs w:val="22"/>
        </w:rPr>
        <w:t>02</w:t>
      </w:r>
      <w:proofErr w:type="spellEnd"/>
      <w:r w:rsidRPr="009C758B">
        <w:rPr>
          <w:rFonts w:cs="Times New Roman"/>
          <w:sz w:val="22"/>
          <w:szCs w:val="22"/>
        </w:rPr>
        <w:t>-12-</w:t>
      </w:r>
      <w:r w:rsidR="009C758B" w:rsidRPr="009C758B">
        <w:rPr>
          <w:rFonts w:cs="Times New Roman"/>
          <w:sz w:val="22"/>
          <w:szCs w:val="22"/>
        </w:rPr>
        <w:t>1</w:t>
      </w:r>
      <w:r w:rsidRPr="009C758B">
        <w:rPr>
          <w:rFonts w:cs="Times New Roman"/>
          <w:sz w:val="22"/>
          <w:szCs w:val="22"/>
        </w:rPr>
        <w:t>7</w:t>
      </w:r>
    </w:p>
    <w:p w:rsidR="00F15723" w:rsidRPr="009C758B" w:rsidRDefault="00F15723" w:rsidP="00DE4A74">
      <w:pPr>
        <w:rPr>
          <w:rFonts w:cs="Times New Roman"/>
          <w:sz w:val="22"/>
          <w:szCs w:val="22"/>
        </w:rPr>
      </w:pPr>
    </w:p>
    <w:p w:rsidR="00DE4A74" w:rsidRPr="009C758B" w:rsidRDefault="00DE4A74" w:rsidP="00DE4A74">
      <w:pPr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 xml:space="preserve">Ivanec,  </w:t>
      </w:r>
      <w:r w:rsidR="00F15723">
        <w:rPr>
          <w:rFonts w:cs="Times New Roman"/>
          <w:sz w:val="22"/>
          <w:szCs w:val="22"/>
        </w:rPr>
        <w:t>26. studenog</w:t>
      </w:r>
      <w:r w:rsidRPr="009C758B">
        <w:rPr>
          <w:rFonts w:cs="Times New Roman"/>
          <w:sz w:val="22"/>
          <w:szCs w:val="22"/>
        </w:rPr>
        <w:t xml:space="preserve">  2012.</w:t>
      </w:r>
    </w:p>
    <w:p w:rsidR="00DE4A74" w:rsidRPr="009C758B" w:rsidRDefault="00DE4A74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DE4A74" w:rsidRPr="009C758B" w:rsidRDefault="00DE4A74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DE4A74" w:rsidRPr="009C758B" w:rsidRDefault="00DE4A74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 xml:space="preserve">Temeljem članka 22. stavka 1. 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Zakona o koncesijama (</w:t>
      </w:r>
      <w:r w:rsidR="00F15723">
        <w:rPr>
          <w:rFonts w:cs="Times New Roman"/>
          <w:color w:val="000000"/>
          <w:sz w:val="22"/>
          <w:szCs w:val="22"/>
        </w:rPr>
        <w:t>„</w:t>
      </w:r>
      <w:r w:rsidRPr="009C758B">
        <w:rPr>
          <w:rFonts w:cs="Times New Roman"/>
          <w:color w:val="000000"/>
          <w:sz w:val="22"/>
          <w:szCs w:val="22"/>
        </w:rPr>
        <w:t>Narodne novine</w:t>
      </w:r>
      <w:r w:rsidR="00F15723">
        <w:rPr>
          <w:rFonts w:cs="Times New Roman"/>
          <w:color w:val="000000"/>
          <w:sz w:val="22"/>
          <w:szCs w:val="22"/>
        </w:rPr>
        <w:t>“</w:t>
      </w:r>
      <w:r w:rsidRPr="009C758B">
        <w:rPr>
          <w:rFonts w:cs="Times New Roman"/>
          <w:color w:val="000000"/>
          <w:sz w:val="22"/>
          <w:szCs w:val="22"/>
        </w:rPr>
        <w:t xml:space="preserve"> br. 125/08 i 90/11),</w:t>
      </w:r>
      <w:r w:rsidR="00F15723">
        <w:rPr>
          <w:rFonts w:cs="Times New Roman"/>
          <w:color w:val="000000"/>
          <w:sz w:val="22"/>
          <w:szCs w:val="22"/>
        </w:rPr>
        <w:t xml:space="preserve"> članka 12. stavka 1. Zakona</w:t>
      </w:r>
      <w:r w:rsidRPr="009C758B">
        <w:rPr>
          <w:rFonts w:cs="Times New Roman"/>
          <w:color w:val="000000"/>
          <w:sz w:val="22"/>
          <w:szCs w:val="22"/>
        </w:rPr>
        <w:t xml:space="preserve"> o komunalnom gospodarstvu (</w:t>
      </w:r>
      <w:r w:rsidR="00F15723">
        <w:rPr>
          <w:rFonts w:cs="Times New Roman"/>
          <w:color w:val="000000"/>
          <w:sz w:val="22"/>
          <w:szCs w:val="22"/>
        </w:rPr>
        <w:t>„</w:t>
      </w:r>
      <w:r w:rsidRPr="009C758B">
        <w:rPr>
          <w:rFonts w:cs="Times New Roman"/>
          <w:color w:val="000000"/>
          <w:sz w:val="22"/>
          <w:szCs w:val="22"/>
        </w:rPr>
        <w:t>Narodne novine</w:t>
      </w:r>
      <w:r w:rsidR="00F15723">
        <w:rPr>
          <w:rFonts w:cs="Times New Roman"/>
          <w:color w:val="000000"/>
          <w:sz w:val="22"/>
          <w:szCs w:val="22"/>
        </w:rPr>
        <w:t xml:space="preserve">“ </w:t>
      </w:r>
      <w:r w:rsidRPr="009C758B">
        <w:rPr>
          <w:rFonts w:cs="Times New Roman"/>
          <w:color w:val="000000"/>
          <w:sz w:val="22"/>
          <w:szCs w:val="22"/>
        </w:rPr>
        <w:t xml:space="preserve"> br</w:t>
      </w:r>
      <w:r w:rsidR="00F15723">
        <w:rPr>
          <w:rFonts w:cs="Times New Roman"/>
          <w:color w:val="000000"/>
          <w:sz w:val="22"/>
          <w:szCs w:val="22"/>
        </w:rPr>
        <w:t>.</w:t>
      </w:r>
      <w:r w:rsidRPr="009C758B">
        <w:rPr>
          <w:rFonts w:cs="Times New Roman"/>
          <w:color w:val="000000"/>
          <w:sz w:val="22"/>
          <w:szCs w:val="22"/>
        </w:rPr>
        <w:t xml:space="preserve"> 36/95,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 xml:space="preserve">109/95 – Uredba, 21/96 – Uredba, 70/97, 128/99, 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57/00,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 xml:space="preserve">129/00, 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 xml:space="preserve">59/01, 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26/03 – pročišćeni</w:t>
      </w:r>
      <w:r w:rsidR="0007170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tekst, 82/04, 110/04-Uredba, 178/04, 38/09, 79/09, 153/09, 49/11, 84/11 i 90/11), članka 3. Odluke o načinu obavljanju komunalnih djelatnosti  (</w:t>
      </w:r>
      <w:r w:rsidR="00F15723">
        <w:rPr>
          <w:rFonts w:cs="Times New Roman"/>
          <w:color w:val="000000"/>
          <w:sz w:val="22"/>
          <w:szCs w:val="22"/>
        </w:rPr>
        <w:t>„</w:t>
      </w:r>
      <w:r w:rsidRPr="009C758B">
        <w:rPr>
          <w:rFonts w:cs="Times New Roman"/>
          <w:sz w:val="22"/>
          <w:szCs w:val="22"/>
        </w:rPr>
        <w:t>Službeni vjesnik Varaždinske županije“ br</w:t>
      </w:r>
      <w:r w:rsidR="00F15723">
        <w:rPr>
          <w:rFonts w:cs="Times New Roman"/>
          <w:sz w:val="22"/>
          <w:szCs w:val="22"/>
        </w:rPr>
        <w:t>. 45/09 )</w:t>
      </w:r>
      <w:r w:rsidRPr="009C758B">
        <w:rPr>
          <w:rFonts w:cs="Times New Roman"/>
          <w:color w:val="000000"/>
          <w:sz w:val="22"/>
          <w:szCs w:val="22"/>
        </w:rPr>
        <w:t xml:space="preserve"> i članka 35. Statuta Grada Ivanca (</w:t>
      </w:r>
      <w:r w:rsidR="00F15723">
        <w:rPr>
          <w:rFonts w:cs="Times New Roman"/>
          <w:color w:val="000000"/>
          <w:sz w:val="22"/>
          <w:szCs w:val="22"/>
        </w:rPr>
        <w:t>„</w:t>
      </w:r>
      <w:r w:rsidRPr="009C758B">
        <w:rPr>
          <w:rFonts w:cs="Times New Roman"/>
          <w:color w:val="000000"/>
          <w:sz w:val="22"/>
          <w:szCs w:val="22"/>
        </w:rPr>
        <w:t>Službeni vjesnik Varaždinske županije</w:t>
      </w:r>
      <w:r w:rsidR="00F15723">
        <w:rPr>
          <w:rFonts w:cs="Times New Roman"/>
          <w:color w:val="000000"/>
          <w:sz w:val="22"/>
          <w:szCs w:val="22"/>
        </w:rPr>
        <w:t>“</w:t>
      </w:r>
      <w:r w:rsidRPr="009C758B">
        <w:rPr>
          <w:rFonts w:cs="Times New Roman"/>
          <w:color w:val="000000"/>
          <w:sz w:val="22"/>
          <w:szCs w:val="22"/>
        </w:rPr>
        <w:t xml:space="preserve"> br. 21/09) Gradsko vijeće Grada Ivanca na </w:t>
      </w:r>
      <w:r w:rsidR="00F15723">
        <w:rPr>
          <w:rFonts w:cs="Times New Roman"/>
          <w:color w:val="000000"/>
          <w:sz w:val="22"/>
          <w:szCs w:val="22"/>
        </w:rPr>
        <w:t>31.</w:t>
      </w:r>
      <w:r w:rsidRPr="009C758B">
        <w:rPr>
          <w:rFonts w:cs="Times New Roman"/>
          <w:color w:val="000000"/>
          <w:sz w:val="22"/>
          <w:szCs w:val="22"/>
        </w:rPr>
        <w:t xml:space="preserve"> sjednici održanoj</w:t>
      </w:r>
      <w:r w:rsidR="00F15723">
        <w:rPr>
          <w:rFonts w:cs="Times New Roman"/>
          <w:color w:val="000000"/>
          <w:sz w:val="22"/>
          <w:szCs w:val="22"/>
        </w:rPr>
        <w:t xml:space="preserve"> 26. studenog </w:t>
      </w:r>
      <w:r w:rsidRPr="009C758B">
        <w:rPr>
          <w:rFonts w:cs="Times New Roman"/>
          <w:color w:val="000000"/>
          <w:sz w:val="22"/>
          <w:szCs w:val="22"/>
        </w:rPr>
        <w:t>2012. godine, donijelo je</w:t>
      </w:r>
    </w:p>
    <w:p w:rsidR="00DE4A74" w:rsidRDefault="00DE4A74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F15723" w:rsidRPr="009C758B" w:rsidRDefault="00F15723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DE4A74" w:rsidRPr="00F15723" w:rsidRDefault="00DE4A74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color w:val="000000"/>
        </w:rPr>
      </w:pPr>
      <w:r w:rsidRPr="00F15723">
        <w:rPr>
          <w:rFonts w:cs="Times New Roman"/>
          <w:b/>
          <w:color w:val="000000"/>
        </w:rPr>
        <w:t>ODLUKU</w:t>
      </w:r>
    </w:p>
    <w:p w:rsidR="00DE4A74" w:rsidRPr="00F15723" w:rsidRDefault="00DE4A74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color w:val="000000"/>
        </w:rPr>
      </w:pPr>
      <w:r w:rsidRPr="00F15723">
        <w:rPr>
          <w:rFonts w:cs="Times New Roman"/>
          <w:b/>
          <w:color w:val="000000"/>
        </w:rPr>
        <w:t>O ODABIRU NAJPOVOLJNIJEG PONUDITELJA ZA DODJELU KONCESIJE ZA</w:t>
      </w:r>
    </w:p>
    <w:p w:rsidR="00DE4A74" w:rsidRPr="00F15723" w:rsidRDefault="00DE4A74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color w:val="000000"/>
        </w:rPr>
      </w:pPr>
      <w:r w:rsidRPr="00F15723">
        <w:rPr>
          <w:rFonts w:cs="Times New Roman"/>
          <w:b/>
          <w:color w:val="000000"/>
        </w:rPr>
        <w:t>OBAVLJANJE KOMUNALNE DJELATNOSTI DIMNJAČARSKIH POSLOVA NA</w:t>
      </w:r>
    </w:p>
    <w:p w:rsidR="00DE4A74" w:rsidRPr="00F15723" w:rsidRDefault="00DE4A74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color w:val="000000"/>
        </w:rPr>
      </w:pPr>
      <w:r w:rsidRPr="00F15723">
        <w:rPr>
          <w:rFonts w:cs="Times New Roman"/>
          <w:b/>
          <w:color w:val="000000"/>
        </w:rPr>
        <w:t>PODRUČJU GRADA IVANCA</w:t>
      </w:r>
    </w:p>
    <w:p w:rsidR="00801920" w:rsidRDefault="00801920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color w:val="000000"/>
          <w:sz w:val="22"/>
          <w:szCs w:val="22"/>
        </w:rPr>
      </w:pPr>
    </w:p>
    <w:p w:rsidR="00F15723" w:rsidRPr="009C758B" w:rsidRDefault="00F15723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color w:val="000000"/>
          <w:sz w:val="22"/>
          <w:szCs w:val="22"/>
        </w:rPr>
      </w:pPr>
    </w:p>
    <w:p w:rsidR="00DE4A74" w:rsidRPr="009C758B" w:rsidRDefault="00DE4A74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9C758B">
        <w:rPr>
          <w:rFonts w:cs="Times New Roman"/>
          <w:b/>
          <w:bCs/>
          <w:color w:val="000000"/>
          <w:sz w:val="22"/>
          <w:szCs w:val="22"/>
        </w:rPr>
        <w:t>Članak 1.</w:t>
      </w:r>
    </w:p>
    <w:p w:rsidR="00801920" w:rsidRPr="009C758B" w:rsidRDefault="00801920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DE4A74" w:rsidRDefault="00DE4A74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Grad Ivanec, Ivanec, Trg hrvatskih ivanovaca 9b,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OIB 84121580205</w:t>
      </w:r>
      <w:r w:rsidR="00F15723">
        <w:rPr>
          <w:rFonts w:cs="Times New Roman"/>
          <w:color w:val="000000"/>
          <w:sz w:val="22"/>
          <w:szCs w:val="22"/>
        </w:rPr>
        <w:t xml:space="preserve">, </w:t>
      </w:r>
      <w:r w:rsidRPr="009C758B">
        <w:rPr>
          <w:rFonts w:cs="Times New Roman"/>
          <w:color w:val="000000"/>
          <w:sz w:val="22"/>
          <w:szCs w:val="22"/>
        </w:rPr>
        <w:t xml:space="preserve"> kao davatelj koncesije, objavio</w:t>
      </w:r>
      <w:r w:rsidR="000A33C8" w:rsidRPr="009C758B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je u Narodnim novi</w:t>
      </w:r>
      <w:r w:rsidR="009C758B" w:rsidRPr="009C758B">
        <w:rPr>
          <w:rFonts w:cs="Times New Roman"/>
          <w:color w:val="000000"/>
          <w:sz w:val="22"/>
          <w:szCs w:val="22"/>
        </w:rPr>
        <w:t>nama broj 106/12., pod brojem 1074, od 26.09.2012</w:t>
      </w:r>
      <w:r w:rsidRPr="009C758B">
        <w:rPr>
          <w:rFonts w:cs="Times New Roman"/>
          <w:color w:val="000000"/>
          <w:sz w:val="22"/>
          <w:szCs w:val="22"/>
        </w:rPr>
        <w:t>.  Obavijest o namjeri davanja koncesije za obavljanje komunalne djelatnosti dimnjačarskih po</w:t>
      </w:r>
      <w:r w:rsidR="000A33C8" w:rsidRPr="009C758B">
        <w:rPr>
          <w:rFonts w:cs="Times New Roman"/>
          <w:color w:val="000000"/>
          <w:sz w:val="22"/>
          <w:szCs w:val="22"/>
        </w:rPr>
        <w:t>slova na području grada Ivanca</w:t>
      </w:r>
    </w:p>
    <w:p w:rsidR="009C758B" w:rsidRPr="009C758B" w:rsidRDefault="009C758B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DE4A74" w:rsidRPr="009C758B" w:rsidRDefault="00DE4A74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9C758B">
        <w:rPr>
          <w:rFonts w:cs="Times New Roman"/>
          <w:b/>
          <w:bCs/>
          <w:color w:val="000000"/>
          <w:sz w:val="22"/>
          <w:szCs w:val="22"/>
        </w:rPr>
        <w:t>Članak 2.</w:t>
      </w:r>
    </w:p>
    <w:p w:rsidR="00801920" w:rsidRPr="009C758B" w:rsidRDefault="00801920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DE4A74" w:rsidRPr="009C758B" w:rsidRDefault="00DE4A74" w:rsidP="00F15723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 xml:space="preserve">Kao najpovoljniji ponuditelj odabire se </w:t>
      </w:r>
      <w:r w:rsidR="00B91FCA" w:rsidRPr="009C758B">
        <w:rPr>
          <w:rFonts w:cs="Times New Roman"/>
          <w:sz w:val="22"/>
          <w:szCs w:val="22"/>
        </w:rPr>
        <w:t>DIMNJAK d.o.o</w:t>
      </w:r>
      <w:r w:rsidRPr="009C758B">
        <w:rPr>
          <w:rFonts w:cs="Times New Roman"/>
          <w:sz w:val="22"/>
          <w:szCs w:val="22"/>
        </w:rPr>
        <w:t>, 42000 Varaždin</w:t>
      </w:r>
      <w:r w:rsidR="00B91FCA" w:rsidRPr="009C758B">
        <w:rPr>
          <w:rFonts w:cs="Times New Roman"/>
          <w:sz w:val="22"/>
          <w:szCs w:val="22"/>
        </w:rPr>
        <w:t>, M.</w:t>
      </w:r>
      <w:r w:rsidR="00F15723">
        <w:rPr>
          <w:rFonts w:cs="Times New Roman"/>
          <w:sz w:val="22"/>
          <w:szCs w:val="22"/>
        </w:rPr>
        <w:t xml:space="preserve"> </w:t>
      </w:r>
      <w:r w:rsidR="00B91FCA" w:rsidRPr="009C758B">
        <w:rPr>
          <w:rFonts w:cs="Times New Roman"/>
          <w:sz w:val="22"/>
          <w:szCs w:val="22"/>
        </w:rPr>
        <w:t xml:space="preserve">Krleže 1/2, </w:t>
      </w:r>
      <w:r w:rsidRPr="009C758B">
        <w:rPr>
          <w:rFonts w:cs="Times New Roman"/>
          <w:color w:val="000000"/>
          <w:sz w:val="22"/>
          <w:szCs w:val="22"/>
        </w:rPr>
        <w:t>kojemu se dodjeljuje koncesija za</w:t>
      </w:r>
      <w:r w:rsidR="00696F5C" w:rsidRPr="009C758B">
        <w:rPr>
          <w:rFonts w:cs="Times New Roman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obavljanje komunalne djelatnosti dimnjačarskih poslova na području grada Ivanca.</w:t>
      </w:r>
    </w:p>
    <w:p w:rsidR="00801920" w:rsidRPr="009C758B" w:rsidRDefault="00801920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DE4A74" w:rsidRPr="009C758B" w:rsidRDefault="00DE4A74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9C758B">
        <w:rPr>
          <w:rFonts w:cs="Times New Roman"/>
          <w:b/>
          <w:bCs/>
          <w:color w:val="000000"/>
          <w:sz w:val="22"/>
          <w:szCs w:val="22"/>
        </w:rPr>
        <w:t>Članak. 3.</w:t>
      </w:r>
    </w:p>
    <w:p w:rsidR="00801920" w:rsidRPr="009C758B" w:rsidRDefault="00801920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9C758B" w:rsidRPr="009C758B" w:rsidRDefault="00DE4A74" w:rsidP="00F15723">
      <w:pPr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Predmet koncesije</w:t>
      </w:r>
      <w:r w:rsidR="009C758B" w:rsidRPr="009C758B">
        <w:rPr>
          <w:rFonts w:cs="Times New Roman"/>
          <w:color w:val="000000"/>
          <w:sz w:val="22"/>
          <w:szCs w:val="22"/>
        </w:rPr>
        <w:t>,</w:t>
      </w:r>
      <w:r w:rsidRPr="009C758B">
        <w:rPr>
          <w:rFonts w:cs="Times New Roman"/>
          <w:color w:val="000000"/>
          <w:sz w:val="22"/>
          <w:szCs w:val="22"/>
        </w:rPr>
        <w:t xml:space="preserve"> te priroda i opseg djelatnosti koncesije je obavljanje komunalne djelatnosti dimnjačarskih poslova na području grada Ivanca, a što podrazumijeva </w:t>
      </w:r>
      <w:r w:rsidR="009C758B" w:rsidRPr="009C758B">
        <w:rPr>
          <w:rFonts w:cs="Times New Roman"/>
          <w:color w:val="000000"/>
          <w:sz w:val="22"/>
          <w:szCs w:val="22"/>
        </w:rPr>
        <w:t>:</w:t>
      </w:r>
    </w:p>
    <w:p w:rsidR="009C758B" w:rsidRPr="009C758B" w:rsidRDefault="009C758B" w:rsidP="009C758B">
      <w:pPr>
        <w:ind w:left="708" w:firstLine="708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>- provjera ispravnosti i funkcioniranja dimnjaka i uređaja za loženje,</w:t>
      </w:r>
    </w:p>
    <w:p w:rsidR="009C758B" w:rsidRPr="009C758B" w:rsidRDefault="009C758B" w:rsidP="009C758B">
      <w:pPr>
        <w:ind w:left="708" w:firstLine="708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>- obavljanje redovnih i izvanrednih pregleda dimnjaka i uređaja za loženje,</w:t>
      </w:r>
    </w:p>
    <w:p w:rsidR="009C758B" w:rsidRPr="009C758B" w:rsidRDefault="009C758B" w:rsidP="009C758B">
      <w:pPr>
        <w:ind w:left="708" w:firstLine="708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>- čišćenje dimnjaka i uređaja za loženje,</w:t>
      </w:r>
    </w:p>
    <w:p w:rsidR="009C758B" w:rsidRPr="009C758B" w:rsidRDefault="009C758B" w:rsidP="009C758B">
      <w:pPr>
        <w:ind w:left="708" w:firstLine="708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>- spaljivanje i vađenje čađe iz dimnjaka i uređaja za loženje,</w:t>
      </w:r>
    </w:p>
    <w:p w:rsidR="009C758B" w:rsidRPr="009C758B" w:rsidRDefault="009C758B" w:rsidP="00F15723">
      <w:pPr>
        <w:ind w:left="1416"/>
        <w:jc w:val="both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>- poduzimanje mjera za sprječavanje opasnosti od požara, eksplozija, trovanja, te</w:t>
      </w:r>
    </w:p>
    <w:p w:rsidR="009C758B" w:rsidRPr="009C758B" w:rsidRDefault="009C758B" w:rsidP="00F15723">
      <w:pPr>
        <w:ind w:left="1556"/>
        <w:jc w:val="both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>zagađivanja zraka, kako ne bi nastupile štetne posljedice zbog neispravnosti   dimnjaka i uređaja za loženje.</w:t>
      </w:r>
    </w:p>
    <w:p w:rsidR="009C758B" w:rsidRPr="009C758B" w:rsidRDefault="009C758B" w:rsidP="009C758B">
      <w:pPr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lastRenderedPageBreak/>
        <w:t>Pod uređajima za loženje u smislu ove odluke smatraju se ložišta na kruta i tekuća goriva.</w:t>
      </w:r>
    </w:p>
    <w:p w:rsidR="009C758B" w:rsidRDefault="009C758B" w:rsidP="00F15723">
      <w:pPr>
        <w:jc w:val="both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 xml:space="preserve">Čišćenje i kontrola </w:t>
      </w:r>
      <w:proofErr w:type="spellStart"/>
      <w:r w:rsidRPr="009C758B">
        <w:rPr>
          <w:rFonts w:cs="Times New Roman"/>
          <w:sz w:val="22"/>
          <w:szCs w:val="22"/>
        </w:rPr>
        <w:t>dimovodnih</w:t>
      </w:r>
      <w:proofErr w:type="spellEnd"/>
      <w:r w:rsidRPr="009C758B">
        <w:rPr>
          <w:rFonts w:cs="Times New Roman"/>
          <w:sz w:val="22"/>
          <w:szCs w:val="22"/>
        </w:rPr>
        <w:t xml:space="preserve"> objekata i uređaja za loženje obavlja se u skladu i rokovima određenim  Odlukom o načinu obavlj</w:t>
      </w:r>
      <w:r w:rsidR="00F15723">
        <w:rPr>
          <w:rFonts w:cs="Times New Roman"/>
          <w:sz w:val="22"/>
          <w:szCs w:val="22"/>
        </w:rPr>
        <w:t xml:space="preserve">anja dimnjačarskih poslova („Službeni </w:t>
      </w:r>
      <w:r w:rsidRPr="009C758B">
        <w:rPr>
          <w:rFonts w:cs="Times New Roman"/>
          <w:sz w:val="22"/>
          <w:szCs w:val="22"/>
        </w:rPr>
        <w:t>vjesnik Varaždinske županije“ br.29/10).</w:t>
      </w:r>
    </w:p>
    <w:p w:rsidR="009C758B" w:rsidRPr="009C758B" w:rsidRDefault="009C758B" w:rsidP="00DE4A74">
      <w:pPr>
        <w:rPr>
          <w:rFonts w:cs="Times New Roman"/>
          <w:color w:val="000000"/>
          <w:sz w:val="22"/>
          <w:szCs w:val="22"/>
        </w:rPr>
      </w:pPr>
    </w:p>
    <w:p w:rsidR="00DE4A74" w:rsidRDefault="00DE4A74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9C758B">
        <w:rPr>
          <w:rFonts w:cs="Times New Roman"/>
          <w:b/>
          <w:bCs/>
          <w:color w:val="000000"/>
          <w:sz w:val="22"/>
          <w:szCs w:val="22"/>
        </w:rPr>
        <w:t>Članak 4.</w:t>
      </w:r>
    </w:p>
    <w:p w:rsidR="009C758B" w:rsidRPr="009C758B" w:rsidRDefault="009C758B" w:rsidP="00DE4A74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DE4A74" w:rsidRPr="009C758B" w:rsidRDefault="00DE4A74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Koncesija za obavljanje komunalne djelatnosti dimnjačarskih poslova na području grada</w:t>
      </w:r>
      <w:r w:rsidR="00AA0A61" w:rsidRPr="009C758B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Ivanca dodjeljuje se na rok od 5 (pet) godina koji počinje teći danom sklapanja ugovora o koncesiji za obavljanje dimnjačarskih poslova.</w:t>
      </w:r>
    </w:p>
    <w:p w:rsidR="00801920" w:rsidRPr="009C758B" w:rsidRDefault="00801920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696F5C" w:rsidRDefault="00F15723" w:rsidP="00696F5C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color w:val="000000"/>
          <w:sz w:val="22"/>
          <w:szCs w:val="22"/>
        </w:rPr>
      </w:pPr>
      <w:r>
        <w:rPr>
          <w:rFonts w:cs="Times New Roman"/>
          <w:b/>
          <w:color w:val="000000"/>
          <w:sz w:val="22"/>
          <w:szCs w:val="22"/>
        </w:rPr>
        <w:t>Č</w:t>
      </w:r>
      <w:r w:rsidR="00696F5C" w:rsidRPr="009C758B">
        <w:rPr>
          <w:rFonts w:cs="Times New Roman"/>
          <w:b/>
          <w:color w:val="000000"/>
          <w:sz w:val="22"/>
          <w:szCs w:val="22"/>
        </w:rPr>
        <w:t>lanak 5.</w:t>
      </w:r>
    </w:p>
    <w:p w:rsidR="009C758B" w:rsidRPr="009C758B" w:rsidRDefault="009C758B" w:rsidP="00696F5C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color w:val="000000"/>
          <w:sz w:val="22"/>
          <w:szCs w:val="22"/>
        </w:rPr>
      </w:pPr>
    </w:p>
    <w:p w:rsidR="00696F5C" w:rsidRPr="009C758B" w:rsidRDefault="00696F5C" w:rsidP="00F15723">
      <w:pPr>
        <w:tabs>
          <w:tab w:val="left" w:pos="540"/>
        </w:tabs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Naknada za koncesiju iznosi  5% naplaćene cijene dimnjačarskih poslova, a uplaćuje se do 10.-tog u mjesecu za protekli mjesec u korist proračuna Grada Ivanca</w:t>
      </w:r>
    </w:p>
    <w:p w:rsidR="00696F5C" w:rsidRPr="009C758B" w:rsidRDefault="00696F5C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DE4A74" w:rsidRDefault="00DE4A74" w:rsidP="0080192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9C758B">
        <w:rPr>
          <w:rFonts w:cs="Times New Roman"/>
          <w:b/>
          <w:bCs/>
          <w:color w:val="000000"/>
          <w:sz w:val="22"/>
          <w:szCs w:val="22"/>
        </w:rPr>
        <w:t>Članak 6.</w:t>
      </w:r>
    </w:p>
    <w:p w:rsidR="009C758B" w:rsidRPr="009C758B" w:rsidRDefault="009C758B" w:rsidP="0080192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DE4A74" w:rsidRPr="009C758B" w:rsidRDefault="00DE4A74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Utvrđuje se da razdoblja mirovanja iznosi 15 dana od dana dostave ove odluke svakom</w:t>
      </w:r>
      <w:r w:rsidR="00AA0A61" w:rsidRPr="009C758B">
        <w:rPr>
          <w:rFonts w:cs="Times New Roman"/>
          <w:color w:val="000000"/>
          <w:sz w:val="22"/>
          <w:szCs w:val="22"/>
        </w:rPr>
        <w:t xml:space="preserve"> ponuditelju.</w:t>
      </w:r>
    </w:p>
    <w:p w:rsidR="00DE4A74" w:rsidRPr="009C758B" w:rsidRDefault="00DE4A74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U roku od 10 dana nakon završetka razdoblja mirovanja odnosno konačnosti ove odluke,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najpovoljniji ponuditelj je dužan s davateljem koncesije potpisati Ugovor o koncesiji za</w:t>
      </w:r>
      <w:r w:rsidR="00AA0A61" w:rsidRPr="009C758B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obavljanje komunalne djelatnosti dimnjačarskih poslova na područj</w:t>
      </w:r>
      <w:r w:rsidR="00AA0A61" w:rsidRPr="009C758B">
        <w:rPr>
          <w:rFonts w:cs="Times New Roman"/>
          <w:color w:val="000000"/>
          <w:sz w:val="22"/>
          <w:szCs w:val="22"/>
        </w:rPr>
        <w:t>u grada Ivanca</w:t>
      </w:r>
      <w:r w:rsidRPr="009C758B">
        <w:rPr>
          <w:rFonts w:cs="Times New Roman"/>
          <w:color w:val="000000"/>
          <w:sz w:val="22"/>
          <w:szCs w:val="22"/>
        </w:rPr>
        <w:t>.</w:t>
      </w:r>
    </w:p>
    <w:p w:rsidR="00DE4A74" w:rsidRPr="009C758B" w:rsidRDefault="00DE4A74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Ugovor iz prethodnog stavka sukladno članku 14. stavku 1. Zakona o komunalnom</w:t>
      </w:r>
      <w:r w:rsidR="00B973A0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gospodarstvu potpisuje u ime davatelja koncesije Gradonačelnik.</w:t>
      </w:r>
    </w:p>
    <w:p w:rsidR="00AA0A61" w:rsidRPr="009C758B" w:rsidRDefault="00AA0A61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DE4A74" w:rsidRPr="009C758B" w:rsidRDefault="00DE4A74" w:rsidP="0080192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9C758B">
        <w:rPr>
          <w:rFonts w:cs="Times New Roman"/>
          <w:b/>
          <w:bCs/>
          <w:color w:val="000000"/>
          <w:sz w:val="22"/>
          <w:szCs w:val="22"/>
        </w:rPr>
        <w:t>Članak 7.</w:t>
      </w:r>
    </w:p>
    <w:p w:rsidR="00801920" w:rsidRPr="009C758B" w:rsidRDefault="00801920" w:rsidP="0080192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DE4A74" w:rsidRPr="009C758B" w:rsidRDefault="00DE4A74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Ova odluka s</w:t>
      </w:r>
      <w:r w:rsidR="00AA0A61" w:rsidRPr="009C758B">
        <w:rPr>
          <w:rFonts w:cs="Times New Roman"/>
          <w:color w:val="000000"/>
          <w:sz w:val="22"/>
          <w:szCs w:val="22"/>
        </w:rPr>
        <w:t>tupa na snagu danom objave u Službenom vjesniku Varaždinske županije</w:t>
      </w:r>
      <w:r w:rsidRPr="009C758B">
        <w:rPr>
          <w:rFonts w:cs="Times New Roman"/>
          <w:color w:val="000000"/>
          <w:sz w:val="22"/>
          <w:szCs w:val="22"/>
        </w:rPr>
        <w:t>.</w:t>
      </w:r>
    </w:p>
    <w:p w:rsidR="00801920" w:rsidRPr="009C758B" w:rsidRDefault="00801920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B973A0" w:rsidRPr="009C758B" w:rsidRDefault="00B973A0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DE4A74" w:rsidRPr="009C758B" w:rsidRDefault="00DE4A74" w:rsidP="0080192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9C758B">
        <w:rPr>
          <w:rFonts w:cs="Times New Roman"/>
          <w:b/>
          <w:bCs/>
          <w:color w:val="000000"/>
          <w:sz w:val="22"/>
          <w:szCs w:val="22"/>
        </w:rPr>
        <w:t>Obrazloženje</w:t>
      </w:r>
    </w:p>
    <w:p w:rsidR="00801920" w:rsidRPr="009C758B" w:rsidRDefault="00801920" w:rsidP="0080192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DE4A74" w:rsidRPr="009C758B" w:rsidRDefault="00AA0A61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Grad Ivanec</w:t>
      </w:r>
      <w:r w:rsidR="00DE4A74" w:rsidRPr="009C758B">
        <w:rPr>
          <w:rFonts w:cs="Times New Roman"/>
          <w:color w:val="000000"/>
          <w:sz w:val="22"/>
          <w:szCs w:val="22"/>
        </w:rPr>
        <w:t xml:space="preserve"> objavi</w:t>
      </w:r>
      <w:r w:rsidRPr="009C758B">
        <w:rPr>
          <w:rFonts w:cs="Times New Roman"/>
          <w:color w:val="000000"/>
          <w:sz w:val="22"/>
          <w:szCs w:val="22"/>
        </w:rPr>
        <w:t>o je u Narodnim novinama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="00DE4A74" w:rsidRPr="009C758B">
        <w:rPr>
          <w:rFonts w:cs="Times New Roman"/>
          <w:color w:val="000000"/>
          <w:sz w:val="22"/>
          <w:szCs w:val="22"/>
        </w:rPr>
        <w:t xml:space="preserve"> Obavijest o namjeri davanja koncesije za obavljanje komunalne djelatnosti</w:t>
      </w:r>
      <w:r w:rsidR="00801920" w:rsidRPr="009C758B">
        <w:rPr>
          <w:rFonts w:cs="Times New Roman"/>
          <w:color w:val="000000"/>
          <w:sz w:val="22"/>
          <w:szCs w:val="22"/>
        </w:rPr>
        <w:t xml:space="preserve"> </w:t>
      </w:r>
      <w:r w:rsidR="00DE4A74" w:rsidRPr="009C758B">
        <w:rPr>
          <w:rFonts w:cs="Times New Roman"/>
          <w:color w:val="000000"/>
          <w:sz w:val="22"/>
          <w:szCs w:val="22"/>
        </w:rPr>
        <w:t>dimnjačarskih po</w:t>
      </w:r>
      <w:r w:rsidR="000A33C8" w:rsidRPr="009C758B">
        <w:rPr>
          <w:rFonts w:cs="Times New Roman"/>
          <w:color w:val="000000"/>
          <w:sz w:val="22"/>
          <w:szCs w:val="22"/>
        </w:rPr>
        <w:t>slova na području grada Ivanca.</w:t>
      </w:r>
    </w:p>
    <w:p w:rsidR="00DE4A74" w:rsidRDefault="00DE4A74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Stručno povjerenstvo za davanje predmetne konc</w:t>
      </w:r>
      <w:r w:rsidR="000F5388">
        <w:rPr>
          <w:rFonts w:cs="Times New Roman"/>
          <w:color w:val="000000"/>
          <w:sz w:val="22"/>
          <w:szCs w:val="22"/>
        </w:rPr>
        <w:t>esije provelo je dana 15.11</w:t>
      </w:r>
      <w:r w:rsidR="00AA0A61" w:rsidRPr="009C758B">
        <w:rPr>
          <w:rFonts w:cs="Times New Roman"/>
          <w:color w:val="000000"/>
          <w:sz w:val="22"/>
          <w:szCs w:val="22"/>
        </w:rPr>
        <w:t>.</w:t>
      </w:r>
      <w:r w:rsidRPr="009C758B">
        <w:rPr>
          <w:rFonts w:cs="Times New Roman"/>
          <w:color w:val="000000"/>
          <w:sz w:val="22"/>
          <w:szCs w:val="22"/>
        </w:rPr>
        <w:t xml:space="preserve"> 2012. godine</w:t>
      </w:r>
      <w:r w:rsidR="00801920" w:rsidRPr="009C758B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postupak pregleda i ocjene ponuda te je utvrđeno da su pravovremeno pristigle dvije (2)</w:t>
      </w:r>
      <w:r w:rsidR="00AA0A61" w:rsidRPr="009C758B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ponude i to:</w:t>
      </w:r>
    </w:p>
    <w:p w:rsidR="000F5388" w:rsidRPr="009C758B" w:rsidRDefault="000F5388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AA0A61" w:rsidRPr="009C758B" w:rsidRDefault="00AA0A61" w:rsidP="00AA0A61">
      <w:pPr>
        <w:widowControl/>
        <w:numPr>
          <w:ilvl w:val="0"/>
          <w:numId w:val="1"/>
        </w:numPr>
        <w:suppressAutoHyphens w:val="0"/>
        <w:spacing w:line="288" w:lineRule="auto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>DIMGRAD</w:t>
      </w:r>
      <w:r w:rsidR="00F15723">
        <w:rPr>
          <w:rFonts w:cs="Times New Roman"/>
          <w:sz w:val="22"/>
          <w:szCs w:val="22"/>
        </w:rPr>
        <w:t xml:space="preserve">, </w:t>
      </w:r>
      <w:proofErr w:type="spellStart"/>
      <w:r w:rsidR="00F15723">
        <w:rPr>
          <w:rFonts w:cs="Times New Roman"/>
          <w:sz w:val="22"/>
          <w:szCs w:val="22"/>
        </w:rPr>
        <w:t>v</w:t>
      </w:r>
      <w:r w:rsidRPr="009C758B">
        <w:rPr>
          <w:rFonts w:cs="Times New Roman"/>
          <w:sz w:val="22"/>
          <w:szCs w:val="22"/>
        </w:rPr>
        <w:t>l</w:t>
      </w:r>
      <w:proofErr w:type="spellEnd"/>
      <w:r w:rsidRPr="009C758B">
        <w:rPr>
          <w:rFonts w:cs="Times New Roman"/>
          <w:sz w:val="22"/>
          <w:szCs w:val="22"/>
        </w:rPr>
        <w:t xml:space="preserve">. Ivan </w:t>
      </w:r>
      <w:proofErr w:type="spellStart"/>
      <w:r w:rsidRPr="009C758B">
        <w:rPr>
          <w:rFonts w:cs="Times New Roman"/>
          <w:sz w:val="22"/>
          <w:szCs w:val="22"/>
        </w:rPr>
        <w:t>Đuričin</w:t>
      </w:r>
      <w:proofErr w:type="spellEnd"/>
      <w:r w:rsidRPr="009C758B">
        <w:rPr>
          <w:rFonts w:cs="Times New Roman"/>
          <w:sz w:val="22"/>
          <w:szCs w:val="22"/>
        </w:rPr>
        <w:t>, Dravska poljana 1, 42000 Varaždin</w:t>
      </w:r>
    </w:p>
    <w:p w:rsidR="00AA0A61" w:rsidRPr="009C758B" w:rsidRDefault="00AA0A61" w:rsidP="00AA0A61">
      <w:pPr>
        <w:widowControl/>
        <w:numPr>
          <w:ilvl w:val="0"/>
          <w:numId w:val="1"/>
        </w:numPr>
        <w:suppressAutoHyphens w:val="0"/>
        <w:spacing w:after="160" w:line="288" w:lineRule="auto"/>
        <w:ind w:right="-50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 xml:space="preserve">DIMNJAK D.O.O., Varaždin, M. Krleže </w:t>
      </w:r>
      <w:r w:rsidR="000A33C8" w:rsidRPr="009C758B">
        <w:rPr>
          <w:rFonts w:cs="Times New Roman"/>
          <w:sz w:val="22"/>
          <w:szCs w:val="22"/>
        </w:rPr>
        <w:t>1/2.</w:t>
      </w:r>
    </w:p>
    <w:p w:rsidR="00696F5C" w:rsidRPr="009C758B" w:rsidRDefault="00696F5C" w:rsidP="00F15723">
      <w:pPr>
        <w:jc w:val="both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 xml:space="preserve">Dokumentacijom za nadmetanje određeni su uvjeti pravne i poslovne sposobnosti, financijske, te tehničke i stručne sposobnosti, a najpovoljnijom ponudom smatra se ona ponuda koja je uz ispunjenje uvjeta natječaja ekonomski najpovoljnija ponuda, </w:t>
      </w:r>
      <w:r w:rsidR="000F5388" w:rsidRPr="009C758B">
        <w:rPr>
          <w:rFonts w:cs="Times New Roman"/>
          <w:sz w:val="22"/>
          <w:szCs w:val="22"/>
        </w:rPr>
        <w:t>odnosno</w:t>
      </w:r>
      <w:r w:rsidRPr="009C758B">
        <w:rPr>
          <w:rFonts w:cs="Times New Roman"/>
          <w:sz w:val="22"/>
          <w:szCs w:val="22"/>
        </w:rPr>
        <w:t xml:space="preserve"> ponuda s najvećim brojem bodova prema utvrđenim kriterijima, te je nakon pregleda i ocjene ponuda od strane Stručnog povjerenstva utvrđen broj bodova i o istom pregledu sast</w:t>
      </w:r>
      <w:r w:rsidR="00071703">
        <w:rPr>
          <w:rFonts w:cs="Times New Roman"/>
          <w:sz w:val="22"/>
          <w:szCs w:val="22"/>
        </w:rPr>
        <w:t>avljen zapisnik o ocjeni ponuda, odnosno utvrđen prijedlog za dodjelu koncesije.</w:t>
      </w:r>
    </w:p>
    <w:p w:rsidR="00696F5C" w:rsidRPr="009C758B" w:rsidRDefault="00696F5C" w:rsidP="00696F5C">
      <w:pPr>
        <w:rPr>
          <w:rFonts w:cs="Times New Roman"/>
          <w:sz w:val="22"/>
          <w:szCs w:val="22"/>
        </w:rPr>
      </w:pPr>
    </w:p>
    <w:p w:rsidR="00696F5C" w:rsidRDefault="00A45D82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sz w:val="22"/>
          <w:szCs w:val="22"/>
        </w:rPr>
      </w:pPr>
      <w:r w:rsidRPr="009C758B">
        <w:rPr>
          <w:rFonts w:cs="Times New Roman"/>
          <w:sz w:val="22"/>
          <w:szCs w:val="22"/>
        </w:rPr>
        <w:t xml:space="preserve">Provedenim postupkom utvrđeno da je prihvatljiva i najpovoljnija glede svih traženih dokaza i elemenata ponuda, </w:t>
      </w:r>
      <w:r w:rsidR="00F15723">
        <w:rPr>
          <w:rFonts w:cs="Times New Roman"/>
          <w:sz w:val="22"/>
          <w:szCs w:val="22"/>
        </w:rPr>
        <w:t>DIMNJAK d.o.o, 42000 Varaždin</w:t>
      </w:r>
      <w:r w:rsidR="00B91FCA" w:rsidRPr="009C758B">
        <w:rPr>
          <w:rFonts w:cs="Times New Roman"/>
          <w:sz w:val="22"/>
          <w:szCs w:val="22"/>
        </w:rPr>
        <w:t xml:space="preserve">, </w:t>
      </w:r>
      <w:proofErr w:type="spellStart"/>
      <w:r w:rsidR="00B91FCA" w:rsidRPr="009C758B">
        <w:rPr>
          <w:rFonts w:cs="Times New Roman"/>
          <w:sz w:val="22"/>
          <w:szCs w:val="22"/>
        </w:rPr>
        <w:t>M.Krleže</w:t>
      </w:r>
      <w:proofErr w:type="spellEnd"/>
      <w:r w:rsidR="00B91FCA" w:rsidRPr="009C758B">
        <w:rPr>
          <w:rFonts w:cs="Times New Roman"/>
          <w:sz w:val="22"/>
          <w:szCs w:val="22"/>
        </w:rPr>
        <w:t xml:space="preserve"> 1/2</w:t>
      </w:r>
      <w:r w:rsidRPr="009C758B">
        <w:rPr>
          <w:rFonts w:cs="Times New Roman"/>
          <w:sz w:val="22"/>
          <w:szCs w:val="22"/>
        </w:rPr>
        <w:t>, te</w:t>
      </w:r>
      <w:r w:rsidR="00071703">
        <w:rPr>
          <w:rFonts w:cs="Times New Roman"/>
          <w:sz w:val="22"/>
          <w:szCs w:val="22"/>
        </w:rPr>
        <w:t xml:space="preserve"> </w:t>
      </w:r>
      <w:r w:rsidRPr="009C758B">
        <w:rPr>
          <w:rFonts w:cs="Times New Roman"/>
          <w:sz w:val="22"/>
          <w:szCs w:val="22"/>
        </w:rPr>
        <w:t>predlaže da se s istim sklopi Ugovor o koncesiji za obavljanje komunalne djelatnosti</w:t>
      </w:r>
      <w:r w:rsidR="00071703">
        <w:rPr>
          <w:rFonts w:cs="Times New Roman"/>
          <w:sz w:val="22"/>
          <w:szCs w:val="22"/>
        </w:rPr>
        <w:t xml:space="preserve"> </w:t>
      </w:r>
      <w:r w:rsidRPr="009C758B">
        <w:rPr>
          <w:rFonts w:cs="Times New Roman"/>
          <w:sz w:val="22"/>
          <w:szCs w:val="22"/>
        </w:rPr>
        <w:t>dimnjačarskih poslova na području grada Ivanca.</w:t>
      </w:r>
      <w:r w:rsidR="00071703">
        <w:rPr>
          <w:rFonts w:cs="Times New Roman"/>
          <w:sz w:val="22"/>
          <w:szCs w:val="22"/>
        </w:rPr>
        <w:t xml:space="preserve"> </w:t>
      </w:r>
    </w:p>
    <w:p w:rsidR="00AA0A61" w:rsidRDefault="005F2D49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F72F99">
        <w:rPr>
          <w:rFonts w:cs="Times New Roman"/>
          <w:sz w:val="22"/>
          <w:szCs w:val="22"/>
        </w:rPr>
        <w:t>Stoga je na prijedlog Stručnog povjerenstva, odlučeno kao u izreci ove Odluke</w:t>
      </w:r>
      <w:r>
        <w:rPr>
          <w:rFonts w:cs="Times New Roman"/>
          <w:sz w:val="22"/>
          <w:szCs w:val="22"/>
        </w:rPr>
        <w:t>.</w:t>
      </w:r>
    </w:p>
    <w:p w:rsidR="005F2D49" w:rsidRDefault="005F2D49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B973A0" w:rsidRDefault="00B973A0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B973A0" w:rsidRDefault="00B973A0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B973A0" w:rsidRPr="009C758B" w:rsidRDefault="00B973A0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DE4A74" w:rsidRDefault="00AA0A61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  <w:color w:val="000000"/>
          <w:sz w:val="22"/>
          <w:szCs w:val="22"/>
        </w:rPr>
      </w:pPr>
      <w:r w:rsidRPr="009C758B">
        <w:rPr>
          <w:rFonts w:cs="Times New Roman"/>
          <w:b/>
          <w:bCs/>
          <w:color w:val="000000"/>
          <w:sz w:val="22"/>
          <w:szCs w:val="22"/>
        </w:rPr>
        <w:t>UPUTA O PRAVN</w:t>
      </w:r>
      <w:r w:rsidR="00DE4A74" w:rsidRPr="009C758B">
        <w:rPr>
          <w:rFonts w:cs="Times New Roman"/>
          <w:b/>
          <w:bCs/>
          <w:color w:val="000000"/>
          <w:sz w:val="22"/>
          <w:szCs w:val="22"/>
        </w:rPr>
        <w:t>OM LIJEKU</w:t>
      </w:r>
    </w:p>
    <w:p w:rsidR="00B973A0" w:rsidRPr="009C758B" w:rsidRDefault="00B973A0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b/>
          <w:bCs/>
          <w:color w:val="000000"/>
          <w:sz w:val="22"/>
          <w:szCs w:val="22"/>
        </w:rPr>
      </w:pPr>
    </w:p>
    <w:p w:rsidR="00DE4A74" w:rsidRPr="009C758B" w:rsidRDefault="00DE4A74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Protiv ove Odluke može se izjaviti žalba Državnoj komisiji za kontrolu postupaka javne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nabave, Koturaška cest</w:t>
      </w:r>
      <w:r w:rsidR="00C74711">
        <w:rPr>
          <w:rFonts w:cs="Times New Roman"/>
          <w:color w:val="000000"/>
          <w:sz w:val="22"/>
          <w:szCs w:val="22"/>
        </w:rPr>
        <w:t>a 43/IV, 10 000 Zagreb, u roku 10</w:t>
      </w:r>
      <w:r w:rsidRPr="009C758B">
        <w:rPr>
          <w:rFonts w:cs="Times New Roman"/>
          <w:color w:val="000000"/>
          <w:sz w:val="22"/>
          <w:szCs w:val="22"/>
        </w:rPr>
        <w:t xml:space="preserve"> dana od dana primitka ove Odluke.</w:t>
      </w:r>
    </w:p>
    <w:p w:rsidR="00DE4A74" w:rsidRPr="009C758B" w:rsidRDefault="00DE4A74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DE4A74" w:rsidRPr="009C758B" w:rsidRDefault="00DE4A74" w:rsidP="00F1572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Istodobno s dostavljanjem žalbe Državnoj komisiji, žalitelj je obvezan primjerak žalbe na</w:t>
      </w:r>
      <w:r w:rsidR="00F15723">
        <w:rPr>
          <w:rFonts w:cs="Times New Roman"/>
          <w:color w:val="000000"/>
          <w:sz w:val="22"/>
          <w:szCs w:val="22"/>
        </w:rPr>
        <w:t xml:space="preserve"> </w:t>
      </w:r>
      <w:r w:rsidRPr="009C758B">
        <w:rPr>
          <w:rFonts w:cs="Times New Roman"/>
          <w:color w:val="000000"/>
          <w:sz w:val="22"/>
          <w:szCs w:val="22"/>
        </w:rPr>
        <w:t>dokaziv način dostaviti i naručitelj</w:t>
      </w:r>
      <w:r w:rsidR="00801920" w:rsidRPr="009C758B">
        <w:rPr>
          <w:rFonts w:cs="Times New Roman"/>
          <w:color w:val="000000"/>
          <w:sz w:val="22"/>
          <w:szCs w:val="22"/>
        </w:rPr>
        <w:t>u na adresu Gr</w:t>
      </w:r>
      <w:r w:rsidR="000F5388">
        <w:rPr>
          <w:rFonts w:cs="Times New Roman"/>
          <w:color w:val="000000"/>
          <w:sz w:val="22"/>
          <w:szCs w:val="22"/>
        </w:rPr>
        <w:t>ada Ivanca, Ivanec, T</w:t>
      </w:r>
      <w:r w:rsidR="000A33C8" w:rsidRPr="009C758B">
        <w:rPr>
          <w:rFonts w:cs="Times New Roman"/>
          <w:color w:val="000000"/>
          <w:sz w:val="22"/>
          <w:szCs w:val="22"/>
        </w:rPr>
        <w:t>rg hrvatskih ivanovaca 9b,42240 Ivanec.</w:t>
      </w:r>
    </w:p>
    <w:p w:rsidR="000A33C8" w:rsidRDefault="000A33C8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F15723" w:rsidRPr="009C758B" w:rsidRDefault="00F15723" w:rsidP="00DE4A74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p w:rsidR="000A33C8" w:rsidRPr="009C758B" w:rsidRDefault="000A33C8" w:rsidP="00B91FCA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PREDSJEDNIK GRADSKOG</w:t>
      </w:r>
    </w:p>
    <w:p w:rsidR="000A33C8" w:rsidRPr="009C758B" w:rsidRDefault="000A33C8" w:rsidP="00B91FCA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VIJEĆA</w:t>
      </w:r>
      <w:r w:rsidR="00A70934">
        <w:rPr>
          <w:rFonts w:cs="Times New Roman"/>
          <w:color w:val="000000"/>
          <w:sz w:val="22"/>
          <w:szCs w:val="22"/>
        </w:rPr>
        <w:t xml:space="preserve"> GRADA </w:t>
      </w:r>
      <w:r w:rsidRPr="009C758B">
        <w:rPr>
          <w:rFonts w:cs="Times New Roman"/>
          <w:color w:val="000000"/>
          <w:sz w:val="22"/>
          <w:szCs w:val="22"/>
        </w:rPr>
        <w:t xml:space="preserve"> IVANC</w:t>
      </w:r>
      <w:r w:rsidR="00A70934">
        <w:rPr>
          <w:rFonts w:cs="Times New Roman"/>
          <w:color w:val="000000"/>
          <w:sz w:val="22"/>
          <w:szCs w:val="22"/>
        </w:rPr>
        <w:t>A:</w:t>
      </w:r>
      <w:bookmarkStart w:id="0" w:name="_GoBack"/>
      <w:bookmarkEnd w:id="0"/>
    </w:p>
    <w:p w:rsidR="000A33C8" w:rsidRPr="009C758B" w:rsidRDefault="000A33C8" w:rsidP="00B91FCA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color w:val="000000"/>
          <w:sz w:val="22"/>
          <w:szCs w:val="22"/>
        </w:rPr>
      </w:pPr>
      <w:r w:rsidRPr="009C758B">
        <w:rPr>
          <w:rFonts w:cs="Times New Roman"/>
          <w:color w:val="000000"/>
          <w:sz w:val="22"/>
          <w:szCs w:val="22"/>
        </w:rPr>
        <w:t>Čedomir Bračko</w:t>
      </w:r>
    </w:p>
    <w:p w:rsidR="00B91FCA" w:rsidRPr="009C758B" w:rsidRDefault="00B91FCA" w:rsidP="00B91FCA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color w:val="000000"/>
          <w:sz w:val="22"/>
          <w:szCs w:val="22"/>
        </w:rPr>
      </w:pPr>
    </w:p>
    <w:p w:rsidR="00B91FCA" w:rsidRPr="009C758B" w:rsidRDefault="00B91FCA" w:rsidP="00B91FCA">
      <w:pPr>
        <w:widowControl/>
        <w:suppressAutoHyphens w:val="0"/>
        <w:autoSpaceDE w:val="0"/>
        <w:autoSpaceDN w:val="0"/>
        <w:adjustRightInd w:val="0"/>
        <w:jc w:val="right"/>
        <w:rPr>
          <w:rFonts w:cs="Times New Roman"/>
          <w:color w:val="000000"/>
          <w:sz w:val="22"/>
          <w:szCs w:val="22"/>
        </w:rPr>
      </w:pPr>
    </w:p>
    <w:p w:rsidR="00B91FCA" w:rsidRPr="009C758B" w:rsidRDefault="00B91FCA" w:rsidP="00B91FCA">
      <w:pPr>
        <w:widowControl/>
        <w:suppressAutoHyphens w:val="0"/>
        <w:spacing w:after="160" w:line="288" w:lineRule="auto"/>
        <w:ind w:right="-50"/>
        <w:rPr>
          <w:rFonts w:cs="Times New Roman"/>
          <w:sz w:val="22"/>
          <w:szCs w:val="22"/>
        </w:rPr>
      </w:pPr>
    </w:p>
    <w:p w:rsidR="00B91FCA" w:rsidRPr="009C758B" w:rsidRDefault="00B91FCA" w:rsidP="00B91FCA">
      <w:pPr>
        <w:widowControl/>
        <w:suppressAutoHyphens w:val="0"/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</w:p>
    <w:sectPr w:rsidR="00B91FCA" w:rsidRPr="009C758B" w:rsidSect="00A66E82">
      <w:footerReference w:type="default" r:id="rId9"/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19F" w:rsidRDefault="0027119F" w:rsidP="00F15723">
      <w:r>
        <w:separator/>
      </w:r>
    </w:p>
  </w:endnote>
  <w:endnote w:type="continuationSeparator" w:id="0">
    <w:p w:rsidR="0027119F" w:rsidRDefault="0027119F" w:rsidP="00F1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3513763"/>
      <w:docPartObj>
        <w:docPartGallery w:val="Page Numbers (Bottom of Page)"/>
        <w:docPartUnique/>
      </w:docPartObj>
    </w:sdtPr>
    <w:sdtContent>
      <w:p w:rsidR="00F15723" w:rsidRDefault="00F1572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24C8">
          <w:rPr>
            <w:noProof/>
          </w:rPr>
          <w:t>3</w:t>
        </w:r>
        <w:r>
          <w:fldChar w:fldCharType="end"/>
        </w:r>
      </w:p>
    </w:sdtContent>
  </w:sdt>
  <w:p w:rsidR="00F15723" w:rsidRDefault="00F1572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19F" w:rsidRDefault="0027119F" w:rsidP="00F15723">
      <w:r>
        <w:separator/>
      </w:r>
    </w:p>
  </w:footnote>
  <w:footnote w:type="continuationSeparator" w:id="0">
    <w:p w:rsidR="0027119F" w:rsidRDefault="0027119F" w:rsidP="00F157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11226"/>
    <w:multiLevelType w:val="hybridMultilevel"/>
    <w:tmpl w:val="FDC88C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603C93"/>
    <w:multiLevelType w:val="hybridMultilevel"/>
    <w:tmpl w:val="28B046D2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A74"/>
    <w:rsid w:val="00036F87"/>
    <w:rsid w:val="00071703"/>
    <w:rsid w:val="000A33C8"/>
    <w:rsid w:val="000C458E"/>
    <w:rsid w:val="000F5388"/>
    <w:rsid w:val="001F08AA"/>
    <w:rsid w:val="0027119F"/>
    <w:rsid w:val="002E152A"/>
    <w:rsid w:val="00316928"/>
    <w:rsid w:val="003D0DEF"/>
    <w:rsid w:val="004E34CA"/>
    <w:rsid w:val="005F21C7"/>
    <w:rsid w:val="005F2D49"/>
    <w:rsid w:val="00696F5C"/>
    <w:rsid w:val="006E36BA"/>
    <w:rsid w:val="0071678A"/>
    <w:rsid w:val="00801920"/>
    <w:rsid w:val="00916125"/>
    <w:rsid w:val="009B5E8D"/>
    <w:rsid w:val="009C758B"/>
    <w:rsid w:val="00A11E43"/>
    <w:rsid w:val="00A45D82"/>
    <w:rsid w:val="00A66E82"/>
    <w:rsid w:val="00A70934"/>
    <w:rsid w:val="00AA0A61"/>
    <w:rsid w:val="00AE5754"/>
    <w:rsid w:val="00B870D3"/>
    <w:rsid w:val="00B91FCA"/>
    <w:rsid w:val="00B973A0"/>
    <w:rsid w:val="00BA24C8"/>
    <w:rsid w:val="00C74711"/>
    <w:rsid w:val="00C82903"/>
    <w:rsid w:val="00C83253"/>
    <w:rsid w:val="00DE4A74"/>
    <w:rsid w:val="00F1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E4A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A7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B91FCA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1572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15723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F1572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15723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E4A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A7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B91FCA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1572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15723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F1572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1572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2012-11-28T07:07:00Z</cp:lastPrinted>
  <dcterms:created xsi:type="dcterms:W3CDTF">2012-11-28T07:06:00Z</dcterms:created>
  <dcterms:modified xsi:type="dcterms:W3CDTF">2012-11-28T08:22:00Z</dcterms:modified>
</cp:coreProperties>
</file>