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B4" w:rsidRDefault="001536B4" w:rsidP="001536B4">
      <w:pPr>
        <w:ind w:right="85"/>
      </w:pPr>
      <w:r>
        <w:t xml:space="preserve">     </w:t>
      </w:r>
      <w:r w:rsidR="000428E0">
        <w:t xml:space="preserve"> </w:t>
      </w:r>
      <w:r>
        <w:t xml:space="preserve">           </w:t>
      </w:r>
      <w:r w:rsidR="00E75DA8">
        <w:rPr>
          <w:noProof/>
        </w:rPr>
        <w:drawing>
          <wp:inline distT="0" distB="0" distL="0" distR="0">
            <wp:extent cx="50165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B4" w:rsidRPr="005B2C36" w:rsidRDefault="001536B4" w:rsidP="001536B4">
      <w:pPr>
        <w:ind w:right="85"/>
        <w:jc w:val="both"/>
      </w:pPr>
      <w:r>
        <w:t xml:space="preserve">  REPUBLIKA HRVATSKA</w:t>
      </w:r>
    </w:p>
    <w:p w:rsidR="001536B4" w:rsidRDefault="001536B4" w:rsidP="001536B4">
      <w:r>
        <w:t>VARAŽDINSKA ŽUPANIJA</w:t>
      </w:r>
    </w:p>
    <w:p w:rsidR="002111BC" w:rsidRDefault="001536B4" w:rsidP="001536B4">
      <w:r>
        <w:t xml:space="preserve">          GRAD IVANEC</w:t>
      </w:r>
    </w:p>
    <w:p w:rsidR="0066537F" w:rsidRDefault="0066537F" w:rsidP="001536B4"/>
    <w:p w:rsidR="009B296F" w:rsidRDefault="001E0A26">
      <w:r>
        <w:t xml:space="preserve">     GRADSKO VIJEĆE</w:t>
      </w:r>
    </w:p>
    <w:p w:rsidR="001E0A26" w:rsidRDefault="001E0A26"/>
    <w:p w:rsidR="001536B4" w:rsidRDefault="001536B4">
      <w:r>
        <w:t xml:space="preserve">KLASA: </w:t>
      </w:r>
      <w:r w:rsidR="00EF32C8">
        <w:t>011-01/12-01/03</w:t>
      </w:r>
    </w:p>
    <w:p w:rsidR="001C5204" w:rsidRDefault="00940120">
      <w:r>
        <w:t xml:space="preserve">URBROJ: </w:t>
      </w:r>
      <w:r w:rsidR="00EF32C8">
        <w:t>2186/12-01/24-12-1</w:t>
      </w:r>
    </w:p>
    <w:p w:rsidR="00EF32C8" w:rsidRDefault="00EF32C8"/>
    <w:p w:rsidR="00C41DF6" w:rsidRDefault="001C5204" w:rsidP="00527942">
      <w:r>
        <w:t>Ivan</w:t>
      </w:r>
      <w:r w:rsidR="009B296F">
        <w:t>ec,</w:t>
      </w:r>
      <w:r w:rsidR="00143CF3">
        <w:t xml:space="preserve"> 26. studenog</w:t>
      </w:r>
      <w:r w:rsidR="00AA319C">
        <w:t xml:space="preserve"> </w:t>
      </w:r>
      <w:r w:rsidR="009B296F">
        <w:t>2012</w:t>
      </w:r>
      <w:r>
        <w:t>.</w:t>
      </w:r>
    </w:p>
    <w:p w:rsidR="00244975" w:rsidRDefault="00244975" w:rsidP="00BB2225">
      <w:pPr>
        <w:tabs>
          <w:tab w:val="left" w:pos="480"/>
        </w:tabs>
      </w:pPr>
      <w:r>
        <w:t xml:space="preserve">   </w:t>
      </w:r>
    </w:p>
    <w:p w:rsidR="000B7C57" w:rsidRDefault="006B5A79" w:rsidP="00BB2225">
      <w:pPr>
        <w:tabs>
          <w:tab w:val="left" w:pos="480"/>
        </w:tabs>
      </w:pPr>
      <w:r>
        <w:t xml:space="preserve">  </w:t>
      </w:r>
    </w:p>
    <w:p w:rsidR="009B296F" w:rsidRDefault="009B296F" w:rsidP="0066537F">
      <w:pPr>
        <w:ind w:firstLine="708"/>
        <w:jc w:val="both"/>
      </w:pPr>
      <w:r>
        <w:t>Na temelju</w:t>
      </w:r>
      <w:r w:rsidR="00AA319C">
        <w:t xml:space="preserve"> članka 78. Statuta Grada Ivanca („Službeni vjernik Varaždinske županije br. 21/09.) te članka 44. Poslovnika Gradskog vijeća Grada Ivanca („Službeni vjesnik Varaždinske županije br. 37/09. i 53/09.), </w:t>
      </w:r>
      <w:r w:rsidR="001E0A26">
        <w:t>Gradsko vijeće</w:t>
      </w:r>
      <w:r w:rsidR="00196201">
        <w:t xml:space="preserve"> Grada </w:t>
      </w:r>
      <w:r w:rsidR="001E0A26">
        <w:t xml:space="preserve"> Ivanca </w:t>
      </w:r>
      <w:r w:rsidR="00AA319C">
        <w:t xml:space="preserve">na </w:t>
      </w:r>
      <w:r w:rsidR="00196201">
        <w:t xml:space="preserve"> </w:t>
      </w:r>
      <w:r w:rsidR="00143CF3">
        <w:t>31.</w:t>
      </w:r>
      <w:r w:rsidR="00196201">
        <w:t xml:space="preserve">  </w:t>
      </w:r>
      <w:r w:rsidR="00AA319C">
        <w:t xml:space="preserve">sjednici održanoj </w:t>
      </w:r>
      <w:r w:rsidR="00143CF3">
        <w:t xml:space="preserve"> 26. studenog </w:t>
      </w:r>
      <w:r w:rsidR="00AA319C">
        <w:t xml:space="preserve"> 2012. godine </w:t>
      </w:r>
      <w:r w:rsidR="001E0A26">
        <w:t>donosi</w:t>
      </w:r>
      <w:r>
        <w:t xml:space="preserve"> </w:t>
      </w:r>
    </w:p>
    <w:p w:rsidR="009B296F" w:rsidRDefault="009B296F" w:rsidP="001C5204"/>
    <w:p w:rsidR="009B296F" w:rsidRDefault="009B296F" w:rsidP="009B296F">
      <w:pPr>
        <w:jc w:val="center"/>
      </w:pPr>
    </w:p>
    <w:p w:rsidR="009B296F" w:rsidRPr="00EF32C8" w:rsidRDefault="009B296F" w:rsidP="009B296F">
      <w:pPr>
        <w:jc w:val="center"/>
        <w:rPr>
          <w:b/>
          <w:sz w:val="28"/>
          <w:szCs w:val="28"/>
        </w:rPr>
      </w:pPr>
      <w:r w:rsidRPr="00EF32C8">
        <w:rPr>
          <w:b/>
          <w:sz w:val="28"/>
          <w:szCs w:val="28"/>
        </w:rPr>
        <w:t>PRAVILA</w:t>
      </w:r>
    </w:p>
    <w:p w:rsidR="009B296F" w:rsidRPr="00EF32C8" w:rsidRDefault="009B296F" w:rsidP="009B296F">
      <w:pPr>
        <w:jc w:val="center"/>
        <w:rPr>
          <w:b/>
          <w:sz w:val="28"/>
          <w:szCs w:val="28"/>
        </w:rPr>
      </w:pPr>
      <w:r w:rsidRPr="00EF32C8">
        <w:rPr>
          <w:b/>
          <w:sz w:val="28"/>
          <w:szCs w:val="28"/>
        </w:rPr>
        <w:t xml:space="preserve"> o protokolu Grada Ivanca</w:t>
      </w:r>
    </w:p>
    <w:p w:rsidR="00727AC9" w:rsidRDefault="00727AC9" w:rsidP="001C5204"/>
    <w:p w:rsidR="009B296F" w:rsidRDefault="009B296F" w:rsidP="001C5204"/>
    <w:p w:rsidR="009B296F" w:rsidRPr="001F5022" w:rsidRDefault="0091309B" w:rsidP="00766B58">
      <w:pPr>
        <w:rPr>
          <w:b/>
        </w:rPr>
      </w:pPr>
      <w:r w:rsidRPr="001F5022">
        <w:rPr>
          <w:b/>
        </w:rPr>
        <w:t>I.</w:t>
      </w:r>
      <w:r w:rsidR="001F5022" w:rsidRPr="001F5022">
        <w:rPr>
          <w:b/>
        </w:rPr>
        <w:t xml:space="preserve"> </w:t>
      </w:r>
      <w:r w:rsidR="009B296F" w:rsidRPr="001F5022">
        <w:rPr>
          <w:b/>
        </w:rPr>
        <w:t>OPĆE ODREDBE</w:t>
      </w:r>
    </w:p>
    <w:p w:rsidR="009B296F" w:rsidRDefault="009B296F" w:rsidP="009B296F">
      <w:pPr>
        <w:rPr>
          <w:b/>
        </w:rPr>
      </w:pPr>
    </w:p>
    <w:p w:rsidR="009B296F" w:rsidRDefault="009B296F" w:rsidP="009B296F">
      <w:pPr>
        <w:rPr>
          <w:b/>
        </w:rPr>
      </w:pPr>
    </w:p>
    <w:p w:rsidR="009B296F" w:rsidRDefault="009B296F" w:rsidP="009B296F">
      <w:pPr>
        <w:jc w:val="center"/>
      </w:pPr>
      <w:r w:rsidRPr="009B296F">
        <w:t>Članak 1.</w:t>
      </w:r>
    </w:p>
    <w:p w:rsidR="009B296F" w:rsidRDefault="009B296F" w:rsidP="0066537F"/>
    <w:p w:rsidR="0091309B" w:rsidRPr="00321163" w:rsidRDefault="00321163" w:rsidP="00D726C8">
      <w:pPr>
        <w:tabs>
          <w:tab w:val="left" w:pos="709"/>
        </w:tabs>
        <w:jc w:val="both"/>
        <w:rPr>
          <w:color w:val="FF0000"/>
        </w:rPr>
      </w:pPr>
      <w:r>
        <w:t xml:space="preserve">     </w:t>
      </w:r>
      <w:r w:rsidR="00D726C8">
        <w:tab/>
      </w:r>
      <w:r w:rsidR="0091309B">
        <w:t>Ovim Pravilima utvrđuje se protokol Grada Ivanca u vrijeme državnih blagdana, spomendana i neradnih dana sukladno Zakonu o blagdanima, spomendanima i neradnim d</w:t>
      </w:r>
      <w:r w:rsidR="00AA319C">
        <w:t xml:space="preserve">anima u Republici Hrvatskoj, za Dan </w:t>
      </w:r>
      <w:r>
        <w:t>g</w:t>
      </w:r>
      <w:r w:rsidR="0091309B">
        <w:t>rada Ivanca, za vrijeme manifestacija koje se održavaju po</w:t>
      </w:r>
      <w:r w:rsidR="001E0A26">
        <w:t>d</w:t>
      </w:r>
      <w:r w:rsidR="0091309B">
        <w:t xml:space="preserve"> pokroviteljstvom Grada Ivanca te protokol</w:t>
      </w:r>
      <w:r w:rsidR="006D24E0">
        <w:t xml:space="preserve"> prije</w:t>
      </w:r>
      <w:r w:rsidR="00930271">
        <w:t>ma</w:t>
      </w:r>
      <w:r w:rsidR="0091309B">
        <w:t xml:space="preserve"> domaćih i stranih državnih dužnosnika, kao i protokol </w:t>
      </w:r>
      <w:r w:rsidR="006D24E0">
        <w:t>drugih manifestacija</w:t>
      </w:r>
      <w:r w:rsidR="0091309B">
        <w:t xml:space="preserve"> i događanja koja nisu izričito navedena u ovim Pravilima.</w:t>
      </w:r>
    </w:p>
    <w:p w:rsidR="0091309B" w:rsidRDefault="0091309B" w:rsidP="0091309B"/>
    <w:p w:rsidR="0091309B" w:rsidRDefault="0091309B" w:rsidP="0091309B"/>
    <w:p w:rsidR="0091309B" w:rsidRDefault="0091309B" w:rsidP="0091309B"/>
    <w:p w:rsidR="0091309B" w:rsidRPr="0091309B" w:rsidRDefault="0091309B" w:rsidP="0091309B">
      <w:pPr>
        <w:rPr>
          <w:b/>
        </w:rPr>
      </w:pPr>
      <w:r w:rsidRPr="0091309B">
        <w:rPr>
          <w:b/>
        </w:rPr>
        <w:t>II. SVEČANE SJEDNICE GRADSKOG VIJEĆA</w:t>
      </w:r>
    </w:p>
    <w:p w:rsidR="0091309B" w:rsidRDefault="0091309B" w:rsidP="009B296F"/>
    <w:p w:rsidR="001F5022" w:rsidRDefault="001F5022" w:rsidP="009B296F"/>
    <w:p w:rsidR="001F5022" w:rsidRDefault="001F5022" w:rsidP="001F5022">
      <w:pPr>
        <w:jc w:val="center"/>
      </w:pPr>
      <w:r>
        <w:t>Članak 2.</w:t>
      </w:r>
    </w:p>
    <w:p w:rsidR="00321163" w:rsidRDefault="00321163" w:rsidP="001F5022"/>
    <w:p w:rsidR="001F5022" w:rsidRDefault="00321163" w:rsidP="001E0A26">
      <w:pPr>
        <w:jc w:val="both"/>
      </w:pPr>
      <w:r>
        <w:t xml:space="preserve">     </w:t>
      </w:r>
      <w:r w:rsidR="00D726C8">
        <w:tab/>
      </w:r>
      <w:r w:rsidR="001F5022">
        <w:t>Svečane sjednice Gradskog</w:t>
      </w:r>
      <w:r w:rsidR="001E0A26">
        <w:t>a</w:t>
      </w:r>
      <w:r w:rsidR="001F5022">
        <w:t xml:space="preserve"> vijeća </w:t>
      </w:r>
      <w:r w:rsidR="001E0A26">
        <w:t>u pravilu se održavaju</w:t>
      </w:r>
      <w:r w:rsidR="00AA319C">
        <w:t xml:space="preserve"> u povodu obilježavanja Dana grada Ivanca – blagdana sv. Ivana Krstitelja</w:t>
      </w:r>
      <w:r w:rsidR="001F5022">
        <w:t xml:space="preserve"> (24.</w:t>
      </w:r>
      <w:r w:rsidR="00C04332">
        <w:t xml:space="preserve"> </w:t>
      </w:r>
      <w:r w:rsidR="001F5022">
        <w:t>lipnja) te prema programu Gradskog vijeća, ako posebne prilike uvjetuju održavanje svečane sjednice.</w:t>
      </w:r>
    </w:p>
    <w:p w:rsidR="00C83E9E" w:rsidRDefault="001F5022" w:rsidP="0066537F">
      <w:pPr>
        <w:jc w:val="both"/>
      </w:pPr>
      <w:r>
        <w:t xml:space="preserve">      </w:t>
      </w:r>
      <w:r w:rsidR="00D726C8">
        <w:tab/>
      </w:r>
      <w:r>
        <w:t xml:space="preserve">Na svečanoj sjednici povodom </w:t>
      </w:r>
      <w:r w:rsidR="00AA319C">
        <w:t>Dana grada Ivanca</w:t>
      </w:r>
      <w:r>
        <w:t xml:space="preserve"> uručuju se javna priznanja Grada Ivanca utvrđe</w:t>
      </w:r>
      <w:r w:rsidR="0066537F">
        <w:t>na posebnim aktima Grada Ivanca</w:t>
      </w:r>
    </w:p>
    <w:p w:rsidR="00143CF3" w:rsidRDefault="00143CF3" w:rsidP="00143CF3">
      <w:pPr>
        <w:jc w:val="both"/>
      </w:pPr>
      <w:r>
        <w:lastRenderedPageBreak/>
        <w:t xml:space="preserve">   </w:t>
      </w:r>
    </w:p>
    <w:p w:rsidR="00143CF3" w:rsidRDefault="00143CF3" w:rsidP="00143CF3">
      <w:pPr>
        <w:jc w:val="both"/>
      </w:pPr>
    </w:p>
    <w:p w:rsidR="00143CF3" w:rsidRDefault="00143CF3" w:rsidP="00143CF3">
      <w:pPr>
        <w:tabs>
          <w:tab w:val="left" w:pos="709"/>
        </w:tabs>
        <w:jc w:val="both"/>
      </w:pPr>
      <w:r>
        <w:t xml:space="preserve">      </w:t>
      </w:r>
      <w:r>
        <w:tab/>
      </w:r>
      <w:r w:rsidRPr="00A62D04">
        <w:t>Svečan</w:t>
      </w:r>
      <w:r>
        <w:t>a sjednica</w:t>
      </w:r>
      <w:r w:rsidRPr="00A62D04">
        <w:t xml:space="preserve"> počinje intoniranjem himne Republike Hrvatske, a okupljenima se obrać</w:t>
      </w:r>
      <w:r>
        <w:t xml:space="preserve">aju protokolom utvrđeni </w:t>
      </w:r>
      <w:r w:rsidRPr="00A62D04">
        <w:t>domaćini</w:t>
      </w:r>
      <w:r>
        <w:t xml:space="preserve"> gosti</w:t>
      </w:r>
      <w:r w:rsidRPr="00A62D04">
        <w:t>.</w:t>
      </w:r>
    </w:p>
    <w:p w:rsidR="00143CF3" w:rsidRDefault="00143CF3" w:rsidP="00143CF3">
      <w:pPr>
        <w:tabs>
          <w:tab w:val="left" w:pos="709"/>
        </w:tabs>
        <w:jc w:val="both"/>
      </w:pPr>
      <w:r>
        <w:t xml:space="preserve">      </w:t>
      </w:r>
      <w:r>
        <w:tab/>
      </w:r>
      <w:r>
        <w:t>Popis uzvanika svečane sjednice utvrđuje gradonačelnik u dogovoru s predsjednikom Gradskog vijeća.</w:t>
      </w:r>
    </w:p>
    <w:p w:rsidR="00C83E9E" w:rsidRDefault="00C83E9E" w:rsidP="00C83E9E">
      <w:pPr>
        <w:jc w:val="center"/>
      </w:pPr>
    </w:p>
    <w:p w:rsidR="00143CF3" w:rsidRDefault="00143CF3" w:rsidP="00C83E9E">
      <w:pPr>
        <w:jc w:val="center"/>
      </w:pPr>
    </w:p>
    <w:p w:rsidR="00143CF3" w:rsidRDefault="00143CF3" w:rsidP="00C83E9E">
      <w:pPr>
        <w:jc w:val="center"/>
      </w:pPr>
    </w:p>
    <w:p w:rsidR="00C83E9E" w:rsidRPr="001E0A26" w:rsidRDefault="001E0A26" w:rsidP="00C83E9E">
      <w:pPr>
        <w:rPr>
          <w:b/>
        </w:rPr>
      </w:pPr>
      <w:r w:rsidRPr="001E0A26">
        <w:rPr>
          <w:b/>
        </w:rPr>
        <w:t>III. STALNI PROTOKOLARNI PRIJE</w:t>
      </w:r>
      <w:r w:rsidR="00C83E9E" w:rsidRPr="001E0A26">
        <w:rPr>
          <w:b/>
        </w:rPr>
        <w:t>MI</w:t>
      </w:r>
    </w:p>
    <w:p w:rsidR="00C83E9E" w:rsidRDefault="00C83E9E" w:rsidP="00C83E9E"/>
    <w:p w:rsidR="00C83E9E" w:rsidRDefault="00C83E9E" w:rsidP="00C83E9E">
      <w:pPr>
        <w:jc w:val="center"/>
      </w:pPr>
    </w:p>
    <w:p w:rsidR="00C83E9E" w:rsidRDefault="00C83E9E" w:rsidP="00C83E9E">
      <w:pPr>
        <w:jc w:val="center"/>
      </w:pPr>
      <w:r>
        <w:t>Članak 3.</w:t>
      </w:r>
    </w:p>
    <w:p w:rsidR="00326F6E" w:rsidRPr="009B296F" w:rsidRDefault="00326F6E" w:rsidP="00C83E9E">
      <w:pPr>
        <w:jc w:val="center"/>
      </w:pPr>
    </w:p>
    <w:p w:rsidR="001F5022" w:rsidRDefault="00326F6E" w:rsidP="00D726C8">
      <w:pPr>
        <w:ind w:firstLine="708"/>
      </w:pPr>
      <w:r>
        <w:t xml:space="preserve">Stalni protokolarni (svečani) prijemi organiziraju se </w:t>
      </w:r>
      <w:r w:rsidR="00AA319C">
        <w:t>u povodu</w:t>
      </w:r>
      <w:r>
        <w:t>:</w:t>
      </w:r>
    </w:p>
    <w:p w:rsidR="00326F6E" w:rsidRDefault="00326F6E" w:rsidP="001F5022"/>
    <w:p w:rsidR="00160E7B" w:rsidRPr="00160E7B" w:rsidRDefault="00160E7B" w:rsidP="006D24E0">
      <w:pPr>
        <w:jc w:val="both"/>
      </w:pPr>
      <w:r>
        <w:t xml:space="preserve">1. </w:t>
      </w:r>
      <w:r w:rsidRPr="00160E7B">
        <w:t xml:space="preserve">Božićno – novogodišnjih blagdana, prijemom za vijećnike Gradskog vijeća, predstavnike gospodarskih tvrtki, ustanova, udruga građana, vjerskih zajednica, </w:t>
      </w:r>
      <w:r>
        <w:t xml:space="preserve">predstavnika mjesnih odbora </w:t>
      </w:r>
      <w:r w:rsidRPr="00160E7B">
        <w:t>kao i javnih djelatnika grada Ivanca, po popisu uzvanika kojeg utvrđuje gradonačelnik uz dogovor s predsjednikom Gradskog vijeća</w:t>
      </w:r>
      <w:r w:rsidR="008D13B4">
        <w:t>;</w:t>
      </w:r>
    </w:p>
    <w:p w:rsidR="00C04332" w:rsidRDefault="00C04332" w:rsidP="00BD7425">
      <w:pPr>
        <w:rPr>
          <w:color w:val="FF0000"/>
        </w:rPr>
      </w:pPr>
    </w:p>
    <w:p w:rsidR="00BD7425" w:rsidRDefault="00160E7B" w:rsidP="006D24E0">
      <w:pPr>
        <w:jc w:val="both"/>
      </w:pPr>
      <w:r>
        <w:t xml:space="preserve">2. </w:t>
      </w:r>
      <w:r w:rsidR="00BD7425">
        <w:t xml:space="preserve">Dana </w:t>
      </w:r>
      <w:r>
        <w:t>grada</w:t>
      </w:r>
      <w:r w:rsidR="00BD7425">
        <w:t xml:space="preserve"> Ivanca, prijemom nakon s</w:t>
      </w:r>
      <w:r w:rsidR="001E0A26">
        <w:t>večane sjednice Gradskog vijeća</w:t>
      </w:r>
      <w:r w:rsidR="00BD7425">
        <w:t xml:space="preserve"> </w:t>
      </w:r>
      <w:r>
        <w:t>za ugledne goste,</w:t>
      </w:r>
      <w:r w:rsidR="00C04332">
        <w:t xml:space="preserve"> </w:t>
      </w:r>
      <w:r w:rsidR="00BD7425">
        <w:t>za vijećnike Gradskog</w:t>
      </w:r>
      <w:r w:rsidR="00C04332">
        <w:t>a</w:t>
      </w:r>
      <w:r w:rsidR="00BD7425">
        <w:t xml:space="preserve"> vijeća,</w:t>
      </w:r>
      <w:r w:rsidR="00930271">
        <w:t xml:space="preserve"> pr</w:t>
      </w:r>
      <w:r>
        <w:t>eds</w:t>
      </w:r>
      <w:r w:rsidR="00EF32C8">
        <w:t>tavnike</w:t>
      </w:r>
      <w:r>
        <w:t xml:space="preserve"> mjesnih odbora, </w:t>
      </w:r>
      <w:r w:rsidR="00BD7425">
        <w:t xml:space="preserve">predstavnike </w:t>
      </w:r>
      <w:r w:rsidR="00AA319C">
        <w:t>tvrtki,</w:t>
      </w:r>
      <w:r w:rsidR="00BD7425">
        <w:t xml:space="preserve"> ustanova</w:t>
      </w:r>
      <w:r w:rsidR="00AA319C">
        <w:t xml:space="preserve"> i institucija</w:t>
      </w:r>
      <w:r w:rsidR="00BD7425">
        <w:t>, udruga građana</w:t>
      </w:r>
      <w:r w:rsidR="00C04332">
        <w:t xml:space="preserve"> i</w:t>
      </w:r>
      <w:r w:rsidR="00BD7425" w:rsidRPr="00BD7425">
        <w:rPr>
          <w:color w:val="FF0000"/>
        </w:rPr>
        <w:t xml:space="preserve"> </w:t>
      </w:r>
      <w:r w:rsidR="00BD7425" w:rsidRPr="00160E7B">
        <w:t>vjerskih zajednica</w:t>
      </w:r>
      <w:r w:rsidR="00BD7425">
        <w:t xml:space="preserve">, </w:t>
      </w:r>
      <w:r w:rsidR="006D24E0">
        <w:t xml:space="preserve">za počasne građane kao i javne djelatnike </w:t>
      </w:r>
      <w:r w:rsidR="001E0A26">
        <w:t>g</w:t>
      </w:r>
      <w:r w:rsidR="00D27060">
        <w:t xml:space="preserve">rada Ivanca, </w:t>
      </w:r>
      <w:r w:rsidR="00BD7425">
        <w:t>po popisu uzvanika kojeg utvrdi gradonačelnik uz dogovor s predsjednikom Gradskog vijeća;</w:t>
      </w:r>
    </w:p>
    <w:p w:rsidR="00BD7425" w:rsidRDefault="00BD7425" w:rsidP="00BD7425">
      <w:pPr>
        <w:rPr>
          <w:color w:val="FF0000"/>
        </w:rPr>
      </w:pPr>
    </w:p>
    <w:p w:rsidR="00577151" w:rsidRPr="00160E7B" w:rsidRDefault="00444E81" w:rsidP="006D24E0">
      <w:pPr>
        <w:jc w:val="both"/>
      </w:pPr>
      <w:r>
        <w:t xml:space="preserve">3. </w:t>
      </w:r>
      <w:r w:rsidR="00C04332">
        <w:t>Nagrađivanja</w:t>
      </w:r>
      <w:r w:rsidR="00577151">
        <w:t xml:space="preserve"> najuspješnijih učenika osnovnih škola i </w:t>
      </w:r>
      <w:r w:rsidR="00577151" w:rsidRPr="00160E7B">
        <w:t>Srednje škole Ivanec</w:t>
      </w:r>
      <w:r w:rsidR="00577151">
        <w:t xml:space="preserve"> i njihovih mentora</w:t>
      </w:r>
      <w:r w:rsidR="006D24E0">
        <w:t>,</w:t>
      </w:r>
      <w:r w:rsidR="00930271">
        <w:t xml:space="preserve"> koji su tijekom školske godine ostvarili najbolje rezultate na državnim i županijskim natjecanjima</w:t>
      </w:r>
      <w:r w:rsidR="00577151" w:rsidRPr="00966D96">
        <w:t xml:space="preserve"> </w:t>
      </w:r>
      <w:r w:rsidR="00577151" w:rsidRPr="00160E7B">
        <w:t>u znanju i sportu</w:t>
      </w:r>
      <w:r w:rsidR="00C04332" w:rsidRPr="00160E7B">
        <w:t>, odnosno, za p</w:t>
      </w:r>
      <w:r w:rsidR="00966D96" w:rsidRPr="00160E7B">
        <w:t>rvo mjesto na županijskoj razini te prva tri na državnoj razini</w:t>
      </w:r>
      <w:r w:rsidR="00B76C3B">
        <w:t xml:space="preserve"> prema evidenciji škola</w:t>
      </w:r>
      <w:r w:rsidR="00577151" w:rsidRPr="00160E7B">
        <w:t>, a održat će se tijekom svibnja</w:t>
      </w:r>
      <w:r w:rsidR="00C04332" w:rsidRPr="00160E7B">
        <w:t xml:space="preserve">, </w:t>
      </w:r>
      <w:r w:rsidR="00577151" w:rsidRPr="00160E7B">
        <w:t>odnosno lipnja, u dogovoru s</w:t>
      </w:r>
      <w:r w:rsidR="00966D96" w:rsidRPr="00160E7B">
        <w:t>a</w:t>
      </w:r>
      <w:r w:rsidR="00577151" w:rsidRPr="00160E7B">
        <w:t xml:space="preserve"> školama</w:t>
      </w:r>
      <w:r w:rsidR="00B76C3B">
        <w:t>;</w:t>
      </w:r>
    </w:p>
    <w:p w:rsidR="00577151" w:rsidRPr="00160E7B" w:rsidRDefault="00577151" w:rsidP="00160E7B"/>
    <w:p w:rsidR="00966D96" w:rsidRPr="00160E7B" w:rsidRDefault="00444E81" w:rsidP="006D24E0">
      <w:pPr>
        <w:jc w:val="both"/>
      </w:pPr>
      <w:r w:rsidRPr="00160E7B">
        <w:t>4. Prijem za ostvarene iznimne sportske rezultate na državnoj</w:t>
      </w:r>
      <w:r w:rsidR="00AA319C" w:rsidRPr="00160E7B">
        <w:t>, međunarodnoj</w:t>
      </w:r>
      <w:r w:rsidRPr="00160E7B">
        <w:t xml:space="preserve"> i globalnoj razini</w:t>
      </w:r>
      <w:r w:rsidR="00071C0B" w:rsidRPr="00160E7B">
        <w:t xml:space="preserve">, kojima se na poseban način promiče ugled grada Ivanca. Prijem za pojedince (sportaše, trenere) </w:t>
      </w:r>
      <w:r w:rsidR="00EF32C8">
        <w:t xml:space="preserve">i/ili ekipe </w:t>
      </w:r>
      <w:r w:rsidR="00071C0B" w:rsidRPr="00160E7B">
        <w:t>Grad Ivanec priredit će u suradnji i u dogovoru sa Zajednicom športskih udruga Grada Ivanca.</w:t>
      </w:r>
    </w:p>
    <w:p w:rsidR="00577151" w:rsidRDefault="00577151" w:rsidP="00BD7425"/>
    <w:p w:rsidR="00966D96" w:rsidRPr="00160E7B" w:rsidRDefault="00160E7B" w:rsidP="006D24E0">
      <w:pPr>
        <w:jc w:val="both"/>
      </w:pPr>
      <w:r>
        <w:t>5. Tijekom godine održavaju se i drugi prijemi, sukladno posebnim programima Grada Ivanca, a to su p</w:t>
      </w:r>
      <w:r w:rsidR="00966D96">
        <w:t xml:space="preserve">rijem </w:t>
      </w:r>
      <w:r>
        <w:t>u povodu</w:t>
      </w:r>
      <w:r w:rsidR="00966D96">
        <w:t xml:space="preserve"> božićnih blagdana za djecu iz obitelji sa četvero i više djece </w:t>
      </w:r>
      <w:r w:rsidR="00C04332" w:rsidRPr="00160E7B">
        <w:t xml:space="preserve">te za djecu </w:t>
      </w:r>
      <w:r w:rsidR="00EF32C8">
        <w:t>iz drugih socijalno senzitivnih skupina</w:t>
      </w:r>
      <w:r>
        <w:t xml:space="preserve"> te prijem za osobe starije životne dobi.</w:t>
      </w:r>
    </w:p>
    <w:p w:rsidR="00966D96" w:rsidRPr="00160E7B" w:rsidRDefault="00966D96" w:rsidP="00160E7B"/>
    <w:p w:rsidR="00966D96" w:rsidRDefault="00966D96" w:rsidP="002C3F02">
      <w:pPr>
        <w:rPr>
          <w:color w:val="FF0000"/>
        </w:rPr>
      </w:pPr>
    </w:p>
    <w:p w:rsidR="00143CF3" w:rsidRDefault="00143CF3" w:rsidP="002C3F02">
      <w:pPr>
        <w:rPr>
          <w:color w:val="FF0000"/>
        </w:rPr>
      </w:pPr>
    </w:p>
    <w:p w:rsidR="00143CF3" w:rsidRDefault="00143CF3" w:rsidP="002C3F02">
      <w:pPr>
        <w:rPr>
          <w:color w:val="FF0000"/>
        </w:rPr>
      </w:pPr>
    </w:p>
    <w:p w:rsidR="00143CF3" w:rsidRDefault="00143CF3" w:rsidP="002C3F02">
      <w:pPr>
        <w:rPr>
          <w:color w:val="FF0000"/>
        </w:rPr>
      </w:pPr>
    </w:p>
    <w:p w:rsidR="00143CF3" w:rsidRDefault="00143CF3" w:rsidP="002C3F02">
      <w:pPr>
        <w:rPr>
          <w:color w:val="FF0000"/>
        </w:rPr>
      </w:pPr>
    </w:p>
    <w:p w:rsidR="00143CF3" w:rsidRDefault="00143CF3" w:rsidP="002C3F02">
      <w:pPr>
        <w:rPr>
          <w:color w:val="FF0000"/>
        </w:rPr>
      </w:pPr>
    </w:p>
    <w:p w:rsidR="00143CF3" w:rsidRDefault="00143CF3" w:rsidP="002C3F02">
      <w:pPr>
        <w:rPr>
          <w:color w:val="FF0000"/>
        </w:rPr>
      </w:pPr>
      <w:bookmarkStart w:id="0" w:name="_GoBack"/>
      <w:bookmarkEnd w:id="0"/>
    </w:p>
    <w:p w:rsidR="00966D96" w:rsidRPr="00160E7B" w:rsidRDefault="00966D96" w:rsidP="00966D96">
      <w:pPr>
        <w:rPr>
          <w:b/>
        </w:rPr>
      </w:pPr>
      <w:r w:rsidRPr="00160E7B">
        <w:rPr>
          <w:b/>
        </w:rPr>
        <w:lastRenderedPageBreak/>
        <w:t xml:space="preserve">IV. POLAGANJE </w:t>
      </w:r>
      <w:r w:rsidR="00831B64" w:rsidRPr="00160E7B">
        <w:rPr>
          <w:b/>
        </w:rPr>
        <w:t xml:space="preserve">CVIJEĆA I </w:t>
      </w:r>
      <w:r w:rsidRPr="00160E7B">
        <w:rPr>
          <w:b/>
        </w:rPr>
        <w:t xml:space="preserve">VIJENACA </w:t>
      </w:r>
    </w:p>
    <w:p w:rsidR="00966D96" w:rsidRDefault="00966D96" w:rsidP="00831B64">
      <w:pPr>
        <w:jc w:val="center"/>
        <w:rPr>
          <w:color w:val="FF0000"/>
        </w:rPr>
      </w:pPr>
    </w:p>
    <w:p w:rsidR="00160E7B" w:rsidRDefault="00160E7B" w:rsidP="0066537F"/>
    <w:p w:rsidR="00831B64" w:rsidRDefault="00831B64" w:rsidP="00831B64">
      <w:pPr>
        <w:jc w:val="center"/>
      </w:pPr>
      <w:r>
        <w:t>Članak 4.</w:t>
      </w:r>
    </w:p>
    <w:p w:rsidR="009F1DBB" w:rsidRDefault="009F1DBB" w:rsidP="0066537F">
      <w:pPr>
        <w:rPr>
          <w:color w:val="FF0000"/>
        </w:rPr>
      </w:pPr>
    </w:p>
    <w:p w:rsidR="009F1DBB" w:rsidRPr="00160E7B" w:rsidRDefault="00EC61E0" w:rsidP="00160E7B">
      <w:r w:rsidRPr="00160E7B">
        <w:t xml:space="preserve">1. </w:t>
      </w:r>
      <w:r w:rsidR="009F1DBB" w:rsidRPr="00160E7B">
        <w:t>Vijenci se polažu</w:t>
      </w:r>
      <w:r w:rsidR="00815473" w:rsidRPr="00160E7B">
        <w:t xml:space="preserve"> prilikom obilježavanja</w:t>
      </w:r>
      <w:r w:rsidR="009F1DBB" w:rsidRPr="00160E7B">
        <w:t>:</w:t>
      </w:r>
    </w:p>
    <w:p w:rsidR="00710D37" w:rsidRPr="00160E7B" w:rsidRDefault="00710D37" w:rsidP="00160E7B"/>
    <w:p w:rsidR="00710D37" w:rsidRPr="00160E7B" w:rsidRDefault="00C95414" w:rsidP="00C95414">
      <w:pPr>
        <w:tabs>
          <w:tab w:val="left" w:pos="426"/>
        </w:tabs>
        <w:jc w:val="both"/>
      </w:pPr>
      <w:r>
        <w:tab/>
      </w:r>
      <w:r w:rsidR="006D24E0">
        <w:t xml:space="preserve">- </w:t>
      </w:r>
      <w:r>
        <w:tab/>
      </w:r>
      <w:r w:rsidR="00710D37" w:rsidRPr="00160E7B">
        <w:t>Dana antifa</w:t>
      </w:r>
      <w:r w:rsidR="00930271" w:rsidRPr="00160E7B">
        <w:t>šističke borbe, 22. lipnja, na s</w:t>
      </w:r>
      <w:r w:rsidR="00710D37" w:rsidRPr="00160E7B">
        <w:t>pomen kosturnici na gradskom groblju u Ivancu</w:t>
      </w:r>
      <w:r w:rsidR="00EF32C8">
        <w:t xml:space="preserve"> te na spomen obilježja poginulim antifašističkim borcima u Radovanu i Margečanu</w:t>
      </w:r>
    </w:p>
    <w:p w:rsidR="00C95414" w:rsidRDefault="00C95414" w:rsidP="00C95414">
      <w:pPr>
        <w:tabs>
          <w:tab w:val="left" w:pos="426"/>
        </w:tabs>
        <w:jc w:val="both"/>
      </w:pPr>
      <w:r>
        <w:tab/>
      </w:r>
      <w:r w:rsidR="008D13B4">
        <w:t xml:space="preserve">- </w:t>
      </w:r>
      <w:r>
        <w:tab/>
      </w:r>
      <w:r w:rsidR="00160E7B" w:rsidRPr="00160E7B">
        <w:t>Dana pobjede, domovinske zahvalnosti i Dana hrvatskih branitelja, 5. kolovoza, kod središnjeg križa na gradskom groblju u Ivancu</w:t>
      </w:r>
    </w:p>
    <w:p w:rsidR="00196201" w:rsidRDefault="00C95414" w:rsidP="00C95414">
      <w:pPr>
        <w:tabs>
          <w:tab w:val="left" w:pos="426"/>
        </w:tabs>
        <w:jc w:val="both"/>
      </w:pPr>
      <w:r>
        <w:tab/>
      </w:r>
      <w:r w:rsidR="00196201">
        <w:t xml:space="preserve">- </w:t>
      </w:r>
      <w:r>
        <w:tab/>
      </w:r>
      <w:r w:rsidR="00196201" w:rsidRPr="00160E7B">
        <w:t>Svih svetih, 1. studenog, kod središnjeg križa na gradskom groblju u Ivancu</w:t>
      </w:r>
      <w:r w:rsidR="00196201">
        <w:t>.</w:t>
      </w:r>
    </w:p>
    <w:p w:rsidR="00710D37" w:rsidRPr="00160E7B" w:rsidRDefault="00710D37" w:rsidP="00C95414">
      <w:pPr>
        <w:tabs>
          <w:tab w:val="left" w:pos="426"/>
          <w:tab w:val="left" w:pos="709"/>
        </w:tabs>
      </w:pPr>
    </w:p>
    <w:p w:rsidR="00710D37" w:rsidRPr="00160E7B" w:rsidRDefault="00EC61E0" w:rsidP="008D13B4">
      <w:pPr>
        <w:jc w:val="both"/>
      </w:pPr>
      <w:r w:rsidRPr="00160E7B">
        <w:t xml:space="preserve">2.   </w:t>
      </w:r>
      <w:r w:rsidR="00710D37" w:rsidRPr="00160E7B">
        <w:t>Cvijeće (bijele ruže) se na spomen</w:t>
      </w:r>
      <w:r w:rsidR="00C04332" w:rsidRPr="00160E7B">
        <w:t xml:space="preserve"> </w:t>
      </w:r>
      <w:r w:rsidR="00710D37" w:rsidRPr="00160E7B">
        <w:t>obilježja  poginulim braniteljim</w:t>
      </w:r>
      <w:r w:rsidR="00D123D6" w:rsidRPr="00160E7B">
        <w:t>a s područj</w:t>
      </w:r>
      <w:r w:rsidR="00C04332" w:rsidRPr="00160E7B">
        <w:t>a grada Ivanca polažu</w:t>
      </w:r>
      <w:r w:rsidR="00815473" w:rsidRPr="00160E7B">
        <w:t xml:space="preserve"> prilikom obilježavanja</w:t>
      </w:r>
      <w:r w:rsidR="00710D37" w:rsidRPr="00160E7B">
        <w:t>:</w:t>
      </w:r>
    </w:p>
    <w:p w:rsidR="00710D37" w:rsidRPr="00160E7B" w:rsidRDefault="00710D37" w:rsidP="00160E7B"/>
    <w:p w:rsidR="00710D37" w:rsidRDefault="00710D37" w:rsidP="00160E7B">
      <w:pPr>
        <w:numPr>
          <w:ilvl w:val="0"/>
          <w:numId w:val="13"/>
        </w:numPr>
      </w:pPr>
      <w:r w:rsidRPr="00160E7B">
        <w:t>Dana državnosti, 25. lipnja</w:t>
      </w:r>
    </w:p>
    <w:p w:rsidR="00C04332" w:rsidRDefault="00160E7B" w:rsidP="00196201">
      <w:pPr>
        <w:numPr>
          <w:ilvl w:val="0"/>
          <w:numId w:val="13"/>
        </w:numPr>
        <w:jc w:val="both"/>
      </w:pPr>
      <w:r>
        <w:t>D</w:t>
      </w:r>
      <w:r w:rsidR="00C04332" w:rsidRPr="00160E7B">
        <w:t xml:space="preserve">ana pobjede, domovinske zahvalnosti i </w:t>
      </w:r>
      <w:r w:rsidR="00930271" w:rsidRPr="00160E7B">
        <w:t xml:space="preserve">Dana hrvatskih </w:t>
      </w:r>
      <w:r w:rsidR="00C04332" w:rsidRPr="00160E7B">
        <w:t>branitelja, 5. kolovoza</w:t>
      </w:r>
    </w:p>
    <w:p w:rsidR="00815473" w:rsidRPr="00160E7B" w:rsidRDefault="006D24E0" w:rsidP="00160E7B">
      <w:r>
        <w:t xml:space="preserve">      -    </w:t>
      </w:r>
      <w:r w:rsidR="00930271" w:rsidRPr="00160E7B">
        <w:t>oslobađa</w:t>
      </w:r>
      <w:r w:rsidR="00815473" w:rsidRPr="00160E7B">
        <w:t>nja vojnih objekata na Ivančici</w:t>
      </w:r>
      <w:r w:rsidR="00160E7B" w:rsidRPr="00160E7B">
        <w:t>, 17. rujna</w:t>
      </w:r>
    </w:p>
    <w:p w:rsidR="00710D37" w:rsidRPr="00160E7B" w:rsidRDefault="006D24E0" w:rsidP="00160E7B">
      <w:r>
        <w:t xml:space="preserve">      -    </w:t>
      </w:r>
      <w:r w:rsidR="00710D37" w:rsidRPr="00160E7B">
        <w:t>Dana neovisnosti, 8. listopada</w:t>
      </w:r>
    </w:p>
    <w:p w:rsidR="00710D37" w:rsidRPr="00160E7B" w:rsidRDefault="00710D37" w:rsidP="00160E7B"/>
    <w:p w:rsidR="00710D37" w:rsidRPr="00160E7B" w:rsidRDefault="00EC61E0" w:rsidP="008D13B4">
      <w:pPr>
        <w:jc w:val="both"/>
      </w:pPr>
      <w:r w:rsidRPr="00160E7B">
        <w:t xml:space="preserve">3.  </w:t>
      </w:r>
      <w:r w:rsidR="00D123D6" w:rsidRPr="00160E7B">
        <w:t>Cvjetni aranžmani polažu se na grobove poginulih hrvatskih branitelja na grobljima u Ivancu,</w:t>
      </w:r>
      <w:r w:rsidRPr="00160E7B">
        <w:t xml:space="preserve"> Radovanu, Margečanu i Kamenici u povodu:</w:t>
      </w:r>
    </w:p>
    <w:p w:rsidR="00D123D6" w:rsidRPr="00160E7B" w:rsidRDefault="00D123D6" w:rsidP="00160E7B"/>
    <w:p w:rsidR="00D123D6" w:rsidRPr="00160E7B" w:rsidRDefault="00160E7B" w:rsidP="00160E7B">
      <w:r>
        <w:t xml:space="preserve">       -     </w:t>
      </w:r>
      <w:r w:rsidRPr="00160E7B">
        <w:t xml:space="preserve">obilježavanja godišnjice </w:t>
      </w:r>
      <w:r w:rsidR="008D13B4">
        <w:t>pogibije</w:t>
      </w:r>
      <w:r w:rsidRPr="00160E7B">
        <w:t xml:space="preserve"> branitelja s područja grada Ivanca</w:t>
      </w:r>
    </w:p>
    <w:p w:rsidR="00BF4AB0" w:rsidRPr="00160E7B" w:rsidRDefault="00BF4AB0" w:rsidP="00160E7B"/>
    <w:p w:rsidR="00BF4AB0" w:rsidRPr="00160E7B" w:rsidRDefault="006D24E0" w:rsidP="00B76C3B">
      <w:pPr>
        <w:jc w:val="both"/>
      </w:pPr>
      <w:r>
        <w:t xml:space="preserve">   </w:t>
      </w:r>
      <w:r w:rsidR="00D726C8">
        <w:tab/>
      </w:r>
      <w:r w:rsidR="00BF4AB0" w:rsidRPr="00160E7B">
        <w:t>U pravilu</w:t>
      </w:r>
      <w:r>
        <w:t>,</w:t>
      </w:r>
      <w:r w:rsidR="00BF4AB0" w:rsidRPr="00160E7B">
        <w:t xml:space="preserve"> vijence i cvijeće polažu gradonačelnik, dogradonačelnici i članovi Gradskog vijeća Ivanec</w:t>
      </w:r>
      <w:r w:rsidR="00071C0B" w:rsidRPr="00160E7B">
        <w:t>.</w:t>
      </w:r>
    </w:p>
    <w:p w:rsidR="00F76CAD" w:rsidRDefault="00F76CAD" w:rsidP="00B76C3B">
      <w:pPr>
        <w:jc w:val="both"/>
      </w:pPr>
    </w:p>
    <w:p w:rsidR="00BF4AB0" w:rsidRPr="00160E7B" w:rsidRDefault="006D24E0" w:rsidP="00B76C3B">
      <w:pPr>
        <w:jc w:val="both"/>
      </w:pPr>
      <w:r>
        <w:t xml:space="preserve">   </w:t>
      </w:r>
      <w:r w:rsidR="00D726C8">
        <w:tab/>
      </w:r>
      <w:r w:rsidR="00815473" w:rsidRPr="00160E7B">
        <w:t>Točan datum i satnicu</w:t>
      </w:r>
      <w:r w:rsidR="00BF4AB0" w:rsidRPr="00160E7B">
        <w:t xml:space="preserve"> polaganja vij</w:t>
      </w:r>
      <w:r w:rsidR="00815473" w:rsidRPr="00160E7B">
        <w:t xml:space="preserve">enaca i cvijeća prethodno će </w:t>
      </w:r>
      <w:r>
        <w:t xml:space="preserve">usuglasiti gradske službe te </w:t>
      </w:r>
      <w:r w:rsidR="00815473" w:rsidRPr="00160E7B">
        <w:t>o njima</w:t>
      </w:r>
      <w:r w:rsidR="00071C0B" w:rsidRPr="00160E7B">
        <w:t xml:space="preserve"> pravodobno obavijestiti </w:t>
      </w:r>
      <w:r>
        <w:t xml:space="preserve">roditelje i rodbinu poginulih i </w:t>
      </w:r>
      <w:r w:rsidR="00071C0B" w:rsidRPr="00160E7B">
        <w:t xml:space="preserve">ostale </w:t>
      </w:r>
      <w:r w:rsidR="00BF4AB0" w:rsidRPr="00160E7B">
        <w:t>udruge i institucije.</w:t>
      </w:r>
      <w:r w:rsidR="00815473" w:rsidRPr="00160E7B">
        <w:t xml:space="preserve"> </w:t>
      </w:r>
    </w:p>
    <w:p w:rsidR="0040357C" w:rsidRPr="00BF4AB0" w:rsidRDefault="0040357C" w:rsidP="00B76C3B">
      <w:pPr>
        <w:jc w:val="both"/>
        <w:rPr>
          <w:color w:val="FF0000"/>
        </w:rPr>
      </w:pPr>
    </w:p>
    <w:p w:rsidR="00BF4AB0" w:rsidRPr="00160E7B" w:rsidRDefault="006D24E0" w:rsidP="00B76C3B">
      <w:pPr>
        <w:jc w:val="both"/>
      </w:pPr>
      <w:r>
        <w:t xml:space="preserve">   </w:t>
      </w:r>
      <w:r w:rsidR="00D726C8">
        <w:tab/>
      </w:r>
      <w:r w:rsidR="00BF4AB0" w:rsidRPr="00160E7B">
        <w:t>Vijence i cvijeće naručuje G</w:t>
      </w:r>
      <w:r w:rsidR="00EF32C8">
        <w:t xml:space="preserve">rad Ivanec, a polažu ga </w:t>
      </w:r>
      <w:r w:rsidR="00BF4AB0" w:rsidRPr="00160E7B">
        <w:t>pr</w:t>
      </w:r>
      <w:r w:rsidR="00815473" w:rsidRPr="00160E7B">
        <w:t xml:space="preserve">edstavnici Grada i </w:t>
      </w:r>
      <w:r w:rsidR="00BF4AB0" w:rsidRPr="00160E7B">
        <w:t>ostalih zainteresiranih subjeka</w:t>
      </w:r>
      <w:r w:rsidR="00930271" w:rsidRPr="00160E7B">
        <w:t>ta</w:t>
      </w:r>
      <w:r w:rsidR="00BF4AB0" w:rsidRPr="00160E7B">
        <w:t>.</w:t>
      </w:r>
    </w:p>
    <w:p w:rsidR="00051F54" w:rsidRDefault="00051F54" w:rsidP="00B76C3B">
      <w:pPr>
        <w:jc w:val="both"/>
        <w:rPr>
          <w:color w:val="FF0000"/>
        </w:rPr>
      </w:pPr>
    </w:p>
    <w:p w:rsidR="00051F54" w:rsidRPr="00A62D04" w:rsidRDefault="006D24E0" w:rsidP="00B76C3B">
      <w:pPr>
        <w:jc w:val="both"/>
      </w:pPr>
      <w:r>
        <w:t xml:space="preserve">   </w:t>
      </w:r>
      <w:r w:rsidR="00D726C8">
        <w:tab/>
      </w:r>
      <w:r w:rsidR="00051F54" w:rsidRPr="00A62D04">
        <w:t>Radi zaštite i čuvanja digniteta svih spomen obilježja na području grada Ivanca</w:t>
      </w:r>
      <w:r w:rsidR="00EF32C8">
        <w:t xml:space="preserve">, uključujući i one </w:t>
      </w:r>
      <w:r w:rsidR="00A62D04" w:rsidRPr="00A62D04">
        <w:t>na svim gradskim grobljima</w:t>
      </w:r>
      <w:r w:rsidR="00051F54" w:rsidRPr="00A62D04">
        <w:t>,</w:t>
      </w:r>
      <w:r>
        <w:t xml:space="preserve"> </w:t>
      </w:r>
      <w:r w:rsidRPr="00A62D04">
        <w:t>a naročito uoči državnih blagdana i obilježavanja važnih obljetnica</w:t>
      </w:r>
      <w:r>
        <w:t xml:space="preserve">, </w:t>
      </w:r>
      <w:r w:rsidR="00051F54" w:rsidRPr="00A62D04">
        <w:t>za kontinuiranu brigu o održavanju njihove čistoće i ur</w:t>
      </w:r>
      <w:r w:rsidR="00A62D04" w:rsidRPr="00A62D04">
        <w:t>eđenosti zadužena je k</w:t>
      </w:r>
      <w:r w:rsidR="00051F54" w:rsidRPr="00A62D04">
        <w:t>omunalna tvrtka Ivkom</w:t>
      </w:r>
      <w:r>
        <w:t>.</w:t>
      </w:r>
      <w:r w:rsidR="007F766F" w:rsidRPr="00A62D04">
        <w:t xml:space="preserve"> </w:t>
      </w:r>
    </w:p>
    <w:p w:rsidR="00BF4AB0" w:rsidRDefault="00BF4AB0" w:rsidP="00B76C3B">
      <w:pPr>
        <w:jc w:val="both"/>
        <w:rPr>
          <w:color w:val="FF0000"/>
        </w:rPr>
      </w:pPr>
    </w:p>
    <w:p w:rsidR="00BF4AB0" w:rsidRDefault="00BF4AB0" w:rsidP="00BF4AB0">
      <w:pPr>
        <w:rPr>
          <w:b/>
        </w:rPr>
      </w:pPr>
    </w:p>
    <w:p w:rsidR="00143CF3" w:rsidRDefault="00143CF3" w:rsidP="00BF4AB0">
      <w:pPr>
        <w:rPr>
          <w:b/>
        </w:rPr>
      </w:pPr>
    </w:p>
    <w:p w:rsidR="00143CF3" w:rsidRDefault="00143CF3" w:rsidP="00BF4AB0">
      <w:pPr>
        <w:rPr>
          <w:b/>
        </w:rPr>
      </w:pPr>
    </w:p>
    <w:p w:rsidR="00143CF3" w:rsidRDefault="00143CF3" w:rsidP="00BF4AB0">
      <w:pPr>
        <w:rPr>
          <w:b/>
        </w:rPr>
      </w:pPr>
    </w:p>
    <w:p w:rsidR="00143CF3" w:rsidRDefault="00143CF3" w:rsidP="00BF4AB0">
      <w:pPr>
        <w:rPr>
          <w:b/>
        </w:rPr>
      </w:pPr>
    </w:p>
    <w:p w:rsidR="00143CF3" w:rsidRDefault="00143CF3" w:rsidP="00BF4AB0">
      <w:pPr>
        <w:rPr>
          <w:b/>
        </w:rPr>
      </w:pPr>
    </w:p>
    <w:p w:rsidR="00143CF3" w:rsidRDefault="00143CF3" w:rsidP="00BF4AB0">
      <w:pPr>
        <w:rPr>
          <w:b/>
        </w:rPr>
      </w:pPr>
    </w:p>
    <w:p w:rsidR="00143CF3" w:rsidRPr="00BF4AB0" w:rsidRDefault="00143CF3" w:rsidP="00BF4AB0">
      <w:pPr>
        <w:rPr>
          <w:b/>
        </w:rPr>
      </w:pPr>
    </w:p>
    <w:p w:rsidR="00BF4AB0" w:rsidRDefault="00BF4AB0" w:rsidP="0066537F">
      <w:pPr>
        <w:numPr>
          <w:ilvl w:val="1"/>
          <w:numId w:val="12"/>
        </w:numPr>
        <w:tabs>
          <w:tab w:val="clear" w:pos="1800"/>
          <w:tab w:val="num" w:pos="426"/>
        </w:tabs>
        <w:ind w:hanging="1800"/>
        <w:rPr>
          <w:b/>
        </w:rPr>
      </w:pPr>
      <w:r w:rsidRPr="00BF4AB0">
        <w:rPr>
          <w:b/>
        </w:rPr>
        <w:t>ISTICANJE ZASTAVA</w:t>
      </w:r>
    </w:p>
    <w:p w:rsidR="00BF4AB0" w:rsidRPr="00BF4AB0" w:rsidRDefault="00BF4AB0" w:rsidP="00BF4AB0">
      <w:pPr>
        <w:rPr>
          <w:b/>
        </w:rPr>
      </w:pPr>
    </w:p>
    <w:p w:rsidR="006510B4" w:rsidRDefault="006510B4" w:rsidP="0066537F"/>
    <w:p w:rsidR="006510B4" w:rsidRDefault="00CD2BBA" w:rsidP="00CD2BBA">
      <w:pPr>
        <w:ind w:left="360"/>
        <w:jc w:val="center"/>
      </w:pPr>
      <w:r>
        <w:t>Članak 5.</w:t>
      </w:r>
    </w:p>
    <w:p w:rsidR="00CD2BBA" w:rsidRDefault="00CD2BBA" w:rsidP="00CD2BBA">
      <w:pPr>
        <w:ind w:left="360"/>
        <w:jc w:val="center"/>
      </w:pPr>
    </w:p>
    <w:p w:rsidR="00CD2BBA" w:rsidRDefault="006D24E0" w:rsidP="00B76C3B">
      <w:pPr>
        <w:jc w:val="both"/>
      </w:pPr>
      <w:r>
        <w:t xml:space="preserve">   </w:t>
      </w:r>
      <w:r w:rsidR="00D726C8">
        <w:tab/>
      </w:r>
      <w:r w:rsidR="00CD2BBA">
        <w:t>Tijekom godine kao stalni postav, ističe se zastava Republike Hrvatske, Vara</w:t>
      </w:r>
      <w:r w:rsidR="001E0A26">
        <w:t>ždinske županije i Grada Ivanca</w:t>
      </w:r>
      <w:r>
        <w:t xml:space="preserve"> </w:t>
      </w:r>
      <w:r w:rsidR="00CD2BBA">
        <w:t>na pročelju zgrade Gradske vijećnice</w:t>
      </w:r>
    </w:p>
    <w:p w:rsidR="00CD2BBA" w:rsidRPr="00A62D04" w:rsidRDefault="006D24E0" w:rsidP="00B76C3B">
      <w:pPr>
        <w:jc w:val="both"/>
      </w:pPr>
      <w:r>
        <w:t xml:space="preserve">   </w:t>
      </w:r>
      <w:r w:rsidR="00D726C8">
        <w:tab/>
      </w:r>
      <w:r w:rsidR="0040357C" w:rsidRPr="00A62D04">
        <w:t>Zastave na</w:t>
      </w:r>
      <w:r w:rsidR="00CD2BBA" w:rsidRPr="00A62D04">
        <w:t xml:space="preserve"> pročelju zgrade Gradske vijećnice održavat će i po potrebi mijenjati domar u Gradskoj upravi.</w:t>
      </w:r>
    </w:p>
    <w:p w:rsidR="00CD2BBA" w:rsidRDefault="00CD2BBA" w:rsidP="0066537F">
      <w:pPr>
        <w:jc w:val="both"/>
        <w:rPr>
          <w:color w:val="FF0000"/>
        </w:rPr>
      </w:pPr>
    </w:p>
    <w:p w:rsidR="00CD2BBA" w:rsidRDefault="00CD2BBA" w:rsidP="00CD2BBA">
      <w:pPr>
        <w:ind w:left="360"/>
        <w:jc w:val="center"/>
      </w:pPr>
      <w:r w:rsidRPr="00CD2BBA">
        <w:t>Članak 6.</w:t>
      </w:r>
    </w:p>
    <w:p w:rsidR="00CD2BBA" w:rsidRDefault="00CD2BBA" w:rsidP="00B76C3B">
      <w:pPr>
        <w:jc w:val="both"/>
      </w:pPr>
    </w:p>
    <w:p w:rsidR="00354871" w:rsidRPr="00354871" w:rsidRDefault="006D24E0" w:rsidP="00B76C3B">
      <w:pPr>
        <w:jc w:val="both"/>
        <w:rPr>
          <w:color w:val="FF0000"/>
        </w:rPr>
      </w:pPr>
      <w:r>
        <w:t xml:space="preserve">   </w:t>
      </w:r>
      <w:r w:rsidR="00D726C8">
        <w:tab/>
      </w:r>
      <w:r w:rsidR="00354871">
        <w:t>Za vrijeme državnih blagdana ističu se zastav</w:t>
      </w:r>
      <w:r w:rsidR="001F04C9">
        <w:t>ice</w:t>
      </w:r>
      <w:r w:rsidR="00354871">
        <w:t xml:space="preserve"> Republike Hrvatske i Grada Ivanca na području užeg centra grada Ivanca.</w:t>
      </w:r>
    </w:p>
    <w:p w:rsidR="00354871" w:rsidRDefault="006D24E0" w:rsidP="00B76C3B">
      <w:pPr>
        <w:jc w:val="both"/>
      </w:pPr>
      <w:r>
        <w:t xml:space="preserve">   </w:t>
      </w:r>
      <w:r w:rsidR="00D726C8">
        <w:tab/>
      </w:r>
      <w:r w:rsidR="00354871" w:rsidRPr="00A62D04">
        <w:t>Zasta</w:t>
      </w:r>
      <w:r w:rsidR="00420AC1" w:rsidRPr="00A62D04">
        <w:t>v</w:t>
      </w:r>
      <w:r w:rsidR="001F04C9" w:rsidRPr="00A62D04">
        <w:t>ice</w:t>
      </w:r>
      <w:r w:rsidR="00420AC1" w:rsidRPr="00A62D04">
        <w:t xml:space="preserve"> iz stavka 1</w:t>
      </w:r>
      <w:r w:rsidR="0040357C" w:rsidRPr="00A62D04">
        <w:t>.</w:t>
      </w:r>
      <w:r w:rsidR="00354871" w:rsidRPr="00A62D04">
        <w:t xml:space="preserve"> ovih Pravila će uoči blagdana postaviti i nakon blagdana</w:t>
      </w:r>
      <w:r w:rsidR="00354871">
        <w:t xml:space="preserve"> skinuti radnici Ivkoma d.d. Ivanec</w:t>
      </w:r>
      <w:r w:rsidR="001F04C9">
        <w:t>.</w:t>
      </w:r>
    </w:p>
    <w:p w:rsidR="00815473" w:rsidRDefault="00815473" w:rsidP="00B76C3B">
      <w:pPr>
        <w:jc w:val="both"/>
      </w:pPr>
    </w:p>
    <w:p w:rsidR="00354871" w:rsidRDefault="00354871" w:rsidP="00354871">
      <w:pPr>
        <w:jc w:val="center"/>
      </w:pPr>
      <w:r w:rsidRPr="00354871">
        <w:t>Članak 7.</w:t>
      </w:r>
    </w:p>
    <w:p w:rsidR="00354871" w:rsidRDefault="00354871" w:rsidP="00354871">
      <w:pPr>
        <w:jc w:val="center"/>
      </w:pPr>
    </w:p>
    <w:p w:rsidR="0040357C" w:rsidRPr="0066537F" w:rsidRDefault="006D24E0" w:rsidP="0066537F">
      <w:pPr>
        <w:jc w:val="both"/>
      </w:pPr>
      <w:r>
        <w:t xml:space="preserve">   </w:t>
      </w:r>
      <w:r w:rsidR="00354871">
        <w:t>Nabavu (novih) zastava iz članka 5. i 6. ovi</w:t>
      </w:r>
      <w:r w:rsidR="0066537F">
        <w:t>h Pravila osigurava Grad Ivanec.</w:t>
      </w:r>
    </w:p>
    <w:p w:rsidR="00AF7553" w:rsidRPr="00A62D04" w:rsidRDefault="00164D83" w:rsidP="005B06BB">
      <w:pPr>
        <w:rPr>
          <w:b/>
        </w:rPr>
      </w:pPr>
      <w:r w:rsidRPr="00A62D04">
        <w:rPr>
          <w:b/>
        </w:rPr>
        <w:t>VI</w:t>
      </w:r>
      <w:r w:rsidR="005B06BB" w:rsidRPr="00A62D04">
        <w:rPr>
          <w:b/>
        </w:rPr>
        <w:t xml:space="preserve">. </w:t>
      </w:r>
      <w:r w:rsidR="00AF7553" w:rsidRPr="00A62D04">
        <w:rPr>
          <w:b/>
        </w:rPr>
        <w:t>ČESTITKE GRAĐANIMA</w:t>
      </w:r>
    </w:p>
    <w:p w:rsidR="00AF7553" w:rsidRDefault="00AF7553" w:rsidP="00AF7553">
      <w:pPr>
        <w:jc w:val="center"/>
      </w:pPr>
    </w:p>
    <w:p w:rsidR="00EF32C8" w:rsidRPr="00AF7553" w:rsidRDefault="00EF32C8" w:rsidP="00AF7553">
      <w:pPr>
        <w:jc w:val="center"/>
      </w:pPr>
    </w:p>
    <w:p w:rsidR="00AF7553" w:rsidRDefault="00A62D04" w:rsidP="00AF7553">
      <w:pPr>
        <w:jc w:val="center"/>
      </w:pPr>
      <w:r>
        <w:t>Članak 8</w:t>
      </w:r>
      <w:r w:rsidR="00AF7553" w:rsidRPr="00AF7553">
        <w:t>.</w:t>
      </w:r>
    </w:p>
    <w:p w:rsidR="00AF7553" w:rsidRDefault="00AF7553" w:rsidP="00AF7553">
      <w:pPr>
        <w:jc w:val="center"/>
      </w:pPr>
    </w:p>
    <w:p w:rsidR="005B06BB" w:rsidRPr="00815473" w:rsidRDefault="006D24E0" w:rsidP="006D24E0">
      <w:pPr>
        <w:jc w:val="both"/>
        <w:rPr>
          <w:color w:val="FF0000"/>
        </w:rPr>
      </w:pPr>
      <w:r>
        <w:t xml:space="preserve">   </w:t>
      </w:r>
      <w:r w:rsidR="00D726C8">
        <w:tab/>
      </w:r>
      <w:r w:rsidR="005B06BB">
        <w:t xml:space="preserve">Povodom Božića i Nove godine, Uskrsa, Praznika rada, Dana antifašističke borbe, Dana državnosti, Dana </w:t>
      </w:r>
      <w:r w:rsidR="00A62D04" w:rsidRPr="00A62D04">
        <w:t>g</w:t>
      </w:r>
      <w:r w:rsidR="005B06BB">
        <w:t xml:space="preserve">rada Ivanca, Dana pobjede i domovinske zahvalnosti </w:t>
      </w:r>
      <w:r w:rsidR="001F04C9">
        <w:t xml:space="preserve">i Dana hrvatskih branitelja </w:t>
      </w:r>
      <w:r w:rsidR="005B06BB">
        <w:t xml:space="preserve">te Dana neovisnosti, gradonačelnik i predsjednik Gradskog vijeća upućuju zajedničku čestitku građanima </w:t>
      </w:r>
      <w:r w:rsidR="005B06BB" w:rsidRPr="00A62D04">
        <w:t>g</w:t>
      </w:r>
      <w:r w:rsidR="005B06BB">
        <w:t xml:space="preserve">rada Ivanca putem </w:t>
      </w:r>
      <w:r w:rsidR="0040357C">
        <w:t>medija s kojima Grad Ivanec ima zaključene ugovore o poslovnoj suradnji.</w:t>
      </w:r>
    </w:p>
    <w:p w:rsidR="005B06BB" w:rsidRDefault="005B06BB" w:rsidP="00A62D04">
      <w:r>
        <w:t xml:space="preserve">  </w:t>
      </w:r>
    </w:p>
    <w:p w:rsidR="0066537F" w:rsidRDefault="0066537F" w:rsidP="00A62D04"/>
    <w:p w:rsidR="00143CF3" w:rsidRDefault="00143CF3" w:rsidP="00A62D04"/>
    <w:p w:rsidR="006D24E0" w:rsidRPr="00A62D04" w:rsidRDefault="006D24E0" w:rsidP="00A62D04">
      <w:pPr>
        <w:rPr>
          <w:color w:val="FF0000"/>
        </w:rPr>
      </w:pPr>
    </w:p>
    <w:p w:rsidR="007B686B" w:rsidRDefault="00A62D04" w:rsidP="00A62D04">
      <w:pPr>
        <w:rPr>
          <w:b/>
        </w:rPr>
      </w:pPr>
      <w:r>
        <w:rPr>
          <w:b/>
        </w:rPr>
        <w:t xml:space="preserve">VII. </w:t>
      </w:r>
      <w:r w:rsidR="004C251B" w:rsidRPr="00A62D04">
        <w:rPr>
          <w:b/>
        </w:rPr>
        <w:t>SUDJELOVANJE U PROTOKOLU OBILJEŽAVANJA JUBIL</w:t>
      </w:r>
      <w:r w:rsidR="00164D83" w:rsidRPr="00A62D04">
        <w:rPr>
          <w:b/>
        </w:rPr>
        <w:t xml:space="preserve">ARNIH GODIŠNJICA </w:t>
      </w:r>
      <w:r w:rsidR="004C251B" w:rsidRPr="00A62D04">
        <w:rPr>
          <w:b/>
        </w:rPr>
        <w:t>GRADSKIH USTANOVA I UDRUGA CIVILNOG DRUŠTVA</w:t>
      </w:r>
    </w:p>
    <w:p w:rsidR="00EF32C8" w:rsidRPr="00A62D04" w:rsidRDefault="00EF32C8" w:rsidP="00A62D04">
      <w:pPr>
        <w:rPr>
          <w:b/>
        </w:rPr>
      </w:pPr>
    </w:p>
    <w:p w:rsidR="00A62D04" w:rsidRDefault="00A62D04" w:rsidP="00A62D04"/>
    <w:p w:rsidR="00A62D04" w:rsidRPr="00A62D04" w:rsidRDefault="00A62D04" w:rsidP="00A62D04">
      <w:pPr>
        <w:jc w:val="center"/>
      </w:pPr>
      <w:r>
        <w:t>Članak 9.</w:t>
      </w:r>
    </w:p>
    <w:p w:rsidR="004C251B" w:rsidRPr="00A62D04" w:rsidRDefault="004C251B" w:rsidP="00A62D04"/>
    <w:p w:rsidR="00444E81" w:rsidRPr="00A62D04" w:rsidRDefault="006D24E0" w:rsidP="006D24E0">
      <w:pPr>
        <w:jc w:val="both"/>
      </w:pPr>
      <w:r>
        <w:t xml:space="preserve">   </w:t>
      </w:r>
      <w:r w:rsidR="00D726C8">
        <w:tab/>
      </w:r>
      <w:r w:rsidR="007B686B" w:rsidRPr="00A62D04">
        <w:t>Predstavnici Grada Ivanca</w:t>
      </w:r>
      <w:r w:rsidR="0040357C" w:rsidRPr="00A62D04">
        <w:t>, a</w:t>
      </w:r>
      <w:r w:rsidR="007B686B" w:rsidRPr="00A62D04">
        <w:t xml:space="preserve"> u pravilu su to gradonačelnik i predsjednik Gradskog vijeća</w:t>
      </w:r>
      <w:r w:rsidR="004C251B" w:rsidRPr="00A62D04">
        <w:t xml:space="preserve"> nazočuju protokolu i programu obilježavanja </w:t>
      </w:r>
      <w:r w:rsidR="00164D83" w:rsidRPr="00A62D04">
        <w:t xml:space="preserve">godišnjica, </w:t>
      </w:r>
      <w:r w:rsidR="004C251B" w:rsidRPr="00A62D04">
        <w:t>jubileja i drugih važnih događanja gradskih ustanova i tvrtki, KUD-ova, udruga građana, sportskih organizacija i drugih udr</w:t>
      </w:r>
      <w:r w:rsidR="00444E81" w:rsidRPr="00A62D04">
        <w:t xml:space="preserve">uga civilnog društva. </w:t>
      </w:r>
    </w:p>
    <w:p w:rsidR="007B686B" w:rsidRPr="00A62D04" w:rsidRDefault="006D24E0" w:rsidP="006D24E0">
      <w:pPr>
        <w:jc w:val="both"/>
      </w:pPr>
      <w:r>
        <w:t xml:space="preserve">   </w:t>
      </w:r>
      <w:r w:rsidR="00D726C8">
        <w:tab/>
      </w:r>
      <w:r w:rsidR="00444E81" w:rsidRPr="00A62D04">
        <w:t xml:space="preserve">U slučaju </w:t>
      </w:r>
      <w:r w:rsidR="004C251B" w:rsidRPr="00A62D04">
        <w:t>spriječenosti</w:t>
      </w:r>
      <w:r w:rsidR="00444E81" w:rsidRPr="00A62D04">
        <w:t xml:space="preserve">, njihove obveze preuzet će </w:t>
      </w:r>
      <w:r w:rsidR="00B76C3B">
        <w:t xml:space="preserve">njihovi </w:t>
      </w:r>
      <w:r w:rsidR="00444E81" w:rsidRPr="00A62D04">
        <w:t>zamjenici, odnosno, gradski vijećnici ili predstavnici gradskih službi</w:t>
      </w:r>
      <w:r w:rsidR="001F04C9" w:rsidRPr="00A62D04">
        <w:t>, u skladu s dogovorom s gradonačelnikom i predsjednikom Gradskog vijeća</w:t>
      </w:r>
      <w:r w:rsidR="00444E81" w:rsidRPr="00A62D04">
        <w:t>.</w:t>
      </w:r>
    </w:p>
    <w:p w:rsidR="00446BD1" w:rsidRDefault="00446BD1" w:rsidP="006D24E0">
      <w:pPr>
        <w:jc w:val="both"/>
      </w:pPr>
    </w:p>
    <w:p w:rsidR="00446BD1" w:rsidRDefault="00446BD1" w:rsidP="007B686B">
      <w:pPr>
        <w:rPr>
          <w:b/>
        </w:rPr>
      </w:pPr>
    </w:p>
    <w:p w:rsidR="007B686B" w:rsidRDefault="007B686B" w:rsidP="007B686B">
      <w:pPr>
        <w:rPr>
          <w:color w:val="FF0000"/>
        </w:rPr>
      </w:pPr>
    </w:p>
    <w:p w:rsidR="00446BD1" w:rsidRPr="00446BD1" w:rsidRDefault="00A62D04" w:rsidP="00446BD1">
      <w:pPr>
        <w:rPr>
          <w:b/>
        </w:rPr>
      </w:pPr>
      <w:r w:rsidRPr="00A62D04">
        <w:rPr>
          <w:b/>
        </w:rPr>
        <w:t>VIII</w:t>
      </w:r>
      <w:r w:rsidRPr="00A62D04">
        <w:t xml:space="preserve">. </w:t>
      </w:r>
      <w:r w:rsidR="00EF32C8">
        <w:rPr>
          <w:b/>
        </w:rPr>
        <w:t>PROTOKOL PRIJE</w:t>
      </w:r>
      <w:r w:rsidR="001F04C9">
        <w:rPr>
          <w:b/>
        </w:rPr>
        <w:t>MA D</w:t>
      </w:r>
      <w:r w:rsidR="00444E81">
        <w:rPr>
          <w:b/>
        </w:rPr>
        <w:t xml:space="preserve">OMAĆIH </w:t>
      </w:r>
      <w:r w:rsidR="00446BD1" w:rsidRPr="00446BD1">
        <w:rPr>
          <w:b/>
        </w:rPr>
        <w:t>I STRANIH DUŽNOSNIKA</w:t>
      </w:r>
    </w:p>
    <w:p w:rsidR="00446BD1" w:rsidRDefault="00446BD1" w:rsidP="007B686B">
      <w:pPr>
        <w:rPr>
          <w:color w:val="FF0000"/>
        </w:rPr>
      </w:pPr>
    </w:p>
    <w:p w:rsidR="00446BD1" w:rsidRDefault="00A62D04" w:rsidP="00446BD1">
      <w:pPr>
        <w:jc w:val="center"/>
      </w:pPr>
      <w:r>
        <w:t>Članak 10</w:t>
      </w:r>
      <w:r w:rsidR="00446BD1" w:rsidRPr="00446BD1">
        <w:t>.</w:t>
      </w:r>
    </w:p>
    <w:p w:rsidR="00446BD1" w:rsidRDefault="00446BD1" w:rsidP="00446BD1">
      <w:pPr>
        <w:jc w:val="center"/>
      </w:pPr>
    </w:p>
    <w:p w:rsidR="00D90DC9" w:rsidRDefault="00446BD1" w:rsidP="00B76C3B">
      <w:pPr>
        <w:jc w:val="both"/>
      </w:pPr>
      <w:r>
        <w:t xml:space="preserve">     </w:t>
      </w:r>
      <w:r w:rsidR="00B76C3B">
        <w:t xml:space="preserve"> </w:t>
      </w:r>
      <w:r w:rsidR="00D726C8">
        <w:tab/>
      </w:r>
      <w:r w:rsidR="00D90DC9">
        <w:t xml:space="preserve">Državne </w:t>
      </w:r>
      <w:r w:rsidR="00EF32C8">
        <w:t xml:space="preserve">i strane </w:t>
      </w:r>
      <w:r w:rsidR="00D90DC9">
        <w:t>dužnosn</w:t>
      </w:r>
      <w:r w:rsidR="00EF32C8">
        <w:t>ike koji dolaze u radni posjet g</w:t>
      </w:r>
      <w:r w:rsidR="00D90DC9">
        <w:t xml:space="preserve">radu Ivancu, gradonačelnik i predsjednik Gradskog vijeća </w:t>
      </w:r>
      <w:r w:rsidR="0040357C" w:rsidRPr="00A62D04">
        <w:t>dočekuju</w:t>
      </w:r>
      <w:r w:rsidR="00D90DC9" w:rsidRPr="00A62D04">
        <w:t xml:space="preserve"> ispred</w:t>
      </w:r>
      <w:r w:rsidR="00D90DC9">
        <w:t xml:space="preserve"> Gradske vijećnice.</w:t>
      </w:r>
    </w:p>
    <w:p w:rsidR="00D90DC9" w:rsidRDefault="00D90DC9" w:rsidP="00B76C3B">
      <w:pPr>
        <w:jc w:val="both"/>
      </w:pPr>
      <w:r>
        <w:t xml:space="preserve">     </w:t>
      </w:r>
      <w:r w:rsidR="00D726C8">
        <w:tab/>
      </w:r>
      <w:r>
        <w:t>Sam doček se može organizirati i na nekom drugom mjest</w:t>
      </w:r>
      <w:r w:rsidR="004C251B">
        <w:t>u ako tako odredi gradonačelnik</w:t>
      </w:r>
      <w:r>
        <w:t>, uz dogovor s predsjednikom Vijeća.</w:t>
      </w:r>
    </w:p>
    <w:p w:rsidR="00D90DC9" w:rsidRDefault="00D90DC9" w:rsidP="00D90DC9">
      <w:r>
        <w:t xml:space="preserve">     </w:t>
      </w:r>
      <w:r w:rsidR="00D726C8">
        <w:tab/>
      </w:r>
      <w:r w:rsidR="00BB5FDC">
        <w:t>Prije</w:t>
      </w:r>
      <w:r w:rsidR="001F04C9">
        <w:t>m se or</w:t>
      </w:r>
      <w:r>
        <w:t>ganizira u Gradskoj vijećnici.</w:t>
      </w:r>
    </w:p>
    <w:p w:rsidR="00D90DC9" w:rsidRDefault="00D90DC9" w:rsidP="00BB5FDC">
      <w:pPr>
        <w:jc w:val="both"/>
      </w:pPr>
      <w:r>
        <w:t xml:space="preserve">     </w:t>
      </w:r>
      <w:r w:rsidR="00D726C8">
        <w:tab/>
      </w:r>
      <w:r>
        <w:t xml:space="preserve">Radnom dijelu posjeta </w:t>
      </w:r>
      <w:r w:rsidR="00EF32C8">
        <w:t>prisustvuju</w:t>
      </w:r>
      <w:r>
        <w:t xml:space="preserve"> osobe određene od strane gradonačelnika, ovisno o</w:t>
      </w:r>
      <w:r w:rsidR="0040357C">
        <w:t xml:space="preserve"> temi i razlogu</w:t>
      </w:r>
      <w:r>
        <w:t xml:space="preserve"> posjeta.</w:t>
      </w:r>
    </w:p>
    <w:p w:rsidR="00D90DC9" w:rsidRDefault="00D90DC9" w:rsidP="00BB5FDC">
      <w:pPr>
        <w:jc w:val="both"/>
      </w:pPr>
      <w:r>
        <w:t xml:space="preserve">     </w:t>
      </w:r>
      <w:r w:rsidR="00D726C8">
        <w:tab/>
      </w:r>
      <w:r>
        <w:t xml:space="preserve">Gosti se smještaju </w:t>
      </w:r>
      <w:r w:rsidR="00EF32C8">
        <w:t>s desne strane</w:t>
      </w:r>
      <w:r>
        <w:t xml:space="preserve"> stola, a u slučaju posjete državnih dužnosnika </w:t>
      </w:r>
      <w:r w:rsidR="0040357C">
        <w:t>formira</w:t>
      </w:r>
      <w:r>
        <w:t xml:space="preserve"> se posebni raspored sjedenja, sukladno protokolu nadležnih državnih tijela. </w:t>
      </w:r>
    </w:p>
    <w:p w:rsidR="00D90DC9" w:rsidRPr="00A62D04" w:rsidRDefault="0055487A" w:rsidP="00BB5FDC">
      <w:pPr>
        <w:jc w:val="both"/>
      </w:pPr>
      <w:r>
        <w:t xml:space="preserve">  </w:t>
      </w:r>
      <w:r w:rsidR="00BB5FDC">
        <w:t xml:space="preserve">   </w:t>
      </w:r>
      <w:r w:rsidR="00D726C8">
        <w:tab/>
      </w:r>
      <w:r w:rsidR="00D90DC9" w:rsidRPr="00A62D04">
        <w:t>Ured Grada u dogovoru s gradonačelnikom obavještava sve medije o protokolu boravka dužnosnika.</w:t>
      </w:r>
    </w:p>
    <w:p w:rsidR="00D90DC9" w:rsidRPr="00A62D04" w:rsidRDefault="0055487A" w:rsidP="00BB5FDC">
      <w:pPr>
        <w:jc w:val="both"/>
      </w:pPr>
      <w:r>
        <w:t xml:space="preserve"> </w:t>
      </w:r>
      <w:r w:rsidR="00BB5FDC">
        <w:t xml:space="preserve">   </w:t>
      </w:r>
      <w:r w:rsidR="00D726C8">
        <w:tab/>
      </w:r>
      <w:r w:rsidR="00D90DC9" w:rsidRPr="00A62D04">
        <w:t>Program boravka dužnosnika u pravilu se objavljuje i na web stranici Grada Ivanca.</w:t>
      </w:r>
    </w:p>
    <w:p w:rsidR="00D90DC9" w:rsidRPr="00A62D04" w:rsidRDefault="00D90DC9" w:rsidP="00A62D04"/>
    <w:p w:rsidR="005C1A5F" w:rsidRDefault="005C1A5F" w:rsidP="00D90DC9"/>
    <w:p w:rsidR="00143CF3" w:rsidRDefault="00143CF3" w:rsidP="00D90DC9"/>
    <w:p w:rsidR="0066537F" w:rsidRDefault="0066537F" w:rsidP="00D90DC9"/>
    <w:p w:rsidR="005C1A5F" w:rsidRDefault="00444E81" w:rsidP="005C1A5F">
      <w:pPr>
        <w:rPr>
          <w:b/>
        </w:rPr>
      </w:pPr>
      <w:r>
        <w:rPr>
          <w:b/>
        </w:rPr>
        <w:t>I</w:t>
      </w:r>
      <w:r w:rsidR="005C1A5F" w:rsidRPr="005C1A5F">
        <w:rPr>
          <w:b/>
        </w:rPr>
        <w:t>X. SVEČANA OTVARANJA NOVOIZGRAĐENIH OBJEKATA</w:t>
      </w:r>
    </w:p>
    <w:p w:rsidR="00D93C8D" w:rsidRDefault="00D93C8D" w:rsidP="005C1A5F">
      <w:pPr>
        <w:rPr>
          <w:b/>
        </w:rPr>
      </w:pPr>
    </w:p>
    <w:p w:rsidR="0066537F" w:rsidRDefault="0066537F" w:rsidP="005C1A5F">
      <w:pPr>
        <w:rPr>
          <w:b/>
        </w:rPr>
      </w:pPr>
    </w:p>
    <w:p w:rsidR="00D93C8D" w:rsidRDefault="00EF32C8" w:rsidP="00D93C8D">
      <w:pPr>
        <w:jc w:val="center"/>
      </w:pPr>
      <w:r>
        <w:t>Članak 11</w:t>
      </w:r>
      <w:r w:rsidR="00D93C8D">
        <w:t>.</w:t>
      </w:r>
    </w:p>
    <w:p w:rsidR="0055487A" w:rsidRDefault="0055487A" w:rsidP="00D93C8D">
      <w:pPr>
        <w:jc w:val="center"/>
      </w:pPr>
    </w:p>
    <w:p w:rsidR="0041664A" w:rsidRDefault="00BB5FDC" w:rsidP="00BB5FDC">
      <w:pPr>
        <w:jc w:val="both"/>
      </w:pPr>
      <w:r>
        <w:t xml:space="preserve">       </w:t>
      </w:r>
      <w:r w:rsidR="00D726C8">
        <w:tab/>
      </w:r>
      <w:r w:rsidR="0041664A">
        <w:t xml:space="preserve">Gradonačelnik </w:t>
      </w:r>
      <w:r w:rsidR="0041664A" w:rsidRPr="00A62D04">
        <w:t>u</w:t>
      </w:r>
      <w:r w:rsidR="0041664A">
        <w:t xml:space="preserve"> dogovor</w:t>
      </w:r>
      <w:r w:rsidR="0040357C">
        <w:t>u</w:t>
      </w:r>
      <w:r w:rsidR="0041664A">
        <w:t xml:space="preserve"> s predsjednikom Gradskog vijeća, utvrđuje koga </w:t>
      </w:r>
      <w:r w:rsidR="0041664A" w:rsidRPr="00A62D04">
        <w:t xml:space="preserve">će </w:t>
      </w:r>
      <w:r w:rsidR="0041664A">
        <w:t xml:space="preserve">pozvati da svečano otvori radove, odnosno novoizgrađeni objekt </w:t>
      </w:r>
      <w:r w:rsidR="0040357C">
        <w:t>kod kojeg je</w:t>
      </w:r>
      <w:r w:rsidR="0041664A">
        <w:t xml:space="preserve"> Grad Ivanec bio nositelj investicije, ukoliko to nije sam gradonačelnik koji u pravilu otvara takve objekte.</w:t>
      </w:r>
    </w:p>
    <w:p w:rsidR="0041664A" w:rsidRPr="00A62D04" w:rsidRDefault="00BB5FDC" w:rsidP="00BB5FDC">
      <w:pPr>
        <w:jc w:val="both"/>
      </w:pPr>
      <w:r>
        <w:t xml:space="preserve">    </w:t>
      </w:r>
      <w:r w:rsidR="00D726C8">
        <w:tab/>
      </w:r>
      <w:r w:rsidR="0041664A">
        <w:t>Gradonačelnik, u</w:t>
      </w:r>
      <w:r>
        <w:t xml:space="preserve"> dogovoru </w:t>
      </w:r>
      <w:r w:rsidR="0041664A">
        <w:t xml:space="preserve">s predsjednikom Gradskog vijeća, utvrđuje popis uzvanika koji će se </w:t>
      </w:r>
      <w:r w:rsidR="0041664A" w:rsidRPr="00A62D04">
        <w:t>pozvati na svečano otvaranje, a građanstvo se putem</w:t>
      </w:r>
      <w:r w:rsidR="00EB1722" w:rsidRPr="00A62D04">
        <w:t xml:space="preserve"> g</w:t>
      </w:r>
      <w:r w:rsidR="0040357C" w:rsidRPr="00A62D04">
        <w:t>radske web stranice te lokalnih i</w:t>
      </w:r>
      <w:r w:rsidR="00EB1722" w:rsidRPr="00A62D04">
        <w:t xml:space="preserve"> županijskih medija </w:t>
      </w:r>
      <w:r w:rsidR="0041664A" w:rsidRPr="00A62D04">
        <w:t>obavještava i poziva na svečanost otvaranja.</w:t>
      </w:r>
    </w:p>
    <w:p w:rsidR="0041664A" w:rsidRPr="00EB1722" w:rsidRDefault="00B76C3B" w:rsidP="00BB5FDC">
      <w:pPr>
        <w:jc w:val="both"/>
      </w:pPr>
      <w:r>
        <w:t xml:space="preserve">    </w:t>
      </w:r>
      <w:r w:rsidR="00D726C8">
        <w:tab/>
      </w:r>
      <w:r w:rsidR="0041664A" w:rsidRPr="00A62D04">
        <w:t xml:space="preserve">Ispred objekta </w:t>
      </w:r>
      <w:r w:rsidR="0040357C" w:rsidRPr="00A62D04">
        <w:t>može se</w:t>
      </w:r>
      <w:r w:rsidR="00EB1722" w:rsidRPr="00A62D04">
        <w:t xml:space="preserve"> postaviti </w:t>
      </w:r>
      <w:r w:rsidR="0041664A" w:rsidRPr="00A62D04">
        <w:t xml:space="preserve">odgovarajuća bina, </w:t>
      </w:r>
      <w:r w:rsidR="0041664A">
        <w:t>koja se ukrašava zastavom Republike Hrvatske</w:t>
      </w:r>
      <w:r w:rsidR="0055487A">
        <w:t>, Varaždinske županije</w:t>
      </w:r>
      <w:r w:rsidR="0041664A">
        <w:t xml:space="preserve"> i zastavom Grada Ivanca.</w:t>
      </w:r>
    </w:p>
    <w:p w:rsidR="00EB1722" w:rsidRPr="00A62D04" w:rsidRDefault="0041664A" w:rsidP="00BB5FDC">
      <w:pPr>
        <w:jc w:val="both"/>
      </w:pPr>
      <w:r w:rsidRPr="00EB1722">
        <w:t xml:space="preserve">    </w:t>
      </w:r>
      <w:r w:rsidR="00D726C8">
        <w:tab/>
      </w:r>
      <w:r w:rsidR="00EB1722" w:rsidRPr="00A62D04">
        <w:t xml:space="preserve">Ako </w:t>
      </w:r>
      <w:r w:rsidRPr="00A62D04">
        <w:t>bine nema</w:t>
      </w:r>
      <w:r w:rsidR="00815473" w:rsidRPr="00A62D04">
        <w:t>,</w:t>
      </w:r>
      <w:r w:rsidRPr="00A62D04">
        <w:t xml:space="preserve"> zastave </w:t>
      </w:r>
      <w:r w:rsidR="00EB1722" w:rsidRPr="00A62D04">
        <w:t xml:space="preserve">se </w:t>
      </w:r>
      <w:r w:rsidRPr="00A62D04">
        <w:t xml:space="preserve">ističu na </w:t>
      </w:r>
      <w:r w:rsidR="0040357C" w:rsidRPr="00A62D04">
        <w:t>prikladnom mjestu.</w:t>
      </w:r>
    </w:p>
    <w:p w:rsidR="0055062C" w:rsidRPr="00A62D04" w:rsidRDefault="00EB1722" w:rsidP="00BB5FDC">
      <w:pPr>
        <w:jc w:val="both"/>
      </w:pPr>
      <w:r w:rsidRPr="00A62D04">
        <w:t xml:space="preserve">    </w:t>
      </w:r>
      <w:r w:rsidR="00D726C8">
        <w:tab/>
      </w:r>
      <w:r w:rsidRPr="00A62D04">
        <w:t xml:space="preserve">Svečanost </w:t>
      </w:r>
      <w:r w:rsidR="0041664A" w:rsidRPr="00A62D04">
        <w:t xml:space="preserve">počinje </w:t>
      </w:r>
      <w:r w:rsidRPr="00A62D04">
        <w:t>intoniranjem himne Republike Hrvatske</w:t>
      </w:r>
      <w:r w:rsidR="0055062C" w:rsidRPr="00A62D04">
        <w:t>, a okupljenima se obraćaju protokolom utvrđeni gosti i domaćini.</w:t>
      </w:r>
    </w:p>
    <w:p w:rsidR="00BB5FDC" w:rsidRDefault="0055062C" w:rsidP="00BB5FDC">
      <w:pPr>
        <w:jc w:val="both"/>
      </w:pPr>
      <w:r>
        <w:rPr>
          <w:color w:val="FF0000"/>
        </w:rPr>
        <w:t xml:space="preserve">     </w:t>
      </w:r>
      <w:r w:rsidR="00D726C8">
        <w:rPr>
          <w:color w:val="FF0000"/>
        </w:rPr>
        <w:tab/>
      </w:r>
      <w:r>
        <w:t>Z</w:t>
      </w:r>
      <w:r w:rsidR="0041664A">
        <w:t>a vođenje program</w:t>
      </w:r>
      <w:r w:rsidR="0040357C">
        <w:t>a</w:t>
      </w:r>
      <w:r w:rsidR="0041664A">
        <w:t xml:space="preserve"> može se angažirati i službeni </w:t>
      </w:r>
      <w:r w:rsidR="00BB5FDC">
        <w:t>voditelj.</w:t>
      </w:r>
    </w:p>
    <w:p w:rsidR="0041664A" w:rsidRPr="00A62D04" w:rsidRDefault="0055062C" w:rsidP="00BB5FDC">
      <w:pPr>
        <w:jc w:val="both"/>
      </w:pPr>
      <w:r w:rsidRPr="00A62D04">
        <w:t xml:space="preserve">    </w:t>
      </w:r>
      <w:r w:rsidR="00D726C8">
        <w:tab/>
      </w:r>
      <w:r w:rsidRPr="00A62D04">
        <w:t xml:space="preserve"> O programu svečanog otvaranja medije obavještava Ured Grada</w:t>
      </w:r>
      <w:r w:rsidR="0055487A">
        <w:t>, a program se objavljuje i na službenoj gradskoj web stranici</w:t>
      </w:r>
      <w:r w:rsidRPr="00A62D04">
        <w:t>.</w:t>
      </w:r>
    </w:p>
    <w:p w:rsidR="0055062C" w:rsidRDefault="0055062C" w:rsidP="00BB5FDC">
      <w:pPr>
        <w:jc w:val="both"/>
      </w:pPr>
    </w:p>
    <w:p w:rsidR="0066537F" w:rsidRDefault="0066537F" w:rsidP="00BB5FDC">
      <w:pPr>
        <w:jc w:val="both"/>
      </w:pPr>
    </w:p>
    <w:p w:rsidR="0055062C" w:rsidRDefault="0055062C" w:rsidP="0055062C"/>
    <w:p w:rsidR="00143CF3" w:rsidRDefault="00143CF3" w:rsidP="0055062C"/>
    <w:p w:rsidR="00143CF3" w:rsidRDefault="00143CF3" w:rsidP="0055062C"/>
    <w:p w:rsidR="00143CF3" w:rsidRDefault="00143CF3" w:rsidP="0055062C"/>
    <w:p w:rsidR="00143CF3" w:rsidRDefault="00143CF3" w:rsidP="0055062C"/>
    <w:p w:rsidR="00143CF3" w:rsidRDefault="00143CF3" w:rsidP="0055062C"/>
    <w:p w:rsidR="00143CF3" w:rsidRPr="0055062C" w:rsidRDefault="00143CF3" w:rsidP="0055062C"/>
    <w:p w:rsidR="0041664A" w:rsidRPr="0055062C" w:rsidRDefault="00444E81" w:rsidP="0041664A">
      <w:pPr>
        <w:rPr>
          <w:b/>
        </w:rPr>
      </w:pPr>
      <w:r>
        <w:rPr>
          <w:b/>
        </w:rPr>
        <w:t>X</w:t>
      </w:r>
      <w:r w:rsidR="0055062C" w:rsidRPr="0055062C">
        <w:rPr>
          <w:b/>
        </w:rPr>
        <w:t>. ZAVRŠNE ODREDBE</w:t>
      </w:r>
    </w:p>
    <w:p w:rsidR="0055062C" w:rsidRDefault="0055062C" w:rsidP="0055062C">
      <w:pPr>
        <w:jc w:val="center"/>
        <w:rPr>
          <w:b/>
          <w:sz w:val="28"/>
        </w:rPr>
      </w:pPr>
    </w:p>
    <w:p w:rsidR="0066537F" w:rsidRPr="0055062C" w:rsidRDefault="0066537F" w:rsidP="0055062C">
      <w:pPr>
        <w:jc w:val="center"/>
      </w:pPr>
    </w:p>
    <w:p w:rsidR="0055062C" w:rsidRDefault="00EF32C8" w:rsidP="0055062C">
      <w:pPr>
        <w:jc w:val="center"/>
      </w:pPr>
      <w:r>
        <w:t>Članak 12</w:t>
      </w:r>
      <w:r w:rsidR="0055062C" w:rsidRPr="0055062C">
        <w:t>.</w:t>
      </w:r>
    </w:p>
    <w:p w:rsidR="0055062C" w:rsidRDefault="0055062C" w:rsidP="00BB5FDC">
      <w:pPr>
        <w:jc w:val="both"/>
      </w:pPr>
    </w:p>
    <w:p w:rsidR="0055062C" w:rsidRDefault="0055062C" w:rsidP="00BB5FDC">
      <w:pPr>
        <w:jc w:val="both"/>
      </w:pPr>
      <w:r>
        <w:t xml:space="preserve">     </w:t>
      </w:r>
      <w:r w:rsidR="00D726C8">
        <w:tab/>
      </w:r>
      <w:r>
        <w:t>Manifestacije</w:t>
      </w:r>
      <w:r w:rsidR="00BB5FDC">
        <w:t>,</w:t>
      </w:r>
      <w:r>
        <w:t xml:space="preserve"> odnosno</w:t>
      </w:r>
      <w:r w:rsidR="00BB5FDC">
        <w:t>,</w:t>
      </w:r>
      <w:r>
        <w:t xml:space="preserve"> događaji koji nisu obuhvaćeni ovim protokolarnim pravilima, a održavaju se u organizaciji ili pod pokroviteljstvom Grada Ivanca, bit će protokol</w:t>
      </w:r>
      <w:r w:rsidR="00BB5FDC">
        <w:t xml:space="preserve">arno </w:t>
      </w:r>
      <w:r>
        <w:t>obilježeni na način kako to odredi gradonačelnik uz dogovor s predsjednikom Gradskog vijeća, ukoliko isti nije prepušten drugom subjektu.</w:t>
      </w:r>
    </w:p>
    <w:p w:rsidR="0055487A" w:rsidRDefault="0055487A" w:rsidP="00D726C8"/>
    <w:p w:rsidR="0055062C" w:rsidRDefault="00EF32C8" w:rsidP="0055062C">
      <w:pPr>
        <w:jc w:val="center"/>
      </w:pPr>
      <w:r>
        <w:t>Članak 13</w:t>
      </w:r>
      <w:r w:rsidR="0055062C">
        <w:t>.</w:t>
      </w:r>
    </w:p>
    <w:p w:rsidR="0055062C" w:rsidRDefault="0055062C" w:rsidP="006D24E0"/>
    <w:p w:rsidR="006D24E0" w:rsidRDefault="00BB5FDC" w:rsidP="00BB5FDC">
      <w:pPr>
        <w:jc w:val="both"/>
      </w:pPr>
      <w:r>
        <w:t xml:space="preserve">  </w:t>
      </w:r>
      <w:r w:rsidR="00D726C8">
        <w:tab/>
      </w:r>
      <w:r w:rsidR="006D24E0">
        <w:t xml:space="preserve">Prigodom prijema gostiju, </w:t>
      </w:r>
      <w:r w:rsidR="0055487A">
        <w:t>o</w:t>
      </w:r>
      <w:r w:rsidR="006D24E0">
        <w:t>visno o njihovu rangu i ugledu, gradonačelnik može davati prigodne poklone, a to mogu biti gradska heraldička obilježja, prepoznatljivi simboli i drugi gradski suveniri i predmeti ivanečke baštine.</w:t>
      </w:r>
    </w:p>
    <w:p w:rsidR="002145E8" w:rsidRPr="00BB5FDC" w:rsidRDefault="00BB5FDC" w:rsidP="00BB5FDC">
      <w:pPr>
        <w:jc w:val="both"/>
      </w:pPr>
      <w:r>
        <w:t xml:space="preserve">   </w:t>
      </w:r>
      <w:r w:rsidR="00D726C8">
        <w:tab/>
      </w:r>
      <w:r w:rsidR="006D24E0">
        <w:t>Po potrebi, gradonačelnik može po</w:t>
      </w:r>
      <w:r w:rsidR="0055487A">
        <w:t xml:space="preserve">sebnom odlukom utvrditi i drugu </w:t>
      </w:r>
      <w:r w:rsidR="006D24E0">
        <w:t xml:space="preserve">vrstu protokolarnih poklona </w:t>
      </w:r>
      <w:r w:rsidR="00EF32C8">
        <w:t>i odrediti</w:t>
      </w:r>
      <w:r w:rsidR="006D24E0">
        <w:t xml:space="preserve"> gornju granicu </w:t>
      </w:r>
      <w:r w:rsidR="00B76C3B">
        <w:t xml:space="preserve">njihove </w:t>
      </w:r>
      <w:r w:rsidR="006D24E0">
        <w:t>nominalne vrijednosti.</w:t>
      </w:r>
    </w:p>
    <w:p w:rsidR="002C1689" w:rsidRDefault="002C1689" w:rsidP="002145E8">
      <w:pPr>
        <w:jc w:val="center"/>
      </w:pPr>
    </w:p>
    <w:p w:rsidR="0066537F" w:rsidRDefault="0066537F" w:rsidP="002145E8">
      <w:pPr>
        <w:jc w:val="center"/>
      </w:pPr>
    </w:p>
    <w:p w:rsidR="002145E8" w:rsidRDefault="002145E8" w:rsidP="002145E8">
      <w:pPr>
        <w:jc w:val="center"/>
      </w:pPr>
      <w:r>
        <w:t>Članak 1</w:t>
      </w:r>
      <w:r w:rsidR="00EF32C8">
        <w:t>4</w:t>
      </w:r>
      <w:r>
        <w:t>.</w:t>
      </w:r>
    </w:p>
    <w:p w:rsidR="002145E8" w:rsidRDefault="002145E8" w:rsidP="002145E8">
      <w:pPr>
        <w:jc w:val="center"/>
      </w:pPr>
    </w:p>
    <w:p w:rsidR="00586892" w:rsidRPr="006D24E0" w:rsidRDefault="00B76C3B" w:rsidP="00BB5FDC">
      <w:pPr>
        <w:jc w:val="both"/>
      </w:pPr>
      <w:r>
        <w:t xml:space="preserve">   </w:t>
      </w:r>
      <w:r w:rsidR="00D726C8">
        <w:tab/>
      </w:r>
      <w:r w:rsidR="00586892">
        <w:t>U slučaju opravdane spriječenosti gradonačelnika</w:t>
      </w:r>
      <w:r>
        <w:t>,</w:t>
      </w:r>
      <w:r w:rsidR="00586892">
        <w:t xml:space="preserve"> odnosno predsjednika Gradskog vijeća</w:t>
      </w:r>
      <w:r w:rsidR="00586892" w:rsidRPr="006D24E0">
        <w:t>, njihove protokolarne obveze preuzimaju njihovi zamjenici.</w:t>
      </w:r>
    </w:p>
    <w:p w:rsidR="002145E8" w:rsidRDefault="00586892" w:rsidP="00D726C8">
      <w:pPr>
        <w:jc w:val="both"/>
      </w:pPr>
      <w:r w:rsidRPr="006D24E0">
        <w:t xml:space="preserve">     </w:t>
      </w:r>
      <w:r w:rsidR="00D726C8">
        <w:tab/>
      </w:r>
      <w:r w:rsidRPr="006D24E0">
        <w:t>Ako su zamjenik gradonačelnika i potpredsjednik Gradskog vijeća također</w:t>
      </w:r>
      <w:r w:rsidRPr="00586892">
        <w:t xml:space="preserve"> spriječeni u obavljanju protokolarnih obveza,</w:t>
      </w:r>
      <w:r>
        <w:t xml:space="preserve"> gradonačelnik, odnosno predsjednik Gradskog vijeća će odrediti druge osobe koje će predstavljati Grad Ivanec u određenom protokolu.</w:t>
      </w:r>
    </w:p>
    <w:p w:rsidR="00586892" w:rsidRDefault="00EF32C8" w:rsidP="00586892">
      <w:pPr>
        <w:jc w:val="center"/>
      </w:pPr>
      <w:r>
        <w:t>Članak 15</w:t>
      </w:r>
      <w:r w:rsidR="00586892">
        <w:t>.</w:t>
      </w:r>
    </w:p>
    <w:p w:rsidR="00586892" w:rsidRDefault="00586892" w:rsidP="00586892">
      <w:pPr>
        <w:jc w:val="center"/>
      </w:pPr>
    </w:p>
    <w:p w:rsidR="00586892" w:rsidRDefault="00586892" w:rsidP="00143CF3">
      <w:pPr>
        <w:jc w:val="both"/>
      </w:pPr>
      <w:r>
        <w:t xml:space="preserve">     </w:t>
      </w:r>
      <w:r w:rsidR="00D726C8">
        <w:tab/>
      </w:r>
      <w:r>
        <w:t xml:space="preserve">Ova Pravila stupaju na snagu </w:t>
      </w:r>
      <w:r w:rsidR="006D24E0">
        <w:t>1. siječnja 2013. godine,</w:t>
      </w:r>
      <w:r>
        <w:t xml:space="preserve"> a objavit će se u Službenom vjesniku Varaždinske županije.</w:t>
      </w:r>
    </w:p>
    <w:p w:rsidR="00164D83" w:rsidRDefault="00164D83" w:rsidP="00586892"/>
    <w:p w:rsidR="00164D83" w:rsidRDefault="00164D83" w:rsidP="00586892"/>
    <w:p w:rsidR="00164D83" w:rsidRDefault="00164D83" w:rsidP="00586892"/>
    <w:p w:rsidR="00164D83" w:rsidRDefault="0066537F" w:rsidP="00164D83">
      <w:pPr>
        <w:jc w:val="right"/>
        <w:rPr>
          <w:b/>
        </w:rPr>
      </w:pPr>
      <w:r>
        <w:rPr>
          <w:b/>
        </w:rPr>
        <w:t>PREDSJEDNIK GRADSKOG</w:t>
      </w:r>
    </w:p>
    <w:p w:rsidR="00164D83" w:rsidRPr="008D13B4" w:rsidRDefault="0066537F" w:rsidP="0066537F">
      <w:pPr>
        <w:jc w:val="right"/>
        <w:rPr>
          <w:b/>
        </w:rPr>
      </w:pPr>
      <w:r>
        <w:rPr>
          <w:b/>
        </w:rPr>
        <w:t>VIJEĆA GRADA IVANCA:</w:t>
      </w:r>
    </w:p>
    <w:p w:rsidR="00164D83" w:rsidRPr="008D13B4" w:rsidRDefault="00164D83" w:rsidP="00164D83">
      <w:pPr>
        <w:jc w:val="center"/>
        <w:rPr>
          <w:b/>
        </w:rPr>
      </w:pPr>
      <w:r w:rsidRPr="008D13B4">
        <w:rPr>
          <w:b/>
        </w:rPr>
        <w:t xml:space="preserve">                                                                       </w:t>
      </w:r>
      <w:r w:rsidR="0066537F">
        <w:rPr>
          <w:b/>
        </w:rPr>
        <w:t xml:space="preserve">              </w:t>
      </w:r>
      <w:r w:rsidRPr="008D13B4">
        <w:rPr>
          <w:b/>
        </w:rPr>
        <w:t>Čedomir Bračko</w:t>
      </w:r>
    </w:p>
    <w:p w:rsidR="00586892" w:rsidRPr="008D13B4" w:rsidRDefault="00586892" w:rsidP="00164D83">
      <w:pPr>
        <w:jc w:val="right"/>
        <w:rPr>
          <w:b/>
        </w:rPr>
      </w:pPr>
    </w:p>
    <w:p w:rsidR="00586892" w:rsidRPr="008D13B4" w:rsidRDefault="00586892" w:rsidP="00164D83">
      <w:pPr>
        <w:jc w:val="right"/>
        <w:rPr>
          <w:b/>
        </w:rPr>
      </w:pPr>
    </w:p>
    <w:p w:rsidR="00586892" w:rsidRDefault="00586892" w:rsidP="00586892"/>
    <w:sectPr w:rsidR="00586892" w:rsidSect="003823EF">
      <w:footerReference w:type="default" r:id="rId9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35" w:rsidRDefault="00B13935">
      <w:r>
        <w:separator/>
      </w:r>
    </w:p>
  </w:endnote>
  <w:endnote w:type="continuationSeparator" w:id="0">
    <w:p w:rsidR="00B13935" w:rsidRDefault="00B1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7F" w:rsidRDefault="0066537F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C80186">
      <w:rPr>
        <w:noProof/>
      </w:rPr>
      <w:t>3</w:t>
    </w:r>
    <w:r>
      <w:fldChar w:fldCharType="end"/>
    </w:r>
  </w:p>
  <w:p w:rsidR="0066537F" w:rsidRDefault="0066537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35" w:rsidRDefault="00B13935">
      <w:r>
        <w:separator/>
      </w:r>
    </w:p>
  </w:footnote>
  <w:footnote w:type="continuationSeparator" w:id="0">
    <w:p w:rsidR="00B13935" w:rsidRDefault="00B13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68D"/>
    <w:multiLevelType w:val="hybridMultilevel"/>
    <w:tmpl w:val="2E0ABCEA"/>
    <w:lvl w:ilvl="0" w:tplc="B46C17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A018BF"/>
    <w:multiLevelType w:val="hybridMultilevel"/>
    <w:tmpl w:val="A7B0A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7D5543"/>
    <w:multiLevelType w:val="hybridMultilevel"/>
    <w:tmpl w:val="EA2E982A"/>
    <w:lvl w:ilvl="0" w:tplc="644C365C">
      <w:start w:val="7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7586304"/>
    <w:multiLevelType w:val="hybridMultilevel"/>
    <w:tmpl w:val="D722D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070C47"/>
    <w:multiLevelType w:val="hybridMultilevel"/>
    <w:tmpl w:val="BCAEFFEA"/>
    <w:lvl w:ilvl="0" w:tplc="714848A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526D75"/>
    <w:multiLevelType w:val="hybridMultilevel"/>
    <w:tmpl w:val="7C680590"/>
    <w:lvl w:ilvl="0" w:tplc="F52676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066FEC"/>
    <w:multiLevelType w:val="hybridMultilevel"/>
    <w:tmpl w:val="AB6496A8"/>
    <w:lvl w:ilvl="0" w:tplc="BF76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50B7A"/>
    <w:multiLevelType w:val="hybridMultilevel"/>
    <w:tmpl w:val="A86E0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3E2CB0"/>
    <w:multiLevelType w:val="hybridMultilevel"/>
    <w:tmpl w:val="0226C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AE78F1"/>
    <w:multiLevelType w:val="hybridMultilevel"/>
    <w:tmpl w:val="65A6F842"/>
    <w:lvl w:ilvl="0" w:tplc="B400F0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DB3258"/>
    <w:multiLevelType w:val="hybridMultilevel"/>
    <w:tmpl w:val="C4CC3D1C"/>
    <w:lvl w:ilvl="0" w:tplc="6C04476E">
      <w:start w:val="1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73D469EF"/>
    <w:multiLevelType w:val="hybridMultilevel"/>
    <w:tmpl w:val="6532A568"/>
    <w:lvl w:ilvl="0" w:tplc="CD6E9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5D43FD"/>
    <w:multiLevelType w:val="hybridMultilevel"/>
    <w:tmpl w:val="1B480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841F57"/>
    <w:multiLevelType w:val="hybridMultilevel"/>
    <w:tmpl w:val="0DDAD39A"/>
    <w:lvl w:ilvl="0" w:tplc="3AC64298">
      <w:start w:val="1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7D585A3F"/>
    <w:multiLevelType w:val="hybridMultilevel"/>
    <w:tmpl w:val="1360C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9E44CC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14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B4"/>
    <w:rsid w:val="00000747"/>
    <w:rsid w:val="0000524C"/>
    <w:rsid w:val="0002639D"/>
    <w:rsid w:val="000310E4"/>
    <w:rsid w:val="000347D1"/>
    <w:rsid w:val="000428E0"/>
    <w:rsid w:val="00051F54"/>
    <w:rsid w:val="0005379E"/>
    <w:rsid w:val="00071C0B"/>
    <w:rsid w:val="00085075"/>
    <w:rsid w:val="000B7C57"/>
    <w:rsid w:val="000E3EE7"/>
    <w:rsid w:val="00111502"/>
    <w:rsid w:val="00122560"/>
    <w:rsid w:val="001348D6"/>
    <w:rsid w:val="00143CF3"/>
    <w:rsid w:val="001536B4"/>
    <w:rsid w:val="00160E7B"/>
    <w:rsid w:val="00164D83"/>
    <w:rsid w:val="00196201"/>
    <w:rsid w:val="001971DB"/>
    <w:rsid w:val="001A6CD1"/>
    <w:rsid w:val="001B09CC"/>
    <w:rsid w:val="001B6AEC"/>
    <w:rsid w:val="001B766F"/>
    <w:rsid w:val="001C5204"/>
    <w:rsid w:val="001E0A26"/>
    <w:rsid w:val="001E3ED9"/>
    <w:rsid w:val="001E59EF"/>
    <w:rsid w:val="001F04C9"/>
    <w:rsid w:val="001F5022"/>
    <w:rsid w:val="00210196"/>
    <w:rsid w:val="002111BC"/>
    <w:rsid w:val="002145E8"/>
    <w:rsid w:val="0021683E"/>
    <w:rsid w:val="00224789"/>
    <w:rsid w:val="00233D3A"/>
    <w:rsid w:val="00244975"/>
    <w:rsid w:val="0024712A"/>
    <w:rsid w:val="00273E87"/>
    <w:rsid w:val="00295834"/>
    <w:rsid w:val="002C1689"/>
    <w:rsid w:val="002C3E22"/>
    <w:rsid w:val="002C3F02"/>
    <w:rsid w:val="002F2780"/>
    <w:rsid w:val="002F5B52"/>
    <w:rsid w:val="003009E3"/>
    <w:rsid w:val="00304C30"/>
    <w:rsid w:val="003122C4"/>
    <w:rsid w:val="003174C2"/>
    <w:rsid w:val="00321163"/>
    <w:rsid w:val="00326F6E"/>
    <w:rsid w:val="0033228D"/>
    <w:rsid w:val="00354871"/>
    <w:rsid w:val="003619FE"/>
    <w:rsid w:val="003823EF"/>
    <w:rsid w:val="00382A66"/>
    <w:rsid w:val="00387BB2"/>
    <w:rsid w:val="003A2E72"/>
    <w:rsid w:val="003D2C7C"/>
    <w:rsid w:val="00400247"/>
    <w:rsid w:val="0040357C"/>
    <w:rsid w:val="0041664A"/>
    <w:rsid w:val="00420AC1"/>
    <w:rsid w:val="00444E81"/>
    <w:rsid w:val="00446BD1"/>
    <w:rsid w:val="00451F86"/>
    <w:rsid w:val="004733B5"/>
    <w:rsid w:val="004A0C67"/>
    <w:rsid w:val="004A40B8"/>
    <w:rsid w:val="004C251B"/>
    <w:rsid w:val="004E03B1"/>
    <w:rsid w:val="004E0E68"/>
    <w:rsid w:val="004E5EB4"/>
    <w:rsid w:val="00527942"/>
    <w:rsid w:val="00533C50"/>
    <w:rsid w:val="0055062C"/>
    <w:rsid w:val="0055487A"/>
    <w:rsid w:val="00574FC2"/>
    <w:rsid w:val="00577151"/>
    <w:rsid w:val="005810DD"/>
    <w:rsid w:val="00586892"/>
    <w:rsid w:val="005958D5"/>
    <w:rsid w:val="005A5370"/>
    <w:rsid w:val="005A71F2"/>
    <w:rsid w:val="005B06BB"/>
    <w:rsid w:val="005C1A5F"/>
    <w:rsid w:val="005D2521"/>
    <w:rsid w:val="00615B63"/>
    <w:rsid w:val="006174DE"/>
    <w:rsid w:val="00627958"/>
    <w:rsid w:val="00633377"/>
    <w:rsid w:val="00635024"/>
    <w:rsid w:val="006356E5"/>
    <w:rsid w:val="00637135"/>
    <w:rsid w:val="00642421"/>
    <w:rsid w:val="006510B4"/>
    <w:rsid w:val="0066537F"/>
    <w:rsid w:val="00667DA2"/>
    <w:rsid w:val="00673969"/>
    <w:rsid w:val="00673F53"/>
    <w:rsid w:val="006751B9"/>
    <w:rsid w:val="00680640"/>
    <w:rsid w:val="0069670A"/>
    <w:rsid w:val="006B5A79"/>
    <w:rsid w:val="006C6751"/>
    <w:rsid w:val="006D24E0"/>
    <w:rsid w:val="006F115A"/>
    <w:rsid w:val="00706316"/>
    <w:rsid w:val="00710D37"/>
    <w:rsid w:val="007152E5"/>
    <w:rsid w:val="00727AC9"/>
    <w:rsid w:val="00766B58"/>
    <w:rsid w:val="007676A2"/>
    <w:rsid w:val="00795E59"/>
    <w:rsid w:val="007B686B"/>
    <w:rsid w:val="007B735E"/>
    <w:rsid w:val="007D5B11"/>
    <w:rsid w:val="007F0336"/>
    <w:rsid w:val="007F766F"/>
    <w:rsid w:val="0081153D"/>
    <w:rsid w:val="00811E94"/>
    <w:rsid w:val="00814D6D"/>
    <w:rsid w:val="00815473"/>
    <w:rsid w:val="00816FBA"/>
    <w:rsid w:val="008229B3"/>
    <w:rsid w:val="00831B64"/>
    <w:rsid w:val="0085232B"/>
    <w:rsid w:val="008A04B3"/>
    <w:rsid w:val="008B7AD2"/>
    <w:rsid w:val="008D0F06"/>
    <w:rsid w:val="008D13B4"/>
    <w:rsid w:val="008E24DF"/>
    <w:rsid w:val="0091309B"/>
    <w:rsid w:val="00930271"/>
    <w:rsid w:val="00934EF9"/>
    <w:rsid w:val="00936AEB"/>
    <w:rsid w:val="00940120"/>
    <w:rsid w:val="009405E1"/>
    <w:rsid w:val="00966D96"/>
    <w:rsid w:val="009945E7"/>
    <w:rsid w:val="009B296F"/>
    <w:rsid w:val="009B44DA"/>
    <w:rsid w:val="009B69B0"/>
    <w:rsid w:val="009B69C6"/>
    <w:rsid w:val="009C3EF5"/>
    <w:rsid w:val="009F1DBB"/>
    <w:rsid w:val="00A1558C"/>
    <w:rsid w:val="00A20DDF"/>
    <w:rsid w:val="00A24D8C"/>
    <w:rsid w:val="00A3334C"/>
    <w:rsid w:val="00A53FBE"/>
    <w:rsid w:val="00A62D04"/>
    <w:rsid w:val="00A75E8C"/>
    <w:rsid w:val="00A7619B"/>
    <w:rsid w:val="00A767A6"/>
    <w:rsid w:val="00A9201E"/>
    <w:rsid w:val="00A94F42"/>
    <w:rsid w:val="00AA319C"/>
    <w:rsid w:val="00AB15EA"/>
    <w:rsid w:val="00AC68DC"/>
    <w:rsid w:val="00AD4EE6"/>
    <w:rsid w:val="00AF3799"/>
    <w:rsid w:val="00AF7553"/>
    <w:rsid w:val="00B011F3"/>
    <w:rsid w:val="00B0320F"/>
    <w:rsid w:val="00B11064"/>
    <w:rsid w:val="00B11BE1"/>
    <w:rsid w:val="00B13935"/>
    <w:rsid w:val="00B13E0C"/>
    <w:rsid w:val="00B24DF6"/>
    <w:rsid w:val="00B32E63"/>
    <w:rsid w:val="00B35EBE"/>
    <w:rsid w:val="00B66EC8"/>
    <w:rsid w:val="00B71075"/>
    <w:rsid w:val="00B758A2"/>
    <w:rsid w:val="00B76C3B"/>
    <w:rsid w:val="00B87691"/>
    <w:rsid w:val="00BA5ADE"/>
    <w:rsid w:val="00BB2225"/>
    <w:rsid w:val="00BB5FDC"/>
    <w:rsid w:val="00BD7425"/>
    <w:rsid w:val="00BF06C9"/>
    <w:rsid w:val="00BF0A53"/>
    <w:rsid w:val="00BF4AB0"/>
    <w:rsid w:val="00C04332"/>
    <w:rsid w:val="00C41DF6"/>
    <w:rsid w:val="00C80186"/>
    <w:rsid w:val="00C81341"/>
    <w:rsid w:val="00C82D23"/>
    <w:rsid w:val="00C83E9E"/>
    <w:rsid w:val="00C86B07"/>
    <w:rsid w:val="00C95414"/>
    <w:rsid w:val="00CA4003"/>
    <w:rsid w:val="00CD2BBA"/>
    <w:rsid w:val="00CE568B"/>
    <w:rsid w:val="00CF5746"/>
    <w:rsid w:val="00CF67B5"/>
    <w:rsid w:val="00CF7F1F"/>
    <w:rsid w:val="00D02E98"/>
    <w:rsid w:val="00D06C5C"/>
    <w:rsid w:val="00D123D6"/>
    <w:rsid w:val="00D144E7"/>
    <w:rsid w:val="00D16D88"/>
    <w:rsid w:val="00D21495"/>
    <w:rsid w:val="00D27060"/>
    <w:rsid w:val="00D35D4B"/>
    <w:rsid w:val="00D3653C"/>
    <w:rsid w:val="00D51A7B"/>
    <w:rsid w:val="00D638A4"/>
    <w:rsid w:val="00D66257"/>
    <w:rsid w:val="00D726C8"/>
    <w:rsid w:val="00D73FCE"/>
    <w:rsid w:val="00D80182"/>
    <w:rsid w:val="00D90DC9"/>
    <w:rsid w:val="00D93C8D"/>
    <w:rsid w:val="00D97631"/>
    <w:rsid w:val="00DB2683"/>
    <w:rsid w:val="00DB26D8"/>
    <w:rsid w:val="00DB2A3A"/>
    <w:rsid w:val="00DB350C"/>
    <w:rsid w:val="00DC44EA"/>
    <w:rsid w:val="00DD2677"/>
    <w:rsid w:val="00E00AC8"/>
    <w:rsid w:val="00E12844"/>
    <w:rsid w:val="00E172F7"/>
    <w:rsid w:val="00E206AC"/>
    <w:rsid w:val="00E55B33"/>
    <w:rsid w:val="00E75DA8"/>
    <w:rsid w:val="00EB1722"/>
    <w:rsid w:val="00EC567B"/>
    <w:rsid w:val="00EC61E0"/>
    <w:rsid w:val="00EE5AE6"/>
    <w:rsid w:val="00EF32C8"/>
    <w:rsid w:val="00F41F53"/>
    <w:rsid w:val="00F57651"/>
    <w:rsid w:val="00F60165"/>
    <w:rsid w:val="00F649D0"/>
    <w:rsid w:val="00F76CAD"/>
    <w:rsid w:val="00FA138C"/>
    <w:rsid w:val="00FB44CE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6B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3502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35024"/>
    <w:pPr>
      <w:tabs>
        <w:tab w:val="center" w:pos="4536"/>
        <w:tab w:val="right" w:pos="9072"/>
      </w:tabs>
    </w:pPr>
  </w:style>
  <w:style w:type="character" w:styleId="Hiperveza">
    <w:name w:val="Hyperlink"/>
    <w:rsid w:val="00E172F7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66537F"/>
    <w:rPr>
      <w:sz w:val="24"/>
      <w:szCs w:val="24"/>
    </w:rPr>
  </w:style>
  <w:style w:type="paragraph" w:styleId="Tekstbalonia">
    <w:name w:val="Balloon Text"/>
    <w:basedOn w:val="Normal"/>
    <w:link w:val="TekstbaloniaChar"/>
    <w:rsid w:val="00E75D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75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6B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3502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35024"/>
    <w:pPr>
      <w:tabs>
        <w:tab w:val="center" w:pos="4536"/>
        <w:tab w:val="right" w:pos="9072"/>
      </w:tabs>
    </w:pPr>
  </w:style>
  <w:style w:type="character" w:styleId="Hiperveza">
    <w:name w:val="Hyperlink"/>
    <w:rsid w:val="00E172F7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66537F"/>
    <w:rPr>
      <w:sz w:val="24"/>
      <w:szCs w:val="24"/>
    </w:rPr>
  </w:style>
  <w:style w:type="paragraph" w:styleId="Tekstbalonia">
    <w:name w:val="Balloon Text"/>
    <w:basedOn w:val="Normal"/>
    <w:link w:val="TekstbaloniaChar"/>
    <w:rsid w:val="00E75D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75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</dc:creator>
  <cp:lastModifiedBy>Snježana Canjuga</cp:lastModifiedBy>
  <cp:revision>2</cp:revision>
  <cp:lastPrinted>2012-11-27T09:35:00Z</cp:lastPrinted>
  <dcterms:created xsi:type="dcterms:W3CDTF">2012-11-27T09:35:00Z</dcterms:created>
  <dcterms:modified xsi:type="dcterms:W3CDTF">2012-11-27T09:35:00Z</dcterms:modified>
</cp:coreProperties>
</file>