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F57" w:rsidRPr="003371C2" w:rsidRDefault="00D70F57" w:rsidP="001F5222">
      <w:pPr>
        <w:spacing w:before="300" w:after="300" w:line="276" w:lineRule="auto"/>
        <w:ind w:firstLine="708"/>
        <w:jc w:val="center"/>
        <w:rPr>
          <w:b/>
          <w:sz w:val="24"/>
          <w:szCs w:val="24"/>
        </w:rPr>
      </w:pPr>
      <w:r w:rsidRPr="003371C2">
        <w:rPr>
          <w:b/>
          <w:sz w:val="24"/>
          <w:szCs w:val="24"/>
        </w:rPr>
        <w:t xml:space="preserve">BESPLATNE EDUKACIJE PODUZETNIKA I OBRTNIKA </w:t>
      </w:r>
      <w:r w:rsidR="001F5222" w:rsidRPr="003371C2">
        <w:rPr>
          <w:b/>
          <w:sz w:val="24"/>
          <w:szCs w:val="24"/>
        </w:rPr>
        <w:t>OPET U IVANCU</w:t>
      </w:r>
      <w:r w:rsidRPr="003371C2">
        <w:rPr>
          <w:b/>
          <w:sz w:val="24"/>
          <w:szCs w:val="24"/>
        </w:rPr>
        <w:t>!</w:t>
      </w:r>
    </w:p>
    <w:p w:rsidR="004E4B67" w:rsidRPr="003371C2" w:rsidRDefault="00C66686" w:rsidP="00765591">
      <w:pPr>
        <w:spacing w:before="300" w:after="300" w:line="276" w:lineRule="auto"/>
        <w:ind w:firstLine="708"/>
        <w:jc w:val="both"/>
        <w:rPr>
          <w:sz w:val="24"/>
          <w:szCs w:val="24"/>
        </w:rPr>
      </w:pPr>
      <w:r w:rsidRPr="003371C2">
        <w:rPr>
          <w:sz w:val="24"/>
          <w:szCs w:val="24"/>
        </w:rPr>
        <w:t xml:space="preserve">Tri godine zaredom </w:t>
      </w:r>
      <w:r w:rsidRPr="003371C2">
        <w:rPr>
          <w:b/>
          <w:sz w:val="24"/>
          <w:szCs w:val="24"/>
        </w:rPr>
        <w:t>Poslovni dnevnik</w:t>
      </w:r>
      <w:r w:rsidRPr="003371C2">
        <w:rPr>
          <w:sz w:val="24"/>
          <w:szCs w:val="24"/>
        </w:rPr>
        <w:t xml:space="preserve"> </w:t>
      </w:r>
      <w:r w:rsidR="001F5222" w:rsidRPr="003371C2">
        <w:rPr>
          <w:sz w:val="24"/>
          <w:szCs w:val="24"/>
        </w:rPr>
        <w:t>organizira besplatne edukacije i uspješno</w:t>
      </w:r>
      <w:r w:rsidRPr="003371C2">
        <w:rPr>
          <w:sz w:val="24"/>
          <w:szCs w:val="24"/>
        </w:rPr>
        <w:t xml:space="preserve"> educira poduzetnike, obrtnike, vlasnike OPG-ova i poljoprivrednike diljem </w:t>
      </w:r>
      <w:r w:rsidR="001F5222" w:rsidRPr="003371C2">
        <w:rPr>
          <w:sz w:val="24"/>
          <w:szCs w:val="24"/>
        </w:rPr>
        <w:t>Hrvatske</w:t>
      </w:r>
      <w:r w:rsidRPr="003371C2">
        <w:rPr>
          <w:sz w:val="24"/>
          <w:szCs w:val="24"/>
        </w:rPr>
        <w:t xml:space="preserve"> s ciljem </w:t>
      </w:r>
      <w:r w:rsidR="001F5222" w:rsidRPr="003371C2">
        <w:rPr>
          <w:sz w:val="24"/>
          <w:szCs w:val="24"/>
        </w:rPr>
        <w:t>povećanja njihove</w:t>
      </w:r>
      <w:r w:rsidRPr="003371C2">
        <w:rPr>
          <w:sz w:val="24"/>
          <w:szCs w:val="24"/>
        </w:rPr>
        <w:t xml:space="preserve"> konkurencije </w:t>
      </w:r>
      <w:r w:rsidR="00D70F57" w:rsidRPr="003371C2">
        <w:rPr>
          <w:sz w:val="24"/>
          <w:szCs w:val="24"/>
        </w:rPr>
        <w:t>na domaćem i stranom tržištu</w:t>
      </w:r>
      <w:r w:rsidRPr="003371C2">
        <w:rPr>
          <w:sz w:val="24"/>
          <w:szCs w:val="24"/>
        </w:rPr>
        <w:t xml:space="preserve">. Poslovne manifestacije </w:t>
      </w:r>
      <w:r w:rsidR="001F5222" w:rsidRPr="003371C2">
        <w:rPr>
          <w:sz w:val="24"/>
          <w:szCs w:val="24"/>
        </w:rPr>
        <w:t xml:space="preserve">pod nazivom </w:t>
      </w:r>
      <w:r w:rsidR="001F5222" w:rsidRPr="003371C2">
        <w:rPr>
          <w:b/>
          <w:sz w:val="24"/>
          <w:szCs w:val="24"/>
        </w:rPr>
        <w:t>Poslovni uzlet</w:t>
      </w:r>
      <w:r w:rsidRPr="003371C2">
        <w:rPr>
          <w:sz w:val="24"/>
          <w:szCs w:val="24"/>
        </w:rPr>
        <w:t xml:space="preserve"> pokazale su se kao važan faktor razvoja hrvatskog poduzetništva koji je posljednjih godina pokretačka snaga hrvatskog gospodarstva. Naime, ovaj dio gospodarstva zapošljava 65 posto ukupne zaposlenosti te generira oko 50 posto bruto društvenog proizvoda.</w:t>
      </w:r>
      <w:r w:rsidR="00D70F57" w:rsidRPr="003371C2">
        <w:rPr>
          <w:sz w:val="24"/>
          <w:szCs w:val="24"/>
        </w:rPr>
        <w:t xml:space="preserve"> </w:t>
      </w:r>
      <w:r w:rsidR="001F5222" w:rsidRPr="003371C2">
        <w:rPr>
          <w:sz w:val="24"/>
          <w:szCs w:val="24"/>
        </w:rPr>
        <w:t>P</w:t>
      </w:r>
      <w:r w:rsidR="00D70F57" w:rsidRPr="003371C2">
        <w:rPr>
          <w:sz w:val="24"/>
          <w:szCs w:val="24"/>
        </w:rPr>
        <w:t>rojekt</w:t>
      </w:r>
      <w:r w:rsidR="001F5222" w:rsidRPr="003371C2">
        <w:rPr>
          <w:sz w:val="24"/>
          <w:szCs w:val="24"/>
        </w:rPr>
        <w:t xml:space="preserve"> je</w:t>
      </w:r>
      <w:r w:rsidR="00D70F57" w:rsidRPr="003371C2">
        <w:rPr>
          <w:sz w:val="24"/>
          <w:szCs w:val="24"/>
        </w:rPr>
        <w:t xml:space="preserve"> izazvao</w:t>
      </w:r>
      <w:r w:rsidRPr="003371C2">
        <w:rPr>
          <w:sz w:val="24"/>
          <w:szCs w:val="24"/>
        </w:rPr>
        <w:t xml:space="preserve"> pozitivn</w:t>
      </w:r>
      <w:r w:rsidR="00D70F57" w:rsidRPr="003371C2">
        <w:rPr>
          <w:sz w:val="24"/>
          <w:szCs w:val="24"/>
        </w:rPr>
        <w:t xml:space="preserve">e </w:t>
      </w:r>
      <w:r w:rsidRPr="003371C2">
        <w:rPr>
          <w:sz w:val="24"/>
          <w:szCs w:val="24"/>
        </w:rPr>
        <w:t>reakcij</w:t>
      </w:r>
      <w:r w:rsidR="00D70F57" w:rsidRPr="003371C2">
        <w:rPr>
          <w:sz w:val="24"/>
          <w:szCs w:val="24"/>
        </w:rPr>
        <w:t>e</w:t>
      </w:r>
      <w:r w:rsidRPr="003371C2">
        <w:rPr>
          <w:sz w:val="24"/>
          <w:szCs w:val="24"/>
        </w:rPr>
        <w:t xml:space="preserve"> </w:t>
      </w:r>
      <w:r w:rsidR="001F5222" w:rsidRPr="003371C2">
        <w:rPr>
          <w:sz w:val="24"/>
          <w:szCs w:val="24"/>
        </w:rPr>
        <w:t>malih i srednjih poduzetnika</w:t>
      </w:r>
      <w:r w:rsidRPr="003371C2">
        <w:rPr>
          <w:sz w:val="24"/>
          <w:szCs w:val="24"/>
        </w:rPr>
        <w:t xml:space="preserve"> </w:t>
      </w:r>
      <w:r w:rsidR="00D70F57" w:rsidRPr="003371C2">
        <w:rPr>
          <w:sz w:val="24"/>
          <w:szCs w:val="24"/>
        </w:rPr>
        <w:t xml:space="preserve">pa </w:t>
      </w:r>
      <w:r w:rsidR="001F5222" w:rsidRPr="003371C2">
        <w:rPr>
          <w:sz w:val="24"/>
          <w:szCs w:val="24"/>
        </w:rPr>
        <w:t>će tako i</w:t>
      </w:r>
      <w:r w:rsidRPr="003371C2">
        <w:rPr>
          <w:sz w:val="24"/>
          <w:szCs w:val="24"/>
        </w:rPr>
        <w:t xml:space="preserve"> ove godine Poslovni dnevnik educirati </w:t>
      </w:r>
      <w:r w:rsidR="001F5222" w:rsidRPr="003371C2">
        <w:rPr>
          <w:sz w:val="24"/>
          <w:szCs w:val="24"/>
        </w:rPr>
        <w:t>poduzetnike i obrtnike</w:t>
      </w:r>
      <w:r w:rsidRPr="003371C2">
        <w:rPr>
          <w:sz w:val="24"/>
          <w:szCs w:val="24"/>
        </w:rPr>
        <w:t xml:space="preserve"> u</w:t>
      </w:r>
      <w:r w:rsidR="001F5222" w:rsidRPr="003371C2">
        <w:rPr>
          <w:sz w:val="24"/>
          <w:szCs w:val="24"/>
        </w:rPr>
        <w:t xml:space="preserve"> gradu</w:t>
      </w:r>
      <w:r w:rsidRPr="003371C2">
        <w:rPr>
          <w:sz w:val="24"/>
          <w:szCs w:val="24"/>
        </w:rPr>
        <w:t xml:space="preserve"> </w:t>
      </w:r>
      <w:r w:rsidRPr="003371C2">
        <w:rPr>
          <w:b/>
          <w:sz w:val="24"/>
          <w:szCs w:val="24"/>
        </w:rPr>
        <w:t>Ivan</w:t>
      </w:r>
      <w:r w:rsidR="004E4B67" w:rsidRPr="003371C2">
        <w:rPr>
          <w:b/>
          <w:sz w:val="24"/>
          <w:szCs w:val="24"/>
        </w:rPr>
        <w:t xml:space="preserve">cu </w:t>
      </w:r>
      <w:r w:rsidR="004E4B67" w:rsidRPr="003371C2">
        <w:rPr>
          <w:sz w:val="24"/>
          <w:szCs w:val="24"/>
        </w:rPr>
        <w:t>koji je prvi među hrvatskim pametnim gradovima po broju zaposlenih po poduzetniku i po ekonomičnosti ukupnog poslovanja poduzetnika. Naime, prema istraživanju FINA-e, prosječan ivanečki poduzetnik zapošljava 13 radnika, pa pola Ivančana radi u pet velikih tvrtki</w:t>
      </w:r>
      <w:r w:rsidR="001F5222" w:rsidRPr="003371C2">
        <w:rPr>
          <w:sz w:val="24"/>
          <w:szCs w:val="24"/>
        </w:rPr>
        <w:t xml:space="preserve"> - </w:t>
      </w:r>
      <w:r w:rsidR="004E4B67" w:rsidRPr="003371C2">
        <w:rPr>
          <w:sz w:val="24"/>
          <w:szCs w:val="24"/>
        </w:rPr>
        <w:t xml:space="preserve">Ivančica, Drvodjelac, ITAS-Prvomajska, IVA-tekstil i HEW Ivanec. Ipak, da nije sve tako </w:t>
      </w:r>
      <w:r w:rsidR="001F5222" w:rsidRPr="003371C2">
        <w:rPr>
          <w:sz w:val="24"/>
          <w:szCs w:val="24"/>
        </w:rPr>
        <w:t>sjajno</w:t>
      </w:r>
      <w:r w:rsidR="004E4B67" w:rsidRPr="003371C2">
        <w:rPr>
          <w:sz w:val="24"/>
          <w:szCs w:val="24"/>
        </w:rPr>
        <w:t xml:space="preserve"> govori i podatak da je najniža prosječna mjesečna neto plaća obračunana zaposlenima kod poduzetnika u Ivancu, a iznosi 3.744 kune.</w:t>
      </w:r>
    </w:p>
    <w:p w:rsidR="00C66686" w:rsidRPr="003371C2" w:rsidRDefault="00D70F57" w:rsidP="001F5222">
      <w:pPr>
        <w:spacing w:before="300" w:after="300" w:line="276" w:lineRule="auto"/>
        <w:ind w:firstLine="708"/>
        <w:jc w:val="both"/>
        <w:rPr>
          <w:sz w:val="24"/>
          <w:szCs w:val="24"/>
        </w:rPr>
      </w:pPr>
      <w:r w:rsidRPr="003371C2">
        <w:rPr>
          <w:sz w:val="24"/>
          <w:szCs w:val="24"/>
        </w:rPr>
        <w:t xml:space="preserve">Svi zainteresirani </w:t>
      </w:r>
      <w:r w:rsidR="001F5222" w:rsidRPr="003371C2">
        <w:rPr>
          <w:sz w:val="24"/>
          <w:szCs w:val="24"/>
        </w:rPr>
        <w:t>za stjecanje novih poslovnih znanja i vještina</w:t>
      </w:r>
      <w:r w:rsidRPr="003371C2">
        <w:rPr>
          <w:sz w:val="24"/>
          <w:szCs w:val="24"/>
        </w:rPr>
        <w:t xml:space="preserve"> pozvani </w:t>
      </w:r>
      <w:r w:rsidR="001F5222" w:rsidRPr="003371C2">
        <w:rPr>
          <w:sz w:val="24"/>
          <w:szCs w:val="24"/>
        </w:rPr>
        <w:t xml:space="preserve">su </w:t>
      </w:r>
      <w:r w:rsidRPr="003371C2">
        <w:rPr>
          <w:sz w:val="24"/>
          <w:szCs w:val="24"/>
        </w:rPr>
        <w:t xml:space="preserve">na </w:t>
      </w:r>
      <w:r w:rsidR="00C66686" w:rsidRPr="003371C2">
        <w:rPr>
          <w:b/>
          <w:sz w:val="24"/>
          <w:szCs w:val="24"/>
        </w:rPr>
        <w:t xml:space="preserve">Poslovni uzlet </w:t>
      </w:r>
      <w:r w:rsidR="001F5222" w:rsidRPr="003371C2">
        <w:rPr>
          <w:b/>
          <w:sz w:val="24"/>
          <w:szCs w:val="24"/>
        </w:rPr>
        <w:t xml:space="preserve">grada </w:t>
      </w:r>
      <w:r w:rsidR="00C66686" w:rsidRPr="003371C2">
        <w:rPr>
          <w:b/>
          <w:sz w:val="24"/>
          <w:szCs w:val="24"/>
        </w:rPr>
        <w:t>Ivan</w:t>
      </w:r>
      <w:r w:rsidR="001F5222" w:rsidRPr="003371C2">
        <w:rPr>
          <w:b/>
          <w:sz w:val="24"/>
          <w:szCs w:val="24"/>
        </w:rPr>
        <w:t xml:space="preserve">ca </w:t>
      </w:r>
      <w:r w:rsidRPr="003371C2">
        <w:rPr>
          <w:sz w:val="24"/>
          <w:szCs w:val="24"/>
        </w:rPr>
        <w:t xml:space="preserve">koji će se održati </w:t>
      </w:r>
      <w:r w:rsidR="001F5222" w:rsidRPr="003371C2">
        <w:rPr>
          <w:sz w:val="24"/>
          <w:szCs w:val="24"/>
        </w:rPr>
        <w:t>13</w:t>
      </w:r>
      <w:r w:rsidRPr="003371C2">
        <w:rPr>
          <w:sz w:val="24"/>
          <w:szCs w:val="24"/>
        </w:rPr>
        <w:t xml:space="preserve">. </w:t>
      </w:r>
      <w:r w:rsidR="001F5222" w:rsidRPr="003371C2">
        <w:rPr>
          <w:sz w:val="24"/>
          <w:szCs w:val="24"/>
        </w:rPr>
        <w:t>lipnja</w:t>
      </w:r>
      <w:r w:rsidRPr="003371C2">
        <w:rPr>
          <w:sz w:val="24"/>
          <w:szCs w:val="24"/>
        </w:rPr>
        <w:t xml:space="preserve"> 2017. u</w:t>
      </w:r>
      <w:r w:rsidR="00C66686" w:rsidRPr="003371C2">
        <w:rPr>
          <w:sz w:val="24"/>
          <w:szCs w:val="24"/>
        </w:rPr>
        <w:t xml:space="preserve"> </w:t>
      </w:r>
      <w:r w:rsidR="001F5222" w:rsidRPr="003371C2">
        <w:rPr>
          <w:sz w:val="24"/>
          <w:szCs w:val="24"/>
        </w:rPr>
        <w:t>Gradskom kinu (Vladimira Nazora 1)</w:t>
      </w:r>
      <w:r w:rsidRPr="003371C2">
        <w:rPr>
          <w:sz w:val="24"/>
          <w:szCs w:val="24"/>
        </w:rPr>
        <w:t>. M</w:t>
      </w:r>
      <w:r w:rsidR="00C66686" w:rsidRPr="003371C2">
        <w:rPr>
          <w:sz w:val="24"/>
          <w:szCs w:val="24"/>
        </w:rPr>
        <w:t xml:space="preserve">anifestaciju će otvoriti gospodin </w:t>
      </w:r>
      <w:r w:rsidR="001F5222" w:rsidRPr="003371C2">
        <w:rPr>
          <w:b/>
          <w:sz w:val="24"/>
          <w:szCs w:val="24"/>
        </w:rPr>
        <w:t>Vladimir Niše</w:t>
      </w:r>
      <w:r w:rsidR="00C66686" w:rsidRPr="003371C2">
        <w:rPr>
          <w:b/>
          <w:sz w:val="24"/>
          <w:szCs w:val="24"/>
        </w:rPr>
        <w:t>vić</w:t>
      </w:r>
      <w:r w:rsidR="001F5222" w:rsidRPr="003371C2">
        <w:rPr>
          <w:sz w:val="24"/>
          <w:szCs w:val="24"/>
        </w:rPr>
        <w:t>, glavni urednik Poslovnog dnevnika te</w:t>
      </w:r>
      <w:r w:rsidR="00C66686" w:rsidRPr="003371C2">
        <w:rPr>
          <w:sz w:val="24"/>
          <w:szCs w:val="24"/>
        </w:rPr>
        <w:t xml:space="preserve"> gospodin </w:t>
      </w:r>
      <w:r w:rsidR="001F5222" w:rsidRPr="003371C2">
        <w:rPr>
          <w:b/>
          <w:sz w:val="24"/>
          <w:szCs w:val="24"/>
        </w:rPr>
        <w:t>Milorad Batinić</w:t>
      </w:r>
      <w:r w:rsidR="00C66686" w:rsidRPr="003371C2">
        <w:rPr>
          <w:sz w:val="24"/>
          <w:szCs w:val="24"/>
        </w:rPr>
        <w:t xml:space="preserve">, gradonačelnik </w:t>
      </w:r>
      <w:r w:rsidR="001F5222" w:rsidRPr="003371C2">
        <w:rPr>
          <w:sz w:val="24"/>
          <w:szCs w:val="24"/>
        </w:rPr>
        <w:t>Ivanca</w:t>
      </w:r>
      <w:r w:rsidR="00C66686" w:rsidRPr="003371C2">
        <w:rPr>
          <w:sz w:val="24"/>
          <w:szCs w:val="24"/>
        </w:rPr>
        <w:t xml:space="preserve">. </w:t>
      </w:r>
      <w:r w:rsidR="00765591" w:rsidRPr="003371C2">
        <w:rPr>
          <w:sz w:val="24"/>
          <w:szCs w:val="24"/>
        </w:rPr>
        <w:t>Sve polaznike očekuj</w:t>
      </w:r>
      <w:r w:rsidR="001F5222" w:rsidRPr="003371C2">
        <w:rPr>
          <w:sz w:val="24"/>
          <w:szCs w:val="24"/>
        </w:rPr>
        <w:t>e</w:t>
      </w:r>
      <w:r w:rsidR="00765591" w:rsidRPr="003371C2">
        <w:rPr>
          <w:sz w:val="24"/>
          <w:szCs w:val="24"/>
        </w:rPr>
        <w:t xml:space="preserve"> panel diskusij</w:t>
      </w:r>
      <w:r w:rsidR="001F5222" w:rsidRPr="003371C2">
        <w:rPr>
          <w:sz w:val="24"/>
          <w:szCs w:val="24"/>
        </w:rPr>
        <w:t>a</w:t>
      </w:r>
      <w:r w:rsidR="00765591" w:rsidRPr="003371C2">
        <w:rPr>
          <w:sz w:val="24"/>
          <w:szCs w:val="24"/>
        </w:rPr>
        <w:t xml:space="preserve"> </w:t>
      </w:r>
      <w:r w:rsidR="00671270" w:rsidRPr="003371C2">
        <w:rPr>
          <w:i/>
          <w:sz w:val="24"/>
          <w:szCs w:val="24"/>
        </w:rPr>
        <w:t>„</w:t>
      </w:r>
      <w:bookmarkStart w:id="0" w:name="_MailEndCompose"/>
      <w:r w:rsidR="00671270">
        <w:t>Osnivanje zaštitnih  radionica - prilika za  poslodavce da  povećaju  produktivnost radnika u prerađivačkoj industriji</w:t>
      </w:r>
      <w:bookmarkEnd w:id="0"/>
      <w:r w:rsidR="001F5222" w:rsidRPr="003371C2">
        <w:rPr>
          <w:i/>
          <w:sz w:val="24"/>
          <w:szCs w:val="24"/>
        </w:rPr>
        <w:t>“</w:t>
      </w:r>
      <w:r w:rsidR="003371C2">
        <w:rPr>
          <w:sz w:val="24"/>
          <w:szCs w:val="24"/>
        </w:rPr>
        <w:t xml:space="preserve">, a potom i </w:t>
      </w:r>
      <w:r w:rsidR="003371C2" w:rsidRPr="003371C2">
        <w:rPr>
          <w:sz w:val="24"/>
          <w:szCs w:val="24"/>
        </w:rPr>
        <w:t xml:space="preserve">edukacija </w:t>
      </w:r>
      <w:r w:rsidR="003371C2">
        <w:rPr>
          <w:sz w:val="24"/>
          <w:szCs w:val="24"/>
        </w:rPr>
        <w:t>„</w:t>
      </w:r>
      <w:r w:rsidR="003371C2" w:rsidRPr="003371C2">
        <w:rPr>
          <w:i/>
          <w:sz w:val="24"/>
          <w:szCs w:val="24"/>
        </w:rPr>
        <w:t>Ured u oblaku“</w:t>
      </w:r>
      <w:r w:rsidR="003371C2" w:rsidRPr="003371C2">
        <w:rPr>
          <w:sz w:val="24"/>
          <w:szCs w:val="24"/>
        </w:rPr>
        <w:t xml:space="preserve"> gospodina Krešimira Jusupa iz HT-a</w:t>
      </w:r>
      <w:r w:rsidR="003371C2">
        <w:rPr>
          <w:sz w:val="24"/>
          <w:szCs w:val="24"/>
        </w:rPr>
        <w:t xml:space="preserve"> te </w:t>
      </w:r>
      <w:r w:rsidR="001F5222" w:rsidRPr="003371C2">
        <w:rPr>
          <w:sz w:val="24"/>
          <w:szCs w:val="24"/>
        </w:rPr>
        <w:t>trosatna radionica „</w:t>
      </w:r>
      <w:r w:rsidR="001F5222" w:rsidRPr="003371C2">
        <w:rPr>
          <w:i/>
          <w:sz w:val="24"/>
          <w:szCs w:val="24"/>
        </w:rPr>
        <w:t xml:space="preserve">Neverbalna komunikacija u poslovanju“ </w:t>
      </w:r>
      <w:r w:rsidR="001F5222" w:rsidRPr="003371C2">
        <w:rPr>
          <w:sz w:val="24"/>
          <w:szCs w:val="24"/>
        </w:rPr>
        <w:t xml:space="preserve">gospođe Ivane Zvrko iz </w:t>
      </w:r>
      <w:bookmarkStart w:id="1" w:name="_GoBack"/>
      <w:r w:rsidR="001F5222" w:rsidRPr="003371C2">
        <w:rPr>
          <w:sz w:val="24"/>
          <w:szCs w:val="24"/>
        </w:rPr>
        <w:t>tvrtke ADIZ, tvrtke ekspert za poslovnu edukaciju.</w:t>
      </w:r>
    </w:p>
    <w:bookmarkEnd w:id="1"/>
    <w:p w:rsidR="00860FB0" w:rsidRPr="003371C2" w:rsidRDefault="00860FB0" w:rsidP="001F5222">
      <w:pPr>
        <w:spacing w:before="300" w:after="300" w:line="276" w:lineRule="auto"/>
        <w:ind w:firstLine="708"/>
        <w:jc w:val="both"/>
        <w:rPr>
          <w:sz w:val="24"/>
          <w:szCs w:val="24"/>
        </w:rPr>
      </w:pPr>
      <w:r w:rsidRPr="003371C2">
        <w:rPr>
          <w:sz w:val="24"/>
          <w:szCs w:val="24"/>
        </w:rPr>
        <w:t>Besplatni edukativni sadržaji namijenjeni su svima zainteresiranima za dodatne poslovne informacije i alate u svrhu poboljšanja vlastitog poslovnog statusa. Upravo su dosadašnja iskustva pokazala da svi polaznici edukacija postanu obogaćeni korisnim iskustvom i novim poslovnim kontaktima jer je uz vrsne predavače i stručnjake zagarantirano da ćete naučiti nešto novo te produbiti i nadograditi već utvrđena znanja i vještine.</w:t>
      </w:r>
    </w:p>
    <w:p w:rsidR="003371C2" w:rsidRDefault="009C0BC8" w:rsidP="009C0BC8">
      <w:pPr>
        <w:pStyle w:val="Standard"/>
        <w:autoSpaceDE w:val="0"/>
        <w:jc w:val="center"/>
        <w:rPr>
          <w:rFonts w:ascii="Calibri Light" w:eastAsia="Times New Roman" w:hAnsi="Calibri Light" w:cs="Calibri Light"/>
          <w:b/>
          <w:iCs/>
          <w:color w:val="000000"/>
        </w:rPr>
      </w:pPr>
      <w:r w:rsidRPr="003371C2">
        <w:rPr>
          <w:rFonts w:ascii="Calibri Light" w:eastAsia="Times New Roman" w:hAnsi="Calibri Light" w:cs="Calibri Light"/>
          <w:b/>
          <w:iCs/>
          <w:color w:val="000000"/>
        </w:rPr>
        <w:t xml:space="preserve">Iako su edukacije </w:t>
      </w:r>
      <w:r w:rsidRPr="003371C2">
        <w:rPr>
          <w:rFonts w:ascii="Calibri Light" w:eastAsia="Times New Roman" w:hAnsi="Calibri Light" w:cs="Calibri Light"/>
          <w:b/>
          <w:bCs/>
          <w:iCs/>
          <w:color w:val="000000"/>
        </w:rPr>
        <w:t>besplatne</w:t>
      </w:r>
      <w:r w:rsidRPr="003371C2">
        <w:rPr>
          <w:rFonts w:ascii="Calibri Light" w:eastAsia="Times New Roman" w:hAnsi="Calibri Light" w:cs="Calibri Light"/>
          <w:b/>
          <w:iCs/>
          <w:color w:val="000000"/>
        </w:rPr>
        <w:t>, broj mjesta je ograničen stoga Vas ljubazno molimo da svoje mjesto osigurate na linku za</w:t>
      </w:r>
      <w:r w:rsidRPr="003371C2">
        <w:rPr>
          <w:rFonts w:ascii="Calibri Light" w:eastAsia="Times New Roman" w:hAnsi="Calibri Light" w:cs="Calibri Light"/>
          <w:b/>
          <w:iCs/>
        </w:rPr>
        <w:t xml:space="preserve"> </w:t>
      </w:r>
      <w:hyperlink r:id="rId6" w:history="1">
        <w:r w:rsidRPr="003371C2">
          <w:rPr>
            <w:rStyle w:val="Hyperlink"/>
            <w:rFonts w:ascii="Calibri Light" w:hAnsi="Calibri Light" w:cs="Calibri Light"/>
            <w:b/>
          </w:rPr>
          <w:t>PRIJAVU</w:t>
        </w:r>
      </w:hyperlink>
      <w:r w:rsidRPr="003371C2">
        <w:rPr>
          <w:rFonts w:ascii="Calibri Light" w:eastAsia="Times New Roman" w:hAnsi="Calibri Light" w:cs="Calibri Light"/>
          <w:b/>
          <w:color w:val="FF0000"/>
        </w:rPr>
        <w:t xml:space="preserve"> </w:t>
      </w:r>
      <w:r w:rsidRPr="003371C2">
        <w:rPr>
          <w:rFonts w:ascii="Calibri Light" w:eastAsia="Times New Roman" w:hAnsi="Calibri Light" w:cs="Calibri Light"/>
          <w:b/>
        </w:rPr>
        <w:t>,</w:t>
      </w:r>
      <w:r w:rsidRPr="003371C2">
        <w:rPr>
          <w:rFonts w:ascii="Calibri Light" w:eastAsia="Times New Roman" w:hAnsi="Calibri Light" w:cs="Calibri Light"/>
          <w:b/>
          <w:color w:val="FF0000"/>
        </w:rPr>
        <w:t xml:space="preserve"> </w:t>
      </w:r>
      <w:r w:rsidRPr="003371C2">
        <w:rPr>
          <w:rFonts w:ascii="Calibri Light" w:eastAsia="Times New Roman" w:hAnsi="Calibri Light" w:cs="Calibri Light"/>
          <w:b/>
          <w:iCs/>
          <w:color w:val="000000"/>
        </w:rPr>
        <w:t xml:space="preserve">broj telefona 01 6326 030 </w:t>
      </w:r>
    </w:p>
    <w:p w:rsidR="009C0BC8" w:rsidRPr="003371C2" w:rsidRDefault="009C0BC8" w:rsidP="003371C2">
      <w:pPr>
        <w:pStyle w:val="Standard"/>
        <w:autoSpaceDE w:val="0"/>
        <w:jc w:val="center"/>
        <w:rPr>
          <w:rFonts w:ascii="Calibri Light" w:eastAsia="Times New Roman" w:hAnsi="Calibri Light" w:cs="Calibri Light"/>
          <w:b/>
          <w:iCs/>
          <w:color w:val="000000"/>
        </w:rPr>
      </w:pPr>
      <w:r w:rsidRPr="003371C2">
        <w:rPr>
          <w:rFonts w:ascii="Calibri Light" w:eastAsia="Times New Roman" w:hAnsi="Calibri Light" w:cs="Calibri Light"/>
          <w:b/>
          <w:iCs/>
          <w:color w:val="000000"/>
        </w:rPr>
        <w:t xml:space="preserve">ili na e-mail </w:t>
      </w:r>
      <w:hyperlink r:id="rId7" w:history="1">
        <w:r w:rsidRPr="003371C2">
          <w:rPr>
            <w:rStyle w:val="Hyperlink"/>
            <w:rFonts w:ascii="Calibri Light" w:eastAsia="Times New Roman" w:hAnsi="Calibri Light" w:cs="Calibri Light"/>
            <w:b/>
            <w:iCs/>
            <w:color w:val="1F4E79" w:themeColor="accent1" w:themeShade="80"/>
          </w:rPr>
          <w:t>poslovni-uzlet@poslovni.hr</w:t>
        </w:r>
      </w:hyperlink>
      <w:r w:rsidRPr="003371C2">
        <w:rPr>
          <w:rFonts w:ascii="Calibri Light" w:eastAsia="Times New Roman" w:hAnsi="Calibri Light" w:cs="Calibri Light"/>
          <w:b/>
          <w:iCs/>
          <w:color w:val="1F4E79" w:themeColor="accent1" w:themeShade="80"/>
        </w:rPr>
        <w:t xml:space="preserve"> .</w:t>
      </w:r>
    </w:p>
    <w:p w:rsidR="009C0BC8" w:rsidRPr="003371C2" w:rsidRDefault="009C0BC8" w:rsidP="009C0BC8">
      <w:pPr>
        <w:pStyle w:val="Standard"/>
        <w:autoSpaceDE w:val="0"/>
        <w:rPr>
          <w:rFonts w:ascii="Calibri Light" w:eastAsia="Times New Roman" w:hAnsi="Calibri Light" w:cs="Calibri Light"/>
          <w:bCs/>
          <w:color w:val="1F497D"/>
        </w:rPr>
      </w:pPr>
    </w:p>
    <w:p w:rsidR="009C0BC8" w:rsidRPr="003371C2" w:rsidRDefault="009C0BC8" w:rsidP="009C0BC8">
      <w:pPr>
        <w:pStyle w:val="Standard"/>
        <w:autoSpaceDE w:val="0"/>
        <w:jc w:val="center"/>
        <w:rPr>
          <w:rFonts w:ascii="Calibri Light" w:hAnsi="Calibri Light" w:cs="Calibri Light"/>
          <w:b/>
          <w:color w:val="1F4E79" w:themeColor="accent1" w:themeShade="80"/>
        </w:rPr>
      </w:pPr>
      <w:r w:rsidRPr="003371C2">
        <w:rPr>
          <w:rFonts w:ascii="Calibri Light" w:hAnsi="Calibri Light" w:cs="Calibri Light"/>
        </w:rPr>
        <w:t xml:space="preserve">Detaljni program edukacija Poslovnog uzleta grada </w:t>
      </w:r>
      <w:r w:rsidR="00ED304F" w:rsidRPr="003371C2">
        <w:rPr>
          <w:rFonts w:ascii="Calibri Light" w:hAnsi="Calibri Light" w:cs="Calibri Light"/>
        </w:rPr>
        <w:t>Ivanca</w:t>
      </w:r>
      <w:r w:rsidRPr="003371C2">
        <w:rPr>
          <w:rFonts w:ascii="Calibri Light" w:hAnsi="Calibri Light" w:cs="Calibri Light"/>
        </w:rPr>
        <w:t xml:space="preserve"> možete pregledati </w:t>
      </w:r>
      <w:hyperlink r:id="rId8" w:history="1">
        <w:r w:rsidRPr="003371C2">
          <w:rPr>
            <w:rStyle w:val="Hyperlink"/>
            <w:rFonts w:ascii="Calibri Light" w:hAnsi="Calibri Light" w:cs="Calibri Light"/>
            <w:b/>
          </w:rPr>
          <w:t>OVDJE</w:t>
        </w:r>
      </w:hyperlink>
      <w:r w:rsidRPr="003371C2">
        <w:rPr>
          <w:rFonts w:ascii="Calibri Light" w:hAnsi="Calibri Light" w:cs="Calibri Light"/>
          <w:b/>
        </w:rPr>
        <w:t>!</w:t>
      </w:r>
      <w:r w:rsidRPr="003371C2">
        <w:rPr>
          <w:rFonts w:ascii="Calibri Light" w:hAnsi="Calibri Light" w:cs="Calibri Light"/>
          <w:b/>
          <w:color w:val="1F4E79" w:themeColor="accent1" w:themeShade="80"/>
        </w:rPr>
        <w:t xml:space="preserve"> </w:t>
      </w:r>
    </w:p>
    <w:p w:rsidR="009C0BC8" w:rsidRPr="003371C2" w:rsidRDefault="009C0BC8" w:rsidP="001F5222">
      <w:pPr>
        <w:spacing w:before="300" w:after="300" w:line="276" w:lineRule="auto"/>
        <w:ind w:firstLine="708"/>
        <w:jc w:val="both"/>
        <w:rPr>
          <w:sz w:val="24"/>
          <w:szCs w:val="24"/>
        </w:rPr>
      </w:pPr>
    </w:p>
    <w:sectPr w:rsidR="009C0BC8" w:rsidRPr="003371C2">
      <w:headerReference w:type="even" r:id="rId9"/>
      <w:head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14CB" w:rsidRDefault="00C614CB" w:rsidP="0093094B">
      <w:pPr>
        <w:spacing w:after="0" w:line="240" w:lineRule="auto"/>
      </w:pPr>
      <w:r>
        <w:separator/>
      </w:r>
    </w:p>
  </w:endnote>
  <w:endnote w:type="continuationSeparator" w:id="0">
    <w:p w:rsidR="00C614CB" w:rsidRDefault="00C614CB" w:rsidP="00930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14CB" w:rsidRDefault="00C614CB" w:rsidP="0093094B">
      <w:pPr>
        <w:spacing w:after="0" w:line="240" w:lineRule="auto"/>
      </w:pPr>
      <w:r>
        <w:separator/>
      </w:r>
    </w:p>
  </w:footnote>
  <w:footnote w:type="continuationSeparator" w:id="0">
    <w:p w:rsidR="00C614CB" w:rsidRDefault="00C614CB" w:rsidP="009309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94B" w:rsidRDefault="00C614C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826485" o:spid="_x0000_s2050" type="#_x0000_t75" style="position:absolute;margin-left:0;margin-top:0;width:595.2pt;height:841.9pt;z-index:-251657216;mso-position-horizontal:center;mso-position-horizontal-relative:margin;mso-position-vertical:center;mso-position-vertical-relative:margin" o:allowincell="f">
          <v:imagedata r:id="rId1" o:title="Poslovni uzlet podloga A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94B" w:rsidRDefault="00C614C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826486" o:spid="_x0000_s2051" type="#_x0000_t75" style="position:absolute;margin-left:0;margin-top:0;width:595.2pt;height:841.9pt;z-index:-251656192;mso-position-horizontal:center;mso-position-horizontal-relative:margin;mso-position-vertical:center;mso-position-vertical-relative:margin" o:allowincell="f">
          <v:imagedata r:id="rId1" o:title="Poslovni uzlet podloga A4"/>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94B" w:rsidRDefault="00C614C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0826484" o:spid="_x0000_s2049" type="#_x0000_t75" style="position:absolute;margin-left:0;margin-top:0;width:595.2pt;height:841.9pt;z-index:-251658240;mso-position-horizontal:center;mso-position-horizontal-relative:margin;mso-position-vertical:center;mso-position-vertical-relative:margin" o:allowincell="f">
          <v:imagedata r:id="rId1" o:title="Poslovni uzlet podloga A4"/>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94B"/>
    <w:rsid w:val="001F4EB3"/>
    <w:rsid w:val="001F5222"/>
    <w:rsid w:val="00297026"/>
    <w:rsid w:val="00336E02"/>
    <w:rsid w:val="003371C2"/>
    <w:rsid w:val="00441104"/>
    <w:rsid w:val="004E4B67"/>
    <w:rsid w:val="004F5728"/>
    <w:rsid w:val="005335E5"/>
    <w:rsid w:val="00545F4B"/>
    <w:rsid w:val="00647ABB"/>
    <w:rsid w:val="00671270"/>
    <w:rsid w:val="0069492D"/>
    <w:rsid w:val="006C436F"/>
    <w:rsid w:val="00765591"/>
    <w:rsid w:val="00797915"/>
    <w:rsid w:val="00860FB0"/>
    <w:rsid w:val="00905A51"/>
    <w:rsid w:val="00915A30"/>
    <w:rsid w:val="0093094B"/>
    <w:rsid w:val="009C0BC8"/>
    <w:rsid w:val="009C7E3B"/>
    <w:rsid w:val="00A640F1"/>
    <w:rsid w:val="00AF1ED9"/>
    <w:rsid w:val="00B46DEE"/>
    <w:rsid w:val="00B76F07"/>
    <w:rsid w:val="00BD63A1"/>
    <w:rsid w:val="00C614CB"/>
    <w:rsid w:val="00C66686"/>
    <w:rsid w:val="00CC5A8D"/>
    <w:rsid w:val="00CD362A"/>
    <w:rsid w:val="00D115DB"/>
    <w:rsid w:val="00D36382"/>
    <w:rsid w:val="00D678D9"/>
    <w:rsid w:val="00D70F57"/>
    <w:rsid w:val="00E652DD"/>
    <w:rsid w:val="00EC01F2"/>
    <w:rsid w:val="00ED304F"/>
    <w:rsid w:val="00F255AD"/>
    <w:rsid w:val="00F56248"/>
    <w:rsid w:val="00F658E3"/>
    <w:rsid w:val="00FE0653"/>
    <w:rsid w:val="00FF0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0FA55472-15AE-4A1E-82A9-92AA043D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0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94B"/>
    <w:rPr>
      <w:lang w:val="hr-HR"/>
    </w:rPr>
  </w:style>
  <w:style w:type="paragraph" w:styleId="Footer">
    <w:name w:val="footer"/>
    <w:basedOn w:val="Normal"/>
    <w:link w:val="FooterChar"/>
    <w:uiPriority w:val="99"/>
    <w:unhideWhenUsed/>
    <w:rsid w:val="00930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94B"/>
    <w:rPr>
      <w:lang w:val="hr-HR"/>
    </w:rPr>
  </w:style>
  <w:style w:type="character" w:customStyle="1" w:styleId="apple-converted-space">
    <w:name w:val="apple-converted-space"/>
    <w:basedOn w:val="DefaultParagraphFont"/>
    <w:rsid w:val="00797915"/>
  </w:style>
  <w:style w:type="paragraph" w:customStyle="1" w:styleId="Standard">
    <w:name w:val="Standard"/>
    <w:rsid w:val="00336E02"/>
    <w:pPr>
      <w:widowControl w:val="0"/>
      <w:suppressAutoHyphens/>
      <w:autoSpaceDN w:val="0"/>
      <w:spacing w:after="0" w:line="240" w:lineRule="auto"/>
      <w:textAlignment w:val="baseline"/>
    </w:pPr>
    <w:rPr>
      <w:rFonts w:ascii="Times New Roman" w:eastAsia="SimSun" w:hAnsi="Times New Roman" w:cs="Mangal"/>
      <w:kern w:val="3"/>
      <w:sz w:val="24"/>
      <w:szCs w:val="24"/>
      <w:lang w:val="hr-HR" w:eastAsia="zh-CN" w:bidi="hi-IN"/>
    </w:rPr>
  </w:style>
  <w:style w:type="character" w:styleId="Hyperlink">
    <w:name w:val="Hyperlink"/>
    <w:basedOn w:val="DefaultParagraphFont"/>
    <w:rsid w:val="00336E02"/>
    <w:rPr>
      <w:color w:val="0000FF"/>
      <w:u w:val="single"/>
    </w:rPr>
  </w:style>
  <w:style w:type="character" w:styleId="FollowedHyperlink">
    <w:name w:val="FollowedHyperlink"/>
    <w:basedOn w:val="DefaultParagraphFont"/>
    <w:uiPriority w:val="99"/>
    <w:semiHidden/>
    <w:unhideWhenUsed/>
    <w:rsid w:val="00336E02"/>
    <w:rPr>
      <w:color w:val="954F72" w:themeColor="followedHyperlink"/>
      <w:u w:val="single"/>
    </w:rPr>
  </w:style>
  <w:style w:type="character" w:styleId="Strong">
    <w:name w:val="Strong"/>
    <w:basedOn w:val="DefaultParagraphFont"/>
    <w:uiPriority w:val="22"/>
    <w:qFormat/>
    <w:rsid w:val="004411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52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lovni.hr/events/ivanec-2017"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poslovni-uzlet@poslovni.h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oslovni.hr/promo/poslovni-uzlet-grada-ivanec-2017-prijavite-se-325108"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1</Pages>
  <Words>424</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Lucija Puhelek</dc:creator>
  <cp:keywords/>
  <dc:description/>
  <cp:lastModifiedBy>Lucija Puhelek</cp:lastModifiedBy>
  <cp:revision>23</cp:revision>
  <dcterms:created xsi:type="dcterms:W3CDTF">2017-01-24T11:04:00Z</dcterms:created>
  <dcterms:modified xsi:type="dcterms:W3CDTF">2017-05-12T08:19:00Z</dcterms:modified>
</cp:coreProperties>
</file>