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3E01" w:rsidRDefault="00993E01" w:rsidP="00993E01">
      <w:pPr>
        <w:pBdr>
          <w:bottom w:val="single" w:sz="12" w:space="1" w:color="auto"/>
        </w:pBdr>
        <w:spacing w:after="0"/>
        <w:rPr>
          <w:b/>
          <w:sz w:val="28"/>
          <w:szCs w:val="28"/>
        </w:rPr>
      </w:pPr>
      <w:r>
        <w:rPr>
          <w:noProof/>
        </w:rPr>
        <w:drawing>
          <wp:anchor distT="0" distB="0" distL="114300" distR="114300" simplePos="0" relativeHeight="251659264" behindDoc="1" locked="0" layoutInCell="1" allowOverlap="1">
            <wp:simplePos x="0" y="0"/>
            <wp:positionH relativeFrom="margin">
              <wp:align>center</wp:align>
            </wp:positionH>
            <wp:positionV relativeFrom="paragraph">
              <wp:posOffset>-899795</wp:posOffset>
            </wp:positionV>
            <wp:extent cx="6362700" cy="16573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362700" cy="1657350"/>
                    </a:xfrm>
                    <a:prstGeom prst="rect">
                      <a:avLst/>
                    </a:prstGeom>
                    <a:noFill/>
                  </pic:spPr>
                </pic:pic>
              </a:graphicData>
            </a:graphic>
            <wp14:sizeRelH relativeFrom="margin">
              <wp14:pctWidth>0</wp14:pctWidth>
            </wp14:sizeRelH>
            <wp14:sizeRelV relativeFrom="margin">
              <wp14:pctHeight>0</wp14:pctHeight>
            </wp14:sizeRelV>
          </wp:anchor>
        </w:drawing>
      </w:r>
      <w:r>
        <w:rPr>
          <w:b/>
          <w:sz w:val="28"/>
          <w:szCs w:val="28"/>
        </w:rPr>
        <w:t xml:space="preserve">                                                 </w:t>
      </w:r>
      <w:r>
        <w:rPr>
          <w:sz w:val="28"/>
          <w:szCs w:val="28"/>
        </w:rPr>
        <w:t xml:space="preserve"> </w:t>
      </w:r>
      <w:r>
        <w:rPr>
          <w:b/>
          <w:sz w:val="28"/>
          <w:szCs w:val="28"/>
        </w:rPr>
        <w:t xml:space="preserve">                                                                                                                             </w:t>
      </w:r>
    </w:p>
    <w:p w:rsidR="00993E01" w:rsidRPr="00B05C6E" w:rsidRDefault="00993E01" w:rsidP="00993E01">
      <w:pPr>
        <w:pBdr>
          <w:bottom w:val="single" w:sz="12" w:space="1" w:color="auto"/>
        </w:pBdr>
        <w:spacing w:after="0"/>
        <w:rPr>
          <w:sz w:val="28"/>
          <w:szCs w:val="28"/>
        </w:rPr>
      </w:pPr>
      <w:r w:rsidRPr="00B05C6E">
        <w:rPr>
          <w:b/>
          <w:sz w:val="28"/>
          <w:szCs w:val="28"/>
        </w:rPr>
        <w:t xml:space="preserve">                                                  </w:t>
      </w:r>
      <w:hyperlink r:id="rId5" w:history="1">
        <w:r w:rsidRPr="00B05C6E">
          <w:rPr>
            <w:rStyle w:val="Hyperlink"/>
            <w:sz w:val="28"/>
            <w:szCs w:val="28"/>
          </w:rPr>
          <w:t>www.pk-ivanec.hr</w:t>
        </w:r>
      </w:hyperlink>
      <w:r w:rsidRPr="00B05C6E">
        <w:rPr>
          <w:sz w:val="28"/>
          <w:szCs w:val="28"/>
        </w:rPr>
        <w:t xml:space="preserve"> , facebok</w:t>
      </w:r>
      <w:r w:rsidRPr="00B05C6E">
        <w:rPr>
          <w:color w:val="0070C0"/>
          <w:sz w:val="28"/>
          <w:szCs w:val="28"/>
        </w:rPr>
        <w:t>: planinarski klub ivanec</w:t>
      </w:r>
    </w:p>
    <w:p w:rsidR="00993E01" w:rsidRPr="00B05C6E" w:rsidRDefault="00B05C6E" w:rsidP="00993E01">
      <w:pPr>
        <w:pBdr>
          <w:bottom w:val="single" w:sz="12" w:space="1" w:color="auto"/>
        </w:pBdr>
        <w:spacing w:after="0"/>
        <w:rPr>
          <w:b/>
          <w:sz w:val="24"/>
          <w:szCs w:val="24"/>
        </w:rPr>
      </w:pPr>
      <w:r>
        <w:rPr>
          <w:b/>
          <w:sz w:val="28"/>
          <w:szCs w:val="28"/>
        </w:rPr>
        <w:t xml:space="preserve">                                                   </w:t>
      </w:r>
      <w:r w:rsidRPr="00B05C6E">
        <w:rPr>
          <w:b/>
          <w:sz w:val="24"/>
          <w:szCs w:val="24"/>
        </w:rPr>
        <w:t xml:space="preserve">E-mail: </w:t>
      </w:r>
      <w:hyperlink r:id="rId6" w:history="1">
        <w:r w:rsidRPr="00B05C6E">
          <w:rPr>
            <w:rStyle w:val="Hyperlink"/>
            <w:b/>
            <w:sz w:val="24"/>
            <w:szCs w:val="24"/>
          </w:rPr>
          <w:t>info@pk-ivanec.hr</w:t>
        </w:r>
      </w:hyperlink>
      <w:r w:rsidRPr="00B05C6E">
        <w:rPr>
          <w:b/>
          <w:sz w:val="24"/>
          <w:szCs w:val="24"/>
        </w:rPr>
        <w:t xml:space="preserve"> </w:t>
      </w:r>
    </w:p>
    <w:p w:rsidR="002F68FF" w:rsidRDefault="002F68FF" w:rsidP="002F68FF">
      <w:pPr>
        <w:spacing w:after="0" w:line="240" w:lineRule="auto"/>
        <w:rPr>
          <w:sz w:val="28"/>
          <w:szCs w:val="28"/>
        </w:rPr>
      </w:pPr>
    </w:p>
    <w:p w:rsidR="00C612B1" w:rsidRDefault="00C612B1" w:rsidP="00C612B1">
      <w:pPr>
        <w:spacing w:after="0" w:line="240" w:lineRule="auto"/>
        <w:rPr>
          <w:rFonts w:ascii="Lucida Handwriting" w:hAnsi="Lucida Handwriting"/>
          <w:b/>
          <w:color w:val="0070C0"/>
          <w:sz w:val="28"/>
          <w:szCs w:val="28"/>
        </w:rPr>
      </w:pPr>
      <w:r>
        <w:rPr>
          <w:noProof/>
        </w:rPr>
        <w:drawing>
          <wp:anchor distT="0" distB="0" distL="114300" distR="114300" simplePos="0" relativeHeight="251660288" behindDoc="0" locked="0" layoutInCell="1" allowOverlap="1" wp14:anchorId="205F00F3" wp14:editId="77B43474">
            <wp:simplePos x="0" y="0"/>
            <wp:positionH relativeFrom="margin">
              <wp:align>right</wp:align>
            </wp:positionH>
            <wp:positionV relativeFrom="paragraph">
              <wp:posOffset>55245</wp:posOffset>
            </wp:positionV>
            <wp:extent cx="952500" cy="866775"/>
            <wp:effectExtent l="0" t="0" r="0" b="9525"/>
            <wp:wrapSquare wrapText="bothSides"/>
            <wp:docPr id="3" name="Picture 3" descr="C:\Users\kralj\Documents\TVI slika.png"/>
            <wp:cNvGraphicFramePr/>
            <a:graphic xmlns:a="http://schemas.openxmlformats.org/drawingml/2006/main">
              <a:graphicData uri="http://schemas.openxmlformats.org/drawingml/2006/picture">
                <pic:pic xmlns:pic="http://schemas.openxmlformats.org/drawingml/2006/picture">
                  <pic:nvPicPr>
                    <pic:cNvPr id="1" name="Picture 1" descr="C:\Users\kralj\Documents\TVI slika.pn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52500" cy="866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68FF">
        <w:rPr>
          <w:sz w:val="28"/>
          <w:szCs w:val="28"/>
        </w:rPr>
        <w:t xml:space="preserve">                                 </w:t>
      </w:r>
      <w:r>
        <w:rPr>
          <w:sz w:val="28"/>
          <w:szCs w:val="28"/>
        </w:rPr>
        <w:t xml:space="preserve">     </w:t>
      </w:r>
      <w:r w:rsidR="002F68FF" w:rsidRPr="002F68FF">
        <w:rPr>
          <w:rFonts w:ascii="Lucida Handwriting" w:hAnsi="Lucida Handwriting"/>
          <w:b/>
          <w:color w:val="0070C0"/>
          <w:sz w:val="28"/>
          <w:szCs w:val="28"/>
        </w:rPr>
        <w:t xml:space="preserve">POZIVAMO  VAS NA </w:t>
      </w:r>
    </w:p>
    <w:p w:rsidR="002F68FF" w:rsidRPr="00C612B1" w:rsidRDefault="00C612B1" w:rsidP="00C612B1">
      <w:pPr>
        <w:spacing w:after="0" w:line="240" w:lineRule="auto"/>
        <w:rPr>
          <w:rFonts w:ascii="Lucida Handwriting" w:hAnsi="Lucida Handwriting"/>
          <w:b/>
          <w:color w:val="0070C0"/>
          <w:sz w:val="28"/>
          <w:szCs w:val="28"/>
        </w:rPr>
      </w:pPr>
      <w:r>
        <w:rPr>
          <w:rFonts w:ascii="Lucida Handwriting" w:hAnsi="Lucida Handwriting" w:cs="Times New Roman"/>
          <w:b/>
          <w:color w:val="0070C0"/>
          <w:sz w:val="28"/>
          <w:szCs w:val="28"/>
        </w:rPr>
        <w:t xml:space="preserve">      </w:t>
      </w:r>
      <w:r w:rsidR="00B05C6E">
        <w:rPr>
          <w:rFonts w:ascii="Lucida Handwriting" w:hAnsi="Lucida Handwriting" w:cs="Times New Roman"/>
          <w:b/>
          <w:color w:val="0070C0"/>
          <w:sz w:val="28"/>
          <w:szCs w:val="28"/>
        </w:rPr>
        <w:t>8</w:t>
      </w:r>
      <w:r w:rsidR="00034D34">
        <w:rPr>
          <w:rFonts w:ascii="Lucida Handwriting" w:hAnsi="Lucida Handwriting" w:cs="Times New Roman"/>
          <w:b/>
          <w:color w:val="0070C0"/>
          <w:sz w:val="28"/>
          <w:szCs w:val="28"/>
        </w:rPr>
        <w:t>. POHOD „TRAGOM VITEZOVA IVANOVACA“</w:t>
      </w:r>
      <w:r w:rsidR="002F68FF">
        <w:rPr>
          <w:rFonts w:ascii="Lucida Handwriting" w:hAnsi="Lucida Handwriting" w:cs="Times New Roman"/>
          <w:b/>
          <w:color w:val="0070C0"/>
          <w:sz w:val="28"/>
          <w:szCs w:val="28"/>
        </w:rPr>
        <w:t xml:space="preserve">                        </w:t>
      </w:r>
      <w:r w:rsidR="00867129">
        <w:rPr>
          <w:rFonts w:ascii="Times New Roman" w:hAnsi="Times New Roman" w:cs="Times New Roman"/>
          <w:b/>
        </w:rPr>
        <w:t xml:space="preserve"> </w:t>
      </w:r>
      <w:r w:rsidR="002F68FF">
        <w:rPr>
          <w:rFonts w:ascii="Times New Roman" w:hAnsi="Times New Roman" w:cs="Times New Roman"/>
          <w:b/>
        </w:rPr>
        <w:t xml:space="preserve">     </w:t>
      </w:r>
    </w:p>
    <w:p w:rsidR="002F68FF" w:rsidRDefault="002F68FF" w:rsidP="002F68FF">
      <w:pPr>
        <w:spacing w:after="0" w:line="240" w:lineRule="auto"/>
        <w:outlineLvl w:val="0"/>
        <w:rPr>
          <w:rFonts w:ascii="Times New Roman" w:hAnsi="Times New Roman" w:cs="Times New Roman"/>
          <w:b/>
        </w:rPr>
      </w:pPr>
      <w:r>
        <w:rPr>
          <w:rFonts w:ascii="Times New Roman" w:hAnsi="Times New Roman" w:cs="Times New Roman"/>
          <w:b/>
        </w:rPr>
        <w:t xml:space="preserve">                                    </w:t>
      </w:r>
      <w:r w:rsidR="00C612B1">
        <w:rPr>
          <w:rFonts w:ascii="Times New Roman" w:hAnsi="Times New Roman" w:cs="Times New Roman"/>
          <w:b/>
        </w:rPr>
        <w:t xml:space="preserve">    </w:t>
      </w:r>
      <w:r w:rsidR="00E663C7">
        <w:rPr>
          <w:rFonts w:ascii="Times New Roman" w:hAnsi="Times New Roman" w:cs="Times New Roman"/>
          <w:b/>
        </w:rPr>
        <w:t xml:space="preserve">  </w:t>
      </w:r>
      <w:r w:rsidR="00C612B1">
        <w:rPr>
          <w:rFonts w:ascii="Times New Roman" w:hAnsi="Times New Roman" w:cs="Times New Roman"/>
          <w:b/>
        </w:rPr>
        <w:t xml:space="preserve">  </w:t>
      </w:r>
      <w:r w:rsidR="00B05C6E">
        <w:rPr>
          <w:rFonts w:ascii="Times New Roman" w:hAnsi="Times New Roman" w:cs="Times New Roman"/>
          <w:b/>
          <w:color w:val="FF0000"/>
          <w:sz w:val="32"/>
          <w:szCs w:val="32"/>
        </w:rPr>
        <w:t>Nedjelja 17.06.2018</w:t>
      </w:r>
      <w:r w:rsidR="00034D34" w:rsidRPr="002F68FF">
        <w:rPr>
          <w:rFonts w:ascii="Times New Roman" w:hAnsi="Times New Roman" w:cs="Times New Roman"/>
          <w:b/>
          <w:color w:val="FF0000"/>
          <w:sz w:val="32"/>
          <w:szCs w:val="32"/>
        </w:rPr>
        <w:t>.</w:t>
      </w:r>
      <w:r w:rsidR="00034D34" w:rsidRPr="002F68FF">
        <w:rPr>
          <w:rFonts w:ascii="Times New Roman" w:hAnsi="Times New Roman" w:cs="Times New Roman"/>
          <w:b/>
          <w:color w:val="FF0000"/>
          <w:sz w:val="32"/>
          <w:szCs w:val="32"/>
        </w:rPr>
        <w:br/>
      </w:r>
    </w:p>
    <w:p w:rsidR="00867129" w:rsidRPr="002F68FF" w:rsidRDefault="00034D34" w:rsidP="002F68FF">
      <w:pPr>
        <w:spacing w:after="0" w:line="240" w:lineRule="auto"/>
        <w:outlineLvl w:val="0"/>
        <w:rPr>
          <w:rFonts w:ascii="Times New Roman" w:hAnsi="Times New Roman" w:cs="Times New Roman"/>
          <w:b/>
        </w:rPr>
      </w:pPr>
      <w:r>
        <w:rPr>
          <w:rFonts w:ascii="Times New Roman" w:hAnsi="Times New Roman" w:cs="Times New Roman"/>
          <w:b/>
        </w:rPr>
        <w:t>ORGANIZATOR:</w:t>
      </w:r>
      <w:r>
        <w:rPr>
          <w:rFonts w:ascii="Times New Roman" w:hAnsi="Times New Roman" w:cs="Times New Roman"/>
        </w:rPr>
        <w:t xml:space="preserve"> </w:t>
      </w:r>
      <w:r w:rsidRPr="00DA6DA3">
        <w:rPr>
          <w:rStyle w:val="Emphasis"/>
          <w:b/>
          <w:sz w:val="28"/>
          <w:szCs w:val="28"/>
        </w:rPr>
        <w:t>„Planinarski klub Ivanec“ Ivanec</w:t>
      </w:r>
      <w:r>
        <w:rPr>
          <w:rFonts w:ascii="Times New Roman" w:hAnsi="Times New Roman" w:cs="Times New Roman"/>
        </w:rPr>
        <w:br/>
      </w:r>
      <w:r>
        <w:rPr>
          <w:rFonts w:ascii="Times New Roman" w:hAnsi="Times New Roman" w:cs="Times New Roman"/>
          <w:b/>
        </w:rPr>
        <w:t>OKUPLJANJE:</w:t>
      </w:r>
      <w:r>
        <w:rPr>
          <w:rFonts w:ascii="Times New Roman" w:hAnsi="Times New Roman" w:cs="Times New Roman"/>
        </w:rPr>
        <w:t xml:space="preserve"> </w:t>
      </w:r>
      <w:r w:rsidRPr="00751CE8">
        <w:rPr>
          <w:rFonts w:ascii="Times New Roman" w:hAnsi="Times New Roman" w:cs="Times New Roman"/>
          <w:b/>
          <w:color w:val="FF0000"/>
        </w:rPr>
        <w:t>Ivane</w:t>
      </w:r>
      <w:r w:rsidR="00867129" w:rsidRPr="00751CE8">
        <w:rPr>
          <w:rFonts w:ascii="Times New Roman" w:hAnsi="Times New Roman" w:cs="Times New Roman"/>
          <w:b/>
          <w:color w:val="FF0000"/>
        </w:rPr>
        <w:t>c, parking kod tržnice</w:t>
      </w:r>
      <w:r w:rsidR="00867129" w:rsidRPr="00DA6DA3">
        <w:rPr>
          <w:rFonts w:ascii="Times New Roman" w:hAnsi="Times New Roman" w:cs="Times New Roman"/>
          <w:color w:val="FF0000"/>
        </w:rPr>
        <w:t xml:space="preserve"> </w:t>
      </w:r>
      <w:r w:rsidR="00867129" w:rsidRPr="00DA6DA3">
        <w:rPr>
          <w:rFonts w:ascii="Times New Roman" w:hAnsi="Times New Roman" w:cs="Times New Roman"/>
          <w:b/>
        </w:rPr>
        <w:t>-</w:t>
      </w:r>
      <w:r w:rsidRPr="00DA6DA3">
        <w:rPr>
          <w:rFonts w:ascii="Times New Roman" w:hAnsi="Times New Roman" w:cs="Times New Roman"/>
          <w:b/>
        </w:rPr>
        <w:t xml:space="preserve"> 08.00 h I varijanta,</w:t>
      </w:r>
      <w:r w:rsidR="00867129" w:rsidRPr="00DA6DA3">
        <w:rPr>
          <w:rFonts w:ascii="Times New Roman" w:hAnsi="Times New Roman" w:cs="Times New Roman"/>
          <w:b/>
        </w:rPr>
        <w:t xml:space="preserve"> </w:t>
      </w:r>
    </w:p>
    <w:p w:rsidR="00867129" w:rsidRPr="00DA6DA3" w:rsidRDefault="00867129" w:rsidP="00867129">
      <w:pPr>
        <w:spacing w:after="0"/>
        <w:outlineLvl w:val="0"/>
        <w:rPr>
          <w:rFonts w:ascii="Times New Roman" w:hAnsi="Times New Roman" w:cs="Times New Roman"/>
          <w:b/>
        </w:rPr>
      </w:pPr>
      <w:r w:rsidRPr="00DA6DA3">
        <w:rPr>
          <w:rFonts w:ascii="Times New Roman" w:hAnsi="Times New Roman" w:cs="Times New Roman"/>
          <w:b/>
        </w:rPr>
        <w:t xml:space="preserve">                                                                        </w:t>
      </w:r>
      <w:r w:rsidR="00751CE8">
        <w:rPr>
          <w:rFonts w:ascii="Times New Roman" w:hAnsi="Times New Roman" w:cs="Times New Roman"/>
          <w:b/>
        </w:rPr>
        <w:t xml:space="preserve">   </w:t>
      </w:r>
      <w:r w:rsidRPr="00DA6DA3">
        <w:rPr>
          <w:rFonts w:ascii="Times New Roman" w:hAnsi="Times New Roman" w:cs="Times New Roman"/>
          <w:b/>
        </w:rPr>
        <w:t xml:space="preserve">  - </w:t>
      </w:r>
      <w:r w:rsidR="00034D34" w:rsidRPr="00DA6DA3">
        <w:rPr>
          <w:rFonts w:ascii="Times New Roman" w:hAnsi="Times New Roman" w:cs="Times New Roman"/>
          <w:b/>
        </w:rPr>
        <w:t>10.00 h za sudionike II kraće varijante</w:t>
      </w:r>
      <w:r w:rsidR="00034D34" w:rsidRPr="00DA6DA3">
        <w:rPr>
          <w:rFonts w:ascii="Times New Roman" w:hAnsi="Times New Roman" w:cs="Times New Roman"/>
          <w:b/>
        </w:rPr>
        <w:br/>
      </w:r>
    </w:p>
    <w:p w:rsidR="00034D34" w:rsidRPr="005F7BBA" w:rsidRDefault="00034D34" w:rsidP="00867129">
      <w:pPr>
        <w:spacing w:after="0"/>
        <w:outlineLvl w:val="0"/>
        <w:rPr>
          <w:rFonts w:ascii="Times New Roman" w:hAnsi="Times New Roman" w:cs="Times New Roman"/>
          <w:b/>
          <w:u w:val="single"/>
        </w:rPr>
      </w:pPr>
      <w:r w:rsidRPr="005F7BBA">
        <w:rPr>
          <w:rFonts w:ascii="Times New Roman" w:hAnsi="Times New Roman" w:cs="Times New Roman"/>
          <w:b/>
          <w:u w:val="single"/>
        </w:rPr>
        <w:t>I varijanta ( Pusta Bela –Šumi) zahtjevnija, planinarska</w:t>
      </w:r>
    </w:p>
    <w:p w:rsidR="00034D34" w:rsidRDefault="00034D34" w:rsidP="00034D34">
      <w:pPr>
        <w:outlineLvl w:val="0"/>
        <w:rPr>
          <w:rFonts w:ascii="Times New Roman" w:hAnsi="Times New Roman" w:cs="Times New Roman"/>
        </w:rPr>
      </w:pPr>
      <w:r>
        <w:rPr>
          <w:rFonts w:ascii="Times New Roman" w:hAnsi="Times New Roman" w:cs="Times New Roman"/>
        </w:rPr>
        <w:t xml:space="preserve">08.00 okupljanje u Ivancu, organiziran prijevoz za I varijantu                                                               </w:t>
      </w:r>
      <w:r>
        <w:rPr>
          <w:rFonts w:ascii="Times New Roman" w:hAnsi="Times New Roman" w:cs="Times New Roman"/>
        </w:rPr>
        <w:br/>
        <w:t>09.00 okupljanje u Belskom dolu, početak pohoda ( puna trasa</w:t>
      </w:r>
      <w:r w:rsidR="00E663C7">
        <w:rPr>
          <w:rFonts w:ascii="Times New Roman" w:hAnsi="Times New Roman" w:cs="Times New Roman"/>
        </w:rPr>
        <w:t>)</w:t>
      </w:r>
    </w:p>
    <w:p w:rsidR="00034D34" w:rsidRDefault="00034D34" w:rsidP="00034D34">
      <w:pPr>
        <w:outlineLvl w:val="0"/>
        <w:rPr>
          <w:rFonts w:ascii="Times New Roman" w:hAnsi="Times New Roman" w:cs="Times New Roman"/>
        </w:rPr>
      </w:pPr>
      <w:r w:rsidRPr="00C55C70">
        <w:rPr>
          <w:rFonts w:ascii="Times New Roman" w:hAnsi="Times New Roman" w:cs="Times New Roman"/>
          <w:b/>
        </w:rPr>
        <w:t>OPIS</w:t>
      </w:r>
      <w:r w:rsidR="005F7BBA">
        <w:rPr>
          <w:rFonts w:ascii="Times New Roman" w:hAnsi="Times New Roman" w:cs="Times New Roman"/>
          <w:b/>
        </w:rPr>
        <w:t xml:space="preserve"> </w:t>
      </w:r>
      <w:bookmarkStart w:id="0" w:name="_GoBack"/>
      <w:bookmarkEnd w:id="0"/>
      <w:r>
        <w:rPr>
          <w:rFonts w:ascii="Times New Roman" w:hAnsi="Times New Roman" w:cs="Times New Roman"/>
        </w:rPr>
        <w:t>(organiziran prijevoz iz Ivanca od 08.00 sati):</w:t>
      </w:r>
      <w:r>
        <w:rPr>
          <w:rFonts w:ascii="Times New Roman" w:hAnsi="Times New Roman" w:cs="Times New Roman"/>
        </w:rPr>
        <w:br/>
        <w:t>Zahtjevnija zbog dužine puta, uspona i silazaka (visinska</w:t>
      </w:r>
      <w:r w:rsidR="00B05C6E">
        <w:rPr>
          <w:rFonts w:ascii="Times New Roman" w:hAnsi="Times New Roman" w:cs="Times New Roman"/>
        </w:rPr>
        <w:t xml:space="preserve"> razlika 100-300m) i hoda oko 4,00</w:t>
      </w:r>
      <w:r>
        <w:rPr>
          <w:rFonts w:ascii="Times New Roman" w:hAnsi="Times New Roman" w:cs="Times New Roman"/>
        </w:rPr>
        <w:t xml:space="preserve"> sati, uz odmore. Početak </w:t>
      </w:r>
      <w:r w:rsidR="00CD5675">
        <w:rPr>
          <w:rFonts w:ascii="Times New Roman" w:hAnsi="Times New Roman" w:cs="Times New Roman"/>
        </w:rPr>
        <w:t>u Belskom dolu, odnosno Seljancu</w:t>
      </w:r>
      <w:r>
        <w:rPr>
          <w:rFonts w:ascii="Times New Roman" w:hAnsi="Times New Roman" w:cs="Times New Roman"/>
        </w:rPr>
        <w:t>, uspon uz Seljanečki dol ( potok u guduri između dva impozantna vrha – brijega Velike Zije (422m) i Velikog Krušljevca (511m)). Nastavljamo put do planinarske kuće Lujčekova hiža na Pokojcu. Poslije kraćeg odmora, nastavak puta preko Pisane pećine do Lovačke kuće Glavčica. Grebenskom varijantom pokraj kampa Javorja dolazimo na cestu na hrptu Male Ivanščice i njome lijevo  do Prinščaka. Silazak desno uz potok  do slapa i potoka Šumi. Krasan krajobraz, livad</w:t>
      </w:r>
      <w:r w:rsidR="00B05C6E">
        <w:rPr>
          <w:rFonts w:ascii="Times New Roman" w:hAnsi="Times New Roman" w:cs="Times New Roman"/>
        </w:rPr>
        <w:t>e, slap i kaskade. Odmor,</w:t>
      </w:r>
      <w:r>
        <w:rPr>
          <w:rFonts w:ascii="Times New Roman" w:hAnsi="Times New Roman" w:cs="Times New Roman"/>
        </w:rPr>
        <w:t xml:space="preserve"> zajedno s sudionicima iz kraće varijante</w:t>
      </w:r>
      <w:r w:rsidR="00B05C6E">
        <w:rPr>
          <w:rFonts w:ascii="Times New Roman" w:hAnsi="Times New Roman" w:cs="Times New Roman"/>
        </w:rPr>
        <w:t xml:space="preserve"> (rekreativne), ručak i druženje u izletištu Jarki uz živu glazbu</w:t>
      </w:r>
      <w:r>
        <w:rPr>
          <w:rFonts w:ascii="Times New Roman" w:hAnsi="Times New Roman" w:cs="Times New Roman"/>
        </w:rPr>
        <w:t>, te u popodnevnim satima odlazak prema Ivancu. Relacija: Beli zdenci, Prigorec (INFO-punkt PKI), te dalje dvije varijante: cestom</w:t>
      </w:r>
      <w:r w:rsidR="00E663C7">
        <w:rPr>
          <w:rFonts w:ascii="Times New Roman" w:hAnsi="Times New Roman" w:cs="Times New Roman"/>
        </w:rPr>
        <w:t xml:space="preserve">  </w:t>
      </w:r>
      <w:r>
        <w:rPr>
          <w:rFonts w:ascii="Times New Roman" w:hAnsi="Times New Roman" w:cs="Times New Roman"/>
        </w:rPr>
        <w:t>(pješice ili vozilima), ili isključivo pješice , odnosno, prvo usponom na vrh Dubovci (470m)-kapela Sv. Duha i nastavak puta do ivanečkih jezera, te dolazak u centar Ivanca.</w:t>
      </w:r>
    </w:p>
    <w:p w:rsidR="005F7BBA" w:rsidRPr="005F7BBA" w:rsidRDefault="00034D34" w:rsidP="005F7BBA">
      <w:pPr>
        <w:spacing w:after="0"/>
        <w:outlineLvl w:val="0"/>
        <w:rPr>
          <w:rFonts w:ascii="Times New Roman" w:hAnsi="Times New Roman" w:cs="Times New Roman"/>
          <w:b/>
          <w:u w:val="single"/>
        </w:rPr>
      </w:pPr>
      <w:r w:rsidRPr="005F7BBA">
        <w:rPr>
          <w:rFonts w:ascii="Times New Roman" w:hAnsi="Times New Roman" w:cs="Times New Roman"/>
          <w:b/>
          <w:u w:val="single"/>
        </w:rPr>
        <w:t>II varijanta (Željeznica -Šumi )- laka, rekreativna.</w:t>
      </w:r>
    </w:p>
    <w:p w:rsidR="00DA6DA3" w:rsidRPr="005F7BBA" w:rsidRDefault="00867129" w:rsidP="005F7BBA">
      <w:pPr>
        <w:outlineLvl w:val="0"/>
        <w:rPr>
          <w:rFonts w:ascii="Times New Roman" w:hAnsi="Times New Roman" w:cs="Times New Roman"/>
        </w:rPr>
      </w:pPr>
      <w:r w:rsidRPr="005F7BBA">
        <w:rPr>
          <w:rFonts w:ascii="Times New Roman" w:hAnsi="Times New Roman" w:cs="Times New Roman"/>
        </w:rPr>
        <w:t>10.00 okupljanje u Ivancu, organiziran prijevoz za II varijantu</w:t>
      </w:r>
      <w:r w:rsidRPr="005F7BBA">
        <w:rPr>
          <w:rFonts w:ascii="Times New Roman" w:hAnsi="Times New Roman" w:cs="Times New Roman"/>
        </w:rPr>
        <w:br/>
        <w:t>11.00 okupljanje u Željeznici (sudionici kraće varijante)</w:t>
      </w:r>
      <w:r w:rsidRPr="005F7BBA">
        <w:rPr>
          <w:rFonts w:ascii="Times New Roman" w:hAnsi="Times New Roman" w:cs="Times New Roman"/>
        </w:rPr>
        <w:br/>
        <w:t xml:space="preserve">13.00 dolazak na lokalitet </w:t>
      </w:r>
      <w:hyperlink r:id="rId8" w:tgtFrame="_blank" w:history="1">
        <w:r w:rsidRPr="005F7BBA">
          <w:rPr>
            <w:rFonts w:ascii="Times New Roman" w:hAnsi="Times New Roman" w:cs="Times New Roman"/>
          </w:rPr>
          <w:t>Šumi</w:t>
        </w:r>
      </w:hyperlink>
      <w:r w:rsidRPr="005F7BBA">
        <w:rPr>
          <w:rFonts w:ascii="Times New Roman" w:hAnsi="Times New Roman" w:cs="Times New Roman"/>
        </w:rPr>
        <w:t>, ručak, popodnevna zabava uz živu glazbu</w:t>
      </w:r>
      <w:r>
        <w:rPr>
          <w:rFonts w:ascii="Times New Roman" w:hAnsi="Times New Roman" w:cs="Times New Roman"/>
        </w:rPr>
        <w:t xml:space="preserve"> </w:t>
      </w:r>
      <w:r>
        <w:rPr>
          <w:rFonts w:ascii="Times New Roman" w:hAnsi="Times New Roman" w:cs="Times New Roman"/>
        </w:rPr>
        <w:br/>
        <w:t xml:space="preserve"> </w:t>
      </w:r>
    </w:p>
    <w:p w:rsidR="00034D34" w:rsidRDefault="00034D34" w:rsidP="00034D34">
      <w:pPr>
        <w:outlineLvl w:val="0"/>
        <w:rPr>
          <w:rFonts w:ascii="Times New Roman" w:hAnsi="Times New Roman" w:cs="Times New Roman"/>
        </w:rPr>
      </w:pPr>
      <w:r w:rsidRPr="00C55C70">
        <w:rPr>
          <w:rFonts w:ascii="Times New Roman" w:hAnsi="Times New Roman" w:cs="Times New Roman"/>
          <w:b/>
        </w:rPr>
        <w:t>OPIS</w:t>
      </w:r>
      <w:r>
        <w:rPr>
          <w:rFonts w:ascii="Times New Roman" w:hAnsi="Times New Roman" w:cs="Times New Roman"/>
        </w:rPr>
        <w:t xml:space="preserve"> (organiziran prijevoz iz Ivanca od 10.00 sati):</w:t>
      </w:r>
      <w:r>
        <w:rPr>
          <w:rFonts w:ascii="Times New Roman" w:hAnsi="Times New Roman" w:cs="Times New Roman"/>
        </w:rPr>
        <w:br/>
        <w:t>Lagana, rekreativna, polazak oko 11.00 sati, trasom „Ivanečke planinarske obilaznice“ iz Željeznice, do potoka Šumi, te uspon</w:t>
      </w:r>
      <w:r w:rsidR="00B05C6E">
        <w:rPr>
          <w:rFonts w:ascii="Times New Roman" w:hAnsi="Times New Roman" w:cs="Times New Roman"/>
        </w:rPr>
        <w:t xml:space="preserve"> na livade gdje slijedi odmor</w:t>
      </w:r>
      <w:r>
        <w:rPr>
          <w:rFonts w:ascii="Times New Roman" w:hAnsi="Times New Roman" w:cs="Times New Roman"/>
        </w:rPr>
        <w:t xml:space="preserve"> s ostalim sudionicima, te kasniji zajednički </w:t>
      </w:r>
      <w:r w:rsidR="00B05C6E">
        <w:rPr>
          <w:rFonts w:ascii="Times New Roman" w:hAnsi="Times New Roman" w:cs="Times New Roman"/>
        </w:rPr>
        <w:t xml:space="preserve">ručak i druženje u izletištu Jarki i </w:t>
      </w:r>
      <w:r>
        <w:rPr>
          <w:rFonts w:ascii="Times New Roman" w:hAnsi="Times New Roman" w:cs="Times New Roman"/>
        </w:rPr>
        <w:t>odlazak u Ivanec. Dionica predviđena mladeži i sudionicima slabije</w:t>
      </w:r>
      <w:r w:rsidR="00B05C6E">
        <w:rPr>
          <w:rFonts w:ascii="Times New Roman" w:hAnsi="Times New Roman" w:cs="Times New Roman"/>
        </w:rPr>
        <w:t xml:space="preserve"> kondicije u trajanju od oko 2,30</w:t>
      </w:r>
      <w:r>
        <w:rPr>
          <w:rFonts w:ascii="Times New Roman" w:hAnsi="Times New Roman" w:cs="Times New Roman"/>
        </w:rPr>
        <w:t xml:space="preserve"> sata.</w:t>
      </w:r>
    </w:p>
    <w:p w:rsidR="00034D34" w:rsidRPr="00867129" w:rsidRDefault="00034D34" w:rsidP="00867129">
      <w:pPr>
        <w:outlineLvl w:val="0"/>
        <w:rPr>
          <w:rFonts w:ascii="Times New Roman" w:hAnsi="Times New Roman" w:cs="Times New Roman"/>
          <w:b/>
        </w:rPr>
      </w:pPr>
      <w:r>
        <w:rPr>
          <w:rFonts w:ascii="Times New Roman" w:hAnsi="Times New Roman" w:cs="Times New Roman"/>
          <w:b/>
        </w:rPr>
        <w:t>Kontakt brojevi, informacije i najave:                Tomislav Friščić      098/9288413</w:t>
      </w:r>
      <w:r>
        <w:rPr>
          <w:rFonts w:ascii="Times New Roman" w:hAnsi="Times New Roman" w:cs="Times New Roman"/>
          <w:b/>
        </w:rPr>
        <w:br/>
        <w:t>                                                                                   Stjepan Kuštelega  091/7634655</w:t>
      </w:r>
      <w:r>
        <w:rPr>
          <w:rFonts w:ascii="Times New Roman" w:hAnsi="Times New Roman" w:cs="Times New Roman"/>
          <w:b/>
        </w:rPr>
        <w:br/>
        <w:t xml:space="preserve">                                                                                   </w:t>
      </w:r>
    </w:p>
    <w:p w:rsidR="00DA6DA3" w:rsidRDefault="00DA6DA3" w:rsidP="00034D34">
      <w:pPr>
        <w:rPr>
          <w:rFonts w:ascii="Times New Roman" w:hAnsi="Times New Roman" w:cs="Times New Roman"/>
        </w:rPr>
      </w:pPr>
    </w:p>
    <w:p w:rsidR="008C0AA8" w:rsidRDefault="00B85B0B" w:rsidP="00993E01">
      <w:pPr>
        <w:rPr>
          <w:rFonts w:ascii="Times New Roman" w:hAnsi="Times New Roman" w:cs="Times New Roman"/>
        </w:rPr>
      </w:pPr>
      <w:r>
        <w:rPr>
          <w:noProof/>
        </w:rPr>
        <w:lastRenderedPageBreak/>
        <w:drawing>
          <wp:inline distT="0" distB="0" distL="0" distR="0" wp14:anchorId="51322094" wp14:editId="4CC2ECE4">
            <wp:extent cx="5895975" cy="3638550"/>
            <wp:effectExtent l="0" t="0" r="9525" b="0"/>
            <wp:docPr id="2" name="Picture 2" descr="C:\Users\kralj\Documents\karta_tvi.jpg"/>
            <wp:cNvGraphicFramePr/>
            <a:graphic xmlns:a="http://schemas.openxmlformats.org/drawingml/2006/main">
              <a:graphicData uri="http://schemas.openxmlformats.org/drawingml/2006/picture">
                <pic:pic xmlns:pic="http://schemas.openxmlformats.org/drawingml/2006/picture">
                  <pic:nvPicPr>
                    <pic:cNvPr id="1" name="Picture 1" descr="C:\Users\kralj\Documents\karta_tvi.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95975" cy="3638550"/>
                    </a:xfrm>
                    <a:prstGeom prst="rect">
                      <a:avLst/>
                    </a:prstGeom>
                    <a:noFill/>
                    <a:ln>
                      <a:noFill/>
                    </a:ln>
                  </pic:spPr>
                </pic:pic>
              </a:graphicData>
            </a:graphic>
          </wp:inline>
        </w:drawing>
      </w:r>
    </w:p>
    <w:p w:rsidR="00751CE8" w:rsidRDefault="00751CE8" w:rsidP="00993E01"/>
    <w:sectPr w:rsidR="00751CE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E01"/>
    <w:rsid w:val="00034D34"/>
    <w:rsid w:val="001909BC"/>
    <w:rsid w:val="0024513A"/>
    <w:rsid w:val="002F68FF"/>
    <w:rsid w:val="005F7BBA"/>
    <w:rsid w:val="00751CE8"/>
    <w:rsid w:val="00867129"/>
    <w:rsid w:val="008C0AA8"/>
    <w:rsid w:val="00993E01"/>
    <w:rsid w:val="00B05C6E"/>
    <w:rsid w:val="00B85B0B"/>
    <w:rsid w:val="00C55C70"/>
    <w:rsid w:val="00C612B1"/>
    <w:rsid w:val="00CD5675"/>
    <w:rsid w:val="00DA6DA3"/>
    <w:rsid w:val="00E663C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93AF2"/>
  <w15:chartTrackingRefBased/>
  <w15:docId w15:val="{BFE9F122-54A7-420C-BAA1-60BB124DA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3E01"/>
    <w:pPr>
      <w:spacing w:after="200" w:line="276" w:lineRule="auto"/>
    </w:pPr>
    <w:rPr>
      <w:rFonts w:eastAsiaTheme="minorEastAsia"/>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3E01"/>
    <w:rPr>
      <w:color w:val="0563C1" w:themeColor="hyperlink"/>
      <w:u w:val="single"/>
    </w:rPr>
  </w:style>
  <w:style w:type="paragraph" w:styleId="BalloonText">
    <w:name w:val="Balloon Text"/>
    <w:basedOn w:val="Normal"/>
    <w:link w:val="BalloonTextChar"/>
    <w:uiPriority w:val="99"/>
    <w:semiHidden/>
    <w:unhideWhenUsed/>
    <w:rsid w:val="00993E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3E01"/>
    <w:rPr>
      <w:rFonts w:ascii="Segoe UI" w:eastAsiaTheme="minorEastAsia" w:hAnsi="Segoe UI" w:cs="Segoe UI"/>
      <w:sz w:val="18"/>
      <w:szCs w:val="18"/>
      <w:lang w:eastAsia="hr-HR"/>
    </w:rPr>
  </w:style>
  <w:style w:type="paragraph" w:styleId="ListParagraph">
    <w:name w:val="List Paragraph"/>
    <w:basedOn w:val="Normal"/>
    <w:uiPriority w:val="34"/>
    <w:qFormat/>
    <w:rsid w:val="00034D34"/>
    <w:pPr>
      <w:ind w:left="720"/>
      <w:contextualSpacing/>
    </w:pPr>
  </w:style>
  <w:style w:type="character" w:styleId="Emphasis">
    <w:name w:val="Emphasis"/>
    <w:basedOn w:val="DefaultParagraphFont"/>
    <w:uiPriority w:val="20"/>
    <w:qFormat/>
    <w:rsid w:val="008671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548777">
      <w:bodyDiv w:val="1"/>
      <w:marLeft w:val="0"/>
      <w:marRight w:val="0"/>
      <w:marTop w:val="0"/>
      <w:marBottom w:val="0"/>
      <w:divBdr>
        <w:top w:val="none" w:sz="0" w:space="0" w:color="auto"/>
        <w:left w:val="none" w:sz="0" w:space="0" w:color="auto"/>
        <w:bottom w:val="none" w:sz="0" w:space="0" w:color="auto"/>
        <w:right w:val="none" w:sz="0" w:space="0" w:color="auto"/>
      </w:divBdr>
    </w:div>
    <w:div w:id="1224558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watch?v=ycPQUV1q7GM" TargetMode="Externa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pk-ivanec.hr" TargetMode="External"/><Relationship Id="rId11" Type="http://schemas.openxmlformats.org/officeDocument/2006/relationships/theme" Target="theme/theme1.xml"/><Relationship Id="rId5" Type="http://schemas.openxmlformats.org/officeDocument/2006/relationships/hyperlink" Target="http://www.pk-ivanec.hr"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480</Words>
  <Characters>2738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kraljnatalijakraljnatalijakraljnatalija@outlook.com</dc:creator>
  <cp:keywords/>
  <dc:description/>
  <cp:lastModifiedBy>Marija Sambol</cp:lastModifiedBy>
  <cp:revision>2</cp:revision>
  <cp:lastPrinted>2016-03-02T07:23:00Z</cp:lastPrinted>
  <dcterms:created xsi:type="dcterms:W3CDTF">2018-05-15T05:52:00Z</dcterms:created>
  <dcterms:modified xsi:type="dcterms:W3CDTF">2018-05-15T05:52:00Z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93050b17-c41a-4a93-a7b1-6754dd2c8040</vt:lpwstr>
  </property>
</Properties>
</file>