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FFF" w:rsidRPr="00834F82" w:rsidRDefault="002D6FFF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        </w:t>
      </w:r>
      <w:r w:rsidR="009D4960"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FFF" w:rsidRPr="00834F82" w:rsidRDefault="002D6FFF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2D6FFF" w:rsidRPr="00834F82" w:rsidRDefault="002D6FFF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2D6FFF" w:rsidRPr="00834F82" w:rsidRDefault="002D6FFF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2D6FFF" w:rsidRPr="00497CE3" w:rsidRDefault="002D6FFF" w:rsidP="00063F36">
      <w:pPr>
        <w:rPr>
          <w:sz w:val="24"/>
          <w:szCs w:val="24"/>
        </w:rPr>
      </w:pPr>
    </w:p>
    <w:p w:rsidR="002D6FFF" w:rsidRPr="00834F82" w:rsidRDefault="002D6FFF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GRADONAČELNIK  </w:t>
      </w:r>
    </w:p>
    <w:p w:rsidR="002D6FFF" w:rsidRPr="00497CE3" w:rsidRDefault="002D6FFF" w:rsidP="00063F36">
      <w:pPr>
        <w:rPr>
          <w:sz w:val="24"/>
          <w:szCs w:val="24"/>
        </w:rPr>
      </w:pPr>
    </w:p>
    <w:p w:rsidR="002D6FFF" w:rsidRPr="00834F82" w:rsidRDefault="002D6FFF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943-01/13-01/75</w:t>
      </w:r>
    </w:p>
    <w:p w:rsidR="002D6FFF" w:rsidRPr="00834F82" w:rsidRDefault="002D6FFF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2186/12-02/32-13-5</w:t>
      </w:r>
    </w:p>
    <w:p w:rsidR="002D6FFF" w:rsidRPr="00497CE3" w:rsidRDefault="002D6FFF" w:rsidP="00063F36">
      <w:pPr>
        <w:rPr>
          <w:sz w:val="24"/>
          <w:szCs w:val="24"/>
        </w:rPr>
      </w:pPr>
    </w:p>
    <w:p w:rsidR="002D6FFF" w:rsidRPr="00834F82" w:rsidRDefault="002D6FFF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>22. listopada 2013</w:t>
      </w:r>
      <w:r w:rsidRPr="00834F82">
        <w:rPr>
          <w:sz w:val="24"/>
          <w:szCs w:val="24"/>
        </w:rPr>
        <w:t xml:space="preserve">. </w:t>
      </w:r>
    </w:p>
    <w:p w:rsidR="002D6FFF" w:rsidRPr="00834F82" w:rsidRDefault="002D6FFF" w:rsidP="003E684A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2D6FFF" w:rsidRPr="00834F82" w:rsidRDefault="002D6FFF" w:rsidP="001A203D">
      <w:pPr>
        <w:jc w:val="both"/>
        <w:rPr>
          <w:sz w:val="24"/>
          <w:szCs w:val="24"/>
        </w:rPr>
      </w:pPr>
    </w:p>
    <w:p w:rsidR="002D6FFF" w:rsidRPr="00834F82" w:rsidRDefault="002D6FFF" w:rsidP="009510D8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</w:t>
      </w:r>
      <w:r w:rsidRPr="00355AAB">
        <w:rPr>
          <w:sz w:val="24"/>
          <w:szCs w:val="24"/>
        </w:rPr>
        <w:t>članka</w:t>
      </w:r>
      <w:r>
        <w:rPr>
          <w:sz w:val="24"/>
          <w:szCs w:val="24"/>
        </w:rPr>
        <w:t xml:space="preserve"> </w:t>
      </w:r>
      <w:r w:rsidRPr="00355AAB">
        <w:rPr>
          <w:sz w:val="24"/>
          <w:szCs w:val="24"/>
        </w:rPr>
        <w:t>48. Zakona o lokalnoj i područnoj (regionalnoj) samoupravi („Narodne novine“ br. 33/01, 60/01 - vjerodostojno tumačenje, 129/05, 109/07, 125/08, 36/09, 150/11, 144/12 i 19/13 – pročišćeni tekst</w:t>
      </w:r>
      <w:r>
        <w:rPr>
          <w:sz w:val="24"/>
          <w:szCs w:val="24"/>
        </w:rPr>
        <w:t>) i</w:t>
      </w:r>
      <w:r w:rsidRPr="00355AAB">
        <w:rPr>
          <w:sz w:val="24"/>
          <w:szCs w:val="24"/>
        </w:rPr>
        <w:t xml:space="preserve"> članka 64.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a u svezi članka 103. Zakona o cestama („Narodne novine“ br. 84/11, 22/13 i 54/13), Gradonačelnik Grada Ivanca donosi slijedeći</w:t>
      </w:r>
    </w:p>
    <w:p w:rsidR="002D6FFF" w:rsidRDefault="002D6FFF" w:rsidP="00EF68F5">
      <w:pPr>
        <w:jc w:val="both"/>
        <w:rPr>
          <w:sz w:val="24"/>
          <w:szCs w:val="24"/>
        </w:rPr>
      </w:pPr>
    </w:p>
    <w:p w:rsidR="002D6FFF" w:rsidRPr="00834F82" w:rsidRDefault="002D6FFF" w:rsidP="00EF68F5">
      <w:pPr>
        <w:jc w:val="both"/>
        <w:rPr>
          <w:sz w:val="24"/>
          <w:szCs w:val="24"/>
        </w:rPr>
      </w:pPr>
    </w:p>
    <w:p w:rsidR="002D6FFF" w:rsidRPr="00834F82" w:rsidRDefault="002D6FFF" w:rsidP="00DD02D3">
      <w:pPr>
        <w:ind w:firstLine="708"/>
        <w:jc w:val="center"/>
        <w:rPr>
          <w:b/>
          <w:bCs/>
          <w:sz w:val="24"/>
          <w:szCs w:val="24"/>
        </w:rPr>
      </w:pPr>
      <w:r w:rsidRPr="00834F82">
        <w:rPr>
          <w:b/>
          <w:bCs/>
          <w:sz w:val="24"/>
          <w:szCs w:val="24"/>
        </w:rPr>
        <w:t>Z A K L J U Č A K</w:t>
      </w:r>
    </w:p>
    <w:p w:rsidR="002D6FFF" w:rsidRDefault="002D6FFF" w:rsidP="00497CE3">
      <w:pPr>
        <w:rPr>
          <w:sz w:val="16"/>
          <w:szCs w:val="16"/>
        </w:rPr>
      </w:pPr>
    </w:p>
    <w:p w:rsidR="002D6FFF" w:rsidRDefault="002D6FFF" w:rsidP="00497CE3">
      <w:pPr>
        <w:rPr>
          <w:sz w:val="16"/>
          <w:szCs w:val="16"/>
        </w:rPr>
      </w:pPr>
    </w:p>
    <w:p w:rsidR="002D6FFF" w:rsidRDefault="002D6FFF" w:rsidP="00497CE3">
      <w:pPr>
        <w:rPr>
          <w:sz w:val="16"/>
          <w:szCs w:val="16"/>
        </w:rPr>
      </w:pPr>
    </w:p>
    <w:p w:rsidR="002D6FFF" w:rsidRDefault="002D6FFF" w:rsidP="00DD02D3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Utvrđuje se prijedlog Odluke o ukidanju svojstva javnog dobra u općoj uporabi - nerazvrstana cesta na k.č.br. 15407 k.o. Ivanec te se dostavlja Gradskom vijeću Grada Ivanca na razmatranje i donošenje.</w:t>
      </w:r>
    </w:p>
    <w:p w:rsidR="002D6FFF" w:rsidRDefault="002D6FFF" w:rsidP="00497CE3">
      <w:pPr>
        <w:jc w:val="both"/>
        <w:rPr>
          <w:sz w:val="24"/>
          <w:szCs w:val="24"/>
        </w:rPr>
      </w:pPr>
    </w:p>
    <w:p w:rsidR="002D6FFF" w:rsidRDefault="002D6FFF" w:rsidP="00497CE3">
      <w:pPr>
        <w:jc w:val="both"/>
        <w:rPr>
          <w:sz w:val="24"/>
          <w:szCs w:val="24"/>
        </w:rPr>
      </w:pPr>
    </w:p>
    <w:p w:rsidR="002D6FFF" w:rsidRDefault="002D6FFF" w:rsidP="00497CE3">
      <w:pPr>
        <w:jc w:val="right"/>
        <w:rPr>
          <w:sz w:val="24"/>
          <w:szCs w:val="24"/>
        </w:rPr>
      </w:pPr>
      <w:r>
        <w:rPr>
          <w:sz w:val="24"/>
          <w:szCs w:val="24"/>
        </w:rPr>
        <w:t>GRADONAČELNIK:</w:t>
      </w:r>
    </w:p>
    <w:p w:rsidR="002D6FFF" w:rsidRDefault="002D6FFF" w:rsidP="00497CE3">
      <w:pPr>
        <w:jc w:val="right"/>
        <w:rPr>
          <w:sz w:val="24"/>
          <w:szCs w:val="24"/>
        </w:rPr>
      </w:pPr>
      <w:r>
        <w:rPr>
          <w:sz w:val="24"/>
          <w:szCs w:val="24"/>
        </w:rPr>
        <w:t>Milorad Batinić, dipl.ing.</w:t>
      </w:r>
    </w:p>
    <w:p w:rsidR="002D6FFF" w:rsidRDefault="002D6FFF" w:rsidP="00497CE3">
      <w:pPr>
        <w:jc w:val="right"/>
        <w:rPr>
          <w:sz w:val="24"/>
          <w:szCs w:val="24"/>
        </w:rPr>
      </w:pPr>
    </w:p>
    <w:p w:rsidR="002D6FFF" w:rsidRDefault="002D6FFF" w:rsidP="00497CE3">
      <w:pPr>
        <w:jc w:val="right"/>
        <w:rPr>
          <w:sz w:val="24"/>
          <w:szCs w:val="24"/>
        </w:rPr>
      </w:pPr>
    </w:p>
    <w:p w:rsidR="002D6FFF" w:rsidRDefault="002D6FFF" w:rsidP="00497CE3">
      <w:pPr>
        <w:jc w:val="right"/>
        <w:rPr>
          <w:sz w:val="24"/>
          <w:szCs w:val="24"/>
        </w:rPr>
      </w:pPr>
    </w:p>
    <w:p w:rsidR="002D6FFF" w:rsidRDefault="002D6FFF" w:rsidP="00DD02D3">
      <w:pPr>
        <w:rPr>
          <w:sz w:val="24"/>
          <w:szCs w:val="24"/>
        </w:rPr>
      </w:pPr>
      <w:r>
        <w:rPr>
          <w:sz w:val="24"/>
          <w:szCs w:val="24"/>
        </w:rPr>
        <w:t xml:space="preserve">  DOSTAVLJA SE:</w:t>
      </w:r>
    </w:p>
    <w:p w:rsidR="002D6FFF" w:rsidRPr="00DD02D3" w:rsidRDefault="002D6FFF" w:rsidP="00DD02D3">
      <w:pPr>
        <w:rPr>
          <w:sz w:val="4"/>
          <w:szCs w:val="4"/>
        </w:rPr>
      </w:pPr>
    </w:p>
    <w:p w:rsidR="002D6FFF" w:rsidRDefault="002D6FFF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Gradsko vijeće Grada Ivanca</w:t>
      </w:r>
    </w:p>
    <w:p w:rsidR="002D6FFF" w:rsidRPr="00DD02D3" w:rsidRDefault="002D6FFF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Upravni odjel za opće poslove i društvene djelatnosti, ovdje</w:t>
      </w:r>
    </w:p>
    <w:p w:rsidR="002D6FFF" w:rsidRDefault="002D6FFF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Pismohrana, ovdje</w:t>
      </w:r>
    </w:p>
    <w:p w:rsidR="00DB2884" w:rsidRDefault="00DB2884" w:rsidP="00DB2884">
      <w:pPr>
        <w:rPr>
          <w:sz w:val="24"/>
          <w:szCs w:val="24"/>
        </w:rPr>
      </w:pPr>
    </w:p>
    <w:p w:rsidR="00DB2884" w:rsidRDefault="00DB2884" w:rsidP="00DB2884">
      <w:pPr>
        <w:rPr>
          <w:sz w:val="24"/>
          <w:szCs w:val="24"/>
        </w:rPr>
      </w:pPr>
    </w:p>
    <w:p w:rsidR="00DB2884" w:rsidRDefault="00DB2884" w:rsidP="00DB2884">
      <w:pPr>
        <w:rPr>
          <w:sz w:val="24"/>
          <w:szCs w:val="24"/>
        </w:rPr>
      </w:pPr>
    </w:p>
    <w:p w:rsidR="00DB2884" w:rsidRDefault="00DB2884" w:rsidP="00DB2884">
      <w:pPr>
        <w:rPr>
          <w:sz w:val="24"/>
          <w:szCs w:val="24"/>
        </w:rPr>
      </w:pPr>
    </w:p>
    <w:p w:rsidR="00DB2884" w:rsidRDefault="00DB2884" w:rsidP="00DB2884">
      <w:pPr>
        <w:rPr>
          <w:sz w:val="24"/>
          <w:szCs w:val="24"/>
        </w:rPr>
      </w:pPr>
    </w:p>
    <w:p w:rsidR="00DB2884" w:rsidRPr="00834F82" w:rsidRDefault="00DB2884" w:rsidP="00DB288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884" w:rsidRPr="00DB2884" w:rsidRDefault="00DB2884" w:rsidP="00DB2884">
      <w:pPr>
        <w:ind w:right="85"/>
        <w:jc w:val="both"/>
      </w:pPr>
      <w:r w:rsidRPr="00DB2884">
        <w:t xml:space="preserve"> REPUBLIKA HRVATSKA</w:t>
      </w:r>
    </w:p>
    <w:p w:rsidR="00DB2884" w:rsidRPr="00DB2884" w:rsidRDefault="00DB2884" w:rsidP="00DB2884">
      <w:pPr>
        <w:ind w:right="85"/>
        <w:jc w:val="both"/>
      </w:pPr>
      <w:r w:rsidRPr="00DB2884">
        <w:t xml:space="preserve">VARAŽDINSKA ŽUPANIJA        </w:t>
      </w:r>
    </w:p>
    <w:p w:rsidR="00DB2884" w:rsidRPr="00DB2884" w:rsidRDefault="00DB2884" w:rsidP="00DB2884">
      <w:r w:rsidRPr="00DB2884">
        <w:t xml:space="preserve">         GRAD IVANEC</w:t>
      </w:r>
    </w:p>
    <w:p w:rsidR="00DB2884" w:rsidRPr="00DB2884" w:rsidRDefault="00DB2884" w:rsidP="00DB2884"/>
    <w:p w:rsidR="00DB2884" w:rsidRPr="00DB2884" w:rsidRDefault="00DB2884" w:rsidP="00DB2884">
      <w:r w:rsidRPr="00DB2884">
        <w:t xml:space="preserve">      GRADSKO VIJEĆE</w:t>
      </w:r>
    </w:p>
    <w:p w:rsidR="00DB2884" w:rsidRPr="00DB2884" w:rsidRDefault="00DB2884" w:rsidP="00DB2884"/>
    <w:p w:rsidR="00DB2884" w:rsidRPr="00DB2884" w:rsidRDefault="00DB2884" w:rsidP="00DB2884">
      <w:r w:rsidRPr="00DB2884">
        <w:t>KLASA: 943-01/13-01/75</w:t>
      </w:r>
    </w:p>
    <w:p w:rsidR="00DB2884" w:rsidRPr="00DB2884" w:rsidRDefault="00DB2884" w:rsidP="00DB2884">
      <w:r w:rsidRPr="00DB2884">
        <w:t>URBROJ: 2186/12-02/32-13-4</w:t>
      </w:r>
    </w:p>
    <w:p w:rsidR="00DB2884" w:rsidRPr="00DB2884" w:rsidRDefault="00DB2884" w:rsidP="00DB2884"/>
    <w:p w:rsidR="00DB2884" w:rsidRPr="00DB2884" w:rsidRDefault="00DB2884" w:rsidP="00DB2884">
      <w:r w:rsidRPr="00DB2884">
        <w:t xml:space="preserve">Ivanec,           2013. </w:t>
      </w:r>
    </w:p>
    <w:p w:rsidR="00DB2884" w:rsidRPr="00DB2884" w:rsidRDefault="00DB2884" w:rsidP="00DB2884">
      <w:r w:rsidRPr="00DB2884">
        <w:tab/>
      </w:r>
      <w:r w:rsidRPr="00DB2884">
        <w:tab/>
      </w:r>
      <w:r w:rsidRPr="00DB2884">
        <w:tab/>
      </w:r>
      <w:r w:rsidRPr="00DB2884">
        <w:tab/>
      </w:r>
      <w:r w:rsidRPr="00DB2884">
        <w:tab/>
      </w:r>
    </w:p>
    <w:p w:rsidR="00DB2884" w:rsidRPr="00DB2884" w:rsidRDefault="00DB2884" w:rsidP="00DB2884">
      <w:pPr>
        <w:jc w:val="both"/>
      </w:pPr>
      <w:r w:rsidRPr="00DB2884">
        <w:t xml:space="preserve">              Na temelju članka 103. Zakona o cestama („Narodne novine“ br. 84/11  22/13 i 54/13) i članka 35. Statuta Grada Ivanca („Službeni vjesnik Varaždinske županije“ br. 21/09, 12/13 i 23/13 – pročišćeni tekst), Gradsko vijeće Grada Ivanca na              sjednici održanoj dana                    2013. godine, donosi</w:t>
      </w:r>
    </w:p>
    <w:p w:rsidR="00DB2884" w:rsidRPr="00DB2884" w:rsidRDefault="00DB2884" w:rsidP="00DB2884">
      <w:pPr>
        <w:jc w:val="both"/>
      </w:pPr>
    </w:p>
    <w:p w:rsidR="00DB2884" w:rsidRPr="00DB2884" w:rsidRDefault="00DB2884" w:rsidP="00DB2884">
      <w:pPr>
        <w:ind w:firstLine="708"/>
        <w:rPr>
          <w:b/>
          <w:bCs/>
        </w:rPr>
      </w:pPr>
      <w:r w:rsidRPr="00DB2884">
        <w:t xml:space="preserve">                                                      </w:t>
      </w:r>
      <w:r w:rsidRPr="00DB2884">
        <w:rPr>
          <w:b/>
          <w:bCs/>
        </w:rPr>
        <w:t xml:space="preserve">O D L U K U   </w:t>
      </w:r>
    </w:p>
    <w:p w:rsidR="00DB2884" w:rsidRPr="00DB2884" w:rsidRDefault="00DB2884" w:rsidP="00DB2884">
      <w:pPr>
        <w:rPr>
          <w:b/>
          <w:bCs/>
        </w:rPr>
      </w:pPr>
      <w:r w:rsidRPr="00DB2884">
        <w:rPr>
          <w:b/>
          <w:bCs/>
        </w:rPr>
        <w:t xml:space="preserve">                                   o ukidanju svojstva javnog dobra u općoj uporabi</w:t>
      </w:r>
    </w:p>
    <w:p w:rsidR="00DB2884" w:rsidRPr="00DB2884" w:rsidRDefault="00DB2884" w:rsidP="00DB2884">
      <w:pPr>
        <w:ind w:firstLine="708"/>
        <w:rPr>
          <w:b/>
          <w:bCs/>
        </w:rPr>
      </w:pPr>
      <w:r w:rsidRPr="00DB2884">
        <w:rPr>
          <w:b/>
          <w:bCs/>
        </w:rPr>
        <w:t xml:space="preserve">                     – nerazvrstana cesta  na k.č.br. 15407 k.o. Ivanec</w:t>
      </w:r>
    </w:p>
    <w:p w:rsidR="00DB2884" w:rsidRPr="00DB2884" w:rsidRDefault="00DB2884" w:rsidP="00DB2884"/>
    <w:p w:rsidR="00DB2884" w:rsidRPr="00DB2884" w:rsidRDefault="00DB2884" w:rsidP="00DB2884">
      <w:pPr>
        <w:tabs>
          <w:tab w:val="left" w:pos="855"/>
        </w:tabs>
        <w:jc w:val="center"/>
      </w:pPr>
      <w:r w:rsidRPr="00DB2884">
        <w:t>Članak 1.</w:t>
      </w:r>
    </w:p>
    <w:p w:rsidR="00DB2884" w:rsidRPr="00DB2884" w:rsidRDefault="00DB2884" w:rsidP="00DB2884">
      <w:pPr>
        <w:tabs>
          <w:tab w:val="left" w:pos="855"/>
        </w:tabs>
        <w:jc w:val="center"/>
      </w:pPr>
    </w:p>
    <w:p w:rsidR="00DB2884" w:rsidRPr="00DB2884" w:rsidRDefault="00DB2884" w:rsidP="00DB2884">
      <w:pPr>
        <w:tabs>
          <w:tab w:val="left" w:pos="855"/>
        </w:tabs>
        <w:jc w:val="both"/>
      </w:pPr>
      <w:r w:rsidRPr="00DB2884">
        <w:t xml:space="preserve">               Ovom Odlukom utvrđuje se ukidanje svojstva javnog dobra u općoj uporabi – nerazvrstana cesta na nekretnini označenoj kao k.č.br. 15407 za k.o. Ivanec, u naravi put Luke, ukupne površine 1568 m</w:t>
      </w:r>
      <w:r w:rsidRPr="00DB2884">
        <w:rPr>
          <w:vertAlign w:val="superscript"/>
        </w:rPr>
        <w:t>2</w:t>
      </w:r>
      <w:r w:rsidRPr="00DB2884">
        <w:t>, upisane u z.k.ul. br. 13354 za k.o. Ivanec, kao javno dobro u općoj uporabi - nerazvrstana cesta u vlasništvu Grada Ivanca, Ivanec, Trg hrvatskih ivanovaca 9b, OIB: 84121580205, zbog formiranja Gospodarske zone Ivanec I. sukladno prostorno-planskoj dokumentaciji Grada Ivanca.</w:t>
      </w:r>
    </w:p>
    <w:p w:rsidR="00DB2884" w:rsidRPr="00DB2884" w:rsidRDefault="00DB2884" w:rsidP="00DB2884">
      <w:pPr>
        <w:tabs>
          <w:tab w:val="left" w:pos="855"/>
        </w:tabs>
        <w:jc w:val="both"/>
      </w:pPr>
    </w:p>
    <w:p w:rsidR="00DB2884" w:rsidRPr="00DB2884" w:rsidRDefault="00DB2884" w:rsidP="00DB2884">
      <w:pPr>
        <w:tabs>
          <w:tab w:val="left" w:pos="855"/>
        </w:tabs>
        <w:jc w:val="center"/>
      </w:pPr>
      <w:r w:rsidRPr="00DB2884">
        <w:t>Članak 2.</w:t>
      </w:r>
    </w:p>
    <w:p w:rsidR="00DB2884" w:rsidRPr="00DB2884" w:rsidRDefault="00DB2884" w:rsidP="00DB2884">
      <w:pPr>
        <w:tabs>
          <w:tab w:val="left" w:pos="855"/>
        </w:tabs>
        <w:jc w:val="center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  <w:r w:rsidRPr="00DB2884">
        <w:t xml:space="preserve">                Utvrđuje se da je trajno prestala potreba za korištenjem nekretnine iz prethodnog članka ove Odluke kao javnog dobra u općoj uporabi – nerazvrstana cesta, te se ista isključuje iz opće uporabe.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  <w:r w:rsidRPr="00DB2884">
        <w:t>Članak 3.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  <w:r w:rsidRPr="00DB2884">
        <w:t xml:space="preserve">                Temeljem ove Odluke, Općinski sud u Varaždinu, Stalna služba u Ivancu, izvršit će brisanje statusa javnog dobra u općoj uporabi – nerazvrstana cesta na nekretnini iz članka 1. ove Odluke, te će izvršiti upis prava vlasništva na ime i u korist: GRAD IVANEC, IVANEC, TRG HRVATSKIH IVANOVACA 9B, OIB: 84121580205.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  <w:r w:rsidRPr="00DB2884">
        <w:t>Članak 4.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  <w:r w:rsidRPr="00DB2884">
        <w:t xml:space="preserve">                Ova Odluka stupa na snagu danom donošenja i objavljuje se u “Službenom vjesniku Varaždinske županije”.</w:t>
      </w:r>
    </w:p>
    <w:p w:rsidR="00DB2884" w:rsidRPr="00DB2884" w:rsidRDefault="00DB2884" w:rsidP="00DB2884">
      <w:pPr>
        <w:tabs>
          <w:tab w:val="left" w:pos="855"/>
        </w:tabs>
        <w:jc w:val="right"/>
      </w:pPr>
      <w:r w:rsidRPr="00DB2884">
        <w:t xml:space="preserve">PREDSJEDNIK GRADSKOG VIJEĆA </w:t>
      </w:r>
    </w:p>
    <w:p w:rsidR="00DB2884" w:rsidRPr="00DB2884" w:rsidRDefault="00DB2884" w:rsidP="00DB2884">
      <w:pPr>
        <w:tabs>
          <w:tab w:val="left" w:pos="855"/>
        </w:tabs>
        <w:jc w:val="right"/>
      </w:pPr>
      <w:r w:rsidRPr="00DB2884">
        <w:t>GRADA IVANCA:</w:t>
      </w:r>
    </w:p>
    <w:p w:rsidR="00DB2884" w:rsidRPr="00DB2884" w:rsidRDefault="00DB2884" w:rsidP="00DB2884">
      <w:pPr>
        <w:tabs>
          <w:tab w:val="left" w:pos="855"/>
        </w:tabs>
        <w:jc w:val="right"/>
      </w:pPr>
      <w:r w:rsidRPr="00DB2884">
        <w:t xml:space="preserve">Edo </w:t>
      </w:r>
      <w:proofErr w:type="spellStart"/>
      <w:r w:rsidRPr="00DB2884">
        <w:t>Rajh</w:t>
      </w:r>
      <w:proofErr w:type="spellEnd"/>
      <w:r w:rsidRPr="00DB2884">
        <w:t xml:space="preserve">, </w:t>
      </w:r>
      <w:proofErr w:type="spellStart"/>
      <w:r w:rsidRPr="00DB2884">
        <w:t>dipl.oec</w:t>
      </w:r>
      <w:bookmarkStart w:id="0" w:name="_GoBack"/>
      <w:bookmarkEnd w:id="0"/>
      <w:proofErr w:type="spellEnd"/>
    </w:p>
    <w:p w:rsidR="00DB2884" w:rsidRDefault="00DB2884" w:rsidP="00DB2884">
      <w:pPr>
        <w:rPr>
          <w:sz w:val="24"/>
          <w:szCs w:val="24"/>
        </w:rPr>
      </w:pPr>
    </w:p>
    <w:p w:rsidR="00DB2884" w:rsidRDefault="00DB2884" w:rsidP="00DB2884">
      <w:pPr>
        <w:tabs>
          <w:tab w:val="left" w:pos="855"/>
        </w:tabs>
        <w:jc w:val="center"/>
        <w:rPr>
          <w:sz w:val="24"/>
          <w:szCs w:val="24"/>
          <w:u w:val="single"/>
        </w:rPr>
      </w:pPr>
      <w:r w:rsidRPr="00CE7E10">
        <w:rPr>
          <w:sz w:val="24"/>
          <w:szCs w:val="24"/>
          <w:u w:val="single"/>
        </w:rPr>
        <w:t>O B R A Z L O Ž E N J E</w:t>
      </w:r>
    </w:p>
    <w:p w:rsidR="00DB2884" w:rsidRPr="00CE7E10" w:rsidRDefault="00DB2884" w:rsidP="00DB2884">
      <w:pPr>
        <w:tabs>
          <w:tab w:val="left" w:pos="855"/>
        </w:tabs>
        <w:jc w:val="center"/>
        <w:rPr>
          <w:sz w:val="24"/>
          <w:szCs w:val="24"/>
          <w:u w:val="single"/>
        </w:rPr>
      </w:pPr>
    </w:p>
    <w:p w:rsidR="00DB2884" w:rsidRPr="00CE7E10" w:rsidRDefault="00DB2884" w:rsidP="00DB2884">
      <w:pPr>
        <w:tabs>
          <w:tab w:val="left" w:pos="855"/>
        </w:tabs>
        <w:jc w:val="center"/>
        <w:rPr>
          <w:sz w:val="4"/>
          <w:szCs w:val="4"/>
        </w:rPr>
      </w:pPr>
    </w:p>
    <w:p w:rsidR="00DB2884" w:rsidRPr="00A963CD" w:rsidRDefault="00DB2884" w:rsidP="00DB2884">
      <w:pPr>
        <w:tabs>
          <w:tab w:val="left" w:pos="855"/>
        </w:tabs>
        <w:jc w:val="center"/>
        <w:rPr>
          <w:sz w:val="24"/>
          <w:szCs w:val="24"/>
        </w:rPr>
      </w:pPr>
      <w:r w:rsidRPr="00A963CD">
        <w:rPr>
          <w:sz w:val="24"/>
          <w:szCs w:val="24"/>
        </w:rPr>
        <w:t>uz prijedlog Odluke o ukidanju svojstva javnog dobra u općoj uporabi –</w:t>
      </w:r>
    </w:p>
    <w:p w:rsidR="00DB2884" w:rsidRPr="00A963CD" w:rsidRDefault="00DB2884" w:rsidP="00DB2884">
      <w:pPr>
        <w:tabs>
          <w:tab w:val="left" w:pos="855"/>
        </w:tabs>
        <w:jc w:val="center"/>
        <w:rPr>
          <w:sz w:val="24"/>
          <w:szCs w:val="24"/>
        </w:rPr>
      </w:pPr>
      <w:r w:rsidRPr="00A963CD">
        <w:rPr>
          <w:sz w:val="24"/>
          <w:szCs w:val="24"/>
        </w:rPr>
        <w:t xml:space="preserve"> nerazvrstana cesta na k.č.br. 15407 k.o. Ivanec</w:t>
      </w:r>
    </w:p>
    <w:p w:rsidR="00DB2884" w:rsidRPr="007E18A8" w:rsidRDefault="00DB2884" w:rsidP="00DB2884">
      <w:pPr>
        <w:tabs>
          <w:tab w:val="left" w:pos="855"/>
        </w:tabs>
        <w:jc w:val="center"/>
        <w:rPr>
          <w:sz w:val="24"/>
          <w:szCs w:val="24"/>
        </w:rPr>
      </w:pP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U postupku uknjižbe prava vlasništva, temeljem članaka 131. – 133. Zakona o cestama („Narodne novine“ br. 84/11, 22/13 i 54/13), na nekretninama upisanim kao javno dobro u zemljišnoknjižnom ulošku POPIS I za katastarske općine područja grada Ivanca, nekretnina označena kao k.č.br. 15407 katastarske općine Ivanec upisana je u zemljišnoknjižnom ulošku br. 13354 za k.o. Ivanec kao javno dobro u općoj uporabi – nerazvrstana cesta u vlasništvu Grada Ivanca, Ivanec, Trg hrvatskih ivanovaca 9b, OIB: 84121580205.</w:t>
      </w: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Predmetnoj nekretnini potrebno je ukinuti svojstvo javnog dobra u općoj uporabi – nerazvrstana cesta, a radi formiranja Gospodarske zone Ivanec I. sukladno prostorno-</w:t>
      </w:r>
      <w:r w:rsidRPr="00CE7E10">
        <w:rPr>
          <w:sz w:val="24"/>
          <w:szCs w:val="24"/>
        </w:rPr>
        <w:t>planskoj dokumentaciji Grada Ivanca.</w:t>
      </w:r>
      <w:r>
        <w:rPr>
          <w:sz w:val="24"/>
          <w:szCs w:val="24"/>
        </w:rPr>
        <w:t xml:space="preserve"> Temeljem prethodno navedene dokumentacije, istoj je prestala potreba korištenja kao nerazvrstane ceste. </w:t>
      </w: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Ova Odluka provest će se u katastru i zemljišnoj knjizi za katastarsku općinu  Ivanec.</w:t>
      </w: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DB2884" w:rsidRDefault="00DB2884" w:rsidP="00DB2884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Temeljem prethodno navedenog, predlaže se Gradskom vijeću Grada Ivanca donošenje predložene Odluke.</w:t>
      </w:r>
    </w:p>
    <w:p w:rsidR="00DB2884" w:rsidRDefault="00DB2884" w:rsidP="00DB2884">
      <w:pPr>
        <w:tabs>
          <w:tab w:val="left" w:pos="855"/>
        </w:tabs>
        <w:jc w:val="center"/>
        <w:rPr>
          <w:sz w:val="24"/>
          <w:szCs w:val="24"/>
        </w:rPr>
      </w:pPr>
    </w:p>
    <w:p w:rsidR="00DB2884" w:rsidRPr="00CE7E10" w:rsidRDefault="00DB2884" w:rsidP="00DB2884">
      <w:pPr>
        <w:tabs>
          <w:tab w:val="left" w:pos="855"/>
        </w:tabs>
        <w:jc w:val="center"/>
        <w:rPr>
          <w:sz w:val="24"/>
          <w:szCs w:val="24"/>
        </w:rPr>
      </w:pPr>
    </w:p>
    <w:p w:rsidR="00DB2884" w:rsidRPr="00CE7E10" w:rsidRDefault="00DB2884" w:rsidP="00DB2884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 </w:t>
      </w:r>
    </w:p>
    <w:p w:rsidR="00DB2884" w:rsidRDefault="00DB2884" w:rsidP="00DB2884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DB2884" w:rsidRPr="007E18A8" w:rsidRDefault="00DB2884" w:rsidP="00DB2884">
      <w:pPr>
        <w:tabs>
          <w:tab w:val="left" w:pos="855"/>
          <w:tab w:val="left" w:pos="1026"/>
          <w:tab w:val="left" w:pos="1197"/>
        </w:tabs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7E18A8">
        <w:rPr>
          <w:sz w:val="24"/>
          <w:szCs w:val="24"/>
          <w:u w:val="single"/>
        </w:rPr>
        <w:t>Upravni odjel za opće poslove</w:t>
      </w:r>
    </w:p>
    <w:p w:rsidR="00DB2884" w:rsidRPr="007E18A8" w:rsidRDefault="00DB2884" w:rsidP="00DB2884">
      <w:pPr>
        <w:jc w:val="right"/>
        <w:rPr>
          <w:u w:val="single"/>
        </w:rPr>
      </w:pPr>
      <w:r w:rsidRPr="007E18A8">
        <w:rPr>
          <w:sz w:val="24"/>
          <w:szCs w:val="24"/>
          <w:u w:val="single"/>
        </w:rPr>
        <w:t xml:space="preserve"> i društvene djelatnosti</w:t>
      </w:r>
    </w:p>
    <w:p w:rsidR="00DB2884" w:rsidRPr="00497CE3" w:rsidRDefault="00DB2884" w:rsidP="00DB2884">
      <w:pPr>
        <w:rPr>
          <w:sz w:val="24"/>
          <w:szCs w:val="24"/>
        </w:rPr>
      </w:pPr>
    </w:p>
    <w:sectPr w:rsidR="00DB2884" w:rsidRPr="00497CE3" w:rsidSect="00464BF7">
      <w:pgSz w:w="12240" w:h="15840" w:code="1"/>
      <w:pgMar w:top="1361" w:right="1588" w:bottom="136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41C" w:rsidRDefault="00AD641C">
      <w:r>
        <w:separator/>
      </w:r>
    </w:p>
  </w:endnote>
  <w:endnote w:type="continuationSeparator" w:id="0">
    <w:p w:rsidR="00AD641C" w:rsidRDefault="00AD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41C" w:rsidRDefault="00AD641C">
      <w:r>
        <w:separator/>
      </w:r>
    </w:p>
  </w:footnote>
  <w:footnote w:type="continuationSeparator" w:id="0">
    <w:p w:rsidR="00AD641C" w:rsidRDefault="00AD6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3163C"/>
    <w:rsid w:val="00033879"/>
    <w:rsid w:val="00040449"/>
    <w:rsid w:val="00044DBD"/>
    <w:rsid w:val="00047145"/>
    <w:rsid w:val="0005793B"/>
    <w:rsid w:val="00061959"/>
    <w:rsid w:val="00063F36"/>
    <w:rsid w:val="0006427D"/>
    <w:rsid w:val="00067D1B"/>
    <w:rsid w:val="000975AE"/>
    <w:rsid w:val="000A3D05"/>
    <w:rsid w:val="000D37C6"/>
    <w:rsid w:val="000E6626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E0D3A"/>
    <w:rsid w:val="001F33F6"/>
    <w:rsid w:val="001F453F"/>
    <w:rsid w:val="001F5318"/>
    <w:rsid w:val="002019F2"/>
    <w:rsid w:val="0021645C"/>
    <w:rsid w:val="0022024E"/>
    <w:rsid w:val="002244BE"/>
    <w:rsid w:val="00226AFB"/>
    <w:rsid w:val="0024033F"/>
    <w:rsid w:val="0026494A"/>
    <w:rsid w:val="00264D52"/>
    <w:rsid w:val="00272DAB"/>
    <w:rsid w:val="00291D73"/>
    <w:rsid w:val="002C5E1E"/>
    <w:rsid w:val="002D2CD8"/>
    <w:rsid w:val="002D4C27"/>
    <w:rsid w:val="002D6FFF"/>
    <w:rsid w:val="002E1E7F"/>
    <w:rsid w:val="0030352C"/>
    <w:rsid w:val="0031758C"/>
    <w:rsid w:val="00337F46"/>
    <w:rsid w:val="00355AAB"/>
    <w:rsid w:val="00357B5B"/>
    <w:rsid w:val="0036199F"/>
    <w:rsid w:val="00376013"/>
    <w:rsid w:val="00382729"/>
    <w:rsid w:val="00391A6D"/>
    <w:rsid w:val="00392F92"/>
    <w:rsid w:val="003A1CFD"/>
    <w:rsid w:val="003A48B1"/>
    <w:rsid w:val="003C20B4"/>
    <w:rsid w:val="003E684A"/>
    <w:rsid w:val="003F1E65"/>
    <w:rsid w:val="0040055B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22F7"/>
    <w:rsid w:val="00476D42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20BDF"/>
    <w:rsid w:val="00523717"/>
    <w:rsid w:val="005337CD"/>
    <w:rsid w:val="00537DD9"/>
    <w:rsid w:val="00554A55"/>
    <w:rsid w:val="00566113"/>
    <w:rsid w:val="005777D8"/>
    <w:rsid w:val="00584464"/>
    <w:rsid w:val="005928FF"/>
    <w:rsid w:val="0059576F"/>
    <w:rsid w:val="005A6786"/>
    <w:rsid w:val="005B28CD"/>
    <w:rsid w:val="005C3F27"/>
    <w:rsid w:val="005D013E"/>
    <w:rsid w:val="005F33C5"/>
    <w:rsid w:val="005F50D6"/>
    <w:rsid w:val="00604CCC"/>
    <w:rsid w:val="00605D0A"/>
    <w:rsid w:val="006258A9"/>
    <w:rsid w:val="00633724"/>
    <w:rsid w:val="00644638"/>
    <w:rsid w:val="006505A4"/>
    <w:rsid w:val="006540DC"/>
    <w:rsid w:val="0065539A"/>
    <w:rsid w:val="00660EBD"/>
    <w:rsid w:val="00686482"/>
    <w:rsid w:val="006B0B48"/>
    <w:rsid w:val="006B267A"/>
    <w:rsid w:val="006B3708"/>
    <w:rsid w:val="006C2F92"/>
    <w:rsid w:val="006D188C"/>
    <w:rsid w:val="006F6536"/>
    <w:rsid w:val="00712622"/>
    <w:rsid w:val="00717246"/>
    <w:rsid w:val="00720E81"/>
    <w:rsid w:val="00720EE4"/>
    <w:rsid w:val="00725E5C"/>
    <w:rsid w:val="0073043D"/>
    <w:rsid w:val="00732B12"/>
    <w:rsid w:val="007331D3"/>
    <w:rsid w:val="00733402"/>
    <w:rsid w:val="00752D2A"/>
    <w:rsid w:val="0076476D"/>
    <w:rsid w:val="00777594"/>
    <w:rsid w:val="00784121"/>
    <w:rsid w:val="00787497"/>
    <w:rsid w:val="007A22EC"/>
    <w:rsid w:val="007B6A01"/>
    <w:rsid w:val="007D1568"/>
    <w:rsid w:val="007D4EC9"/>
    <w:rsid w:val="007E23F7"/>
    <w:rsid w:val="007F6E0A"/>
    <w:rsid w:val="00802DB0"/>
    <w:rsid w:val="00810951"/>
    <w:rsid w:val="00821AAA"/>
    <w:rsid w:val="0082310F"/>
    <w:rsid w:val="00830B6B"/>
    <w:rsid w:val="0083266C"/>
    <w:rsid w:val="00834F82"/>
    <w:rsid w:val="008428DD"/>
    <w:rsid w:val="00872910"/>
    <w:rsid w:val="00884F4D"/>
    <w:rsid w:val="00885875"/>
    <w:rsid w:val="00885E0D"/>
    <w:rsid w:val="008A049B"/>
    <w:rsid w:val="008B0BCF"/>
    <w:rsid w:val="008B0F0E"/>
    <w:rsid w:val="008D1903"/>
    <w:rsid w:val="008D2BF8"/>
    <w:rsid w:val="008D4840"/>
    <w:rsid w:val="008E3039"/>
    <w:rsid w:val="008E6E0D"/>
    <w:rsid w:val="008F0D71"/>
    <w:rsid w:val="008F4548"/>
    <w:rsid w:val="009022B8"/>
    <w:rsid w:val="009139B9"/>
    <w:rsid w:val="00914508"/>
    <w:rsid w:val="0091667B"/>
    <w:rsid w:val="00921F9A"/>
    <w:rsid w:val="00937A13"/>
    <w:rsid w:val="00950C6F"/>
    <w:rsid w:val="009510D8"/>
    <w:rsid w:val="00990673"/>
    <w:rsid w:val="0099540E"/>
    <w:rsid w:val="00996FE5"/>
    <w:rsid w:val="00997AB4"/>
    <w:rsid w:val="009A6751"/>
    <w:rsid w:val="009B5583"/>
    <w:rsid w:val="009D1910"/>
    <w:rsid w:val="009D4960"/>
    <w:rsid w:val="009D4E1C"/>
    <w:rsid w:val="00A00475"/>
    <w:rsid w:val="00A00A62"/>
    <w:rsid w:val="00A03BDE"/>
    <w:rsid w:val="00A26F98"/>
    <w:rsid w:val="00A3530B"/>
    <w:rsid w:val="00A40A6F"/>
    <w:rsid w:val="00A441E6"/>
    <w:rsid w:val="00A5299D"/>
    <w:rsid w:val="00A560EB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641C"/>
    <w:rsid w:val="00AD7187"/>
    <w:rsid w:val="00AE55D1"/>
    <w:rsid w:val="00AF3AF1"/>
    <w:rsid w:val="00AF4800"/>
    <w:rsid w:val="00B01A92"/>
    <w:rsid w:val="00B02FE6"/>
    <w:rsid w:val="00B23354"/>
    <w:rsid w:val="00B2349C"/>
    <w:rsid w:val="00B45428"/>
    <w:rsid w:val="00B5539F"/>
    <w:rsid w:val="00B61C47"/>
    <w:rsid w:val="00B819C4"/>
    <w:rsid w:val="00B9532C"/>
    <w:rsid w:val="00BA6379"/>
    <w:rsid w:val="00BB20B0"/>
    <w:rsid w:val="00BC1418"/>
    <w:rsid w:val="00BC38D3"/>
    <w:rsid w:val="00BC5932"/>
    <w:rsid w:val="00BE6DED"/>
    <w:rsid w:val="00BF523D"/>
    <w:rsid w:val="00C06CF2"/>
    <w:rsid w:val="00C17F5E"/>
    <w:rsid w:val="00C3355D"/>
    <w:rsid w:val="00C35591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5887"/>
    <w:rsid w:val="00D06263"/>
    <w:rsid w:val="00D1372A"/>
    <w:rsid w:val="00D44107"/>
    <w:rsid w:val="00D44160"/>
    <w:rsid w:val="00D64848"/>
    <w:rsid w:val="00D6530F"/>
    <w:rsid w:val="00D718BB"/>
    <w:rsid w:val="00D919B1"/>
    <w:rsid w:val="00D962F1"/>
    <w:rsid w:val="00DB2884"/>
    <w:rsid w:val="00DC3F06"/>
    <w:rsid w:val="00DD02D3"/>
    <w:rsid w:val="00DD273C"/>
    <w:rsid w:val="00DE1A3E"/>
    <w:rsid w:val="00DF01C0"/>
    <w:rsid w:val="00DF5E43"/>
    <w:rsid w:val="00E22B12"/>
    <w:rsid w:val="00E37A00"/>
    <w:rsid w:val="00E8573A"/>
    <w:rsid w:val="00E86927"/>
    <w:rsid w:val="00EB26E8"/>
    <w:rsid w:val="00EB6C63"/>
    <w:rsid w:val="00EE13D8"/>
    <w:rsid w:val="00EE5991"/>
    <w:rsid w:val="00EF2BAC"/>
    <w:rsid w:val="00EF4230"/>
    <w:rsid w:val="00EF68F5"/>
    <w:rsid w:val="00F04F28"/>
    <w:rsid w:val="00F201E8"/>
    <w:rsid w:val="00F20960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05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2013-11-11T12:40:00Z</cp:lastPrinted>
  <dcterms:created xsi:type="dcterms:W3CDTF">2013-11-13T13:56:00Z</dcterms:created>
  <dcterms:modified xsi:type="dcterms:W3CDTF">2013-11-13T13:58:00Z</dcterms:modified>
</cp:coreProperties>
</file>