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816" w:rsidRPr="006F2E9B" w:rsidRDefault="00A01816" w:rsidP="00A01816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1BA55734" wp14:editId="310F327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406-01/1</w:t>
      </w:r>
      <w:r>
        <w:rPr>
          <w:rFonts w:cs="Arial"/>
        </w:rPr>
        <w:t>9</w:t>
      </w:r>
      <w:r>
        <w:rPr>
          <w:rFonts w:cs="Arial"/>
        </w:rPr>
        <w:t>-01/</w:t>
      </w:r>
      <w:r>
        <w:rPr>
          <w:rFonts w:cs="Arial"/>
        </w:rPr>
        <w:t>2</w:t>
      </w:r>
      <w:r>
        <w:rPr>
          <w:rFonts w:cs="Arial"/>
        </w:rPr>
        <w:t>6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2186/12-03/21-1</w:t>
      </w:r>
      <w:r>
        <w:rPr>
          <w:rFonts w:cs="Arial"/>
        </w:rPr>
        <w:t>9</w:t>
      </w:r>
      <w:r>
        <w:rPr>
          <w:rFonts w:cs="Arial"/>
        </w:rPr>
        <w:t>-2</w:t>
      </w:r>
    </w:p>
    <w:p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>Ivanec, 0</w:t>
      </w:r>
      <w:r>
        <w:rPr>
          <w:rFonts w:cs="Arial"/>
        </w:rPr>
        <w:t>9</w:t>
      </w:r>
      <w:r w:rsidRPr="006F2E9B">
        <w:rPr>
          <w:rFonts w:cs="Arial"/>
        </w:rPr>
        <w:t>. travnja 201</w:t>
      </w:r>
      <w:r>
        <w:rPr>
          <w:rFonts w:cs="Arial"/>
        </w:rPr>
        <w:t>9</w:t>
      </w:r>
      <w:r w:rsidRPr="006F2E9B">
        <w:rPr>
          <w:rFonts w:cs="Arial"/>
        </w:rPr>
        <w:t>.</w:t>
      </w:r>
    </w:p>
    <w:p w:rsidR="00A01816" w:rsidRPr="006F2E9B" w:rsidRDefault="00A01816" w:rsidP="00A01816"/>
    <w:p w:rsidR="00A01816" w:rsidRPr="006F2E9B" w:rsidRDefault="00A01816" w:rsidP="00A01816">
      <w:r w:rsidRPr="006F2E9B">
        <w:t>Temeljem članka 198. stavak 3. Zakona o javnoj nabavi („Narodne novine“ broj 120/16) Naručitelj provodi:</w:t>
      </w:r>
    </w:p>
    <w:p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:rsidR="00A01816" w:rsidRPr="003F5337" w:rsidRDefault="00A01816" w:rsidP="00A01816">
      <w:pPr>
        <w:rPr>
          <w:b/>
        </w:rPr>
      </w:pPr>
    </w:p>
    <w:p w:rsidR="00A01816" w:rsidRPr="00E06BBB" w:rsidRDefault="00A01816" w:rsidP="00A01816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:rsidR="00A01816" w:rsidRPr="006F2E9B" w:rsidRDefault="00A01816" w:rsidP="00A01816">
      <w:pPr>
        <w:jc w:val="both"/>
        <w:rPr>
          <w:rFonts w:cs="Arial"/>
          <w:b/>
          <w:lang w:eastAsia="hr-HR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>
        <w:rPr>
          <w:rFonts w:cstheme="minorHAnsi"/>
        </w:rPr>
        <w:t>radova na modernizaciji</w:t>
      </w:r>
      <w:r>
        <w:rPr>
          <w:rFonts w:cs="Arial"/>
          <w:b/>
          <w:lang w:eastAsia="hr-HR"/>
        </w:rPr>
        <w:t xml:space="preserve"> nerazvrstanih cesta </w:t>
      </w:r>
      <w:r>
        <w:rPr>
          <w:rFonts w:cs="Arial"/>
          <w:b/>
          <w:lang w:eastAsia="hr-HR"/>
        </w:rPr>
        <w:t>na području Grada Ivanca</w:t>
      </w:r>
      <w:r w:rsidRPr="00E06BBB">
        <w:rPr>
          <w:rFonts w:cstheme="minorHAnsi"/>
        </w:rPr>
        <w:t xml:space="preserve">.  </w:t>
      </w:r>
    </w:p>
    <w:p w:rsidR="00A01816" w:rsidRDefault="00A01816" w:rsidP="00A01816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>
        <w:rPr>
          <w:rFonts w:cstheme="minorHAnsi"/>
        </w:rPr>
        <w:t>16</w:t>
      </w:r>
      <w:r w:rsidRPr="006F2E9B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6F2E9B">
        <w:rPr>
          <w:rFonts w:cstheme="minorHAnsi"/>
        </w:rPr>
        <w:t>04.</w:t>
      </w:r>
      <w:r>
        <w:rPr>
          <w:rFonts w:cstheme="minorHAnsi"/>
        </w:rPr>
        <w:t xml:space="preserve"> </w:t>
      </w:r>
      <w:r w:rsidRPr="006F2E9B">
        <w:rPr>
          <w:rFonts w:cstheme="minorHAnsi"/>
        </w:rPr>
        <w:t>201</w:t>
      </w:r>
      <w:r>
        <w:rPr>
          <w:rFonts w:cstheme="minorHAnsi"/>
        </w:rPr>
        <w:t>9</w:t>
      </w:r>
      <w:r w:rsidRPr="00607A0D">
        <w:rPr>
          <w:rFonts w:cstheme="minorHAnsi"/>
        </w:rPr>
        <w:t>.</w:t>
      </w:r>
      <w:r w:rsidRPr="00E06BBB">
        <w:rPr>
          <w:rFonts w:cstheme="minorHAnsi"/>
        </w:rPr>
        <w:t xml:space="preserve"> godine dostave eventualne primjedbe i prijedloge na adresu elektroničke pošte: </w:t>
      </w:r>
      <w:hyperlink r:id="rId5" w:history="1">
        <w:r w:rsidRPr="00776C37">
          <w:rPr>
            <w:rStyle w:val="Hiperveza"/>
            <w:rFonts w:cstheme="minorHAnsi"/>
          </w:rPr>
          <w:t>stjepan.vincek@ivanec.hr</w:t>
        </w:r>
      </w:hyperlink>
      <w:r>
        <w:rPr>
          <w:rFonts w:cstheme="minorHAnsi"/>
        </w:rPr>
        <w:t xml:space="preserve"> .</w:t>
      </w:r>
    </w:p>
    <w:p w:rsidR="00A01816" w:rsidRPr="00E06BBB" w:rsidRDefault="00A01816" w:rsidP="00A01816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:rsidR="00A01816" w:rsidRDefault="00A01816" w:rsidP="00A01816">
      <w:pPr>
        <w:jc w:val="both"/>
      </w:pPr>
      <w:r w:rsidRPr="00E06BBB">
        <w:t xml:space="preserve">Naručitelj je stavio </w:t>
      </w:r>
      <w:r>
        <w:t>izvod iz</w:t>
      </w:r>
      <w:r w:rsidRPr="00E06BBB">
        <w:t xml:space="preserve"> dokumentacije o nabavi na prethodno savjetovanje, te se mole zainteresirani gospodarski subjekti  da se pri davanju primjedbi i prijedloga referiraju na točku dokumentacije o nabavi na koju daju primjedbu ili prijedlog.</w:t>
      </w:r>
    </w:p>
    <w:p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</w:p>
    <w:p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 xml:space="preserve">    0</w:t>
      </w:r>
      <w:r>
        <w:rPr>
          <w:rFonts w:cstheme="minorHAnsi"/>
        </w:rPr>
        <w:t>9</w:t>
      </w:r>
      <w:r>
        <w:rPr>
          <w:rFonts w:cstheme="minorHAnsi"/>
        </w:rPr>
        <w:t>.04.</w:t>
      </w:r>
      <w:r w:rsidRPr="00E06BBB">
        <w:rPr>
          <w:rFonts w:cstheme="minorHAnsi"/>
        </w:rPr>
        <w:t xml:space="preserve"> 201</w:t>
      </w:r>
      <w:r>
        <w:rPr>
          <w:rFonts w:cstheme="minorHAnsi"/>
        </w:rPr>
        <w:t>9</w:t>
      </w:r>
      <w:r w:rsidRPr="00E06BBB">
        <w:rPr>
          <w:rFonts w:cstheme="minorHAnsi"/>
        </w:rPr>
        <w:t>. godine.</w:t>
      </w:r>
    </w:p>
    <w:p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 </w:t>
      </w:r>
      <w:r>
        <w:rPr>
          <w:rFonts w:cstheme="minorHAnsi"/>
        </w:rPr>
        <w:t>1</w:t>
      </w:r>
      <w:r>
        <w:rPr>
          <w:rFonts w:cstheme="minorHAnsi"/>
        </w:rPr>
        <w:t>6</w:t>
      </w:r>
      <w:r>
        <w:rPr>
          <w:rFonts w:cstheme="minorHAnsi"/>
        </w:rPr>
        <w:t>.04.</w:t>
      </w:r>
      <w:r w:rsidRPr="00E06BBB">
        <w:rPr>
          <w:rFonts w:cstheme="minorHAnsi"/>
        </w:rPr>
        <w:t xml:space="preserve"> 201</w:t>
      </w:r>
      <w:r>
        <w:rPr>
          <w:rFonts w:cstheme="minorHAnsi"/>
        </w:rPr>
        <w:t>9</w:t>
      </w:r>
      <w:bookmarkStart w:id="0" w:name="_GoBack"/>
      <w:bookmarkEnd w:id="0"/>
      <w:r w:rsidRPr="00E06BBB">
        <w:rPr>
          <w:rFonts w:cstheme="minorHAnsi"/>
        </w:rPr>
        <w:t xml:space="preserve">. godine.    </w:t>
      </w:r>
    </w:p>
    <w:p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:rsidR="00A01816" w:rsidRPr="00E06BBB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Pr="00E06BBB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:rsidR="00A01816" w:rsidRPr="00E06BBB" w:rsidRDefault="00A01816" w:rsidP="00A01816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lastRenderedPageBreak/>
        <w:t xml:space="preserve"> Ovom pozivu prilaže se slijedeći obrazac za sudjelovanje u  e- savjetovanju:</w:t>
      </w:r>
    </w:p>
    <w:p w:rsidR="00A01816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:rsidR="00A01816" w:rsidRPr="00E06BBB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:rsidR="00A01816" w:rsidRPr="00E06BBB" w:rsidRDefault="00A01816" w:rsidP="00A01816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:rsidR="00A01816" w:rsidRPr="00E06BBB" w:rsidRDefault="00A01816" w:rsidP="00A01816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1in;height:18pt" o:ole="">
            <v:imagedata r:id="rId6" o:title=""/>
          </v:shape>
          <w:control r:id="rId7" w:name="DefaultOcxName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8" type="#_x0000_t75" style="width:1in;height:18pt" o:ole="">
            <v:imagedata r:id="rId8" o:title=""/>
          </v:shape>
          <w:control r:id="rId9" w:name="DefaultOcxName1" w:shapeid="_x0000_i1038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7" type="#_x0000_t75" style="width:1in;height:18pt" o:ole="">
            <v:imagedata r:id="rId10" o:title=""/>
          </v:shape>
          <w:control r:id="rId11" w:name="DefaultOcxName2" w:shapeid="_x0000_i1037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6" type="#_x0000_t75" style="width:1in;height:18pt" o:ole="">
            <v:imagedata r:id="rId12" o:title=""/>
          </v:shape>
          <w:control r:id="rId13" w:name="DefaultOcxName3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5" type="#_x0000_t75" style="width:1in;height:18pt" o:ole="">
            <v:imagedata r:id="rId14" o:title=""/>
          </v:shape>
          <w:control r:id="rId15" w:name="DefaultOcxName4" w:shapeid="_x0000_i1035"/>
        </w:object>
      </w:r>
    </w:p>
    <w:p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062"/>
      </w:tblGrid>
      <w:tr w:rsidR="00A01816" w:rsidRPr="00E06BBB" w:rsidTr="00312CB9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8836"/>
            </w:tblGrid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:rsidTr="00312CB9">
              <w:trPr>
                <w:hidden/>
              </w:trPr>
              <w:tc>
                <w:tcPr>
                  <w:tcW w:w="9057" w:type="dxa"/>
                </w:tcPr>
                <w:p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:rsidR="00A01816" w:rsidRPr="00E06BBB" w:rsidRDefault="00A01816" w:rsidP="00312CB9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A01816" w:rsidRPr="00E06BBB" w:rsidTr="00312CB9">
        <w:tc>
          <w:tcPr>
            <w:tcW w:w="4644" w:type="dxa"/>
          </w:tcPr>
          <w:p w:rsidR="00A01816" w:rsidRPr="00E06BBB" w:rsidRDefault="00A01816" w:rsidP="00312CB9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:rsidR="00A01816" w:rsidRPr="00E06BBB" w:rsidRDefault="00A01816" w:rsidP="00312CB9">
            <w:pPr>
              <w:tabs>
                <w:tab w:val="left" w:pos="3420"/>
              </w:tabs>
            </w:pPr>
          </w:p>
          <w:p w:rsidR="00A01816" w:rsidRPr="00E06BBB" w:rsidRDefault="00A01816" w:rsidP="00312CB9">
            <w:pPr>
              <w:tabs>
                <w:tab w:val="left" w:pos="3420"/>
              </w:tabs>
            </w:pPr>
          </w:p>
          <w:p w:rsidR="00A01816" w:rsidRPr="00E06BBB" w:rsidRDefault="00A01816" w:rsidP="00312CB9">
            <w:pPr>
              <w:tabs>
                <w:tab w:val="left" w:pos="3420"/>
              </w:tabs>
            </w:pPr>
          </w:p>
        </w:tc>
      </w:tr>
      <w:tr w:rsidR="00A01816" w:rsidRPr="00E06BBB" w:rsidTr="00312CB9">
        <w:tc>
          <w:tcPr>
            <w:tcW w:w="4644" w:type="dxa"/>
          </w:tcPr>
          <w:p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A01816" w:rsidRPr="00E06BBB" w:rsidRDefault="00A01816" w:rsidP="00A01816"/>
    <w:p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r>
              <w:t>Naziv predmeta nabave:</w:t>
            </w:r>
          </w:p>
        </w:tc>
        <w:tc>
          <w:tcPr>
            <w:tcW w:w="6345" w:type="dxa"/>
          </w:tcPr>
          <w:p w:rsidR="00A01816" w:rsidRDefault="00A01816" w:rsidP="00312CB9"/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r w:rsidRPr="00E06BBB">
              <w:t>Načelni prijedlozi i mišljenje na nacrt dokumentacije o nabavi:</w:t>
            </w:r>
          </w:p>
          <w:p w:rsidR="00A01816" w:rsidRPr="00E06BBB" w:rsidRDefault="00A01816" w:rsidP="00312CB9"/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r w:rsidRPr="00E06BBB">
              <w:t>Opis predmeta nabave:</w:t>
            </w:r>
          </w:p>
          <w:p w:rsidR="00A01816" w:rsidRPr="00E06BBB" w:rsidRDefault="00A01816" w:rsidP="00312CB9"/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r w:rsidRPr="00E06BBB">
              <w:t>Tehničke specifikacije:</w:t>
            </w:r>
          </w:p>
          <w:p w:rsidR="00A01816" w:rsidRPr="00E06BBB" w:rsidRDefault="00A01816" w:rsidP="00312CB9"/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:rsidR="00A01816" w:rsidRPr="00E06BBB" w:rsidRDefault="00A01816" w:rsidP="00312CB9"/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:rsidR="00A01816" w:rsidRPr="00E06BBB" w:rsidRDefault="00A01816" w:rsidP="00312CB9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A01816" w:rsidRPr="00E06BBB" w:rsidRDefault="00A01816" w:rsidP="00312CB9"/>
        </w:tc>
      </w:tr>
      <w:tr w:rsidR="00A01816" w:rsidRPr="00E06BBB" w:rsidTr="00312CB9">
        <w:tc>
          <w:tcPr>
            <w:tcW w:w="2943" w:type="dxa"/>
          </w:tcPr>
          <w:p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A01816" w:rsidRPr="00E06BBB" w:rsidRDefault="00A01816" w:rsidP="00312CB9"/>
        </w:tc>
      </w:tr>
    </w:tbl>
    <w:p w:rsidR="00A01816" w:rsidRPr="00E06BBB" w:rsidRDefault="00A01816" w:rsidP="00A01816"/>
    <w:p w:rsidR="00A01816" w:rsidRPr="00E06BBB" w:rsidRDefault="00A01816" w:rsidP="00A01816"/>
    <w:p w:rsidR="00A01816" w:rsidRPr="00E06BBB" w:rsidRDefault="00A01816" w:rsidP="00A01816">
      <w:r w:rsidRPr="00E06BBB">
        <w:rPr>
          <w:color w:val="000000"/>
        </w:rPr>
        <w:t>Datum dostavljanja prijedloga i mišljenja: ________________________________________</w:t>
      </w:r>
    </w:p>
    <w:p w:rsidR="005A2623" w:rsidRDefault="005A2623"/>
    <w:sectPr w:rsidR="005A2623" w:rsidSect="00AB615B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0E" w:rsidRDefault="00A01816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16"/>
    <w:rsid w:val="005A2623"/>
    <w:rsid w:val="00A0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8D5A"/>
  <w15:chartTrackingRefBased/>
  <w15:docId w15:val="{BAE7C478-DA97-46C0-B4C9-2823BF17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816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0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A01816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A01816"/>
    <w:rPr>
      <w:rFonts w:ascii="Arial" w:eastAsia="Times New Roman" w:hAnsi="Arial" w:cs="Times New Roman"/>
      <w:b/>
      <w:color w:val="000000"/>
      <w:sz w:val="24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A01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01816"/>
  </w:style>
  <w:style w:type="paragraph" w:styleId="StandardWeb">
    <w:name w:val="Normal (Web)"/>
    <w:basedOn w:val="Normal"/>
    <w:uiPriority w:val="99"/>
    <w:unhideWhenUsed/>
    <w:rsid w:val="00A018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0181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0181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18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5" Type="http://schemas.openxmlformats.org/officeDocument/2006/relationships/hyperlink" Target="mailto:stjepan.vincek@ivanec.hr" TargetMode="External"/><Relationship Id="rId15" Type="http://schemas.openxmlformats.org/officeDocument/2006/relationships/control" Target="activeX/activeX5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control" Target="activeX/activeX2.xml"/><Relationship Id="rId14" Type="http://schemas.openxmlformats.org/officeDocument/2006/relationships/image" Target="media/image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1</cp:revision>
  <dcterms:created xsi:type="dcterms:W3CDTF">2019-04-09T08:57:00Z</dcterms:created>
  <dcterms:modified xsi:type="dcterms:W3CDTF">2019-04-09T09:00:00Z</dcterms:modified>
</cp:coreProperties>
</file>