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DC0265" w:rsidRDefault="00204699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04699">
              <w:rPr>
                <w:b/>
                <w:sz w:val="22"/>
                <w:szCs w:val="22"/>
                <w:u w:val="single"/>
              </w:rPr>
              <w:t xml:space="preserve">ODLUKE O </w:t>
            </w:r>
            <w:r w:rsidR="00F54F66">
              <w:rPr>
                <w:b/>
                <w:sz w:val="22"/>
                <w:szCs w:val="22"/>
                <w:u w:val="single"/>
              </w:rPr>
              <w:t>KOMUNALNIM DJELATNOSTIMA</w:t>
            </w:r>
            <w:r w:rsidRPr="00204699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 xml:space="preserve">javnosti s </w:t>
            </w:r>
            <w:r w:rsidR="00F54F66">
              <w:t xml:space="preserve">nacrtom </w:t>
            </w:r>
            <w:r w:rsidR="00DC0265">
              <w:t xml:space="preserve"> </w:t>
            </w:r>
            <w:r w:rsidR="00F54F66">
              <w:t>Odluke o komunalnim djelatnostima</w:t>
            </w:r>
            <w:r w:rsidR="00B721C4">
              <w:t>, te</w:t>
            </w:r>
            <w:r w:rsidR="00DC0265" w:rsidRPr="003F3A7F">
              <w:t xml:space="preserve">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842"/>
        <w:gridCol w:w="3119"/>
        <w:gridCol w:w="3118"/>
      </w:tblGrid>
      <w:tr w:rsidR="0000653B" w:rsidRPr="00F9050D" w:rsidTr="00A61A23">
        <w:trPr>
          <w:trHeight w:val="139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276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</w:t>
            </w:r>
            <w:r w:rsidR="008408F8">
              <w:rPr>
                <w:b/>
              </w:rPr>
              <w:t>a</w:t>
            </w:r>
            <w:r w:rsidRPr="00F9050D">
              <w:rPr>
                <w:b/>
              </w:rPr>
              <w:t>, institucija)</w:t>
            </w:r>
          </w:p>
        </w:tc>
        <w:tc>
          <w:tcPr>
            <w:tcW w:w="1842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:rsidTr="00206EDB">
        <w:trPr>
          <w:trHeight w:val="1423"/>
        </w:trPr>
        <w:tc>
          <w:tcPr>
            <w:tcW w:w="568" w:type="dxa"/>
            <w:tcBorders>
              <w:bottom w:val="single" w:sz="4" w:space="0" w:color="auto"/>
            </w:tcBorders>
          </w:tcPr>
          <w:p w:rsidR="00556E33" w:rsidRPr="00F9050D" w:rsidRDefault="00206045" w:rsidP="00206045">
            <w:pPr>
              <w:jc w:val="center"/>
            </w:pPr>
            <w:r>
              <w:t>1.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56E33" w:rsidRDefault="00204699" w:rsidP="00EF0EE5">
            <w:r>
              <w:t>Ivkom d.d. Ivanec</w:t>
            </w:r>
          </w:p>
          <w:p w:rsidR="00A41F44" w:rsidRPr="00F9050D" w:rsidRDefault="00A41F44" w:rsidP="00EF0EE5">
            <w:r>
              <w:t>Ivkom-plin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54F66" w:rsidRDefault="00F54F66" w:rsidP="00F54F66">
            <w:r>
              <w:t xml:space="preserve">Članak 3. </w:t>
            </w:r>
          </w:p>
          <w:p w:rsidR="00F54F66" w:rsidRDefault="00F54F66" w:rsidP="00F54F66">
            <w:r>
              <w:t>(8) Pod održavanjem javne rasvjete podrazumijeva se upravljanje i održavanje</w:t>
            </w:r>
          </w:p>
          <w:p w:rsidR="00F54F66" w:rsidRDefault="00F54F66" w:rsidP="00F54F66">
            <w:r>
              <w:t>instalacija javne rasvjete, uključujući podmirivanje troškova električne energije, za</w:t>
            </w:r>
          </w:p>
          <w:p w:rsidR="00204699" w:rsidRPr="00F9050D" w:rsidRDefault="00F54F66" w:rsidP="00F54F66">
            <w:r>
              <w:t>rasvjetljavanje površina javne namjene</w:t>
            </w:r>
            <w:r w:rsidR="00204699" w:rsidRPr="00204699">
              <w:rPr>
                <w:i/>
                <w:iCs/>
              </w:rPr>
              <w:t>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54F66" w:rsidRDefault="00F54F66" w:rsidP="00F54F66">
            <w:pPr>
              <w:jc w:val="both"/>
            </w:pPr>
            <w:r>
              <w:t xml:space="preserve">Tako piše u Zakonu o komunalnom gospodarstvu, no zanima nas ako održavanje javne rasvjete obavlja Ivkom d.d., a tako piše u članku 7. predmetne Odluke, onda treba imati na umu da se radi o iznosu od većem od 100.000 kn mjesečne obveze. Kako će se riješiti „prefakturiranje“ i u kojem roku će Ivkom d.d. dobiti „vraćen novac“ od strane Grada. </w:t>
            </w:r>
          </w:p>
          <w:p w:rsidR="00DC0265" w:rsidRPr="00F9050D" w:rsidRDefault="00F54F66" w:rsidP="00F54F66">
            <w:r>
              <w:t>Što u slučaju da Ivkom ne plati račun za električnu energiju na vrijeme, ili uopće ne plati pa dođe do isključenja, a i prema ZTD-u Ivkom može otići u stečaj, a JLS ne može. Predlažemo da se sve navedeno detaljnije uredi posebnim Ugovorom, da se točno definiraju prava i obveze obiju strana (plaćanje el. energije Grad, a ostalo Ivkom d.d.)</w:t>
            </w:r>
            <w:r w:rsidR="00204699" w:rsidRPr="00204699">
              <w:t>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C0265" w:rsidRDefault="00206045" w:rsidP="00DC0265">
            <w:pPr>
              <w:jc w:val="both"/>
            </w:pPr>
            <w:r>
              <w:t xml:space="preserve">Prijedlog </w:t>
            </w:r>
            <w:r w:rsidRPr="006C7876">
              <w:t>se</w:t>
            </w:r>
            <w:r w:rsidR="00DC0265" w:rsidRPr="006C7876">
              <w:t xml:space="preserve"> ne prihvaća</w:t>
            </w:r>
            <w:r w:rsidR="00DC0265" w:rsidRPr="00DC0265">
              <w:t>.</w:t>
            </w:r>
          </w:p>
          <w:p w:rsidR="001B3B52" w:rsidRDefault="001B3B52" w:rsidP="00DC0265">
            <w:pPr>
              <w:jc w:val="both"/>
            </w:pPr>
          </w:p>
          <w:p w:rsidR="00B1520F" w:rsidRDefault="00F54F66" w:rsidP="00F54F66">
            <w:pPr>
              <w:tabs>
                <w:tab w:val="left" w:pos="851"/>
              </w:tabs>
              <w:jc w:val="both"/>
            </w:pPr>
            <w:r>
              <w:t>Davatelj primjedbe pogrešno tumači članak 7. nacrta Odluke</w:t>
            </w:r>
            <w:r w:rsidR="00B1520F">
              <w:t>.</w:t>
            </w:r>
          </w:p>
          <w:p w:rsidR="00B1520F" w:rsidRDefault="00B1520F" w:rsidP="00F54F66">
            <w:pPr>
              <w:tabs>
                <w:tab w:val="left" w:pos="851"/>
              </w:tabs>
              <w:jc w:val="both"/>
            </w:pPr>
          </w:p>
          <w:p w:rsidR="00204699" w:rsidRPr="00F54F66" w:rsidRDefault="00B1520F" w:rsidP="00F54F66">
            <w:pPr>
              <w:tabs>
                <w:tab w:val="left" w:pos="851"/>
              </w:tabs>
              <w:jc w:val="both"/>
            </w:pPr>
            <w:r>
              <w:t xml:space="preserve">Ugovor koji predlaže davatelj primjedbe sadržan je u članku 12. nacrta Odluke. </w:t>
            </w:r>
            <w:r w:rsidR="00F54F66">
              <w:t xml:space="preserve"> </w:t>
            </w:r>
          </w:p>
        </w:tc>
      </w:tr>
      <w:tr w:rsidR="00204699" w:rsidRPr="00F9050D" w:rsidTr="00A61A23">
        <w:trPr>
          <w:trHeight w:val="3544"/>
        </w:trPr>
        <w:tc>
          <w:tcPr>
            <w:tcW w:w="568" w:type="dxa"/>
            <w:tcBorders>
              <w:bottom w:val="single" w:sz="4" w:space="0" w:color="auto"/>
            </w:tcBorders>
          </w:tcPr>
          <w:p w:rsidR="00204699" w:rsidRDefault="00204699" w:rsidP="00206045">
            <w:pPr>
              <w:jc w:val="center"/>
            </w:pPr>
            <w:r>
              <w:t>2.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04699" w:rsidRDefault="00204699" w:rsidP="00EF0EE5">
            <w:r>
              <w:t>Ivkom d.d. Ivanec</w:t>
            </w:r>
            <w:r w:rsidR="00A41F44">
              <w:t xml:space="preserve"> Ivkom–plin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54F66" w:rsidRDefault="00F54F66" w:rsidP="00F54F66">
            <w:r>
              <w:t>Članak 5. St. 1, tč. 3. i 4.</w:t>
            </w:r>
          </w:p>
          <w:p w:rsidR="00F54F66" w:rsidRPr="001172AC" w:rsidRDefault="00F54F66" w:rsidP="00F54F66">
            <w:r>
              <w:t>3</w:t>
            </w:r>
            <w:r w:rsidRPr="001172AC">
              <w:t>. održavanje javnih spomenika i spomen obilježja,</w:t>
            </w:r>
          </w:p>
          <w:p w:rsidR="00204699" w:rsidRDefault="00F54F66" w:rsidP="00F54F66">
            <w:r>
              <w:t>4</w:t>
            </w:r>
            <w:r w:rsidRPr="001172AC">
              <w:t>. prigodno ukrašavanje Grada.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42EBE" w:rsidRDefault="00F54F66" w:rsidP="00DC0265">
            <w:pPr>
              <w:jc w:val="both"/>
            </w:pPr>
            <w:r w:rsidRPr="00F54F66">
              <w:t>Predlažemo brisati.</w:t>
            </w:r>
          </w:p>
          <w:p w:rsidR="00F54F66" w:rsidRDefault="00F54F66" w:rsidP="00DC0265">
            <w:pPr>
              <w:jc w:val="both"/>
            </w:pPr>
          </w:p>
          <w:p w:rsidR="00F54F66" w:rsidRPr="00204699" w:rsidRDefault="00F54F66" w:rsidP="00DC0265">
            <w:pPr>
              <w:jc w:val="both"/>
            </w:pPr>
            <w:r>
              <w:t xml:space="preserve">Obrazloženje: </w:t>
            </w:r>
            <w:r w:rsidR="006C7876" w:rsidRPr="006C7876">
              <w:t>Zadovoljavaju li ove djelatnosti kriterije koje ZKG propisuje u čl. 26.? I ako da, molimo da se pojasni na koji način.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42EBE" w:rsidRDefault="00F42EBE" w:rsidP="00DC0265">
            <w:pPr>
              <w:jc w:val="both"/>
            </w:pPr>
            <w:r w:rsidRPr="00F42EBE">
              <w:t>Prijedlog se ne prihvaća.</w:t>
            </w:r>
          </w:p>
          <w:p w:rsidR="00F42EBE" w:rsidRDefault="00F42EBE" w:rsidP="00DC0265">
            <w:pPr>
              <w:jc w:val="both"/>
            </w:pPr>
          </w:p>
          <w:p w:rsidR="00204699" w:rsidRDefault="006C7876" w:rsidP="00DC0265">
            <w:pPr>
              <w:jc w:val="both"/>
            </w:pPr>
            <w:r w:rsidRPr="006C7876">
              <w:t>Člankom 26. Z</w:t>
            </w:r>
            <w:r w:rsidR="00C453F8">
              <w:t>akona o komunalnom gospodarstvu</w:t>
            </w:r>
            <w:r w:rsidRPr="006C7876">
              <w:t xml:space="preserve"> nije propisano da JLS može odlukom propisati i drugu djelatnost koja se smatra komunalnom djelatnosti bez navođenja obveze da su kumulativno ispunjeni uvjeti iz čl. 26. st. 1.</w:t>
            </w:r>
          </w:p>
          <w:p w:rsidR="00C453F8" w:rsidRDefault="00C453F8" w:rsidP="00DC0265">
            <w:pPr>
              <w:jc w:val="both"/>
            </w:pPr>
            <w:r>
              <w:t>Davatelj primjedbe upućuje se na odredbe čl. 26. st. 2. Zakona.</w:t>
            </w:r>
          </w:p>
        </w:tc>
      </w:tr>
      <w:tr w:rsidR="00F42EBE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F42EBE" w:rsidRDefault="00F42EBE" w:rsidP="00206045">
            <w:pPr>
              <w:jc w:val="center"/>
            </w:pPr>
            <w:r>
              <w:t>3.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42EBE" w:rsidRDefault="00F42EBE" w:rsidP="00EF0EE5">
            <w:r w:rsidRPr="00F42EBE">
              <w:t>Ivkom d.d. Ivanec</w:t>
            </w:r>
          </w:p>
          <w:p w:rsidR="00CF6EDD" w:rsidRDefault="00CF6EDD" w:rsidP="00EF0EE5">
            <w:r w:rsidRPr="00CF6EDD">
              <w:t>Ivkom</w:t>
            </w:r>
            <w:r>
              <w:t>-</w:t>
            </w:r>
            <w:bookmarkStart w:id="1" w:name="_GoBack"/>
            <w:bookmarkEnd w:id="1"/>
            <w:r w:rsidRPr="00CF6EDD">
              <w:t>plin d.o.o.</w:t>
            </w:r>
          </w:p>
          <w:p w:rsidR="00A41F44" w:rsidRDefault="00A41F44" w:rsidP="00EF0EE5">
            <w:r>
              <w:t>Ivkom - vode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C7876" w:rsidRDefault="006C7876" w:rsidP="006C7876">
            <w:r>
              <w:t>Članak 9., stavak 2.</w:t>
            </w:r>
          </w:p>
          <w:p w:rsidR="006C7876" w:rsidRDefault="006C7876" w:rsidP="006C7876">
            <w:r>
              <w:t>Trgovačkom društvu Ivkom-Vode d.o.o. iz Ivanca koje je u suvlasništvu</w:t>
            </w:r>
          </w:p>
          <w:p w:rsidR="006C7876" w:rsidRDefault="006C7876" w:rsidP="006C7876">
            <w:r>
              <w:t xml:space="preserve">Grada Ivanca povjerava se obavljanje komunalne </w:t>
            </w:r>
            <w:r>
              <w:lastRenderedPageBreak/>
              <w:t>djelatnosti održavanja građevina</w:t>
            </w:r>
          </w:p>
          <w:p w:rsidR="00F42EBE" w:rsidRPr="00204699" w:rsidRDefault="006C7876" w:rsidP="006C7876">
            <w:r>
              <w:t>javne odvodnje oborinskih voda.</w:t>
            </w:r>
            <w:r w:rsidR="00F42EBE">
              <w:t>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C7876" w:rsidRPr="006C7876" w:rsidRDefault="006C7876" w:rsidP="006C7876">
            <w:r w:rsidRPr="006C7876">
              <w:lastRenderedPageBreak/>
              <w:t xml:space="preserve">Povjerava se jako ozbiljna komunalna djelatnost Ivkom-vodama, bez da Ivkom-vode raspolažu  s podacima i nacrtima kanalske mreže urbane oborinske odvodnje i prioritetima čišćenja kanala, zacjevljenja pojedinih dionica, kao i podacima koje aktivnosti je potrebno poduzimati da bi se urbana oborinska odvodnja </w:t>
            </w:r>
            <w:r w:rsidRPr="006C7876">
              <w:lastRenderedPageBreak/>
              <w:t>održavala u funkcionalnom stanju. Također je potrebno jasno naznačiti dionice oborinske odvodnje čije održavanje je u nadležnosti pravnih osobe koje su posebnim propisima određene za gospodarenje prometnicom (kanali oborinske odvodnje s prometnica koji su izgrađeni na cestovnom zemljištu ili željezničkom zemljištu). Ivkom-vode u ovom trenutku ne znaju koji opseg poslova im je ovime dodijeljen, te je teško predvidjeti koliko će trebati opreme, ljudi i koliko će iznositi operativni troškovi dodijeljene komunalne djelatnosti.</w:t>
            </w:r>
          </w:p>
          <w:p w:rsidR="00F42EBE" w:rsidRDefault="00F42EBE" w:rsidP="00DC0265">
            <w:pPr>
              <w:jc w:val="both"/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42EBE" w:rsidRPr="00F42EBE" w:rsidRDefault="006C7876" w:rsidP="00DC0265">
            <w:pPr>
              <w:jc w:val="both"/>
            </w:pPr>
            <w:r w:rsidRPr="006C7876">
              <w:lastRenderedPageBreak/>
              <w:t>Davatelj primjedbe ne iznosi prijedlog izmjene članka već iznosi svoja stajališta. Pojedinosti koje navodi predmet su odredbi Ugovora o povjeravanju poslova</w:t>
            </w:r>
            <w:r w:rsidR="00FD7261">
              <w:t xml:space="preserve"> iz članka 12. Odluke,</w:t>
            </w:r>
            <w:r w:rsidRPr="006C7876">
              <w:t xml:space="preserve"> a ne odredbi Odluke</w:t>
            </w:r>
            <w:r w:rsidR="00FD7261">
              <w:t>.</w:t>
            </w:r>
            <w:r w:rsidRPr="006C7876">
              <w:t xml:space="preserve"> </w:t>
            </w:r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766208" w:rsidP="00C731B3">
            <w:pPr>
              <w:jc w:val="both"/>
            </w:pPr>
            <w:r>
              <w:t>Drugih primjedbi i prijedloga nije bilo.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F00" w:rsidRDefault="00A40F00">
      <w:r>
        <w:separator/>
      </w:r>
    </w:p>
  </w:endnote>
  <w:endnote w:type="continuationSeparator" w:id="0">
    <w:p w:rsidR="00A40F00" w:rsidRDefault="00A40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F00" w:rsidRDefault="00A40F00">
      <w:r>
        <w:separator/>
      </w:r>
    </w:p>
  </w:footnote>
  <w:footnote w:type="continuationSeparator" w:id="0">
    <w:p w:rsidR="00A40F00" w:rsidRDefault="00A40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44C1"/>
    <w:rsid w:val="0000653B"/>
    <w:rsid w:val="00047182"/>
    <w:rsid w:val="00074787"/>
    <w:rsid w:val="00095F4B"/>
    <w:rsid w:val="00097807"/>
    <w:rsid w:val="000A7786"/>
    <w:rsid w:val="000B3BFF"/>
    <w:rsid w:val="000B7DAD"/>
    <w:rsid w:val="000C0DB1"/>
    <w:rsid w:val="000C11B0"/>
    <w:rsid w:val="000C75F9"/>
    <w:rsid w:val="000F675B"/>
    <w:rsid w:val="00103622"/>
    <w:rsid w:val="00110262"/>
    <w:rsid w:val="00114C96"/>
    <w:rsid w:val="001158A5"/>
    <w:rsid w:val="00152DAC"/>
    <w:rsid w:val="001832DF"/>
    <w:rsid w:val="00191C3D"/>
    <w:rsid w:val="001A42C1"/>
    <w:rsid w:val="001B3B52"/>
    <w:rsid w:val="001C57F6"/>
    <w:rsid w:val="00204699"/>
    <w:rsid w:val="00206045"/>
    <w:rsid w:val="00206EDB"/>
    <w:rsid w:val="0024008A"/>
    <w:rsid w:val="002934AA"/>
    <w:rsid w:val="002966DF"/>
    <w:rsid w:val="002C0340"/>
    <w:rsid w:val="002D4F0D"/>
    <w:rsid w:val="00301DAF"/>
    <w:rsid w:val="00324261"/>
    <w:rsid w:val="00364A53"/>
    <w:rsid w:val="0036670E"/>
    <w:rsid w:val="003863E1"/>
    <w:rsid w:val="003C26B6"/>
    <w:rsid w:val="003E5223"/>
    <w:rsid w:val="003F4621"/>
    <w:rsid w:val="00410707"/>
    <w:rsid w:val="00415470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70D61"/>
    <w:rsid w:val="00595748"/>
    <w:rsid w:val="005D24F1"/>
    <w:rsid w:val="005D3E3E"/>
    <w:rsid w:val="005F0F49"/>
    <w:rsid w:val="006240A3"/>
    <w:rsid w:val="0064744C"/>
    <w:rsid w:val="006562E0"/>
    <w:rsid w:val="006B4689"/>
    <w:rsid w:val="006C5556"/>
    <w:rsid w:val="006C7876"/>
    <w:rsid w:val="006C788A"/>
    <w:rsid w:val="006D240D"/>
    <w:rsid w:val="006D2AC1"/>
    <w:rsid w:val="006E6842"/>
    <w:rsid w:val="0072324F"/>
    <w:rsid w:val="00731BC2"/>
    <w:rsid w:val="007347C3"/>
    <w:rsid w:val="00757188"/>
    <w:rsid w:val="00766208"/>
    <w:rsid w:val="007810CC"/>
    <w:rsid w:val="007A170F"/>
    <w:rsid w:val="007A6128"/>
    <w:rsid w:val="007C3FB8"/>
    <w:rsid w:val="008408F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63D14"/>
    <w:rsid w:val="00987FAF"/>
    <w:rsid w:val="00992BB6"/>
    <w:rsid w:val="00A120E6"/>
    <w:rsid w:val="00A127EF"/>
    <w:rsid w:val="00A2130A"/>
    <w:rsid w:val="00A40F00"/>
    <w:rsid w:val="00A41F44"/>
    <w:rsid w:val="00A61A23"/>
    <w:rsid w:val="00AB0268"/>
    <w:rsid w:val="00AB60FF"/>
    <w:rsid w:val="00B01AF4"/>
    <w:rsid w:val="00B03458"/>
    <w:rsid w:val="00B10B58"/>
    <w:rsid w:val="00B1520F"/>
    <w:rsid w:val="00B24309"/>
    <w:rsid w:val="00B32C91"/>
    <w:rsid w:val="00B656F5"/>
    <w:rsid w:val="00B65DA8"/>
    <w:rsid w:val="00B721C4"/>
    <w:rsid w:val="00B822BC"/>
    <w:rsid w:val="00BA4652"/>
    <w:rsid w:val="00BB0338"/>
    <w:rsid w:val="00BB2075"/>
    <w:rsid w:val="00BC6C67"/>
    <w:rsid w:val="00BF0002"/>
    <w:rsid w:val="00BF1D62"/>
    <w:rsid w:val="00BF66BA"/>
    <w:rsid w:val="00C0594C"/>
    <w:rsid w:val="00C453F8"/>
    <w:rsid w:val="00C53561"/>
    <w:rsid w:val="00C622CA"/>
    <w:rsid w:val="00C731B3"/>
    <w:rsid w:val="00CA58A7"/>
    <w:rsid w:val="00CD04D4"/>
    <w:rsid w:val="00CF6EDD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D4815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42EBE"/>
    <w:rsid w:val="00F54F66"/>
    <w:rsid w:val="00F9050D"/>
    <w:rsid w:val="00FA40BB"/>
    <w:rsid w:val="00FA64FB"/>
    <w:rsid w:val="00FB6E47"/>
    <w:rsid w:val="00FC6AC6"/>
    <w:rsid w:val="00FD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C4AC1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352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Stanko Rožman</cp:lastModifiedBy>
  <cp:revision>22</cp:revision>
  <cp:lastPrinted>2019-07-26T11:34:00Z</cp:lastPrinted>
  <dcterms:created xsi:type="dcterms:W3CDTF">2019-07-18T10:32:00Z</dcterms:created>
  <dcterms:modified xsi:type="dcterms:W3CDTF">2019-07-29T09:58:00Z</dcterms:modified>
</cp:coreProperties>
</file>