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E16F5" w14:textId="77777777" w:rsidR="00640C3B" w:rsidRPr="00D8718C" w:rsidRDefault="00640C3B">
      <w:pPr>
        <w:spacing w:before="2" w:line="140" w:lineRule="exact"/>
        <w:rPr>
          <w:sz w:val="15"/>
          <w:szCs w:val="15"/>
          <w:lang w:val="hr-HR"/>
        </w:rPr>
      </w:pPr>
    </w:p>
    <w:p w14:paraId="05038209" w14:textId="77777777" w:rsidR="00640C3B" w:rsidRPr="00D8718C" w:rsidRDefault="00640C3B">
      <w:pPr>
        <w:spacing w:line="200" w:lineRule="exact"/>
        <w:rPr>
          <w:lang w:val="hr-HR"/>
        </w:rPr>
      </w:pPr>
    </w:p>
    <w:p w14:paraId="72A05341" w14:textId="77777777" w:rsidR="00640C3B" w:rsidRPr="00D8718C" w:rsidRDefault="00640C3B">
      <w:pPr>
        <w:spacing w:line="200" w:lineRule="exact"/>
        <w:rPr>
          <w:lang w:val="hr-HR"/>
        </w:rPr>
      </w:pPr>
    </w:p>
    <w:p w14:paraId="0BA6E977" w14:textId="77777777" w:rsidR="00640C3B" w:rsidRPr="00D8718C" w:rsidRDefault="00640C3B">
      <w:pPr>
        <w:spacing w:line="200" w:lineRule="exact"/>
        <w:rPr>
          <w:lang w:val="hr-HR"/>
        </w:rPr>
      </w:pPr>
    </w:p>
    <w:p w14:paraId="1D572FA8" w14:textId="77777777" w:rsidR="00640C3B" w:rsidRPr="00D8718C" w:rsidRDefault="00640C3B">
      <w:pPr>
        <w:spacing w:line="200" w:lineRule="exact"/>
        <w:rPr>
          <w:lang w:val="hr-HR"/>
        </w:rPr>
      </w:pPr>
    </w:p>
    <w:p w14:paraId="34CC0710" w14:textId="77777777" w:rsidR="00640C3B" w:rsidRPr="00D8718C" w:rsidRDefault="00640C3B">
      <w:pPr>
        <w:spacing w:line="200" w:lineRule="exact"/>
        <w:rPr>
          <w:lang w:val="hr-HR"/>
        </w:rPr>
      </w:pPr>
    </w:p>
    <w:p w14:paraId="1237D226" w14:textId="77777777" w:rsidR="00640C3B" w:rsidRPr="00D8718C" w:rsidRDefault="00640C3B">
      <w:pPr>
        <w:spacing w:line="200" w:lineRule="exact"/>
        <w:rPr>
          <w:lang w:val="hr-HR"/>
        </w:rPr>
      </w:pPr>
    </w:p>
    <w:p w14:paraId="0285AD69" w14:textId="77777777" w:rsidR="00640C3B" w:rsidRPr="00D8718C" w:rsidRDefault="00640C3B">
      <w:pPr>
        <w:spacing w:line="200" w:lineRule="exact"/>
        <w:rPr>
          <w:lang w:val="hr-HR"/>
        </w:rPr>
      </w:pPr>
    </w:p>
    <w:p w14:paraId="5D5A520F" w14:textId="77777777" w:rsidR="00640C3B" w:rsidRPr="00D8718C" w:rsidRDefault="00831EE3">
      <w:pPr>
        <w:spacing w:before="25"/>
        <w:ind w:left="3598" w:right="3802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6D0AFD23" w14:textId="77777777" w:rsidR="00640C3B" w:rsidRPr="00D8718C" w:rsidRDefault="00640C3B">
      <w:pPr>
        <w:spacing w:line="200" w:lineRule="exact"/>
        <w:rPr>
          <w:lang w:val="hr-HR"/>
        </w:rPr>
      </w:pPr>
    </w:p>
    <w:p w14:paraId="599E29F0" w14:textId="77777777" w:rsidR="00640C3B" w:rsidRPr="00D8718C" w:rsidRDefault="00640C3B">
      <w:pPr>
        <w:spacing w:line="200" w:lineRule="exact"/>
        <w:rPr>
          <w:lang w:val="hr-HR"/>
        </w:rPr>
      </w:pP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</w:p>
    <w:p w14:paraId="45BDE472" w14:textId="77777777" w:rsidR="00640C3B" w:rsidRPr="00D8718C" w:rsidRDefault="00831EE3">
      <w:pPr>
        <w:ind w:left="62" w:right="263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Javni poziv za predlaganje programa za zadovoljenje javnih potreba</w:t>
      </w:r>
    </w:p>
    <w:p w14:paraId="20F1CA00" w14:textId="77777777" w:rsidR="00640C3B" w:rsidRPr="00D8718C" w:rsidRDefault="00640C3B">
      <w:pPr>
        <w:spacing w:before="3" w:line="160" w:lineRule="exact"/>
        <w:rPr>
          <w:sz w:val="16"/>
          <w:szCs w:val="16"/>
          <w:lang w:val="hr-HR"/>
        </w:rPr>
      </w:pPr>
    </w:p>
    <w:p w14:paraId="76DF1AA5" w14:textId="77777777" w:rsidR="00640C3B" w:rsidRPr="00D8718C" w:rsidRDefault="00831EE3">
      <w:pPr>
        <w:ind w:left="2617" w:right="2816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Grada Ivanca za 20</w:t>
      </w:r>
      <w:r w:rsidR="00D8718C">
        <w:rPr>
          <w:rFonts w:ascii="Arial" w:eastAsia="Arial" w:hAnsi="Arial" w:cs="Arial"/>
          <w:b/>
          <w:sz w:val="28"/>
          <w:szCs w:val="28"/>
          <w:lang w:val="hr-HR"/>
        </w:rPr>
        <w:t>20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>. godinu</w:t>
      </w:r>
    </w:p>
    <w:p w14:paraId="680E1211" w14:textId="77777777" w:rsidR="00640C3B" w:rsidRPr="00D8718C" w:rsidRDefault="00640C3B">
      <w:pPr>
        <w:spacing w:line="200" w:lineRule="exact"/>
        <w:rPr>
          <w:lang w:val="hr-HR"/>
        </w:rPr>
      </w:pPr>
    </w:p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01F963CE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23C247A7" w:rsidR="00640C3B" w:rsidRPr="00D8718C" w:rsidRDefault="00D8718C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85680A">
        <w:rPr>
          <w:rFonts w:ascii="Arial" w:eastAsia="Arial" w:hAnsi="Arial" w:cs="Arial"/>
          <w:b/>
          <w:sz w:val="22"/>
          <w:szCs w:val="22"/>
          <w:lang w:val="hr-HR"/>
        </w:rPr>
        <w:t>3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prosinca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19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77777777" w:rsidR="00640C3B" w:rsidRPr="00D8718C" w:rsidRDefault="00D8718C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13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20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0D19D4B6" w14:textId="77777777" w:rsidR="00640C3B" w:rsidRPr="00D8718C" w:rsidRDefault="00831EE3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Ivanca, u zatvorenoj omotnici, neovisno na koji način se dostavljaju</w:t>
      </w:r>
    </w:p>
    <w:p w14:paraId="3301FC2C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6E33E458" w14:textId="77777777" w:rsidR="00640C3B" w:rsidRPr="00D8718C" w:rsidRDefault="00831EE3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footerReference w:type="default" r:id="rId8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</w:p>
    <w:p w14:paraId="57CC054B" w14:textId="77777777" w:rsidR="00640C3B" w:rsidRPr="00D8718C" w:rsidRDefault="00831EE3">
      <w:pPr>
        <w:spacing w:before="75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SADRŽAJ</w:t>
      </w:r>
    </w:p>
    <w:p w14:paraId="48F3FBDE" w14:textId="77777777" w:rsidR="00640C3B" w:rsidRPr="00D8718C" w:rsidRDefault="00640C3B">
      <w:pPr>
        <w:spacing w:line="200" w:lineRule="exact"/>
        <w:rPr>
          <w:lang w:val="hr-HR"/>
        </w:rPr>
      </w:pPr>
    </w:p>
    <w:p w14:paraId="53124385" w14:textId="77777777" w:rsidR="00640C3B" w:rsidRPr="00D8718C" w:rsidRDefault="00640C3B">
      <w:pPr>
        <w:spacing w:line="200" w:lineRule="exact"/>
        <w:rPr>
          <w:lang w:val="hr-HR"/>
        </w:rPr>
      </w:pPr>
    </w:p>
    <w:p w14:paraId="7EB53747" w14:textId="77777777" w:rsidR="00640C3B" w:rsidRPr="00D8718C" w:rsidRDefault="00640C3B">
      <w:pPr>
        <w:spacing w:line="240" w:lineRule="exact"/>
        <w:rPr>
          <w:sz w:val="24"/>
          <w:szCs w:val="24"/>
          <w:lang w:val="hr-HR"/>
        </w:rPr>
      </w:pPr>
    </w:p>
    <w:p w14:paraId="0916A990" w14:textId="77777777" w:rsidR="00640C3B" w:rsidRPr="00D8718C" w:rsidRDefault="00831EE3">
      <w:pPr>
        <w:spacing w:line="359" w:lineRule="auto"/>
        <w:ind w:left="224" w:right="30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 JAVNI NATJEČAJ ZA DODJELU BESPOVRATNIH SREDSTAVA PROGRAMIMA UDRUGA U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GODINI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4</w:t>
      </w:r>
    </w:p>
    <w:p w14:paraId="4573BC13" w14:textId="77777777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1.1. ZAKONSKA OSNOVA                                                                                                        4</w:t>
      </w:r>
    </w:p>
    <w:p w14:paraId="0402F8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0ABB2D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1.2. PROVEDBA NATJEČAJA                                                                                                  4</w:t>
      </w:r>
    </w:p>
    <w:p w14:paraId="13BB54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B544E4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1.3. CILJEVI I OPIS JAVNOG POZIVA                                                                                     4</w:t>
      </w:r>
    </w:p>
    <w:p w14:paraId="0920A0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3B763A1" w14:textId="77777777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CILJEVI JAVNOG POZIVA                                                                                       4</w:t>
      </w:r>
    </w:p>
    <w:p w14:paraId="6D75FA81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218154E" w14:textId="77777777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SPECIFIČNI CILJEVI JAVNOG POZIVA                                                                           5</w:t>
      </w:r>
    </w:p>
    <w:p w14:paraId="50F647A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3277DE1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1.4. PODRUČJA FINANCIRANJA                                                                                             5</w:t>
      </w:r>
    </w:p>
    <w:p w14:paraId="6D14DAA8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4154888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2. KRITERIJI PRIHVATLJIVOSTI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5</w:t>
      </w:r>
    </w:p>
    <w:p w14:paraId="4F8C59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6584A1C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2.1. PRIHVATLJIVI PRIJAVITELJI                                                                                            5</w:t>
      </w:r>
    </w:p>
    <w:p w14:paraId="14200A5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3949E1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2.2. NEPRIHVATLJIVI PRIJAVITELJI                                                                                       6</w:t>
      </w:r>
    </w:p>
    <w:p w14:paraId="2CD3FE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BE6A64E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2.3. PRIHVATLJIVE AKTIVNOSTI I LOKACIJA                                                                        7</w:t>
      </w:r>
    </w:p>
    <w:p w14:paraId="3A86D5A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BE4C6A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2.4. PRIHVATLJIVI TROŠKOVI PROVEDBE PROGRAMA                                                     7</w:t>
      </w:r>
    </w:p>
    <w:p w14:paraId="5C8670E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A6F59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2.5. NEPRIHVATLJIVI TROŠKOVI                                                                                           7</w:t>
      </w:r>
    </w:p>
    <w:p w14:paraId="1C284BE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0F43FD8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2.6. ZABRANA DVOSTRUKOG FINANCIRANJA                                                                     8</w:t>
      </w:r>
    </w:p>
    <w:p w14:paraId="45422F6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720D4B7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3. POSTUPAK PRIJAVE  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8</w:t>
      </w:r>
    </w:p>
    <w:p w14:paraId="618D2B99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FCE727B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3.1. OBRASCI PRIJAVNICE                                                                                                     8</w:t>
      </w:r>
    </w:p>
    <w:p w14:paraId="2E0ADA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5D4C24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3.2. POPIS OBVEZNE POPRATNE DOKUMENTACIJE                                                          9</w:t>
      </w:r>
    </w:p>
    <w:p w14:paraId="233EEC3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F93D52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3.3. NEOBVEZNA POPRATNA DOKUMENTACIJA                                                                10</w:t>
      </w:r>
    </w:p>
    <w:p w14:paraId="57B23AD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B894CC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3.4. ROKOVI I NAČIN PREDAJE PRIJAVA                                                                             10</w:t>
      </w:r>
    </w:p>
    <w:p w14:paraId="0D548C3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F9342A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3.5. DODATNE INFORMACIJE                                                                                                11</w:t>
      </w:r>
    </w:p>
    <w:p w14:paraId="4F7242B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D75316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3.6. IZMJENE I DOPUNE JAVNOG POZIVA                                                                           11</w:t>
      </w:r>
    </w:p>
    <w:p w14:paraId="43F42F1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BFE2C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4. PROCJENA PRIJAVA I DONOŠENJE ODLUKE O DODJELI SREDSTAVA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11</w:t>
      </w:r>
    </w:p>
    <w:p w14:paraId="216B6FB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1AA8D2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4.1. POSTUPAK ADMINISTRATIVNE PROVJERE                                                                 11</w:t>
      </w:r>
    </w:p>
    <w:p w14:paraId="76F54BA2" w14:textId="77777777" w:rsidR="00640C3B" w:rsidRPr="00D8718C" w:rsidRDefault="00640C3B">
      <w:pPr>
        <w:spacing w:before="3" w:line="120" w:lineRule="exact"/>
        <w:rPr>
          <w:sz w:val="13"/>
          <w:szCs w:val="13"/>
          <w:lang w:val="hr-HR"/>
        </w:rPr>
      </w:pPr>
    </w:p>
    <w:p w14:paraId="3B63707A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4.2. POSTUPAK OCJENJIVANJA I PROCJENE KVALITETE/VRIJEDNOSTI                       12</w:t>
      </w:r>
    </w:p>
    <w:p w14:paraId="70DEBE1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PRIJAVLJENIH PROGRAMA</w:t>
      </w:r>
    </w:p>
    <w:p w14:paraId="2C2EE33A" w14:textId="77777777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4.3. ODLUKA O ODABIRU                                                                                                       14</w:t>
      </w:r>
    </w:p>
    <w:p w14:paraId="1DCFF9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EA427CD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4.4. OBAVIJEST O DONESENOJ ODLUCI O DODJELI  FINANCIJSKIH SREDSTAVA       15</w:t>
      </w:r>
    </w:p>
    <w:p w14:paraId="0A97BE1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63367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4.5. NAKNADNI UVID U OCJENU KVALITETE PRIJAVLJENOG PROGRAMA                     15</w:t>
      </w:r>
    </w:p>
    <w:p w14:paraId="4B2C63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0F59045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4.6. MOGUĆNOST PODNOŠENJA PRIGOVORA                                                                  16</w:t>
      </w:r>
    </w:p>
    <w:p w14:paraId="67AC569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981FF0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5. NAČIN I UVJETI FINANCIRANJA ODABRANIH PROGRAMA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6B21624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C3C9C7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5.1. UGOVOR O SUFINANCIRANJU                                                                                      16</w:t>
      </w:r>
    </w:p>
    <w:p w14:paraId="4420D9E5" w14:textId="77777777" w:rsidR="00640C3B" w:rsidRPr="00D8718C" w:rsidRDefault="00831EE3">
      <w:pPr>
        <w:spacing w:before="73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5.2.    PRAĆENJE    PROVEDBE    PROGRAMA    I    NAMJENSKOG    KORIŠTENJA    17</w:t>
      </w:r>
    </w:p>
    <w:p w14:paraId="3B53F0B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E479EF7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</w:t>
      </w:r>
    </w:p>
    <w:p w14:paraId="3CAA197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49F9264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5.3.   VIDLJIVOST   PROGRAMA   I   OBVEZA  ISTICANJA   VIZUALNOG  IDENTITETA     17</w:t>
      </w:r>
    </w:p>
    <w:p w14:paraId="58BFEDF4" w14:textId="77777777" w:rsidR="00640C3B" w:rsidRPr="00D8718C" w:rsidRDefault="00831EE3">
      <w:pPr>
        <w:spacing w:line="240" w:lineRule="exact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GRADA IVANCA</w:t>
      </w:r>
    </w:p>
    <w:p w14:paraId="56188B7F" w14:textId="77777777" w:rsidR="00640C3B" w:rsidRPr="00D8718C" w:rsidRDefault="00831EE3">
      <w:pPr>
        <w:spacing w:before="6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6. POPIS NATJEČAJNE DOKUMENTACIJE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18</w:t>
      </w:r>
    </w:p>
    <w:p w14:paraId="06AC69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58D9C0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420" w:header="0" w:footer="1330" w:gutter="0"/>
          <w:cols w:space="720"/>
        </w:sect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7. POJMOVI                     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19</w:t>
      </w:r>
    </w:p>
    <w:p w14:paraId="2EA66AB3" w14:textId="77777777" w:rsidR="00640C3B" w:rsidRPr="00D8718C" w:rsidRDefault="00831EE3">
      <w:pPr>
        <w:spacing w:before="73" w:line="362" w:lineRule="auto"/>
        <w:ind w:left="116" w:right="7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 xml:space="preserve">1. JAVNI NATJEČAJ ZA DODJELU BESPOVRATNIH SREDSTAVA PROGRAMIMA UDRUGA U 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2020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. GODINI</w:t>
      </w:r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1.1.            ZAKONSKA OSNOVA</w:t>
      </w:r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4A933244" w14:textId="77777777" w:rsidR="00640C3B" w:rsidRPr="00D8718C" w:rsidRDefault="00831EE3">
      <w:pPr>
        <w:spacing w:line="360" w:lineRule="auto"/>
        <w:ind w:left="116" w:right="7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postupak objavljivanja i provedbe Javnog poziva za predlaganje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(u daljnjem tekstu: Poziv) primjenjuju se odgovarajuće odredbe Zakona o financiranju  javnih  potreba  u  kulturi  (“Narodne  novine”  broj  47/90,  27/93  i  38/09),  Zakona  o udrugama (“Narodne novine” broj 74/14), Uredbe o kriterijima, mjerilima i postupcima financiranja i  ugovaranja  programa  i projekata od interesa za  opće  dobro koje provode  udruge (“Narodne novine”  broj  26/15)  i  Pravilnika  o  financiranju  javnih  potreba  Grada  Ivanca  (“Službeni  vjesnik Varaždinske županije” broj 44/15).</w:t>
      </w:r>
    </w:p>
    <w:p w14:paraId="0BFC4927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1.2.            PROVEDBA NATJEČAJA</w:t>
      </w:r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samoupravu,  imovinu  i  javnu  nabavu  Grada  Ivanca  (u daljnjem tekstu: nadležni Upravni odjel).</w:t>
      </w:r>
    </w:p>
    <w:p w14:paraId="73C28D1B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1.3.            CILJEVI I OPIS JAVNOG POZIVA</w:t>
      </w:r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 za koje se sredstva osiguravaju u proračunu Grada Ivanca jesu djelatnosti, programi i projekti od interesa za Grad Ivanec.</w:t>
      </w:r>
    </w:p>
    <w:p w14:paraId="700A8BC1" w14:textId="77777777" w:rsidR="00640C3B" w:rsidRPr="00D8718C" w:rsidRDefault="00831EE3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 kontekst.</w:t>
      </w:r>
    </w:p>
    <w:p w14:paraId="5FA055BC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OPĆI CILJEVI JAVNOG POZIVA</w:t>
      </w:r>
    </w:p>
    <w:p w14:paraId="0055CB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7388D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Poticanje razine kvalitete društvenog života na području grada Ivanca</w:t>
      </w:r>
    </w:p>
    <w:p w14:paraId="49553D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618E1DA" w14:textId="77777777" w:rsidR="00640C3B" w:rsidRPr="00D8718C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Poticanje  ravnomjernog  razvoja  svih  djelatnosti  udruga  civilnog  društva  na  čitavom području grada Ivanca</w:t>
      </w:r>
    </w:p>
    <w:p w14:paraId="639D67B9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Poticanje djelatnosti udruga civilnog društva sukladno Strategiji razvoja Grada Ivanca.</w:t>
      </w:r>
    </w:p>
    <w:p w14:paraId="28A103E4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441F19F2" w14:textId="77777777" w:rsidR="00640C3B" w:rsidRPr="00D8718C" w:rsidRDefault="00640C3B">
      <w:pPr>
        <w:spacing w:line="200" w:lineRule="exact"/>
        <w:rPr>
          <w:lang w:val="hr-HR"/>
        </w:rPr>
      </w:pPr>
    </w:p>
    <w:p w14:paraId="783323C4" w14:textId="77777777" w:rsidR="00640C3B" w:rsidRPr="00D8718C" w:rsidRDefault="00640C3B">
      <w:pPr>
        <w:spacing w:line="200" w:lineRule="exact"/>
        <w:rPr>
          <w:lang w:val="hr-HR"/>
        </w:rPr>
      </w:pPr>
    </w:p>
    <w:p w14:paraId="5CF001A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SPECIFIČNI CILJEVI JAVNOG POZIVA</w:t>
      </w:r>
    </w:p>
    <w:p w14:paraId="7E7C29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C4E188E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Podrška razvoju programa udruga civilnog društva</w:t>
      </w:r>
    </w:p>
    <w:p w14:paraId="5B10F765" w14:textId="77777777" w:rsidR="00640C3B" w:rsidRPr="00D8718C" w:rsidRDefault="00831EE3">
      <w:pPr>
        <w:spacing w:before="73"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2.  Podrška  razvoju  kulturno-umjetničkog  amaterizma  te  očuvanju  zavičajne  tradicijske baštine  lokalne  zajednice  i  kulturnih  dobara  lokalne  zajednice,  podrška  programima humanitarne i socijalne djelatnosti te podrška programima ostalih udruga (osim sportskih)</w:t>
      </w:r>
    </w:p>
    <w:p w14:paraId="34EFC89D" w14:textId="77777777" w:rsidR="00640C3B" w:rsidRPr="00D8718C" w:rsidRDefault="00831EE3">
      <w:pPr>
        <w:spacing w:before="2" w:line="359" w:lineRule="auto"/>
        <w:ind w:left="836" w:right="80" w:firstLine="1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Podrška uključivanju volontera (naročito s područja grada Ivanca) i suradnja s drugim udrugama i partnerima s područja grada Ivanca.</w:t>
      </w:r>
    </w:p>
    <w:p w14:paraId="6DF01097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3B4D7F90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1.4.            PODRUČJA FINANCIRANJA</w:t>
      </w:r>
    </w:p>
    <w:p w14:paraId="27238CBC" w14:textId="77777777" w:rsidR="00640C3B" w:rsidRPr="00D8718C" w:rsidRDefault="00640C3B">
      <w:pPr>
        <w:spacing w:line="120" w:lineRule="exact"/>
        <w:rPr>
          <w:sz w:val="13"/>
          <w:szCs w:val="13"/>
          <w:lang w:val="hr-HR"/>
        </w:rPr>
      </w:pPr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77C9E7F1" w14:textId="77777777" w:rsidR="00640C3B" w:rsidRPr="00D8718C" w:rsidRDefault="00831EE3">
      <w:pPr>
        <w:ind w:left="836" w:right="606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Rad s djecom i mladima</w:t>
      </w: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12DDD8" w14:textId="77777777" w:rsidR="00640C3B" w:rsidRPr="00D8718C" w:rsidRDefault="00831EE3">
      <w:pPr>
        <w:ind w:left="836" w:right="5365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Očuvanje tradicionalnih običaja</w:t>
      </w:r>
    </w:p>
    <w:p w14:paraId="17D56E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1FD05D4" w14:textId="77777777" w:rsidR="00640C3B" w:rsidRPr="00D8718C" w:rsidRDefault="00831EE3">
      <w:pPr>
        <w:ind w:left="836" w:right="53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Poticanje kulturnog amaterizma</w:t>
      </w:r>
    </w:p>
    <w:p w14:paraId="12D594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6A8D767" w14:textId="77777777" w:rsidR="00640C3B" w:rsidRPr="00D8718C" w:rsidRDefault="00831EE3">
      <w:pPr>
        <w:ind w:left="836" w:right="143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Rad udruga na području glazbene, plesne, dramske i likovne umjetnosti</w:t>
      </w:r>
    </w:p>
    <w:p w14:paraId="365C3F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F5E969" w14:textId="77777777" w:rsidR="00640C3B" w:rsidRPr="00D8718C" w:rsidRDefault="00831EE3">
      <w:pPr>
        <w:ind w:left="836" w:right="586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Očuvanje kulturne baštine</w:t>
      </w:r>
    </w:p>
    <w:p w14:paraId="740812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4BE4CEC" w14:textId="77777777" w:rsidR="00640C3B" w:rsidRPr="00D8718C" w:rsidRDefault="00831EE3">
      <w:pPr>
        <w:spacing w:line="359" w:lineRule="auto"/>
        <w:ind w:left="1196" w:right="80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Skrb  o  invalidima  i  nemoćnim  osobama  uključujući  iste  programe  za  navedene djelatnosti udruga proizašlih iz Domovinskog rata</w:t>
      </w:r>
    </w:p>
    <w:p w14:paraId="4399F5BE" w14:textId="77777777" w:rsidR="00640C3B" w:rsidRPr="00D8718C" w:rsidRDefault="00831EE3">
      <w:pPr>
        <w:spacing w:before="3" w:line="361" w:lineRule="auto"/>
        <w:ind w:left="119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  Humanitarni  i  socijalni  programi  –  unaprjeđenje  života  osjetljivih  skupina  mladih  i građana</w:t>
      </w:r>
    </w:p>
    <w:p w14:paraId="0475452E" w14:textId="77777777" w:rsidR="00640C3B" w:rsidRPr="00D8718C" w:rsidRDefault="00831EE3">
      <w:pPr>
        <w:spacing w:before="1"/>
        <w:ind w:left="836" w:right="365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  Unaprjeđivanje kvalitete života osoba starije dobi</w:t>
      </w:r>
    </w:p>
    <w:p w14:paraId="21EBB04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D77BD2" w14:textId="77777777" w:rsidR="00640C3B" w:rsidRPr="00D8718C" w:rsidRDefault="00831EE3">
      <w:pPr>
        <w:ind w:left="83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  Programi vezani uz sjećanje na Domovinski rat i unaprjeđenje kvalitete života hrvatskih</w:t>
      </w:r>
    </w:p>
    <w:p w14:paraId="0AB61F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7D6CCCE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branitelja</w:t>
      </w:r>
    </w:p>
    <w:p w14:paraId="567BAAF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59AA8D" w14:textId="77777777" w:rsidR="00640C3B" w:rsidRPr="00D8718C" w:rsidRDefault="00831EE3">
      <w:pPr>
        <w:ind w:left="836" w:right="533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Promocija autohtonih proizvoda</w:t>
      </w:r>
    </w:p>
    <w:p w14:paraId="47F0DC9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4C0A09" w14:textId="77777777" w:rsidR="00640C3B" w:rsidRPr="00D8718C" w:rsidRDefault="00831EE3">
      <w:pPr>
        <w:ind w:left="836" w:right="502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Turistička i gospodarska promocija</w:t>
      </w:r>
    </w:p>
    <w:p w14:paraId="4629F26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5526D" w14:textId="77777777" w:rsidR="00640C3B" w:rsidRPr="00D8718C" w:rsidRDefault="00831EE3">
      <w:pPr>
        <w:ind w:left="836" w:right="123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Podrška institucionalnom. organizacijskom i programskom razvoju udruge</w:t>
      </w:r>
    </w:p>
    <w:p w14:paraId="487806D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AB9836" w14:textId="77777777" w:rsidR="00640C3B" w:rsidRPr="00D8718C" w:rsidRDefault="00831EE3">
      <w:pPr>
        <w:ind w:left="836" w:right="777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Ostalo</w:t>
      </w:r>
    </w:p>
    <w:p w14:paraId="34FB203E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2110AF16" w14:textId="77777777" w:rsidR="00640C3B" w:rsidRPr="00D8718C" w:rsidRDefault="00640C3B">
      <w:pPr>
        <w:spacing w:line="200" w:lineRule="exact"/>
        <w:rPr>
          <w:lang w:val="hr-HR"/>
        </w:rPr>
      </w:pPr>
    </w:p>
    <w:p w14:paraId="18199A30" w14:textId="77777777" w:rsidR="00640C3B" w:rsidRPr="00D8718C" w:rsidRDefault="00640C3B">
      <w:pPr>
        <w:spacing w:line="200" w:lineRule="exact"/>
        <w:rPr>
          <w:lang w:val="hr-HR"/>
        </w:rPr>
      </w:pPr>
    </w:p>
    <w:p w14:paraId="293CE9F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   KRITERIJI PRIHVATLJIVOSTI</w:t>
      </w: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77777777" w:rsidR="00640C3B" w:rsidRPr="00D8718C" w:rsidRDefault="00831EE3">
      <w:pPr>
        <w:ind w:left="440" w:right="504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2.1.            PRIHVATLJIVI PRIJAVITELJI</w:t>
      </w: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4D999D" w14:textId="77777777" w:rsidR="00640C3B" w:rsidRPr="00D8718C" w:rsidRDefault="00831EE3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Pravo podnošenja prijave programa/projekata imaju udruge civilnog društva čiji su ciljevi i djelatnosti usmjereni ka zadovoljenju javnih potreba građana grada Ivanca.</w:t>
      </w:r>
    </w:p>
    <w:p w14:paraId="0B0AE59E" w14:textId="77777777" w:rsidR="00640C3B" w:rsidRPr="00D8718C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663779" w14:textId="77777777" w:rsidR="00640C3B" w:rsidRPr="00D8718C" w:rsidRDefault="00831EE3" w:rsidP="00D8718C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djelovati  na  području  grada  Ivanca  najmanje  godinu  dana  do  trenutka  objave  Poziva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796B0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ADD9B94" w14:textId="77777777" w:rsidR="00640C3B" w:rsidRPr="00D8718C" w:rsidRDefault="00831EE3">
      <w:pPr>
        <w:spacing w:line="359" w:lineRule="auto"/>
        <w:ind w:left="836" w:right="80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djelovati u nekom od područja djelatnosti navedenih u ovom Pozivu, što mora biti vidljivo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 Statuta</w:t>
      </w:r>
    </w:p>
    <w:p w14:paraId="42A63EA1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c)   biti upisani u Registar udruga Republike Hrvatske</w:t>
      </w:r>
    </w:p>
    <w:p w14:paraId="7EBD735C" w14:textId="77777777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d)   biti upisani u Registar neprofitnih organizacija pri Ministarstvu financija</w:t>
      </w:r>
    </w:p>
    <w:p w14:paraId="44FF9E90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D72C3D2" w14:textId="77777777" w:rsidR="00640C3B" w:rsidRPr="00D8718C" w:rsidRDefault="00831EE3">
      <w:pPr>
        <w:spacing w:line="359" w:lineRule="auto"/>
        <w:ind w:left="836" w:right="83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e)   imati  usklađen  statut  s  odredbama  Zakona  o  udrugama  ili  podnesen  zahtjev  Uredu državne uprave u Varaždinskoj županiji za promjenu podataka u Registru</w:t>
      </w:r>
    </w:p>
    <w:p w14:paraId="56CF0A08" w14:textId="77777777" w:rsidR="00640C3B" w:rsidRPr="00D8718C" w:rsidRDefault="00831EE3">
      <w:pPr>
        <w:tabs>
          <w:tab w:val="left" w:pos="820"/>
        </w:tabs>
        <w:spacing w:before="3" w:line="359" w:lineRule="auto"/>
        <w:ind w:left="836" w:right="79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f)</w:t>
      </w:r>
      <w:r w:rsidRPr="00D8718C">
        <w:rPr>
          <w:rFonts w:ascii="Arial" w:eastAsia="Arial" w:hAnsi="Arial" w:cs="Arial"/>
          <w:sz w:val="22"/>
          <w:szCs w:val="22"/>
          <w:lang w:val="hr-HR"/>
        </w:rPr>
        <w:tab/>
        <w:t>imati uredno ispunjenu obvezu plaćanja doprinosa za mirovinsko i zdravstveno osiguranje i plaćanje poreza te drugih davanja prema državnom proračunu i proračunu Grada Ivanca i ustanovama čiji je osnivač/vlasnik Grad Ivanec</w:t>
      </w:r>
    </w:p>
    <w:p w14:paraId="5FC0BE54" w14:textId="77777777" w:rsidR="00D8718C" w:rsidRDefault="00831EE3">
      <w:pPr>
        <w:spacing w:before="3" w:line="359" w:lineRule="auto"/>
        <w:ind w:left="439" w:right="120"/>
        <w:jc w:val="right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g)   imati uredno ispunjene obveze iz ranije sklopljenih ugovora o financiranju iz javnih izvora</w:t>
      </w:r>
    </w:p>
    <w:p w14:paraId="00528C2A" w14:textId="77777777" w:rsidR="00640C3B" w:rsidRPr="00D8718C" w:rsidRDefault="00831EE3">
      <w:pPr>
        <w:spacing w:before="3" w:line="359" w:lineRule="auto"/>
        <w:ind w:left="439" w:right="120"/>
        <w:jc w:val="right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h)   da se protiv osobe ovlaštene za zastupanje udruge i voditelja programa ne vodi kazneni postupak  i nije pravomoćno osuđen za prekršaje i kaznena djela sukladno odredbama</w:t>
      </w:r>
    </w:p>
    <w:p w14:paraId="79D7CD18" w14:textId="77777777" w:rsidR="00640C3B" w:rsidRPr="00D8718C" w:rsidRDefault="00831EE3">
      <w:pPr>
        <w:spacing w:before="6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Uredbe</w:t>
      </w:r>
    </w:p>
    <w:p w14:paraId="66E407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500DCC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i)    voditi transparentno financijsko poslovanje u skladu sa zakonskim propisima.</w:t>
      </w:r>
    </w:p>
    <w:p w14:paraId="1D22438A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4685D408" w14:textId="77777777" w:rsidR="00640C3B" w:rsidRPr="00D8718C" w:rsidRDefault="00640C3B">
      <w:pPr>
        <w:spacing w:line="200" w:lineRule="exact"/>
        <w:rPr>
          <w:lang w:val="hr-HR"/>
        </w:rPr>
      </w:pPr>
    </w:p>
    <w:p w14:paraId="17241B03" w14:textId="77777777" w:rsidR="00640C3B" w:rsidRPr="00D8718C" w:rsidRDefault="00640C3B">
      <w:pPr>
        <w:spacing w:line="200" w:lineRule="exact"/>
        <w:rPr>
          <w:lang w:val="hr-HR"/>
        </w:rPr>
      </w:pPr>
    </w:p>
    <w:p w14:paraId="5F2D0F57" w14:textId="77777777" w:rsidR="00640C3B" w:rsidRPr="00D8718C" w:rsidRDefault="00831EE3">
      <w:pPr>
        <w:spacing w:line="359" w:lineRule="auto"/>
        <w:ind w:left="116" w:right="73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Ivanca.</w:t>
      </w:r>
    </w:p>
    <w:p w14:paraId="5EB260DC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7C3AB31B" w14:textId="77777777" w:rsidR="00640C3B" w:rsidRPr="00D8718C" w:rsidRDefault="00640C3B">
      <w:pPr>
        <w:spacing w:line="200" w:lineRule="exact"/>
        <w:rPr>
          <w:lang w:val="hr-HR"/>
        </w:rPr>
      </w:pPr>
    </w:p>
    <w:p w14:paraId="72F6152E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2.2.            NEPRIHVATLJIVI PRIJAVITELJI</w:t>
      </w:r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02F6E86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553ED8BD" w14:textId="77777777" w:rsidR="00640C3B" w:rsidRPr="00D8718C" w:rsidRDefault="00831EE3">
      <w:pPr>
        <w:spacing w:line="360" w:lineRule="auto"/>
        <w:ind w:left="836" w:right="83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pravne  osobe  koje  nisu  dostavile  programsko  i  financijsko  izvješće  o  namjenskom korištenju sredstava proračuna Grada Ivanca iz prethodne ili ranijih godina</w:t>
      </w:r>
    </w:p>
    <w:p w14:paraId="670DB2C5" w14:textId="77777777" w:rsidR="00640C3B" w:rsidRPr="00D8718C" w:rsidRDefault="00831EE3">
      <w:pPr>
        <w:spacing w:before="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udruge koje nisu upisane u Registar udruga RH i Registar neprofitnih organizacija</w:t>
      </w:r>
    </w:p>
    <w:p w14:paraId="139014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971F930" w14:textId="77777777" w:rsidR="00640C3B" w:rsidRPr="00D8718C" w:rsidRDefault="00831EE3">
      <w:pPr>
        <w:spacing w:line="359" w:lineRule="auto"/>
        <w:ind w:left="836" w:right="78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c)   udruge  koje  su  nenamjenski  trošile  prethodno  dodijeljena  sredstva  iz  Programa  javnih potreba Grada Ivanca (nemaju pravo prijave sljedeće dvije godine, računajući od godine u kojoj su provodile program)</w:t>
      </w:r>
    </w:p>
    <w:p w14:paraId="4471593D" w14:textId="77777777" w:rsidR="00640C3B" w:rsidRPr="00D8718C" w:rsidRDefault="00831EE3">
      <w:pPr>
        <w:spacing w:before="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d)   udruge  koje  imaju  dugovanja  prema  državnom  proračunu,  proračunu  Grada  Ivanca,</w:t>
      </w:r>
    </w:p>
    <w:p w14:paraId="4B7958D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522E97" w14:textId="77777777" w:rsidR="00640C3B" w:rsidRPr="00D8718C" w:rsidRDefault="00831EE3">
      <w:pPr>
        <w:spacing w:line="359" w:lineRule="auto"/>
        <w:ind w:left="476" w:right="376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ustanovama Grada Ivanca te drugim javnim tijelima e)  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73C7B07A" w14:textId="77777777" w:rsidR="00640C3B" w:rsidRPr="00D8718C" w:rsidRDefault="00831EE3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4ECA2EB5" w14:textId="77777777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2.3.            PRIHVATLJIVE AKTIVNOSTI I LOKACIJA</w:t>
      </w:r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5DBD049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</w:p>
    <w:p w14:paraId="376561F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6CA73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2.4.            PRIHVATLJIVI TROŠKOVI PROVEDBE PROGRAMA</w:t>
      </w:r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2.5.            NEPRIHVATLJIVI TROŠKOVI</w:t>
      </w:r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77777777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2.6.             ZABRANA DVOSTRUKOG FINANCIRANJA</w:t>
      </w:r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   POSTUPAK PRIJAVE</w:t>
      </w:r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FDA0C7B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Javni poziv za predlaganje javnih potreba Grada Ivanca za 20</w:t>
      </w:r>
      <w:r w:rsidR="00D8718C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objavljen je dana</w:t>
      </w:r>
    </w:p>
    <w:p w14:paraId="3B1D8D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7C5424F" w14:textId="77777777" w:rsidR="00640C3B" w:rsidRPr="00D8718C" w:rsidRDefault="00D8718C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12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</w:t>
      </w:r>
      <w:r>
        <w:rPr>
          <w:rFonts w:ascii="Arial" w:eastAsia="Arial" w:hAnsi="Arial" w:cs="Arial"/>
          <w:sz w:val="22"/>
          <w:szCs w:val="22"/>
          <w:lang w:val="hr-HR"/>
        </w:rPr>
        <w:t>prosinca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201</w:t>
      </w:r>
      <w:r>
        <w:rPr>
          <w:rFonts w:ascii="Arial" w:eastAsia="Arial" w:hAnsi="Arial" w:cs="Arial"/>
          <w:sz w:val="22"/>
          <w:szCs w:val="22"/>
          <w:lang w:val="hr-HR"/>
        </w:rPr>
        <w:t>9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9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</w:p>
    <w:p w14:paraId="658DD7D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D9F5391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D8718C">
        <w:rPr>
          <w:rFonts w:ascii="Arial" w:eastAsia="Arial" w:hAnsi="Arial" w:cs="Arial"/>
          <w:sz w:val="22"/>
          <w:szCs w:val="22"/>
          <w:lang w:val="hr-HR"/>
        </w:rPr>
        <w:t>13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D8718C">
        <w:rPr>
          <w:rFonts w:ascii="Arial" w:eastAsia="Arial" w:hAnsi="Arial" w:cs="Arial"/>
          <w:sz w:val="22"/>
          <w:szCs w:val="22"/>
          <w:lang w:val="hr-HR"/>
        </w:rPr>
        <w:t>siječnja 2020.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0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samoupravu, imovinu i javnu nabavu Grada Ivanca, Trg hrvatskih </w:t>
      </w:r>
      <w:proofErr w:type="spellStart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3.1.  OBRASCI PRIJAVNICE</w:t>
      </w:r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obuhvaća  podatke  o  izravnim  i  neizravnim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3.2. POPIS OBVEZNE POPRATNE DOKUMENTACIJE</w:t>
      </w:r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77777777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77777777" w:rsidR="00640C3B" w:rsidRPr="00D8718C" w:rsidRDefault="00831EE3">
      <w:pPr>
        <w:spacing w:before="7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3.3. NEOBVEZNA POPRATNA DOKUMENTACIJA</w:t>
      </w:r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094CB316" w14:textId="77777777" w:rsidR="00640C3B" w:rsidRPr="00D8718C" w:rsidRDefault="00640C3B">
      <w:pPr>
        <w:spacing w:line="200" w:lineRule="exact"/>
        <w:rPr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3.4. ROKOVI I NAČIN PREDAJE PRIJAVA</w:t>
      </w:r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77777777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Grad Ivanec,  Upravni  odjel  za  lokalnu  samoupravu,  imovinu  i  javnu  nabavu,  Trg  hrvatskih </w:t>
      </w:r>
      <w:proofErr w:type="spellStart"/>
      <w:r w:rsidRPr="00D8718C">
        <w:rPr>
          <w:rFonts w:ascii="Arial" w:eastAsia="Arial" w:hAnsi="Arial" w:cs="Arial"/>
          <w:b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Osobno se prijave dostavljaju u prijamni ured Grada Ivanca, 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9b, Ivanec, soba br. 5.</w:t>
      </w:r>
    </w:p>
    <w:p w14:paraId="5C2813DF" w14:textId="77777777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danom  </w:t>
      </w:r>
      <w:r w:rsidR="00067BAF">
        <w:rPr>
          <w:rFonts w:ascii="Arial" w:eastAsia="Arial" w:hAnsi="Arial" w:cs="Arial"/>
          <w:sz w:val="22"/>
          <w:szCs w:val="22"/>
          <w:lang w:val="hr-HR"/>
        </w:rPr>
        <w:t>1</w:t>
      </w:r>
      <w:r w:rsidR="0037412E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 </w:t>
      </w:r>
      <w:r w:rsidR="0037412E">
        <w:rPr>
          <w:rFonts w:ascii="Arial" w:eastAsia="Arial" w:hAnsi="Arial" w:cs="Arial"/>
          <w:sz w:val="22"/>
          <w:szCs w:val="22"/>
          <w:lang w:val="hr-HR"/>
        </w:rPr>
        <w:t>siječnja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 Osobno dostavljene prijave uzet će se u obzir kao pravodobne ako budu zaprimljene u Gradu Ivancu najkasnije do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13. siječnja 2020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" Nat</w:t>
      </w:r>
      <w:r w:rsid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ječaj za financiranje javnih potreba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“ 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617E76F5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4BA670F1" w14:textId="77777777" w:rsidR="00640C3B" w:rsidRPr="00D8718C" w:rsidRDefault="00640C3B">
      <w:pPr>
        <w:spacing w:line="200" w:lineRule="exact"/>
        <w:rPr>
          <w:lang w:val="hr-HR"/>
        </w:rPr>
      </w:pPr>
    </w:p>
    <w:p w14:paraId="4B47A28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3.5. DODATNE INFORMACIJE</w:t>
      </w: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77777777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1" w:history="1">
        <w:r w:rsidR="00D8718C" w:rsidRPr="004E1BAB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marina.drzaic@ivanec.hr.</w:t>
        </w:r>
      </w:hyperlink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>
      <w:pPr>
        <w:spacing w:before="73" w:line="360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4A7DDC9B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3.6. IZMJENE I DOPUNE JAVNOG POZIVA</w:t>
      </w: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 PROCJENA PRIJAVA I DONOŠENJE ODLUKE O DODJELI SREDSTAVA</w:t>
      </w: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provode: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71A68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Povjerenstvo za provjeru formalnih uvjeta Poziva</w:t>
      </w: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Povjerenstvo za ocjenjivanje i procjenu kvalitete/vrijednosti prijavljenih programa/projekata</w:t>
      </w:r>
    </w:p>
    <w:p w14:paraId="66117CF2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47F332F8" w14:textId="77777777" w:rsidR="00640C3B" w:rsidRPr="00D8718C" w:rsidRDefault="00640C3B">
      <w:pPr>
        <w:spacing w:line="200" w:lineRule="exact"/>
        <w:rPr>
          <w:lang w:val="hr-HR"/>
        </w:rPr>
      </w:pP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4.1. POSTUPAK ADMINISTRATIVNE PROVJERE</w:t>
      </w:r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ustrojava posebno tijelo za provjeru formalnih uvjeta Poziva (dalje:  Povjerenstvo   za   provjeru  formalnih   uvjeta   Poziva).   Članove   Povjerenstva   imenuje gradonačelnik  Grada  Ivanca.  Članovi  Povjerenstva  za  provjeru  formalnih  uvjeta  Poziva  prije početka rada u Povjerenstvu potpisuju posebnu izjavu da nisu u sukobu interesa.</w:t>
      </w:r>
    </w:p>
    <w:p w14:paraId="37737E2C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se prijave urudžbiraju po redu zaprimanja. Povjerenstvo obavlja uvid u dostavljenu dokumentaciju i o tome vodi evidenciju na posebnom obrascu (OBRAZAC za formalnu provjeru prijava).</w:t>
      </w:r>
    </w:p>
    <w:p w14:paraId="64BC3F1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Povjerenstvo za provjeru formalnih uvjeta Poziva 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52B7A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 li  prijavitelj  ispunio  sve  obveze  glede  dostave  programskih  i  financijskih  izvješća  </w:t>
      </w:r>
    </w:p>
    <w:p w14:paraId="385D65F4" w14:textId="77777777" w:rsidR="00640C3B" w:rsidRPr="00D8718C" w:rsidRDefault="00831EE3">
      <w:pPr>
        <w:spacing w:before="7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namjenskom korištenju sredstava proračuna iz prethodne ili ranijih godina.</w:t>
      </w:r>
    </w:p>
    <w:p w14:paraId="721D1003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5FFC4324" w14:textId="77777777" w:rsidR="00640C3B" w:rsidRPr="00D8718C" w:rsidRDefault="00640C3B">
      <w:pPr>
        <w:spacing w:line="200" w:lineRule="exact"/>
        <w:rPr>
          <w:lang w:val="hr-HR"/>
        </w:rPr>
      </w:pPr>
    </w:p>
    <w:p w14:paraId="6BA8A640" w14:textId="77777777" w:rsidR="00640C3B" w:rsidRPr="00D8718C" w:rsidRDefault="00640C3B">
      <w:pPr>
        <w:spacing w:line="200" w:lineRule="exact"/>
        <w:rPr>
          <w:lang w:val="hr-HR"/>
        </w:rPr>
      </w:pPr>
    </w:p>
    <w:p w14:paraId="3FFECDDA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2D2BED8D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provjere svih pristiglih i zaprimljenih prijava u odnosu na formalne uvjete Poziva, Povjerenstvo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09450D66" w14:textId="77777777" w:rsidR="00640C3B" w:rsidRPr="00D8718C" w:rsidRDefault="00831EE3">
      <w:pPr>
        <w:spacing w:before="2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koji nisu zadovoljili propisane uvjete Poziva mogu uložiti prigovor u roku od osam (8) dana od primitka obavijesti. O prigovoru odlučuje pročelnik nadležnog Upravnog odjela u roku od 15 dana od zaprimanja prigovora. Prigovor ne odgađa izvršenje navedenih odluka i provedbu Poziva.</w:t>
      </w:r>
    </w:p>
    <w:p w14:paraId="391FA6FF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7777777" w:rsidR="00640C3B" w:rsidRPr="00D8718C" w:rsidRDefault="00831EE3">
      <w:pPr>
        <w:spacing w:line="359" w:lineRule="auto"/>
        <w:ind w:left="116" w:right="85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4.2. POSTUPAK OCJENJIVANJA I PROCJENE KVALITETE/VRIJEDNOSTI PRIJAVLJENIH PROGRAMA/PROJEKATA</w:t>
      </w:r>
    </w:p>
    <w:p w14:paraId="38E13FEC" w14:textId="77777777" w:rsidR="00640C3B" w:rsidRPr="00D8718C" w:rsidRDefault="00831EE3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Davatelj  financijskih  sredstava  imenuje  posebnom  odlukom  članove  Povjerenstva  za ocjenjivanje  i  procjenu  kvalitete/vrijednosti  prijavljenih  programa/projekata.  Povjerenstvo  je nezavisno  stručno  procjenjivačko  tijelo  kojega  mogu  sačinjavati  predstavnici  Grada,  nezavisni stručnjaci i predstavnici organizacija civilnog društva, sukladno članku 28. Pravilnika o financiranju javnih potreba Grada Ivanca („Službeni vjesnik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Vraždinske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županije“ broj 44/15).</w:t>
      </w:r>
    </w:p>
    <w:p w14:paraId="345E0525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Članovi Povjerenstva obvezni su potpisati Izjavu o nepristranosti i povjerljivosti, koja se potpisuje  nakon  izrade  popisa  udruga  koje  su  prošle  fazu  provjere  ispunjavanja  formalnih (administrativnih) uvjeta Poziva.</w:t>
      </w:r>
    </w:p>
    <w:p w14:paraId="15F83010" w14:textId="77777777" w:rsidR="00640C3B" w:rsidRPr="00D8718C" w:rsidRDefault="00831EE3">
      <w:pPr>
        <w:spacing w:before="3" w:line="361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Razmatraju se samo oni programi koji su udovoljili formalnim uvjetima Poziva.  Stručno, kvalitativno vrednovanje i ocjena prijava provodi se isključivo na temelju programskih i financijskih podataka iznesenih u obrascu prijavnice te na temelju podataka iz popratne dokumentacije.</w:t>
      </w:r>
    </w:p>
    <w:p w14:paraId="6D58A48F" w14:textId="77777777" w:rsidR="00640C3B" w:rsidRPr="00D8718C" w:rsidRDefault="00831EE3">
      <w:pPr>
        <w:spacing w:before="73"/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9918" w:type="dxa"/>
        <w:tblLook w:val="04A0" w:firstRow="1" w:lastRow="0" w:firstColumn="1" w:lastColumn="0" w:noHBand="0" w:noVBand="1"/>
      </w:tblPr>
      <w:tblGrid>
        <w:gridCol w:w="8268"/>
        <w:gridCol w:w="852"/>
        <w:gridCol w:w="798"/>
      </w:tblGrid>
      <w:tr w:rsidR="002A5A07" w:rsidRPr="002A5A07" w14:paraId="1DB792E8" w14:textId="77777777" w:rsidTr="002A5A07">
        <w:tc>
          <w:tcPr>
            <w:tcW w:w="8268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52" w:type="dxa"/>
          </w:tcPr>
          <w:p w14:paraId="74AF83AA" w14:textId="77777777" w:rsidR="002A5A07" w:rsidRPr="002A5A07" w:rsidRDefault="002A5A07" w:rsidP="002A5A07"/>
        </w:tc>
        <w:tc>
          <w:tcPr>
            <w:tcW w:w="798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2A5A07">
        <w:tc>
          <w:tcPr>
            <w:tcW w:w="8268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52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2A5A07">
        <w:tc>
          <w:tcPr>
            <w:tcW w:w="8268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52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2A5A07">
        <w:tc>
          <w:tcPr>
            <w:tcW w:w="8268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52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2A5A07">
        <w:tc>
          <w:tcPr>
            <w:tcW w:w="8268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52" w:type="dxa"/>
          </w:tcPr>
          <w:p w14:paraId="0FC343D8" w14:textId="77777777" w:rsidR="002A5A07" w:rsidRPr="002A5A07" w:rsidRDefault="002A5A07" w:rsidP="002A5A07"/>
        </w:tc>
        <w:tc>
          <w:tcPr>
            <w:tcW w:w="798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2A5A07">
        <w:tc>
          <w:tcPr>
            <w:tcW w:w="8268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52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2A5A07">
        <w:tc>
          <w:tcPr>
            <w:tcW w:w="8268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52" w:type="dxa"/>
          </w:tcPr>
          <w:p w14:paraId="07A09EA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2A5A07">
        <w:tc>
          <w:tcPr>
            <w:tcW w:w="8268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52" w:type="dxa"/>
          </w:tcPr>
          <w:p w14:paraId="122F6427" w14:textId="77777777" w:rsidR="002A5A07" w:rsidRPr="002A5A07" w:rsidRDefault="002A5A07" w:rsidP="002A5A07"/>
        </w:tc>
        <w:tc>
          <w:tcPr>
            <w:tcW w:w="798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2A5A07">
        <w:tc>
          <w:tcPr>
            <w:tcW w:w="8268" w:type="dxa"/>
          </w:tcPr>
          <w:p w14:paraId="5A9638AC" w14:textId="77777777" w:rsidR="002A5A07" w:rsidRPr="002A5A07" w:rsidRDefault="002A5A07" w:rsidP="002A5A07"/>
        </w:tc>
        <w:tc>
          <w:tcPr>
            <w:tcW w:w="852" w:type="dxa"/>
          </w:tcPr>
          <w:p w14:paraId="5008F420" w14:textId="77777777" w:rsidR="002A5A07" w:rsidRPr="002A5A07" w:rsidRDefault="002A5A07" w:rsidP="002A5A07"/>
        </w:tc>
        <w:tc>
          <w:tcPr>
            <w:tcW w:w="798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2A5A07">
        <w:tc>
          <w:tcPr>
            <w:tcW w:w="8268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52" w:type="dxa"/>
          </w:tcPr>
          <w:p w14:paraId="1C4169CD" w14:textId="77777777" w:rsidR="002A5A07" w:rsidRPr="002A5A07" w:rsidRDefault="002A5A07" w:rsidP="002A5A07"/>
        </w:tc>
        <w:tc>
          <w:tcPr>
            <w:tcW w:w="798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2A5A07">
        <w:tc>
          <w:tcPr>
            <w:tcW w:w="8268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52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2A5A07">
        <w:tc>
          <w:tcPr>
            <w:tcW w:w="8268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52" w:type="dxa"/>
          </w:tcPr>
          <w:p w14:paraId="771B396C" w14:textId="77777777" w:rsidR="002A5A07" w:rsidRPr="002A5A07" w:rsidRDefault="002A5A07" w:rsidP="002A5A07"/>
        </w:tc>
        <w:tc>
          <w:tcPr>
            <w:tcW w:w="798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2A5A07">
        <w:tc>
          <w:tcPr>
            <w:tcW w:w="8268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52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2A5A07">
        <w:tc>
          <w:tcPr>
            <w:tcW w:w="8268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52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2A5A07">
        <w:tc>
          <w:tcPr>
            <w:tcW w:w="8268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52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2A5A07">
        <w:tc>
          <w:tcPr>
            <w:tcW w:w="8268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52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2A5A07">
        <w:tc>
          <w:tcPr>
            <w:tcW w:w="8268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52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2A5A07">
        <w:tc>
          <w:tcPr>
            <w:tcW w:w="8268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52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2A5A07">
        <w:tc>
          <w:tcPr>
            <w:tcW w:w="8268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52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2A5A07">
        <w:tc>
          <w:tcPr>
            <w:tcW w:w="8268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52" w:type="dxa"/>
          </w:tcPr>
          <w:p w14:paraId="3BAF724E" w14:textId="77777777" w:rsidR="002A5A07" w:rsidRPr="002A5A07" w:rsidRDefault="002A5A07" w:rsidP="002A5A07"/>
        </w:tc>
        <w:tc>
          <w:tcPr>
            <w:tcW w:w="798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2A5A07">
        <w:tc>
          <w:tcPr>
            <w:tcW w:w="8268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52" w:type="dxa"/>
          </w:tcPr>
          <w:p w14:paraId="5D02DC59" w14:textId="77777777" w:rsidR="002A5A07" w:rsidRPr="002A5A07" w:rsidRDefault="002A5A07" w:rsidP="002A5A07"/>
        </w:tc>
        <w:tc>
          <w:tcPr>
            <w:tcW w:w="798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2A5A07">
        <w:tc>
          <w:tcPr>
            <w:tcW w:w="8268" w:type="dxa"/>
          </w:tcPr>
          <w:p w14:paraId="0E61FFC8" w14:textId="77777777" w:rsidR="002A5A07" w:rsidRPr="002A5A07" w:rsidRDefault="002A5A07" w:rsidP="002A5A07"/>
        </w:tc>
        <w:tc>
          <w:tcPr>
            <w:tcW w:w="852" w:type="dxa"/>
          </w:tcPr>
          <w:p w14:paraId="609E4A8F" w14:textId="77777777" w:rsidR="002A5A07" w:rsidRPr="002A5A07" w:rsidRDefault="002A5A07" w:rsidP="002A5A07"/>
        </w:tc>
        <w:tc>
          <w:tcPr>
            <w:tcW w:w="798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2A5A07">
        <w:tc>
          <w:tcPr>
            <w:tcW w:w="8268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445645F3" w14:textId="77777777" w:rsidR="002A5A07" w:rsidRPr="002A5A07" w:rsidRDefault="002A5A07" w:rsidP="002A5A07"/>
        </w:tc>
        <w:tc>
          <w:tcPr>
            <w:tcW w:w="798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2A5A07">
        <w:tc>
          <w:tcPr>
            <w:tcW w:w="8268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52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2A5A07">
        <w:tc>
          <w:tcPr>
            <w:tcW w:w="8268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52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2A5A07">
        <w:tc>
          <w:tcPr>
            <w:tcW w:w="8268" w:type="dxa"/>
          </w:tcPr>
          <w:p w14:paraId="369AFD9D" w14:textId="77777777" w:rsidR="002A5A07" w:rsidRPr="002A5A07" w:rsidRDefault="002A5A07" w:rsidP="002A5A07">
            <w:r w:rsidRPr="002A5A07">
              <w:t>C.2 Jesu li aktivnosti prikazane u financijskom planu relevantne za izradu projekta?</w:t>
            </w:r>
          </w:p>
        </w:tc>
        <w:tc>
          <w:tcPr>
            <w:tcW w:w="852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2A5A07">
        <w:tc>
          <w:tcPr>
            <w:tcW w:w="8268" w:type="dxa"/>
          </w:tcPr>
          <w:p w14:paraId="07A87A4A" w14:textId="77777777" w:rsidR="002A5A07" w:rsidRPr="002A5A07" w:rsidRDefault="002A5A07" w:rsidP="002A5A07">
            <w:r w:rsidRPr="002A5A07">
              <w:t>C.3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52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2A5A07">
        <w:tc>
          <w:tcPr>
            <w:tcW w:w="8268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52" w:type="dxa"/>
          </w:tcPr>
          <w:p w14:paraId="553191FD" w14:textId="77777777" w:rsidR="002A5A07" w:rsidRPr="002A5A07" w:rsidRDefault="002A5A07" w:rsidP="002A5A07"/>
        </w:tc>
        <w:tc>
          <w:tcPr>
            <w:tcW w:w="798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2A5A07">
        <w:tc>
          <w:tcPr>
            <w:tcW w:w="8268" w:type="dxa"/>
          </w:tcPr>
          <w:p w14:paraId="421B71E0" w14:textId="77777777" w:rsidR="002A5A07" w:rsidRPr="002A5A07" w:rsidRDefault="002A5A07" w:rsidP="002A5A07"/>
        </w:tc>
        <w:tc>
          <w:tcPr>
            <w:tcW w:w="852" w:type="dxa"/>
          </w:tcPr>
          <w:p w14:paraId="31EC7298" w14:textId="77777777" w:rsidR="002A5A07" w:rsidRPr="002A5A07" w:rsidRDefault="002A5A07" w:rsidP="002A5A07"/>
        </w:tc>
        <w:tc>
          <w:tcPr>
            <w:tcW w:w="798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2A5A07">
        <w:tc>
          <w:tcPr>
            <w:tcW w:w="8268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60017BED" w14:textId="77777777" w:rsidR="002A5A07" w:rsidRPr="002A5A07" w:rsidRDefault="002A5A07" w:rsidP="002A5A07"/>
        </w:tc>
        <w:tc>
          <w:tcPr>
            <w:tcW w:w="798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2A5A07">
        <w:tc>
          <w:tcPr>
            <w:tcW w:w="8268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2A5A07">
        <w:tc>
          <w:tcPr>
            <w:tcW w:w="8268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52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2A5A07">
        <w:tc>
          <w:tcPr>
            <w:tcW w:w="8268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52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2A5A07">
        <w:tc>
          <w:tcPr>
            <w:tcW w:w="8268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52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2A5A07">
        <w:tc>
          <w:tcPr>
            <w:tcW w:w="8268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52" w:type="dxa"/>
          </w:tcPr>
          <w:p w14:paraId="09BAFC93" w14:textId="77777777" w:rsidR="002A5A07" w:rsidRPr="002A5A07" w:rsidRDefault="002A5A07" w:rsidP="002A5A07"/>
        </w:tc>
        <w:tc>
          <w:tcPr>
            <w:tcW w:w="798" w:type="dxa"/>
          </w:tcPr>
          <w:p w14:paraId="657840CF" w14:textId="77777777" w:rsidR="002A5A07" w:rsidRPr="002A5A07" w:rsidRDefault="002A5A07" w:rsidP="002A5A07"/>
        </w:tc>
      </w:tr>
    </w:tbl>
    <w:p w14:paraId="302FCF64" w14:textId="77777777" w:rsidR="002A5A07" w:rsidRPr="00D8718C" w:rsidRDefault="002A5A07">
      <w:pPr>
        <w:spacing w:line="200" w:lineRule="exact"/>
        <w:rPr>
          <w:lang w:val="hr-HR"/>
        </w:rPr>
      </w:pPr>
    </w:p>
    <w:p w14:paraId="35340592" w14:textId="77777777" w:rsidR="00640C3B" w:rsidRDefault="00640C3B">
      <w:pPr>
        <w:spacing w:before="16" w:line="220" w:lineRule="exact"/>
        <w:rPr>
          <w:sz w:val="22"/>
          <w:szCs w:val="22"/>
          <w:lang w:val="hr-HR"/>
        </w:rPr>
      </w:pPr>
    </w:p>
    <w:p w14:paraId="27C68E81" w14:textId="77777777" w:rsidR="002A5A07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0755A3E3" w14:textId="77777777" w:rsidR="002A5A07" w:rsidRPr="00D8718C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7B7CF7B4" w14:textId="77777777" w:rsidR="00640C3B" w:rsidRPr="00D8718C" w:rsidRDefault="00831EE3">
      <w:pPr>
        <w:spacing w:before="32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0437B618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68517A6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9DF3084" w14:textId="77777777" w:rsidR="00640C3B" w:rsidRPr="00D8718C" w:rsidRDefault="00640C3B">
      <w:pPr>
        <w:spacing w:line="200" w:lineRule="exact"/>
        <w:rPr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4.3. ODLUKA O ODABIRU</w:t>
      </w: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  provedenog   postupka   stručnog   kvalitativnog   vrednovanja   i   ocjene   prijava Povjerenstvo  za  ocjenjivanje  utvrđuje  rang  listu  prijavljenih  programa/projekata  kao  temelj  za donošenje Odluke o financiranju sukladno Pravilniku o financiranju javnih potreba Grada Ivanca.</w:t>
      </w:r>
    </w:p>
    <w:p w14:paraId="789D38E5" w14:textId="77777777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javnih potreba.</w:t>
      </w:r>
    </w:p>
    <w:p w14:paraId="429CA233" w14:textId="77777777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  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4CDB488B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37AC900" w14:textId="77777777" w:rsidR="00640C3B" w:rsidRPr="00D8718C" w:rsidRDefault="00640C3B">
      <w:pPr>
        <w:spacing w:line="200" w:lineRule="exact"/>
        <w:rPr>
          <w:lang w:val="hr-HR"/>
        </w:rPr>
      </w:pPr>
    </w:p>
    <w:p w14:paraId="687DC9EF" w14:textId="77777777" w:rsidR="00640C3B" w:rsidRPr="00D8718C" w:rsidRDefault="00831EE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4.4. OBAVIJEST O DONESENOJ ODLUCI O DODJELI FINANCIJSKIH SREDSTAVA</w:t>
      </w: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Prije  konačnog  potpisivanja  ugovora  s  korisnikom  sredstava,  a  temeljem  procjene Povjerenstva,  davatelj  može  tražiti  reviziju  obrasca  proračuna  kako  bi 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procjenjeni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1B421027" w14:textId="77777777" w:rsidR="00AE54C3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5072587F" w14:textId="77777777" w:rsidR="00AE54C3" w:rsidRPr="00D8718C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4DB9E00B" w14:textId="77777777" w:rsidR="00640C3B" w:rsidRPr="00D8718C" w:rsidRDefault="00640C3B">
      <w:pPr>
        <w:spacing w:line="200" w:lineRule="exact"/>
        <w:rPr>
          <w:lang w:val="hr-HR"/>
        </w:rPr>
      </w:pPr>
    </w:p>
    <w:p w14:paraId="6ED4F304" w14:textId="77777777" w:rsidR="00640C3B" w:rsidRPr="00D8718C" w:rsidRDefault="00831EE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4.5.  NAKNADNI UVID U OCJENU KVALITETE PRIJAVLJENOG PROGRAMA</w:t>
      </w: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 , imovinu i javnu nabavu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2A5A07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77777777" w:rsidR="00640C3B" w:rsidRPr="00D8718C" w:rsidRDefault="00831EE3" w:rsidP="002A5A07">
      <w:pPr>
        <w:spacing w:line="360" w:lineRule="auto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 </w:t>
      </w:r>
      <w:r w:rsidRPr="00D8718C">
        <w:rPr>
          <w:rFonts w:eastAsia="Arial"/>
          <w:lang w:val="hr-HR"/>
        </w:rPr>
        <w:t xml:space="preserve">se </w:t>
      </w:r>
      <w:r w:rsidRPr="002A5A07">
        <w:rPr>
          <w:rFonts w:ascii="Arial" w:eastAsia="Arial" w:hAnsi="Arial" w:cs="Arial"/>
          <w:sz w:val="22"/>
          <w:szCs w:val="22"/>
          <w:lang w:val="hr-HR"/>
        </w:rPr>
        <w:t>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DDDD63D" w14:textId="77777777" w:rsidR="002A5A07" w:rsidRDefault="002A5A07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Pr="00D8718C" w:rsidRDefault="00640C3B">
      <w:pPr>
        <w:spacing w:line="200" w:lineRule="exact"/>
        <w:rPr>
          <w:lang w:val="hr-HR"/>
        </w:rPr>
      </w:pPr>
    </w:p>
    <w:p w14:paraId="1693641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4.6.  MOGUĆNOST PODNOŠENJA PRIGOVORA</w:t>
      </w: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2967EE1C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ne može podnijeti na odluku o neodobravanju sredstava ili visinu dodijeljenih</w:t>
      </w:r>
    </w:p>
    <w:p w14:paraId="132661F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288361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sredstava.</w:t>
      </w:r>
    </w:p>
    <w:p w14:paraId="7E90CF0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6306E1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podnosi pisanim putem u roku od osam (8) dana od dana primitka obavijesti o rezultatima Poziva.</w:t>
      </w: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5B04C40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E01029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Rješavanje  o  podnesenim  prigovorima  provodi  gradonačelnik  Grada  Ivanca,  sukladno članku 34. Pravilnika o financiranju javnih potreba Grada Ivanca.</w:t>
      </w:r>
    </w:p>
    <w:p w14:paraId="0ED8DEC6" w14:textId="77777777" w:rsidR="00640C3B" w:rsidRPr="00D8718C" w:rsidRDefault="00831EE3" w:rsidP="002A5A07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Gradonačelnik donosi odluku o prigovoru u roku od osam (8) radnih dana od dana primitka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prigovora.</w:t>
      </w: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 NAČIN I UVJETI FINANCIRANJA ODABRANIH PROGRAMA</w:t>
      </w:r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5.1. UGOVOR O SUFINANCIRANJU</w:t>
      </w: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77777777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Prije sklapanja Ugovora o sufinanciranju korisnik financijske potpore dužan je potpisati Izjavu o nepostojanju dvostrukog financiranja.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741E3AA3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77777777" w:rsidR="00640C3B" w:rsidRPr="00D8718C" w:rsidRDefault="00831EE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5.2. PRAĆENJE PROVEDBE PROGRAMA I NAMJENSKOG KORIŠTENJA SREDSTAVA</w:t>
      </w: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samoupravu, imovinu i javnu nabavu Grada Ivanca dostaviti dokumentirano programsko i financijsko izvješće o namjenskom korištenju sredstava.</w:t>
      </w:r>
    </w:p>
    <w:p w14:paraId="0E8E4CA1" w14:textId="77777777" w:rsidR="00640C3B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041E888B" w14:textId="77777777" w:rsidR="00067BAF" w:rsidRDefault="00067BAF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268FDFC" w14:textId="77777777" w:rsidR="00640C3B" w:rsidRPr="00D8718C" w:rsidRDefault="00831EE3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5.3.  VIDLJIVOST  PROGRAMA  I  OBVEZA  ISTICANJA  VIZUALNOG  IDENTITETA  GRADA IVANCA</w:t>
      </w:r>
    </w:p>
    <w:p w14:paraId="30E47CF2" w14:textId="77777777" w:rsidR="00640C3B" w:rsidRPr="00D8718C" w:rsidRDefault="00831EE3">
      <w:pPr>
        <w:spacing w:before="1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489A25E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AE0961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kontaktima s medijima navesti da je program sufinanciran sredstvima Grada Ivanca.</w:t>
      </w:r>
    </w:p>
    <w:p w14:paraId="1BAAB9FD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FADDA06" w14:textId="77777777" w:rsidR="00640C3B" w:rsidRPr="00D8718C" w:rsidRDefault="00640C3B">
      <w:pPr>
        <w:spacing w:line="200" w:lineRule="exact"/>
        <w:rPr>
          <w:lang w:val="hr-HR"/>
        </w:rPr>
      </w:pPr>
    </w:p>
    <w:p w14:paraId="4B922472" w14:textId="77777777" w:rsidR="00640C3B" w:rsidRPr="00D8718C" w:rsidRDefault="00640C3B">
      <w:pPr>
        <w:spacing w:line="200" w:lineRule="exact"/>
        <w:rPr>
          <w:lang w:val="hr-HR"/>
        </w:rPr>
      </w:pPr>
    </w:p>
    <w:p w14:paraId="408D047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6.         POPIS NATJEČAJNE DOKUMENTACIJE</w:t>
      </w:r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61370DE9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77777777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Prijaviteljima se svakako savjetuje da prije prijave pažljivo prouče sve dokumente i obrasce koji čine sastavni dio dokumentacije Javnog poziva.</w:t>
      </w: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D8718C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D8718C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D8718C" w:rsidRDefault="00640C3B" w:rsidP="00067BAF">
      <w:pPr>
        <w:spacing w:line="200" w:lineRule="exact"/>
        <w:rPr>
          <w:lang w:val="hr-HR"/>
        </w:rPr>
        <w:sectPr w:rsidR="00640C3B" w:rsidRPr="00D8718C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D8718C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D8718C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Default="00831EE3" w:rsidP="00AE54C3">
      <w:pPr>
        <w:ind w:left="-37" w:right="227"/>
        <w:jc w:val="center"/>
        <w:rPr>
          <w:lang w:val="hr-HR"/>
        </w:rPr>
      </w:pPr>
      <w:r w:rsidRPr="00D8718C">
        <w:rPr>
          <w:lang w:val="hr-HR"/>
        </w:rPr>
        <w:br w:type="column"/>
      </w:r>
    </w:p>
    <w:p w14:paraId="2E8BBA26" w14:textId="74ABFBAA" w:rsidR="00640C3B" w:rsidRPr="00AE54C3" w:rsidRDefault="00067BAF" w:rsidP="00AE54C3">
      <w:pPr>
        <w:ind w:left="-37" w:right="227"/>
        <w:jc w:val="center"/>
        <w:rPr>
          <w:lang w:val="hr-HR"/>
        </w:rPr>
        <w:sectPr w:rsidR="00640C3B" w:rsidRPr="00AE54C3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1</w:t>
      </w:r>
      <w:r w:rsidR="0085680A">
        <w:rPr>
          <w:rFonts w:ascii="Arial" w:eastAsia="Arial" w:hAnsi="Arial" w:cs="Arial"/>
          <w:sz w:val="22"/>
          <w:szCs w:val="22"/>
          <w:lang w:val="hr-HR"/>
        </w:rPr>
        <w:t>3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  <w:lang w:val="hr-HR"/>
        </w:rPr>
        <w:t>.12.2019.</w:t>
      </w:r>
    </w:p>
    <w:p w14:paraId="417114CD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D8718C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3D2DD554" w14:textId="77777777" w:rsidR="00640C3B" w:rsidRPr="00D8718C" w:rsidRDefault="00831EE3" w:rsidP="00067BAF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lang w:val="hr-HR"/>
        </w:rPr>
        <w:br w:type="column"/>
      </w:r>
      <w:r w:rsidR="00067BAF">
        <w:rPr>
          <w:rFonts w:ascii="Arial" w:eastAsia="Arial" w:hAnsi="Arial" w:cs="Arial"/>
          <w:sz w:val="22"/>
          <w:szCs w:val="22"/>
          <w:lang w:val="hr-HR"/>
        </w:rPr>
        <w:t>13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067BAF">
        <w:rPr>
          <w:rFonts w:ascii="Arial" w:eastAsia="Arial" w:hAnsi="Arial" w:cs="Arial"/>
          <w:sz w:val="22"/>
          <w:szCs w:val="22"/>
          <w:lang w:val="hr-HR"/>
        </w:rPr>
        <w:t>siječnja</w:t>
      </w:r>
    </w:p>
    <w:p w14:paraId="225DBFE6" w14:textId="77777777" w:rsidR="00640C3B" w:rsidRPr="00D8718C" w:rsidRDefault="00831EE3" w:rsidP="00067BAF">
      <w:pPr>
        <w:ind w:left="290" w:right="648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20</w:t>
      </w:r>
      <w:r w:rsidR="00067BAF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01979FDE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D8718C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77777777" w:rsidR="00640C3B" w:rsidRPr="00D8718C" w:rsidRDefault="00831EE3" w:rsidP="00067BAF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D8718C">
        <w:rPr>
          <w:lang w:val="hr-HR"/>
        </w:rPr>
        <w:br w:type="column"/>
      </w:r>
      <w:r w:rsidR="00067BAF">
        <w:rPr>
          <w:rFonts w:ascii="Arial" w:eastAsia="Arial" w:hAnsi="Arial" w:cs="Arial"/>
          <w:sz w:val="22"/>
          <w:szCs w:val="22"/>
          <w:lang w:val="hr-HR"/>
        </w:rPr>
        <w:t>8. siječnja 2020.</w:t>
      </w:r>
    </w:p>
    <w:p w14:paraId="46A3DD84" w14:textId="77777777" w:rsidR="00640C3B" w:rsidRPr="00D8718C" w:rsidRDefault="00640C3B" w:rsidP="00067BAF">
      <w:pPr>
        <w:rPr>
          <w:sz w:val="26"/>
          <w:szCs w:val="26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1775F134" w14:textId="77777777" w:rsidR="00640C3B" w:rsidRPr="00D8718C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22B30466" w14:textId="77777777" w:rsidR="00640C3B" w:rsidRPr="00D8718C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 </w:t>
      </w:r>
      <w:r w:rsidR="0037412E">
        <w:rPr>
          <w:rFonts w:ascii="Arial" w:eastAsia="Arial" w:hAnsi="Arial" w:cs="Arial"/>
          <w:position w:val="-3"/>
          <w:sz w:val="22"/>
          <w:szCs w:val="22"/>
          <w:lang w:val="hr-HR"/>
        </w:rPr>
        <w:t>13</w:t>
      </w:r>
      <w:r w:rsidRPr="00D8718C">
        <w:rPr>
          <w:rFonts w:ascii="Arial" w:eastAsia="Arial" w:hAnsi="Arial" w:cs="Arial"/>
          <w:position w:val="-3"/>
          <w:sz w:val="22"/>
          <w:szCs w:val="22"/>
          <w:lang w:val="hr-HR"/>
        </w:rPr>
        <w:t>. veljače 20</w:t>
      </w:r>
      <w:r w:rsidR="0037412E">
        <w:rPr>
          <w:rFonts w:ascii="Arial" w:eastAsia="Arial" w:hAnsi="Arial" w:cs="Arial"/>
          <w:position w:val="-3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77777777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412E">
        <w:rPr>
          <w:rFonts w:ascii="Arial" w:eastAsia="Arial" w:hAnsi="Arial" w:cs="Arial"/>
          <w:position w:val="-1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. veljače 20</w:t>
      </w:r>
      <w:r w:rsidR="0037412E">
        <w:rPr>
          <w:rFonts w:ascii="Arial" w:eastAsia="Arial" w:hAnsi="Arial" w:cs="Arial"/>
          <w:position w:val="-1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00652B21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47FD2E70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>
      <w:pPr>
        <w:ind w:left="116" w:right="844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7. POJMOVI</w:t>
      </w:r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77777777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61401" w14:textId="77777777" w:rsidR="000A0D86" w:rsidRDefault="000A0D86">
      <w:r>
        <w:separator/>
      </w:r>
    </w:p>
  </w:endnote>
  <w:endnote w:type="continuationSeparator" w:id="0">
    <w:p w14:paraId="7A71F864" w14:textId="77777777" w:rsidR="000A0D86" w:rsidRDefault="000A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C48D6" w14:textId="77777777" w:rsidR="002A5A07" w:rsidRDefault="000A0D86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2A5A07" w:rsidRDefault="002A5A07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025ED" w14:textId="77777777" w:rsidR="000A0D86" w:rsidRDefault="000A0D86">
      <w:r>
        <w:separator/>
      </w:r>
    </w:p>
  </w:footnote>
  <w:footnote w:type="continuationSeparator" w:id="0">
    <w:p w14:paraId="5565BEEE" w14:textId="77777777" w:rsidR="000A0D86" w:rsidRDefault="000A0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67BAF"/>
    <w:rsid w:val="000A0D86"/>
    <w:rsid w:val="001935CC"/>
    <w:rsid w:val="002141C7"/>
    <w:rsid w:val="002A5A07"/>
    <w:rsid w:val="0037412E"/>
    <w:rsid w:val="00640C3B"/>
    <w:rsid w:val="00831EE3"/>
    <w:rsid w:val="0085680A"/>
    <w:rsid w:val="00A40DF6"/>
    <w:rsid w:val="00AE54C3"/>
    <w:rsid w:val="00D611BB"/>
    <w:rsid w:val="00D8718C"/>
    <w:rsid w:val="00F8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rina.drzaic@ivanec.hr.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vanec.h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vanec.h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5424</Words>
  <Characters>30919</Characters>
  <Application>Microsoft Office Word</Application>
  <DocSecurity>0</DocSecurity>
  <Lines>257</Lines>
  <Paragraphs>72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Držaić</dc:creator>
  <cp:lastModifiedBy>Marina Držaić</cp:lastModifiedBy>
  <cp:revision>8</cp:revision>
  <cp:lastPrinted>2019-12-11T13:27:00Z</cp:lastPrinted>
  <dcterms:created xsi:type="dcterms:W3CDTF">2019-12-09T12:55:00Z</dcterms:created>
  <dcterms:modified xsi:type="dcterms:W3CDTF">2019-12-13T06:11:00Z</dcterms:modified>
</cp:coreProperties>
</file>