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5" w:rsidRPr="0097273A" w:rsidRDefault="00191637" w:rsidP="002A3595">
      <w:r w:rsidRPr="0097273A">
        <w:t xml:space="preserve">        </w:t>
      </w:r>
      <w:r w:rsidR="002A3595" w:rsidRPr="0097273A">
        <w:t xml:space="preserve">              </w:t>
      </w:r>
      <w:r w:rsidR="002A3595">
        <w:rPr>
          <w:noProof/>
        </w:rPr>
        <w:drawing>
          <wp:inline distT="0" distB="0" distL="0" distR="0">
            <wp:extent cx="556260" cy="708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95" w:rsidRPr="0097273A" w:rsidRDefault="002A3595" w:rsidP="002A3595">
      <w:pPr>
        <w:rPr>
          <w:sz w:val="22"/>
        </w:rPr>
      </w:pP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:rsidR="002A3595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:rsidR="002A3595" w:rsidRPr="00356CBD" w:rsidRDefault="002A3595" w:rsidP="002A3595">
      <w:pPr>
        <w:rPr>
          <w:sz w:val="16"/>
          <w:szCs w:val="16"/>
        </w:rPr>
      </w:pP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GRADONAČELNIK</w:t>
      </w:r>
    </w:p>
    <w:p w:rsidR="002A3595" w:rsidRPr="00356CBD" w:rsidRDefault="002A3595" w:rsidP="002A3595">
      <w:pPr>
        <w:rPr>
          <w:sz w:val="16"/>
          <w:szCs w:val="16"/>
        </w:rPr>
      </w:pP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KLASA: </w:t>
      </w:r>
      <w:r>
        <w:rPr>
          <w:sz w:val="24"/>
          <w:szCs w:val="24"/>
        </w:rPr>
        <w:t>302-01/12-01/07</w:t>
      </w: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>URBROJ: 2186/012-04/16-1</w:t>
      </w:r>
      <w:r>
        <w:rPr>
          <w:sz w:val="24"/>
          <w:szCs w:val="24"/>
        </w:rPr>
        <w:t>4</w:t>
      </w:r>
      <w:r w:rsidRPr="00D76866">
        <w:rPr>
          <w:sz w:val="24"/>
          <w:szCs w:val="24"/>
        </w:rPr>
        <w:t>/</w:t>
      </w:r>
      <w:r>
        <w:rPr>
          <w:sz w:val="24"/>
          <w:szCs w:val="24"/>
        </w:rPr>
        <w:t>34</w:t>
      </w:r>
    </w:p>
    <w:p w:rsidR="002A3595" w:rsidRPr="00356CBD" w:rsidRDefault="002A3595" w:rsidP="002A3595">
      <w:pPr>
        <w:rPr>
          <w:sz w:val="16"/>
          <w:szCs w:val="16"/>
        </w:rPr>
      </w:pPr>
    </w:p>
    <w:p w:rsidR="002A3595" w:rsidRPr="00D76866" w:rsidRDefault="002A3595" w:rsidP="002A3595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Ivanec, </w:t>
      </w:r>
      <w:r>
        <w:rPr>
          <w:sz w:val="24"/>
          <w:szCs w:val="24"/>
        </w:rPr>
        <w:t>9. travnja 2014.</w:t>
      </w:r>
    </w:p>
    <w:p w:rsidR="002A3595" w:rsidRPr="00D76866" w:rsidRDefault="002A3595" w:rsidP="002A3595">
      <w:pPr>
        <w:rPr>
          <w:sz w:val="24"/>
          <w:szCs w:val="24"/>
        </w:rPr>
      </w:pPr>
    </w:p>
    <w:p w:rsidR="002A3595" w:rsidRDefault="002A3595" w:rsidP="002A3595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ab/>
        <w:t xml:space="preserve"> Na temelju članka 64. Statuta Grada Ivanca ("Službeni vjesnik Varaždinske županije" br. 21/09</w:t>
      </w:r>
      <w:r>
        <w:rPr>
          <w:sz w:val="24"/>
          <w:szCs w:val="24"/>
        </w:rPr>
        <w:t>, 12/13, 23/13- pročišćeni tekst</w:t>
      </w:r>
      <w:r w:rsidRPr="00D7686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76866">
        <w:rPr>
          <w:sz w:val="24"/>
          <w:szCs w:val="24"/>
        </w:rPr>
        <w:t>Gradonačelnik Grada Ivanca donosi slijedeći</w:t>
      </w:r>
    </w:p>
    <w:p w:rsidR="002A3595" w:rsidRDefault="002A3595" w:rsidP="002A3595">
      <w:pPr>
        <w:pStyle w:val="Tijeloteksta"/>
        <w:rPr>
          <w:sz w:val="24"/>
          <w:szCs w:val="24"/>
        </w:rPr>
      </w:pPr>
    </w:p>
    <w:p w:rsidR="002A3595" w:rsidRPr="00D76866" w:rsidRDefault="002A3595" w:rsidP="002A3595">
      <w:pPr>
        <w:pStyle w:val="Tijeloteksta"/>
        <w:rPr>
          <w:sz w:val="24"/>
          <w:szCs w:val="24"/>
        </w:rPr>
      </w:pPr>
    </w:p>
    <w:p w:rsidR="002A3595" w:rsidRPr="00D76866" w:rsidRDefault="002A3595" w:rsidP="002A3595">
      <w:pPr>
        <w:pStyle w:val="Naslov1"/>
        <w:rPr>
          <w:szCs w:val="24"/>
        </w:rPr>
      </w:pPr>
      <w:r w:rsidRPr="00D76866">
        <w:rPr>
          <w:szCs w:val="24"/>
        </w:rPr>
        <w:t>Z A K LJ U Č A K</w:t>
      </w:r>
    </w:p>
    <w:p w:rsidR="002A3595" w:rsidRPr="00D76866" w:rsidRDefault="002A3595" w:rsidP="002A3595">
      <w:pPr>
        <w:pStyle w:val="Tijeloteksta"/>
        <w:rPr>
          <w:sz w:val="24"/>
          <w:szCs w:val="24"/>
        </w:rPr>
      </w:pP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Utvrđuje se prijedlog Strategije razvoja Grada Ivanca za razdoblje 2014.-2020. godine, te se dostavlja Gradskom vijeću na razmatranje i donošenje.</w:t>
      </w:r>
    </w:p>
    <w:p w:rsidR="002A3595" w:rsidRDefault="002A3595" w:rsidP="002A3595">
      <w:pPr>
        <w:jc w:val="both"/>
        <w:rPr>
          <w:sz w:val="24"/>
          <w:szCs w:val="24"/>
        </w:rPr>
      </w:pPr>
    </w:p>
    <w:p w:rsidR="002A3595" w:rsidRDefault="002A3595" w:rsidP="002A3595">
      <w:pPr>
        <w:jc w:val="both"/>
        <w:rPr>
          <w:sz w:val="24"/>
          <w:szCs w:val="24"/>
        </w:rPr>
      </w:pPr>
    </w:p>
    <w:p w:rsidR="002A3595" w:rsidRPr="00D76866" w:rsidRDefault="002A3595" w:rsidP="002A3595">
      <w:pPr>
        <w:jc w:val="both"/>
        <w:rPr>
          <w:sz w:val="24"/>
          <w:szCs w:val="24"/>
        </w:rPr>
      </w:pPr>
    </w:p>
    <w:p w:rsidR="002A3595" w:rsidRPr="00D76866" w:rsidRDefault="002A3595" w:rsidP="002A3595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>GRADONAČELNIK:</w:t>
      </w:r>
    </w:p>
    <w:p w:rsidR="002A3595" w:rsidRPr="00D76866" w:rsidRDefault="002A3595" w:rsidP="002A3595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>Milorad Batinić, dipl. ing.</w:t>
      </w:r>
    </w:p>
    <w:p w:rsidR="002A3595" w:rsidRPr="00D76866" w:rsidRDefault="002A3595" w:rsidP="002A3595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ab/>
      </w: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2A3595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2A3595" w:rsidRDefault="002A3595"/>
    <w:p w:rsidR="00191637" w:rsidRPr="00C231DA" w:rsidRDefault="00191637">
      <w:pPr>
        <w:rPr>
          <w:b/>
          <w:i/>
          <w:sz w:val="24"/>
          <w:szCs w:val="24"/>
        </w:rPr>
      </w:pPr>
      <w:r w:rsidRPr="0097273A">
        <w:lastRenderedPageBreak/>
        <w:t xml:space="preserve">      </w:t>
      </w:r>
      <w:r w:rsidR="002A3595">
        <w:rPr>
          <w:noProof/>
        </w:rPr>
        <w:drawing>
          <wp:inline distT="0" distB="0" distL="0" distR="0">
            <wp:extent cx="556260" cy="70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DA">
        <w:t xml:space="preserve">                                                                                        </w:t>
      </w:r>
      <w:r w:rsidR="00C231DA" w:rsidRPr="00C231DA">
        <w:rPr>
          <w:b/>
          <w:i/>
          <w:sz w:val="24"/>
          <w:szCs w:val="24"/>
        </w:rPr>
        <w:t>-PRIJEDLOG-</w:t>
      </w:r>
    </w:p>
    <w:p w:rsidR="00191637" w:rsidRPr="0097273A" w:rsidRDefault="00191637">
      <w:pPr>
        <w:rPr>
          <w:sz w:val="22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  <w:r w:rsidR="00C231DA">
        <w:rPr>
          <w:sz w:val="24"/>
          <w:szCs w:val="24"/>
        </w:rPr>
        <w:t xml:space="preserve">         </w:t>
      </w: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:rsidR="00356CBD" w:rsidRPr="00356CBD" w:rsidRDefault="00356CBD">
      <w:pPr>
        <w:rPr>
          <w:sz w:val="16"/>
          <w:szCs w:val="16"/>
        </w:rPr>
      </w:pPr>
    </w:p>
    <w:p w:rsidR="00191637" w:rsidRPr="00D76866" w:rsidRDefault="004F1C70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</w:t>
      </w:r>
      <w:r w:rsidR="00C231DA">
        <w:rPr>
          <w:sz w:val="24"/>
          <w:szCs w:val="24"/>
        </w:rPr>
        <w:t xml:space="preserve">  GRADSKO VIJEĆE</w:t>
      </w:r>
    </w:p>
    <w:p w:rsidR="00191637" w:rsidRPr="00356CBD" w:rsidRDefault="00191637">
      <w:pPr>
        <w:rPr>
          <w:sz w:val="16"/>
          <w:szCs w:val="16"/>
        </w:rPr>
      </w:pP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KLASA</w:t>
      </w:r>
      <w:r w:rsidR="00191637" w:rsidRPr="00D76866">
        <w:rPr>
          <w:sz w:val="24"/>
          <w:szCs w:val="24"/>
        </w:rPr>
        <w:t xml:space="preserve">: </w:t>
      </w:r>
      <w:r w:rsidR="007A35C9">
        <w:rPr>
          <w:sz w:val="24"/>
          <w:szCs w:val="24"/>
        </w:rPr>
        <w:t>302-01/12-01/07</w:t>
      </w: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URBROJ</w:t>
      </w:r>
      <w:r w:rsidR="004F1C70" w:rsidRPr="00D76866">
        <w:rPr>
          <w:sz w:val="24"/>
          <w:szCs w:val="24"/>
        </w:rPr>
        <w:t>: 2186/012-04/16</w:t>
      </w:r>
      <w:r w:rsidR="00BA1524" w:rsidRPr="00D76866">
        <w:rPr>
          <w:sz w:val="24"/>
          <w:szCs w:val="24"/>
        </w:rPr>
        <w:t>-</w:t>
      </w:r>
      <w:r w:rsidR="009E17D9" w:rsidRPr="00D76866">
        <w:rPr>
          <w:sz w:val="24"/>
          <w:szCs w:val="24"/>
        </w:rPr>
        <w:t>1</w:t>
      </w:r>
      <w:r w:rsidR="003C3DF5">
        <w:rPr>
          <w:sz w:val="24"/>
          <w:szCs w:val="24"/>
        </w:rPr>
        <w:t>4</w:t>
      </w:r>
      <w:r w:rsidR="00366E5A" w:rsidRPr="00D76866">
        <w:rPr>
          <w:sz w:val="24"/>
          <w:szCs w:val="24"/>
        </w:rPr>
        <w:t>/</w:t>
      </w:r>
      <w:r w:rsidR="00C231DA">
        <w:rPr>
          <w:sz w:val="24"/>
          <w:szCs w:val="24"/>
        </w:rPr>
        <w:t>36</w:t>
      </w:r>
    </w:p>
    <w:p w:rsidR="00D76866" w:rsidRPr="00356CBD" w:rsidRDefault="00D76866">
      <w:pPr>
        <w:rPr>
          <w:sz w:val="16"/>
          <w:szCs w:val="16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Ivanec, </w:t>
      </w:r>
    </w:p>
    <w:p w:rsidR="00191637" w:rsidRPr="00D76866" w:rsidRDefault="00191637">
      <w:pPr>
        <w:rPr>
          <w:sz w:val="24"/>
          <w:szCs w:val="24"/>
        </w:rPr>
      </w:pPr>
    </w:p>
    <w:p w:rsidR="00191637" w:rsidRDefault="00191637" w:rsidP="003138B9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ab/>
      </w:r>
      <w:r w:rsidR="00945EE9" w:rsidRPr="00D76866">
        <w:rPr>
          <w:sz w:val="24"/>
          <w:szCs w:val="24"/>
        </w:rPr>
        <w:t xml:space="preserve"> Na temelju članka </w:t>
      </w:r>
      <w:r w:rsidR="00C231DA">
        <w:rPr>
          <w:sz w:val="24"/>
          <w:szCs w:val="24"/>
        </w:rPr>
        <w:t>35</w:t>
      </w:r>
      <w:r w:rsidR="003138B9" w:rsidRPr="00D76866">
        <w:rPr>
          <w:sz w:val="24"/>
          <w:szCs w:val="24"/>
        </w:rPr>
        <w:t>. Statuta Grada Ivanca (</w:t>
      </w:r>
      <w:r w:rsidR="00C7145E" w:rsidRPr="00D76866">
        <w:rPr>
          <w:sz w:val="24"/>
          <w:szCs w:val="24"/>
        </w:rPr>
        <w:t>"</w:t>
      </w:r>
      <w:r w:rsidR="003138B9" w:rsidRPr="00D76866">
        <w:rPr>
          <w:sz w:val="24"/>
          <w:szCs w:val="24"/>
        </w:rPr>
        <w:t>Službeni vjesnik Varažd</w:t>
      </w:r>
      <w:r w:rsidR="003853E1" w:rsidRPr="00D76866">
        <w:rPr>
          <w:sz w:val="24"/>
          <w:szCs w:val="24"/>
        </w:rPr>
        <w:t>inske županije</w:t>
      </w:r>
      <w:r w:rsidR="00C7145E" w:rsidRPr="00D76866">
        <w:rPr>
          <w:sz w:val="24"/>
          <w:szCs w:val="24"/>
        </w:rPr>
        <w:t>"</w:t>
      </w:r>
      <w:r w:rsidR="003853E1" w:rsidRPr="00D76866">
        <w:rPr>
          <w:sz w:val="24"/>
          <w:szCs w:val="24"/>
        </w:rPr>
        <w:t xml:space="preserve"> br. </w:t>
      </w:r>
      <w:r w:rsidR="002267EB" w:rsidRPr="00D76866">
        <w:rPr>
          <w:sz w:val="24"/>
          <w:szCs w:val="24"/>
        </w:rPr>
        <w:t>21/09</w:t>
      </w:r>
      <w:r w:rsidR="003C3DF5">
        <w:rPr>
          <w:sz w:val="24"/>
          <w:szCs w:val="24"/>
        </w:rPr>
        <w:t>, 12/13, 23/13- pročišćeni tekst</w:t>
      </w:r>
      <w:r w:rsidR="003138B9" w:rsidRPr="00D76866">
        <w:rPr>
          <w:sz w:val="24"/>
          <w:szCs w:val="24"/>
        </w:rPr>
        <w:t>)</w:t>
      </w:r>
      <w:r w:rsidR="005A2FC7">
        <w:rPr>
          <w:sz w:val="24"/>
          <w:szCs w:val="24"/>
        </w:rPr>
        <w:t xml:space="preserve">, </w:t>
      </w:r>
      <w:r w:rsidR="00C231DA">
        <w:rPr>
          <w:sz w:val="24"/>
          <w:szCs w:val="24"/>
        </w:rPr>
        <w:t>Gradsko vijeće</w:t>
      </w:r>
      <w:r w:rsidR="00DF4D83" w:rsidRPr="00D76866">
        <w:rPr>
          <w:sz w:val="24"/>
          <w:szCs w:val="24"/>
        </w:rPr>
        <w:t xml:space="preserve"> Grada Ivanca</w:t>
      </w:r>
      <w:r w:rsidR="00C231DA">
        <w:rPr>
          <w:sz w:val="24"/>
          <w:szCs w:val="24"/>
        </w:rPr>
        <w:t xml:space="preserve"> na    sjednici održanoj        travnja 2014. godine,</w:t>
      </w:r>
      <w:r w:rsidR="00DF4D83" w:rsidRPr="00D76866">
        <w:rPr>
          <w:sz w:val="24"/>
          <w:szCs w:val="24"/>
        </w:rPr>
        <w:t xml:space="preserve"> </w:t>
      </w:r>
      <w:r w:rsidR="00C231DA">
        <w:rPr>
          <w:sz w:val="24"/>
          <w:szCs w:val="24"/>
        </w:rPr>
        <w:t xml:space="preserve">donosi </w:t>
      </w:r>
    </w:p>
    <w:p w:rsidR="00FE4CA2" w:rsidRDefault="00FE4CA2" w:rsidP="003138B9">
      <w:pPr>
        <w:pStyle w:val="Tijeloteksta"/>
        <w:rPr>
          <w:sz w:val="24"/>
          <w:szCs w:val="24"/>
        </w:rPr>
      </w:pPr>
    </w:p>
    <w:p w:rsidR="007A35C9" w:rsidRPr="00D76866" w:rsidRDefault="007A35C9" w:rsidP="003138B9">
      <w:pPr>
        <w:pStyle w:val="Tijeloteksta"/>
        <w:rPr>
          <w:sz w:val="24"/>
          <w:szCs w:val="24"/>
        </w:rPr>
      </w:pPr>
    </w:p>
    <w:p w:rsidR="00191637" w:rsidRPr="00C231DA" w:rsidRDefault="00C231DA">
      <w:pPr>
        <w:pStyle w:val="Naslov1"/>
        <w:rPr>
          <w:szCs w:val="24"/>
        </w:rPr>
      </w:pPr>
      <w:r w:rsidRPr="00C231DA">
        <w:rPr>
          <w:szCs w:val="24"/>
        </w:rPr>
        <w:t>ODLUKU</w:t>
      </w:r>
    </w:p>
    <w:p w:rsidR="00C231DA" w:rsidRPr="00C231DA" w:rsidRDefault="00C231DA" w:rsidP="00C231DA">
      <w:pPr>
        <w:jc w:val="center"/>
        <w:rPr>
          <w:b/>
          <w:sz w:val="24"/>
          <w:szCs w:val="24"/>
        </w:rPr>
      </w:pPr>
      <w:r w:rsidRPr="00C231DA">
        <w:rPr>
          <w:b/>
          <w:sz w:val="24"/>
          <w:szCs w:val="24"/>
        </w:rPr>
        <w:t>o donošenju Strategije razvoja Grada Ivanca za razdoblje 2014.-2020. godine</w:t>
      </w:r>
    </w:p>
    <w:p w:rsidR="002428EB" w:rsidRPr="00D76866" w:rsidRDefault="002428EB" w:rsidP="00C231DA">
      <w:pPr>
        <w:pStyle w:val="Tijeloteksta"/>
        <w:jc w:val="center"/>
        <w:rPr>
          <w:sz w:val="24"/>
          <w:szCs w:val="24"/>
        </w:rPr>
      </w:pPr>
    </w:p>
    <w:p w:rsidR="00753D77" w:rsidRDefault="00C231DA" w:rsidP="00C231D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A35C9" w:rsidRDefault="007A35C9">
      <w:pPr>
        <w:jc w:val="both"/>
        <w:rPr>
          <w:sz w:val="24"/>
          <w:szCs w:val="24"/>
        </w:rPr>
      </w:pPr>
    </w:p>
    <w:p w:rsidR="007A35C9" w:rsidRDefault="00C231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0E7A">
        <w:rPr>
          <w:sz w:val="24"/>
          <w:szCs w:val="24"/>
        </w:rPr>
        <w:t>Donosi</w:t>
      </w:r>
      <w:r>
        <w:rPr>
          <w:sz w:val="24"/>
          <w:szCs w:val="24"/>
        </w:rPr>
        <w:t xml:space="preserve"> se Strategija razvoja Grada Ivanca za</w:t>
      </w:r>
      <w:r w:rsidR="004D58E6">
        <w:rPr>
          <w:sz w:val="24"/>
          <w:szCs w:val="24"/>
        </w:rPr>
        <w:t xml:space="preserve"> razdoblje 2014.-2020. </w:t>
      </w:r>
      <w:r w:rsidR="004A4E75">
        <w:rPr>
          <w:sz w:val="24"/>
          <w:szCs w:val="24"/>
        </w:rPr>
        <w:t>godine.</w:t>
      </w:r>
    </w:p>
    <w:p w:rsidR="001A6BD2" w:rsidRDefault="001A6BD2">
      <w:pPr>
        <w:jc w:val="both"/>
        <w:rPr>
          <w:sz w:val="24"/>
          <w:szCs w:val="24"/>
        </w:rPr>
      </w:pPr>
    </w:p>
    <w:p w:rsidR="001A6BD2" w:rsidRDefault="001A6BD2" w:rsidP="001A6BD2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D58E6" w:rsidRDefault="004D58E6" w:rsidP="001A6BD2">
      <w:pPr>
        <w:jc w:val="center"/>
        <w:rPr>
          <w:sz w:val="24"/>
          <w:szCs w:val="24"/>
        </w:rPr>
      </w:pPr>
    </w:p>
    <w:p w:rsidR="004D58E6" w:rsidRDefault="004D58E6" w:rsidP="004D58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Cilj donošenja Strategije razvoja Grada Ivanca za razdoblje 2014.-2020. godine je ostvarivanje vizije razvoja Grada Ivanca:</w:t>
      </w:r>
    </w:p>
    <w:p w:rsidR="004D58E6" w:rsidRDefault="004D58E6" w:rsidP="004D58E6">
      <w:pPr>
        <w:jc w:val="both"/>
        <w:rPr>
          <w:sz w:val="24"/>
          <w:szCs w:val="24"/>
        </w:rPr>
      </w:pPr>
      <w:r>
        <w:rPr>
          <w:sz w:val="24"/>
          <w:szCs w:val="24"/>
        </w:rPr>
        <w:t>„Grad Ivanec, gospodarsko i upravno središte s povoljnom poslovnom i investicijskom klimom, s primjerenom infrastrukturom i raspoloživim razvojnim potencijalima koji omogućuju v</w:t>
      </w:r>
      <w:r w:rsidR="00D34E14">
        <w:rPr>
          <w:sz w:val="24"/>
          <w:szCs w:val="24"/>
        </w:rPr>
        <w:t>isoku kvalitetu života građana“.</w:t>
      </w:r>
    </w:p>
    <w:p w:rsidR="004D58E6" w:rsidRDefault="00120E7A" w:rsidP="004D58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58E6">
        <w:rPr>
          <w:sz w:val="24"/>
          <w:szCs w:val="24"/>
        </w:rPr>
        <w:t>Akcijski plan provođenja projekata iz Str</w:t>
      </w:r>
      <w:r>
        <w:rPr>
          <w:sz w:val="24"/>
          <w:szCs w:val="24"/>
        </w:rPr>
        <w:t xml:space="preserve">ategije razvoja Grada Ivanca donositi će se </w:t>
      </w:r>
      <w:r w:rsidR="004D58E6">
        <w:rPr>
          <w:sz w:val="24"/>
          <w:szCs w:val="24"/>
        </w:rPr>
        <w:t xml:space="preserve">za </w:t>
      </w:r>
      <w:r>
        <w:rPr>
          <w:sz w:val="24"/>
          <w:szCs w:val="24"/>
        </w:rPr>
        <w:t>svaku</w:t>
      </w:r>
      <w:r w:rsidR="004D58E6">
        <w:rPr>
          <w:sz w:val="24"/>
          <w:szCs w:val="24"/>
        </w:rPr>
        <w:t xml:space="preserve"> kalendarsku godinu u planskom razdoblju.</w:t>
      </w:r>
    </w:p>
    <w:p w:rsidR="004D58E6" w:rsidRDefault="004D58E6" w:rsidP="004D58E6">
      <w:pPr>
        <w:jc w:val="both"/>
        <w:rPr>
          <w:sz w:val="24"/>
          <w:szCs w:val="24"/>
        </w:rPr>
      </w:pPr>
    </w:p>
    <w:p w:rsidR="004D58E6" w:rsidRDefault="004D58E6" w:rsidP="004D58E6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4D58E6" w:rsidRDefault="004D58E6" w:rsidP="004D58E6">
      <w:pPr>
        <w:jc w:val="center"/>
        <w:rPr>
          <w:sz w:val="24"/>
          <w:szCs w:val="24"/>
        </w:rPr>
      </w:pPr>
    </w:p>
    <w:p w:rsidR="004D58E6" w:rsidRDefault="004D58E6" w:rsidP="004D58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Strategija razvoja Grada Ivanca za razdoblje 2014.-2020. godine vrijedi za plansko razdoblje, a u slučaju </w:t>
      </w:r>
      <w:r w:rsidR="000E6855">
        <w:rPr>
          <w:sz w:val="24"/>
          <w:szCs w:val="24"/>
        </w:rPr>
        <w:t>potrebe za usklađivanjem i izmjenama, ista će se mijenjati na prijedlog Partnerskih odbora i svih ostalih sudionika izrade Strategije razvoja.</w:t>
      </w:r>
    </w:p>
    <w:p w:rsidR="000E6855" w:rsidRDefault="000E6855" w:rsidP="004D58E6">
      <w:pPr>
        <w:jc w:val="both"/>
        <w:rPr>
          <w:sz w:val="24"/>
          <w:szCs w:val="24"/>
        </w:rPr>
      </w:pPr>
    </w:p>
    <w:p w:rsidR="00AF0B87" w:rsidRDefault="00AF0B87" w:rsidP="004D58E6">
      <w:pPr>
        <w:jc w:val="both"/>
        <w:rPr>
          <w:sz w:val="24"/>
          <w:szCs w:val="24"/>
        </w:rPr>
      </w:pPr>
    </w:p>
    <w:p w:rsidR="00AF0B87" w:rsidRDefault="00AF0B87" w:rsidP="004D58E6">
      <w:pPr>
        <w:jc w:val="both"/>
        <w:rPr>
          <w:sz w:val="24"/>
          <w:szCs w:val="24"/>
        </w:rPr>
      </w:pPr>
    </w:p>
    <w:p w:rsidR="00AF0B87" w:rsidRDefault="00AF0B87" w:rsidP="004D58E6">
      <w:pPr>
        <w:jc w:val="both"/>
        <w:rPr>
          <w:sz w:val="24"/>
          <w:szCs w:val="24"/>
        </w:rPr>
      </w:pPr>
    </w:p>
    <w:p w:rsidR="000E6855" w:rsidRDefault="000E6855" w:rsidP="000E685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</w:t>
      </w:r>
    </w:p>
    <w:p w:rsidR="000E6855" w:rsidRDefault="000E6855" w:rsidP="000E6855">
      <w:pPr>
        <w:jc w:val="center"/>
        <w:rPr>
          <w:sz w:val="24"/>
          <w:szCs w:val="24"/>
        </w:rPr>
      </w:pPr>
    </w:p>
    <w:p w:rsidR="000E6855" w:rsidRDefault="000E6855" w:rsidP="000E68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4E75">
        <w:rPr>
          <w:sz w:val="24"/>
          <w:szCs w:val="24"/>
        </w:rPr>
        <w:t>Strategija razvoja Grada Ivanca za razdoblje 2014.-2020. godine sastavni je dio ove Odluke i zajedno sa ovom Odlukom će se objaviti u „Službenom vjesniku Varaždinske županije“.</w:t>
      </w:r>
    </w:p>
    <w:p w:rsidR="000E6855" w:rsidRDefault="000E6855" w:rsidP="000E6855">
      <w:pPr>
        <w:jc w:val="center"/>
        <w:rPr>
          <w:sz w:val="24"/>
          <w:szCs w:val="24"/>
        </w:rPr>
      </w:pPr>
    </w:p>
    <w:p w:rsidR="000E6855" w:rsidRDefault="000E6855" w:rsidP="000E6855">
      <w:pPr>
        <w:jc w:val="center"/>
        <w:rPr>
          <w:sz w:val="24"/>
          <w:szCs w:val="24"/>
        </w:rPr>
      </w:pPr>
    </w:p>
    <w:p w:rsidR="001A6BD2" w:rsidRDefault="001A6BD2" w:rsidP="001A6B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Pr="00D76866" w:rsidRDefault="00753D77">
      <w:pPr>
        <w:jc w:val="both"/>
        <w:rPr>
          <w:sz w:val="24"/>
          <w:szCs w:val="24"/>
        </w:rPr>
      </w:pPr>
    </w:p>
    <w:p w:rsidR="00C231DA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GRADSKOG 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 GRADA IVANCA</w:t>
      </w:r>
      <w:r w:rsidR="00191637" w:rsidRPr="00D76866">
        <w:rPr>
          <w:sz w:val="24"/>
          <w:szCs w:val="24"/>
        </w:rPr>
        <w:t>: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Edo Rajh, dipl.oec.</w:t>
      </w:r>
    </w:p>
    <w:p w:rsidR="00D415EE" w:rsidRPr="00D76866" w:rsidRDefault="00D415EE" w:rsidP="00D415EE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ab/>
      </w:r>
    </w:p>
    <w:p w:rsidR="00DA6B3C" w:rsidRDefault="00356CBD" w:rsidP="00D415EE">
      <w:pPr>
        <w:tabs>
          <w:tab w:val="left" w:pos="193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2A3595" w:rsidRDefault="002A3595" w:rsidP="002A3595">
      <w:pPr>
        <w:jc w:val="center"/>
        <w:rPr>
          <w:b/>
          <w:sz w:val="24"/>
          <w:szCs w:val="24"/>
        </w:rPr>
      </w:pPr>
      <w:r w:rsidRPr="00680388">
        <w:rPr>
          <w:b/>
          <w:sz w:val="24"/>
          <w:szCs w:val="24"/>
        </w:rPr>
        <w:lastRenderedPageBreak/>
        <w:t>Ob</w:t>
      </w:r>
      <w:r>
        <w:rPr>
          <w:b/>
          <w:sz w:val="24"/>
          <w:szCs w:val="24"/>
        </w:rPr>
        <w:t>r</w:t>
      </w:r>
      <w:r w:rsidRPr="00680388">
        <w:rPr>
          <w:b/>
          <w:sz w:val="24"/>
          <w:szCs w:val="24"/>
        </w:rPr>
        <w:t>azloženje uz prijedlog</w:t>
      </w:r>
    </w:p>
    <w:p w:rsidR="002A3595" w:rsidRPr="00680388" w:rsidRDefault="002A3595" w:rsidP="002A3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Strategije razvoja Grada Ivanca za razdoblje 2014.-2020. godine</w:t>
      </w:r>
    </w:p>
    <w:p w:rsidR="002A3595" w:rsidRPr="00680388" w:rsidRDefault="002A3595" w:rsidP="002A3595">
      <w:pPr>
        <w:jc w:val="center"/>
        <w:rPr>
          <w:b/>
          <w:sz w:val="24"/>
          <w:szCs w:val="24"/>
        </w:rPr>
      </w:pP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ostvarivanju svojih ciljeva, odnosno kako bi stvorio preduvjete sa održivi i dugoročni razvoj grada, stvorila se potreba planskog pristupa u razvoju grada, odnosno prišlo se proceduri izrade Strategije razvoja grada, u skladu sa smjernicama razvoja RH, razvojnim programima EU, strategiji razvoja na županijskoj razini.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To ne znači da do sada nije postojao dokument koji je određivao smjer, razvoj grada, međutim, postojeći dokument bilo je potrebno revidirati i uskladiti sa regulativom i programima Europske unije.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Proces se odvijao u nekoliko faza, pa tako se krenulo od sveobuhvatne analize postojećeg stanja po sektorima- prirodni resursi, okoliš, infrastruktura, gospodarstvo, društvene djelatnosti, upravljanje razvojem, a isti su ključni za razvoj lokalne zajednice.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Time su prepoznate snage, slabosti, prilike i prijetnje u razvoju grada, te je iz javne rasprave na Partnerskim odborima proizašla vizija razvoja grada, strateški ciljevi , prioriteti i mjere za provođenje ciljeva.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Vizija grada Ivanca obuhvaća i primjenjuje se na sektore: zaštite okoliša, infrastrukture, energetike, gospodarstva, poljoprivrede, turizma, obrazovanja, zdravstva i socijalne skrbi, kulture, sporta i civilnog društva.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gore navedenih elemenata definirala se baza projekata i projektnih prijedloga, ideja.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Kako se radi o projektima velike vrijednosti, trenutno baza projekata, a temeljem raspoloživih podataka, doseže vrijednost od oko 320.000.000,00 kuna, na godišnjoj razini donositi će se akcijski planovi provedbe Strategije razvoja.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>Akcijskim planovima definirati će se modeli financiranja, osobe zadužene za provedbu, praćenje i izvještavanje, vremenski tijek provedbe projekata, te potreba izvještavanja o provođenju akcijskog plana.</w:t>
      </w:r>
    </w:p>
    <w:p w:rsidR="002A3595" w:rsidRDefault="002A3595" w:rsidP="002A3595">
      <w:pPr>
        <w:jc w:val="both"/>
        <w:rPr>
          <w:sz w:val="24"/>
          <w:szCs w:val="24"/>
        </w:rPr>
      </w:pP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Kako su u izradi Strategije razvoja Grada Ivanca za razdoblje 2014.-2020. godine sudjelovali subjekti iz svih  sektora zajednice- civilnog, društvenog i gospodarskog kroz javne rasprave, te se svim zainteresiranim osobama dala mogućnost da sudjeluju u definiranju razvojnog dokumenta, smatramo da je time poštivana metodologija izrade dokumenta takve vrste.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bi proces strateškog planiranja  bio kompletan, odnosno kako bi se pratio tijek provedbe prioriteta, ciljeva proizašlih iz predloženog dokumenta, na godišnjoj razini izrađivati će se i predlagati predstavničkom tijelu akcijski planovi provedbe, a istima će se odrediti i način izvještavanja o ostvarivanju prioriteta, ciljeva i projekata. </w:t>
      </w:r>
    </w:p>
    <w:p w:rsidR="002A3595" w:rsidRDefault="002A3595" w:rsidP="002A3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3595" w:rsidRDefault="002A3595" w:rsidP="002A3595">
      <w:pPr>
        <w:jc w:val="both"/>
        <w:rPr>
          <w:sz w:val="24"/>
          <w:szCs w:val="24"/>
        </w:rPr>
      </w:pPr>
    </w:p>
    <w:p w:rsidR="002A3595" w:rsidRPr="00680388" w:rsidRDefault="002A3595" w:rsidP="002A3595">
      <w:pPr>
        <w:jc w:val="both"/>
        <w:rPr>
          <w:sz w:val="24"/>
          <w:szCs w:val="24"/>
        </w:rPr>
      </w:pPr>
    </w:p>
    <w:p w:rsidR="002A3595" w:rsidRDefault="002A3595" w:rsidP="002A35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Upravni odjel za proračun, </w:t>
      </w:r>
    </w:p>
    <w:p w:rsidR="002A3595" w:rsidRPr="00FD54C4" w:rsidRDefault="002A3595" w:rsidP="002A35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financije i gospodarstvo                                                                                         </w:t>
      </w:r>
    </w:p>
    <w:p w:rsidR="002A3595" w:rsidRDefault="002A3595" w:rsidP="00D415EE">
      <w:pPr>
        <w:tabs>
          <w:tab w:val="left" w:pos="193"/>
          <w:tab w:val="right" w:pos="8640"/>
        </w:tabs>
        <w:rPr>
          <w:sz w:val="24"/>
          <w:szCs w:val="24"/>
        </w:rPr>
      </w:pPr>
      <w:bookmarkStart w:id="0" w:name="_GoBack"/>
      <w:bookmarkEnd w:id="0"/>
    </w:p>
    <w:sectPr w:rsidR="002A35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C44FE"/>
    <w:multiLevelType w:val="hybridMultilevel"/>
    <w:tmpl w:val="214CB020"/>
    <w:lvl w:ilvl="0" w:tplc="2916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3"/>
    <w:rsid w:val="000158A0"/>
    <w:rsid w:val="00042650"/>
    <w:rsid w:val="00096A3C"/>
    <w:rsid w:val="000B3C26"/>
    <w:rsid w:val="000D6106"/>
    <w:rsid w:val="000E6855"/>
    <w:rsid w:val="000F215B"/>
    <w:rsid w:val="00110F66"/>
    <w:rsid w:val="001145E3"/>
    <w:rsid w:val="00120E7A"/>
    <w:rsid w:val="00165DB0"/>
    <w:rsid w:val="00182DA9"/>
    <w:rsid w:val="00185343"/>
    <w:rsid w:val="00185FF7"/>
    <w:rsid w:val="00191637"/>
    <w:rsid w:val="001963F6"/>
    <w:rsid w:val="001A6BD2"/>
    <w:rsid w:val="001B2D1B"/>
    <w:rsid w:val="001F3D56"/>
    <w:rsid w:val="001F7F0E"/>
    <w:rsid w:val="00215377"/>
    <w:rsid w:val="002154CB"/>
    <w:rsid w:val="002267EB"/>
    <w:rsid w:val="002428EB"/>
    <w:rsid w:val="002662AE"/>
    <w:rsid w:val="002A3595"/>
    <w:rsid w:val="002B2789"/>
    <w:rsid w:val="002D612A"/>
    <w:rsid w:val="002D7EFA"/>
    <w:rsid w:val="002E69BB"/>
    <w:rsid w:val="003138B9"/>
    <w:rsid w:val="00352C96"/>
    <w:rsid w:val="00356CBD"/>
    <w:rsid w:val="00366E5A"/>
    <w:rsid w:val="003853E1"/>
    <w:rsid w:val="003A4626"/>
    <w:rsid w:val="003C3DF5"/>
    <w:rsid w:val="003E7510"/>
    <w:rsid w:val="003F3390"/>
    <w:rsid w:val="003F5758"/>
    <w:rsid w:val="00402B1C"/>
    <w:rsid w:val="004152AB"/>
    <w:rsid w:val="00415E95"/>
    <w:rsid w:val="00417603"/>
    <w:rsid w:val="004249A6"/>
    <w:rsid w:val="00454F52"/>
    <w:rsid w:val="00461CB2"/>
    <w:rsid w:val="00483638"/>
    <w:rsid w:val="004A4E75"/>
    <w:rsid w:val="004D0B28"/>
    <w:rsid w:val="004D58E6"/>
    <w:rsid w:val="004D7F9C"/>
    <w:rsid w:val="004E4EFA"/>
    <w:rsid w:val="004F067F"/>
    <w:rsid w:val="004F1C70"/>
    <w:rsid w:val="004F29EB"/>
    <w:rsid w:val="005127C2"/>
    <w:rsid w:val="00536F1A"/>
    <w:rsid w:val="0054085C"/>
    <w:rsid w:val="0056173A"/>
    <w:rsid w:val="005768E4"/>
    <w:rsid w:val="00595C7B"/>
    <w:rsid w:val="005A2FC7"/>
    <w:rsid w:val="00612FBC"/>
    <w:rsid w:val="00625707"/>
    <w:rsid w:val="00662688"/>
    <w:rsid w:val="006B761D"/>
    <w:rsid w:val="006E00D8"/>
    <w:rsid w:val="006F2AD2"/>
    <w:rsid w:val="00736DAF"/>
    <w:rsid w:val="00753D77"/>
    <w:rsid w:val="007A35C9"/>
    <w:rsid w:val="007A5E3B"/>
    <w:rsid w:val="007A67FC"/>
    <w:rsid w:val="007B689C"/>
    <w:rsid w:val="007C7D75"/>
    <w:rsid w:val="007D45A5"/>
    <w:rsid w:val="00822CBA"/>
    <w:rsid w:val="008358FD"/>
    <w:rsid w:val="00836DE5"/>
    <w:rsid w:val="0088005F"/>
    <w:rsid w:val="00886611"/>
    <w:rsid w:val="008949F4"/>
    <w:rsid w:val="008A0C43"/>
    <w:rsid w:val="008A5A6D"/>
    <w:rsid w:val="008E292C"/>
    <w:rsid w:val="008E2DF0"/>
    <w:rsid w:val="00934014"/>
    <w:rsid w:val="00945EE9"/>
    <w:rsid w:val="0097273A"/>
    <w:rsid w:val="00972E87"/>
    <w:rsid w:val="009819D4"/>
    <w:rsid w:val="009E06EB"/>
    <w:rsid w:val="009E17D9"/>
    <w:rsid w:val="00A17390"/>
    <w:rsid w:val="00A3399B"/>
    <w:rsid w:val="00A3669B"/>
    <w:rsid w:val="00A83CBC"/>
    <w:rsid w:val="00A966FD"/>
    <w:rsid w:val="00AB3CFB"/>
    <w:rsid w:val="00AE070B"/>
    <w:rsid w:val="00AF0B87"/>
    <w:rsid w:val="00B3692A"/>
    <w:rsid w:val="00B51983"/>
    <w:rsid w:val="00BA1524"/>
    <w:rsid w:val="00BA3DFE"/>
    <w:rsid w:val="00BD5659"/>
    <w:rsid w:val="00BE55BA"/>
    <w:rsid w:val="00C0675A"/>
    <w:rsid w:val="00C231DA"/>
    <w:rsid w:val="00C5141A"/>
    <w:rsid w:val="00C7145E"/>
    <w:rsid w:val="00C82970"/>
    <w:rsid w:val="00C85EFA"/>
    <w:rsid w:val="00CC6279"/>
    <w:rsid w:val="00D348B2"/>
    <w:rsid w:val="00D34E14"/>
    <w:rsid w:val="00D415EE"/>
    <w:rsid w:val="00D567F2"/>
    <w:rsid w:val="00D60E45"/>
    <w:rsid w:val="00D76866"/>
    <w:rsid w:val="00D7709F"/>
    <w:rsid w:val="00DA6B3C"/>
    <w:rsid w:val="00DC2CCE"/>
    <w:rsid w:val="00DC58B1"/>
    <w:rsid w:val="00DF4D83"/>
    <w:rsid w:val="00E07C5D"/>
    <w:rsid w:val="00E11347"/>
    <w:rsid w:val="00E7274D"/>
    <w:rsid w:val="00E833C2"/>
    <w:rsid w:val="00E871FA"/>
    <w:rsid w:val="00E93DFB"/>
    <w:rsid w:val="00ED4252"/>
    <w:rsid w:val="00EE69AC"/>
    <w:rsid w:val="00EF31C6"/>
    <w:rsid w:val="00F060D4"/>
    <w:rsid w:val="00F10891"/>
    <w:rsid w:val="00F23E35"/>
    <w:rsid w:val="00F8349C"/>
    <w:rsid w:val="00F85D76"/>
    <w:rsid w:val="00FB310B"/>
    <w:rsid w:val="00FB7F29"/>
    <w:rsid w:val="00FC0960"/>
    <w:rsid w:val="00FC1CC7"/>
    <w:rsid w:val="00FE2474"/>
    <w:rsid w:val="00FE4CA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2A3595"/>
    <w:rPr>
      <w:b/>
      <w:sz w:val="24"/>
    </w:rPr>
  </w:style>
  <w:style w:type="character" w:customStyle="1" w:styleId="TijelotekstaChar">
    <w:name w:val="Tijelo teksta Char"/>
    <w:link w:val="Tijeloteksta"/>
    <w:rsid w:val="002A359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2A3595"/>
    <w:rPr>
      <w:b/>
      <w:sz w:val="24"/>
    </w:rPr>
  </w:style>
  <w:style w:type="character" w:customStyle="1" w:styleId="TijelotekstaChar">
    <w:name w:val="Tijelo teksta Char"/>
    <w:link w:val="Tijeloteksta"/>
    <w:rsid w:val="002A35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Snježana Canjuga</cp:lastModifiedBy>
  <cp:revision>2</cp:revision>
  <cp:lastPrinted>2014-04-15T08:11:00Z</cp:lastPrinted>
  <dcterms:created xsi:type="dcterms:W3CDTF">2014-04-16T08:49:00Z</dcterms:created>
  <dcterms:modified xsi:type="dcterms:W3CDTF">2014-04-16T08:49:00Z</dcterms:modified>
</cp:coreProperties>
</file>