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7EAA" w:rsidRPr="00502848" w:rsidRDefault="00EC7EAA" w:rsidP="00EC7EAA">
      <w:pPr>
        <w:jc w:val="both"/>
        <w:rPr>
          <w:rFonts w:ascii="Arial" w:hAnsi="Arial" w:cs="Arial"/>
          <w:sz w:val="22"/>
          <w:szCs w:val="22"/>
        </w:rPr>
      </w:pPr>
      <w:r w:rsidRPr="00502848">
        <w:rPr>
          <w:rFonts w:ascii="Arial" w:hAnsi="Arial" w:cs="Arial"/>
          <w:sz w:val="22"/>
          <w:szCs w:val="22"/>
        </w:rPr>
        <w:t xml:space="preserve">       </w:t>
      </w:r>
      <w:r w:rsidR="00AE5D28">
        <w:rPr>
          <w:rFonts w:ascii="Arial" w:hAnsi="Arial" w:cs="Arial"/>
          <w:sz w:val="22"/>
          <w:szCs w:val="22"/>
        </w:rPr>
        <w:t xml:space="preserve">  </w:t>
      </w:r>
      <w:r w:rsidRPr="00502848">
        <w:rPr>
          <w:rFonts w:ascii="Arial" w:hAnsi="Arial" w:cs="Arial"/>
          <w:sz w:val="22"/>
          <w:szCs w:val="22"/>
        </w:rPr>
        <w:t xml:space="preserve">   </w:t>
      </w:r>
      <w:r w:rsidR="00411349" w:rsidRPr="00502848">
        <w:rPr>
          <w:rFonts w:ascii="Arial" w:hAnsi="Arial" w:cs="Arial"/>
          <w:noProof/>
          <w:sz w:val="22"/>
          <w:szCs w:val="22"/>
        </w:rPr>
        <w:drawing>
          <wp:inline distT="0" distB="0" distL="0" distR="0">
            <wp:extent cx="504825" cy="6477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r w:rsidRPr="00502848">
        <w:rPr>
          <w:rFonts w:ascii="Arial" w:hAnsi="Arial" w:cs="Arial"/>
          <w:sz w:val="22"/>
          <w:szCs w:val="22"/>
        </w:rPr>
        <w:tab/>
      </w:r>
      <w:r w:rsidR="00866BD9">
        <w:rPr>
          <w:rFonts w:ascii="Arial" w:hAnsi="Arial" w:cs="Arial"/>
          <w:sz w:val="22"/>
          <w:szCs w:val="22"/>
        </w:rPr>
        <w:tab/>
      </w:r>
      <w:r w:rsidR="00866BD9">
        <w:rPr>
          <w:rFonts w:ascii="Arial" w:hAnsi="Arial" w:cs="Arial"/>
          <w:sz w:val="22"/>
          <w:szCs w:val="22"/>
        </w:rPr>
        <w:tab/>
      </w:r>
      <w:r w:rsidR="00866BD9">
        <w:rPr>
          <w:rFonts w:ascii="Arial" w:hAnsi="Arial" w:cs="Arial"/>
          <w:sz w:val="22"/>
          <w:szCs w:val="22"/>
        </w:rPr>
        <w:tab/>
      </w:r>
      <w:r w:rsidR="00866BD9">
        <w:rPr>
          <w:rFonts w:ascii="Arial" w:hAnsi="Arial" w:cs="Arial"/>
          <w:sz w:val="22"/>
          <w:szCs w:val="22"/>
        </w:rPr>
        <w:tab/>
      </w:r>
      <w:r w:rsidR="00866BD9">
        <w:rPr>
          <w:rFonts w:ascii="Arial" w:hAnsi="Arial" w:cs="Arial"/>
          <w:sz w:val="22"/>
          <w:szCs w:val="22"/>
        </w:rPr>
        <w:tab/>
      </w:r>
      <w:r w:rsidR="00866BD9">
        <w:rPr>
          <w:rFonts w:ascii="Arial" w:hAnsi="Arial" w:cs="Arial"/>
          <w:sz w:val="22"/>
          <w:szCs w:val="22"/>
        </w:rPr>
        <w:tab/>
      </w:r>
      <w:r w:rsidR="00866BD9">
        <w:rPr>
          <w:rFonts w:ascii="Arial" w:hAnsi="Arial" w:cs="Arial"/>
          <w:sz w:val="22"/>
          <w:szCs w:val="22"/>
        </w:rPr>
        <w:tab/>
      </w:r>
      <w:r w:rsidR="00866BD9">
        <w:rPr>
          <w:rFonts w:ascii="Arial" w:hAnsi="Arial" w:cs="Arial"/>
          <w:sz w:val="22"/>
          <w:szCs w:val="22"/>
        </w:rPr>
        <w:tab/>
      </w:r>
      <w:r w:rsidR="00986086">
        <w:rPr>
          <w:rFonts w:ascii="Arial" w:hAnsi="Arial" w:cs="Arial"/>
          <w:sz w:val="22"/>
          <w:szCs w:val="22"/>
        </w:rPr>
        <w:t>NACRT</w:t>
      </w:r>
    </w:p>
    <w:p w:rsidR="00EC7EAA" w:rsidRPr="00502848" w:rsidRDefault="00EC7EAA" w:rsidP="00EC7EAA">
      <w:pPr>
        <w:jc w:val="both"/>
        <w:rPr>
          <w:rFonts w:ascii="Arial" w:hAnsi="Arial" w:cs="Arial"/>
          <w:sz w:val="22"/>
          <w:szCs w:val="22"/>
        </w:rPr>
      </w:pPr>
      <w:r w:rsidRPr="00502848">
        <w:rPr>
          <w:rFonts w:ascii="Arial" w:hAnsi="Arial" w:cs="Arial"/>
          <w:sz w:val="22"/>
          <w:szCs w:val="22"/>
        </w:rPr>
        <w:t xml:space="preserve"> REPUBLIKA HRVATSKA</w:t>
      </w:r>
    </w:p>
    <w:p w:rsidR="003041E0" w:rsidRPr="00502848" w:rsidRDefault="00EC7EAA" w:rsidP="00EC7EAA">
      <w:pPr>
        <w:jc w:val="both"/>
        <w:rPr>
          <w:rFonts w:ascii="Arial" w:hAnsi="Arial" w:cs="Arial"/>
          <w:sz w:val="22"/>
          <w:szCs w:val="22"/>
        </w:rPr>
      </w:pPr>
      <w:r w:rsidRPr="00502848">
        <w:rPr>
          <w:rFonts w:ascii="Arial" w:hAnsi="Arial" w:cs="Arial"/>
          <w:sz w:val="22"/>
          <w:szCs w:val="22"/>
        </w:rPr>
        <w:t xml:space="preserve">VARAŽDINSKA ŽUPANIJA </w:t>
      </w:r>
    </w:p>
    <w:p w:rsidR="00EC7EAA" w:rsidRPr="00502848" w:rsidRDefault="00EC7EAA" w:rsidP="00EC7EAA">
      <w:pPr>
        <w:jc w:val="both"/>
        <w:rPr>
          <w:rFonts w:ascii="Arial" w:hAnsi="Arial" w:cs="Arial"/>
          <w:sz w:val="22"/>
          <w:szCs w:val="22"/>
        </w:rPr>
      </w:pPr>
      <w:r w:rsidRPr="00502848">
        <w:rPr>
          <w:rFonts w:ascii="Arial" w:hAnsi="Arial" w:cs="Arial"/>
          <w:sz w:val="22"/>
          <w:szCs w:val="22"/>
        </w:rPr>
        <w:t xml:space="preserve">        GRAD </w:t>
      </w:r>
      <w:r w:rsidR="00661CEA">
        <w:rPr>
          <w:rFonts w:ascii="Arial" w:hAnsi="Arial" w:cs="Arial"/>
          <w:sz w:val="22"/>
          <w:szCs w:val="22"/>
        </w:rPr>
        <w:t>IVANEC</w:t>
      </w:r>
    </w:p>
    <w:p w:rsidR="00EC7EAA" w:rsidRPr="00502848" w:rsidRDefault="00EC7EAA" w:rsidP="00EC7EAA">
      <w:pPr>
        <w:jc w:val="both"/>
        <w:rPr>
          <w:rFonts w:ascii="Arial" w:hAnsi="Arial" w:cs="Arial"/>
          <w:sz w:val="22"/>
          <w:szCs w:val="22"/>
        </w:rPr>
      </w:pPr>
    </w:p>
    <w:p w:rsidR="00EC7EAA" w:rsidRPr="00502848" w:rsidRDefault="00EC7EAA" w:rsidP="00EC7EAA">
      <w:pPr>
        <w:jc w:val="both"/>
        <w:rPr>
          <w:rFonts w:ascii="Arial" w:hAnsi="Arial" w:cs="Arial"/>
          <w:sz w:val="22"/>
          <w:szCs w:val="22"/>
        </w:rPr>
      </w:pPr>
      <w:r w:rsidRPr="00502848">
        <w:rPr>
          <w:rFonts w:ascii="Arial" w:hAnsi="Arial" w:cs="Arial"/>
          <w:sz w:val="22"/>
          <w:szCs w:val="22"/>
        </w:rPr>
        <w:t xml:space="preserve">    GRADSKO VIJEĆE</w:t>
      </w:r>
    </w:p>
    <w:p w:rsidR="00EC7EAA" w:rsidRPr="00502848" w:rsidRDefault="00EC7EAA" w:rsidP="00EC7EAA">
      <w:pPr>
        <w:jc w:val="both"/>
        <w:rPr>
          <w:rFonts w:ascii="Arial" w:hAnsi="Arial" w:cs="Arial"/>
          <w:sz w:val="22"/>
          <w:szCs w:val="22"/>
        </w:rPr>
      </w:pPr>
    </w:p>
    <w:p w:rsidR="00EC7EAA" w:rsidRPr="00502848" w:rsidRDefault="000E4E6C" w:rsidP="00EC7EAA">
      <w:pPr>
        <w:jc w:val="both"/>
        <w:rPr>
          <w:rFonts w:ascii="Arial" w:hAnsi="Arial" w:cs="Arial"/>
          <w:sz w:val="22"/>
          <w:szCs w:val="22"/>
        </w:rPr>
      </w:pPr>
      <w:r w:rsidRPr="00502848">
        <w:rPr>
          <w:rFonts w:ascii="Arial" w:hAnsi="Arial" w:cs="Arial"/>
          <w:sz w:val="22"/>
          <w:szCs w:val="22"/>
        </w:rPr>
        <w:t>KLASA:</w:t>
      </w:r>
      <w:r>
        <w:rPr>
          <w:rFonts w:ascii="Arial" w:hAnsi="Arial" w:cs="Arial"/>
          <w:sz w:val="22"/>
          <w:szCs w:val="22"/>
        </w:rPr>
        <w:t xml:space="preserve"> 350-0</w:t>
      </w:r>
      <w:r w:rsidR="00BB3CC1">
        <w:rPr>
          <w:rFonts w:ascii="Arial" w:hAnsi="Arial" w:cs="Arial"/>
          <w:sz w:val="22"/>
          <w:szCs w:val="22"/>
        </w:rPr>
        <w:t>2</w:t>
      </w:r>
      <w:r>
        <w:rPr>
          <w:rFonts w:ascii="Arial" w:hAnsi="Arial" w:cs="Arial"/>
          <w:sz w:val="22"/>
          <w:szCs w:val="22"/>
        </w:rPr>
        <w:t>/</w:t>
      </w:r>
      <w:r w:rsidR="00986086">
        <w:rPr>
          <w:rFonts w:ascii="Arial" w:hAnsi="Arial" w:cs="Arial"/>
          <w:sz w:val="22"/>
          <w:szCs w:val="22"/>
        </w:rPr>
        <w:t>20</w:t>
      </w:r>
      <w:r>
        <w:rPr>
          <w:rFonts w:ascii="Arial" w:hAnsi="Arial" w:cs="Arial"/>
          <w:sz w:val="22"/>
          <w:szCs w:val="22"/>
        </w:rPr>
        <w:t>-01/</w:t>
      </w:r>
      <w:r w:rsidR="00BB3CC1">
        <w:rPr>
          <w:rFonts w:ascii="Arial" w:hAnsi="Arial" w:cs="Arial"/>
          <w:sz w:val="22"/>
          <w:szCs w:val="22"/>
        </w:rPr>
        <w:t>03</w:t>
      </w:r>
    </w:p>
    <w:p w:rsidR="00EC7EAA" w:rsidRPr="00502848" w:rsidRDefault="000E4E6C" w:rsidP="00EC7EAA">
      <w:pPr>
        <w:jc w:val="both"/>
        <w:rPr>
          <w:rFonts w:ascii="Arial" w:hAnsi="Arial" w:cs="Arial"/>
          <w:sz w:val="22"/>
          <w:szCs w:val="22"/>
        </w:rPr>
      </w:pPr>
      <w:r w:rsidRPr="00502848">
        <w:rPr>
          <w:rFonts w:ascii="Arial" w:hAnsi="Arial" w:cs="Arial"/>
          <w:sz w:val="22"/>
          <w:szCs w:val="22"/>
        </w:rPr>
        <w:t>URBROJ:</w:t>
      </w:r>
      <w:r>
        <w:rPr>
          <w:rFonts w:ascii="Arial" w:hAnsi="Arial" w:cs="Arial"/>
          <w:sz w:val="22"/>
          <w:szCs w:val="22"/>
        </w:rPr>
        <w:t xml:space="preserve"> </w:t>
      </w:r>
      <w:r w:rsidR="00CA78BF">
        <w:rPr>
          <w:rFonts w:ascii="Arial" w:hAnsi="Arial" w:cs="Arial"/>
          <w:sz w:val="22"/>
          <w:szCs w:val="22"/>
        </w:rPr>
        <w:t>2186/012-03/01-</w:t>
      </w:r>
      <w:r w:rsidR="00986086">
        <w:rPr>
          <w:rFonts w:ascii="Arial" w:hAnsi="Arial" w:cs="Arial"/>
          <w:sz w:val="22"/>
          <w:szCs w:val="22"/>
        </w:rPr>
        <w:t>20</w:t>
      </w:r>
      <w:r w:rsidR="00FC138D">
        <w:rPr>
          <w:rFonts w:ascii="Arial" w:hAnsi="Arial" w:cs="Arial"/>
          <w:sz w:val="22"/>
          <w:szCs w:val="22"/>
        </w:rPr>
        <w:t>-</w:t>
      </w:r>
      <w:r w:rsidR="00BB1E1D">
        <w:rPr>
          <w:rFonts w:ascii="Arial" w:hAnsi="Arial" w:cs="Arial"/>
          <w:sz w:val="22"/>
          <w:szCs w:val="22"/>
        </w:rPr>
        <w:t>1</w:t>
      </w:r>
    </w:p>
    <w:p w:rsidR="00EC7EAA" w:rsidRPr="00502848" w:rsidRDefault="00EC7EAA" w:rsidP="00EC7EAA">
      <w:pPr>
        <w:jc w:val="both"/>
        <w:rPr>
          <w:rFonts w:ascii="Arial" w:hAnsi="Arial" w:cs="Arial"/>
          <w:sz w:val="22"/>
          <w:szCs w:val="22"/>
        </w:rPr>
      </w:pPr>
    </w:p>
    <w:p w:rsidR="00EC7EAA" w:rsidRPr="00502848" w:rsidRDefault="00685D93" w:rsidP="00EC7EAA">
      <w:pPr>
        <w:jc w:val="both"/>
        <w:rPr>
          <w:rFonts w:ascii="Arial" w:hAnsi="Arial" w:cs="Arial"/>
          <w:sz w:val="22"/>
          <w:szCs w:val="22"/>
        </w:rPr>
      </w:pPr>
      <w:r>
        <w:rPr>
          <w:rFonts w:ascii="Arial" w:hAnsi="Arial" w:cs="Arial"/>
          <w:sz w:val="22"/>
          <w:szCs w:val="22"/>
        </w:rPr>
        <w:t>Ivanec</w:t>
      </w:r>
      <w:r w:rsidR="00EC7EAA" w:rsidRPr="00502848">
        <w:rPr>
          <w:rFonts w:ascii="Arial" w:hAnsi="Arial" w:cs="Arial"/>
          <w:sz w:val="22"/>
          <w:szCs w:val="22"/>
        </w:rPr>
        <w:t>,</w:t>
      </w:r>
      <w:r w:rsidR="00CA78BF">
        <w:rPr>
          <w:rFonts w:ascii="Arial" w:hAnsi="Arial" w:cs="Arial"/>
          <w:sz w:val="22"/>
          <w:szCs w:val="22"/>
        </w:rPr>
        <w:t xml:space="preserve"> </w:t>
      </w:r>
      <w:r w:rsidR="00581AC7">
        <w:rPr>
          <w:rFonts w:ascii="Arial" w:hAnsi="Arial" w:cs="Arial"/>
          <w:sz w:val="22"/>
          <w:szCs w:val="22"/>
        </w:rPr>
        <w:t xml:space="preserve"> </w:t>
      </w:r>
      <w:r w:rsidR="00BB1E1D">
        <w:rPr>
          <w:rFonts w:ascii="Arial" w:hAnsi="Arial" w:cs="Arial"/>
          <w:sz w:val="22"/>
          <w:szCs w:val="22"/>
        </w:rPr>
        <w:t>svibanj</w:t>
      </w:r>
      <w:r w:rsidR="00CA78BF">
        <w:rPr>
          <w:rFonts w:ascii="Arial" w:hAnsi="Arial" w:cs="Arial"/>
          <w:sz w:val="22"/>
          <w:szCs w:val="22"/>
        </w:rPr>
        <w:t xml:space="preserve"> 20</w:t>
      </w:r>
      <w:r w:rsidR="00BB1E1D">
        <w:rPr>
          <w:rFonts w:ascii="Arial" w:hAnsi="Arial" w:cs="Arial"/>
          <w:sz w:val="22"/>
          <w:szCs w:val="22"/>
        </w:rPr>
        <w:t>20</w:t>
      </w:r>
      <w:r w:rsidR="00CA78BF">
        <w:rPr>
          <w:rFonts w:ascii="Arial" w:hAnsi="Arial" w:cs="Arial"/>
          <w:sz w:val="22"/>
          <w:szCs w:val="22"/>
        </w:rPr>
        <w:t>.</w:t>
      </w:r>
    </w:p>
    <w:p w:rsidR="00EC7EAA" w:rsidRPr="00502848" w:rsidRDefault="00EC7EAA" w:rsidP="00EC7EAA">
      <w:pPr>
        <w:jc w:val="both"/>
        <w:rPr>
          <w:rFonts w:ascii="Arial" w:hAnsi="Arial" w:cs="Arial"/>
          <w:sz w:val="22"/>
          <w:szCs w:val="22"/>
        </w:rPr>
      </w:pPr>
    </w:p>
    <w:p w:rsidR="00EC7EAA" w:rsidRPr="00502848" w:rsidRDefault="00502848" w:rsidP="00EC7EAA">
      <w:pPr>
        <w:jc w:val="both"/>
        <w:rPr>
          <w:rFonts w:ascii="Arial" w:hAnsi="Arial"/>
          <w:sz w:val="22"/>
          <w:szCs w:val="22"/>
        </w:rPr>
      </w:pPr>
      <w:r w:rsidRPr="00502848">
        <w:rPr>
          <w:rFonts w:ascii="Arial" w:hAnsi="Arial" w:cs="Arial"/>
          <w:sz w:val="22"/>
          <w:szCs w:val="22"/>
        </w:rPr>
        <w:t xml:space="preserve">Na temelju članka </w:t>
      </w:r>
      <w:r w:rsidR="002C750A">
        <w:rPr>
          <w:rFonts w:ascii="Arial" w:hAnsi="Arial" w:cs="Arial"/>
          <w:sz w:val="22"/>
          <w:szCs w:val="22"/>
        </w:rPr>
        <w:t>86</w:t>
      </w:r>
      <w:r w:rsidRPr="00502848">
        <w:rPr>
          <w:rFonts w:ascii="Arial" w:hAnsi="Arial" w:cs="Arial"/>
          <w:sz w:val="22"/>
          <w:szCs w:val="22"/>
        </w:rPr>
        <w:t>.</w:t>
      </w:r>
      <w:r w:rsidR="00866BD9">
        <w:rPr>
          <w:rFonts w:ascii="Arial" w:hAnsi="Arial" w:cs="Arial"/>
          <w:sz w:val="22"/>
          <w:szCs w:val="22"/>
        </w:rPr>
        <w:t>, 113. i 198.</w:t>
      </w:r>
      <w:r w:rsidRPr="00502848">
        <w:rPr>
          <w:rFonts w:ascii="Arial" w:hAnsi="Arial" w:cs="Arial"/>
          <w:sz w:val="22"/>
          <w:szCs w:val="22"/>
        </w:rPr>
        <w:t xml:space="preserve"> </w:t>
      </w:r>
      <w:r w:rsidR="00EC7EAA" w:rsidRPr="00502848">
        <w:rPr>
          <w:rFonts w:ascii="Arial" w:hAnsi="Arial" w:cs="Arial"/>
          <w:sz w:val="22"/>
          <w:szCs w:val="22"/>
        </w:rPr>
        <w:t xml:space="preserve">Zakona o prostornom uređenju („Narodne novine“ br. </w:t>
      </w:r>
      <w:r w:rsidR="002C750A">
        <w:rPr>
          <w:rFonts w:ascii="Arial" w:hAnsi="Arial" w:cs="Arial"/>
          <w:sz w:val="22"/>
          <w:szCs w:val="22"/>
        </w:rPr>
        <w:t>153/13</w:t>
      </w:r>
      <w:r w:rsidR="00866BD9">
        <w:rPr>
          <w:rFonts w:ascii="Arial" w:hAnsi="Arial" w:cs="Arial"/>
          <w:sz w:val="22"/>
          <w:szCs w:val="22"/>
        </w:rPr>
        <w:t>, 65/17</w:t>
      </w:r>
      <w:r w:rsidR="00CA5BBF">
        <w:rPr>
          <w:rFonts w:ascii="Arial" w:hAnsi="Arial" w:cs="Arial"/>
          <w:sz w:val="22"/>
          <w:szCs w:val="22"/>
        </w:rPr>
        <w:t>, 114/18, 39/19</w:t>
      </w:r>
      <w:r w:rsidR="002C750A">
        <w:rPr>
          <w:rFonts w:ascii="Arial" w:hAnsi="Arial" w:cs="Arial"/>
          <w:sz w:val="22"/>
          <w:szCs w:val="22"/>
        </w:rPr>
        <w:t>)</w:t>
      </w:r>
      <w:r w:rsidR="00CA78BF">
        <w:rPr>
          <w:rFonts w:ascii="Arial" w:hAnsi="Arial" w:cs="Arial"/>
          <w:sz w:val="22"/>
          <w:szCs w:val="22"/>
        </w:rPr>
        <w:t>,</w:t>
      </w:r>
      <w:r w:rsidR="00EC7EAA" w:rsidRPr="00502848">
        <w:rPr>
          <w:rFonts w:ascii="Arial" w:hAnsi="Arial" w:cs="Arial"/>
          <w:sz w:val="22"/>
          <w:szCs w:val="22"/>
        </w:rPr>
        <w:t xml:space="preserve"> te </w:t>
      </w:r>
      <w:r w:rsidR="00E177E2">
        <w:rPr>
          <w:rFonts w:ascii="Arial" w:hAnsi="Arial"/>
          <w:sz w:val="22"/>
        </w:rPr>
        <w:t xml:space="preserve">članka 35. Statuta Grada Ivanca  („Službeni vjesnik Varaždinske županije“ br. </w:t>
      </w:r>
      <w:r w:rsidR="00E177E2" w:rsidRPr="001F4343">
        <w:rPr>
          <w:rFonts w:ascii="Arial" w:hAnsi="Arial" w:cs="Arial"/>
          <w:sz w:val="22"/>
          <w:szCs w:val="22"/>
        </w:rPr>
        <w:t>2</w:t>
      </w:r>
      <w:r w:rsidR="00E177E2">
        <w:rPr>
          <w:rFonts w:ascii="Arial" w:hAnsi="Arial" w:cs="Arial"/>
          <w:sz w:val="22"/>
          <w:szCs w:val="22"/>
        </w:rPr>
        <w:t>1</w:t>
      </w:r>
      <w:r w:rsidR="00E177E2" w:rsidRPr="001F4343">
        <w:rPr>
          <w:rFonts w:ascii="Arial" w:hAnsi="Arial" w:cs="Arial"/>
          <w:sz w:val="22"/>
          <w:szCs w:val="22"/>
        </w:rPr>
        <w:t>/0</w:t>
      </w:r>
      <w:r w:rsidR="00E177E2">
        <w:rPr>
          <w:rFonts w:ascii="Arial" w:hAnsi="Arial" w:cs="Arial"/>
          <w:sz w:val="22"/>
          <w:szCs w:val="22"/>
        </w:rPr>
        <w:t>9</w:t>
      </w:r>
      <w:r w:rsidR="002C750A">
        <w:rPr>
          <w:rFonts w:ascii="Arial" w:hAnsi="Arial" w:cs="Arial"/>
          <w:sz w:val="22"/>
          <w:szCs w:val="22"/>
        </w:rPr>
        <w:t>, 12/13</w:t>
      </w:r>
      <w:r w:rsidR="00D534FB">
        <w:rPr>
          <w:rFonts w:ascii="Arial" w:hAnsi="Arial" w:cs="Arial"/>
          <w:sz w:val="22"/>
          <w:szCs w:val="22"/>
        </w:rPr>
        <w:t>,</w:t>
      </w:r>
      <w:r w:rsidR="00CA5BBF">
        <w:rPr>
          <w:rFonts w:ascii="Arial" w:hAnsi="Arial" w:cs="Arial"/>
          <w:sz w:val="22"/>
          <w:szCs w:val="22"/>
        </w:rPr>
        <w:t xml:space="preserve"> 23/13 – Pročišćeni tekst,</w:t>
      </w:r>
      <w:r w:rsidR="00D534FB">
        <w:rPr>
          <w:rFonts w:ascii="Arial" w:hAnsi="Arial" w:cs="Arial"/>
          <w:sz w:val="22"/>
          <w:szCs w:val="22"/>
        </w:rPr>
        <w:t xml:space="preserve"> 13/18</w:t>
      </w:r>
      <w:r w:rsidR="00986086">
        <w:rPr>
          <w:rFonts w:ascii="Arial" w:hAnsi="Arial" w:cs="Arial"/>
          <w:sz w:val="22"/>
          <w:szCs w:val="22"/>
        </w:rPr>
        <w:t>, 8/20</w:t>
      </w:r>
      <w:r w:rsidR="00E177E2">
        <w:rPr>
          <w:rFonts w:ascii="Arial" w:hAnsi="Arial" w:cs="Arial"/>
          <w:sz w:val="22"/>
          <w:szCs w:val="22"/>
        </w:rPr>
        <w:t xml:space="preserve">), </w:t>
      </w:r>
      <w:r w:rsidR="00535858">
        <w:rPr>
          <w:rFonts w:ascii="Arial" w:hAnsi="Arial"/>
          <w:sz w:val="22"/>
          <w:szCs w:val="22"/>
        </w:rPr>
        <w:t xml:space="preserve">Gradsko vijeće Grada </w:t>
      </w:r>
      <w:r w:rsidR="00EC7EAA" w:rsidRPr="00502848">
        <w:rPr>
          <w:rFonts w:ascii="Arial" w:hAnsi="Arial"/>
          <w:sz w:val="22"/>
          <w:szCs w:val="22"/>
        </w:rPr>
        <w:t>Ivanc</w:t>
      </w:r>
      <w:r w:rsidR="00535858">
        <w:rPr>
          <w:rFonts w:ascii="Arial" w:hAnsi="Arial"/>
          <w:sz w:val="22"/>
          <w:szCs w:val="22"/>
        </w:rPr>
        <w:t>a</w:t>
      </w:r>
      <w:r w:rsidR="00EC7EAA" w:rsidRPr="00502848">
        <w:rPr>
          <w:rFonts w:ascii="Arial" w:hAnsi="Arial"/>
          <w:sz w:val="22"/>
          <w:szCs w:val="22"/>
        </w:rPr>
        <w:t xml:space="preserve">  na </w:t>
      </w:r>
      <w:r w:rsidR="0098730D">
        <w:rPr>
          <w:rFonts w:ascii="Arial" w:hAnsi="Arial"/>
          <w:sz w:val="22"/>
          <w:szCs w:val="22"/>
        </w:rPr>
        <w:t>.</w:t>
      </w:r>
      <w:r w:rsidR="00EC7EAA" w:rsidRPr="00502848">
        <w:rPr>
          <w:rFonts w:ascii="Arial" w:hAnsi="Arial"/>
          <w:sz w:val="22"/>
          <w:szCs w:val="22"/>
        </w:rPr>
        <w:t xml:space="preserve"> sjednici održanoj</w:t>
      </w:r>
      <w:r w:rsidR="003B1A53">
        <w:rPr>
          <w:rFonts w:ascii="Arial" w:hAnsi="Arial"/>
          <w:sz w:val="22"/>
          <w:szCs w:val="22"/>
        </w:rPr>
        <w:t xml:space="preserve"> .</w:t>
      </w:r>
      <w:r w:rsidR="00CA78BF">
        <w:rPr>
          <w:rFonts w:ascii="Arial" w:hAnsi="Arial"/>
          <w:sz w:val="22"/>
          <w:szCs w:val="22"/>
        </w:rPr>
        <w:t xml:space="preserve"> </w:t>
      </w:r>
      <w:r w:rsidR="00EC7EAA" w:rsidRPr="00502848">
        <w:rPr>
          <w:rFonts w:ascii="Arial" w:hAnsi="Arial"/>
          <w:sz w:val="22"/>
          <w:szCs w:val="22"/>
        </w:rPr>
        <w:t>20</w:t>
      </w:r>
      <w:r w:rsidR="00986086">
        <w:rPr>
          <w:rFonts w:ascii="Arial" w:hAnsi="Arial"/>
          <w:sz w:val="22"/>
          <w:szCs w:val="22"/>
        </w:rPr>
        <w:t>20</w:t>
      </w:r>
      <w:r w:rsidR="00EC7EAA" w:rsidRPr="00502848">
        <w:rPr>
          <w:rFonts w:ascii="Arial" w:hAnsi="Arial"/>
          <w:sz w:val="22"/>
          <w:szCs w:val="22"/>
        </w:rPr>
        <w:t>. godine, donosi</w:t>
      </w:r>
    </w:p>
    <w:p w:rsidR="00EC7EAA" w:rsidRPr="00502848" w:rsidRDefault="00EC7EAA" w:rsidP="00EC7EAA">
      <w:pPr>
        <w:jc w:val="both"/>
        <w:rPr>
          <w:rFonts w:ascii="Arial" w:hAnsi="Arial"/>
          <w:sz w:val="22"/>
          <w:szCs w:val="22"/>
        </w:rPr>
      </w:pPr>
    </w:p>
    <w:p w:rsidR="00EC7EAA" w:rsidRPr="00914895" w:rsidRDefault="00EC7EAA" w:rsidP="00FB6F80">
      <w:pPr>
        <w:jc w:val="center"/>
        <w:rPr>
          <w:rFonts w:ascii="Arial" w:hAnsi="Arial"/>
          <w:b/>
          <w:sz w:val="22"/>
          <w:szCs w:val="22"/>
        </w:rPr>
      </w:pPr>
      <w:r w:rsidRPr="00914895">
        <w:rPr>
          <w:rFonts w:ascii="Arial" w:hAnsi="Arial"/>
          <w:b/>
          <w:sz w:val="22"/>
          <w:szCs w:val="22"/>
        </w:rPr>
        <w:t>O D L U K U</w:t>
      </w:r>
    </w:p>
    <w:p w:rsidR="00EC7EAA" w:rsidRPr="00502848" w:rsidRDefault="00EC7EAA" w:rsidP="00FB6F80">
      <w:pPr>
        <w:jc w:val="center"/>
        <w:rPr>
          <w:rFonts w:ascii="Arial" w:hAnsi="Arial"/>
          <w:b/>
          <w:sz w:val="22"/>
          <w:szCs w:val="22"/>
        </w:rPr>
      </w:pPr>
      <w:r w:rsidRPr="00914895">
        <w:rPr>
          <w:rFonts w:ascii="Arial" w:hAnsi="Arial"/>
          <w:b/>
          <w:sz w:val="22"/>
          <w:szCs w:val="22"/>
        </w:rPr>
        <w:t>o iz</w:t>
      </w:r>
      <w:r w:rsidR="00B14ACF" w:rsidRPr="00914895">
        <w:rPr>
          <w:rFonts w:ascii="Arial" w:hAnsi="Arial"/>
          <w:b/>
          <w:sz w:val="22"/>
          <w:szCs w:val="22"/>
        </w:rPr>
        <w:t xml:space="preserve">radi </w:t>
      </w:r>
      <w:r w:rsidR="00BC389D">
        <w:rPr>
          <w:rFonts w:ascii="Arial" w:hAnsi="Arial"/>
          <w:b/>
          <w:sz w:val="22"/>
          <w:szCs w:val="22"/>
        </w:rPr>
        <w:t xml:space="preserve">Urbanističkog </w:t>
      </w:r>
      <w:r w:rsidR="00B14ACF" w:rsidRPr="00914895">
        <w:rPr>
          <w:rFonts w:ascii="Arial" w:hAnsi="Arial"/>
          <w:b/>
          <w:sz w:val="22"/>
          <w:szCs w:val="22"/>
        </w:rPr>
        <w:t xml:space="preserve">plana uređenja </w:t>
      </w:r>
      <w:r w:rsidR="00986086">
        <w:rPr>
          <w:rFonts w:ascii="Arial" w:hAnsi="Arial"/>
          <w:b/>
          <w:sz w:val="22"/>
          <w:szCs w:val="22"/>
        </w:rPr>
        <w:t xml:space="preserve">groblja </w:t>
      </w:r>
      <w:proofErr w:type="spellStart"/>
      <w:r w:rsidR="00685D93">
        <w:rPr>
          <w:rFonts w:ascii="Arial" w:hAnsi="Arial"/>
          <w:b/>
          <w:sz w:val="22"/>
          <w:szCs w:val="22"/>
        </w:rPr>
        <w:t>Margečan</w:t>
      </w:r>
      <w:proofErr w:type="spellEnd"/>
    </w:p>
    <w:p w:rsidR="00EC7EAA" w:rsidRPr="00502848" w:rsidRDefault="00EC7EAA" w:rsidP="00EC7EAA">
      <w:pPr>
        <w:jc w:val="both"/>
        <w:rPr>
          <w:rFonts w:ascii="Arial" w:hAnsi="Arial"/>
          <w:sz w:val="22"/>
          <w:szCs w:val="22"/>
        </w:rPr>
      </w:pPr>
    </w:p>
    <w:p w:rsidR="00EC7EAA" w:rsidRPr="00502848" w:rsidRDefault="00EC7EAA" w:rsidP="00EC7EAA">
      <w:pPr>
        <w:jc w:val="both"/>
        <w:rPr>
          <w:rFonts w:ascii="Arial" w:hAnsi="Arial"/>
          <w:sz w:val="22"/>
          <w:szCs w:val="22"/>
        </w:rPr>
      </w:pPr>
    </w:p>
    <w:p w:rsidR="00EC7EAA" w:rsidRPr="005A4FA0" w:rsidRDefault="00EC7EAA" w:rsidP="00FB6F80">
      <w:pPr>
        <w:jc w:val="center"/>
        <w:rPr>
          <w:rFonts w:ascii="Arial" w:hAnsi="Arial"/>
          <w:b/>
          <w:sz w:val="22"/>
          <w:szCs w:val="22"/>
        </w:rPr>
      </w:pPr>
      <w:r w:rsidRPr="005A4FA0">
        <w:rPr>
          <w:rFonts w:ascii="Arial" w:hAnsi="Arial"/>
          <w:b/>
          <w:sz w:val="22"/>
          <w:szCs w:val="22"/>
        </w:rPr>
        <w:t>Članak 1.</w:t>
      </w:r>
    </w:p>
    <w:p w:rsidR="00EC7EAA" w:rsidRPr="00502848" w:rsidRDefault="00EC7EAA" w:rsidP="00EC7EAA">
      <w:pPr>
        <w:jc w:val="both"/>
        <w:rPr>
          <w:rFonts w:ascii="Arial" w:hAnsi="Arial"/>
          <w:sz w:val="22"/>
          <w:szCs w:val="22"/>
        </w:rPr>
      </w:pPr>
    </w:p>
    <w:p w:rsidR="00A11A05" w:rsidRDefault="00B14ACF" w:rsidP="00EC7EAA">
      <w:pPr>
        <w:jc w:val="both"/>
        <w:rPr>
          <w:rFonts w:ascii="Arial" w:hAnsi="Arial"/>
          <w:sz w:val="22"/>
          <w:szCs w:val="22"/>
        </w:rPr>
      </w:pPr>
      <w:r w:rsidRPr="00502848">
        <w:rPr>
          <w:rFonts w:ascii="Arial" w:hAnsi="Arial"/>
          <w:sz w:val="22"/>
          <w:szCs w:val="22"/>
        </w:rPr>
        <w:t xml:space="preserve">Donosi se Odluka o izradi </w:t>
      </w:r>
      <w:r w:rsidR="00BC389D" w:rsidRPr="00BC389D">
        <w:rPr>
          <w:rFonts w:ascii="Arial" w:hAnsi="Arial"/>
          <w:sz w:val="22"/>
          <w:szCs w:val="22"/>
        </w:rPr>
        <w:t xml:space="preserve">Urbanističkog plana uređenja </w:t>
      </w:r>
      <w:r w:rsidR="00986086">
        <w:rPr>
          <w:rFonts w:ascii="Arial" w:hAnsi="Arial"/>
          <w:sz w:val="22"/>
          <w:szCs w:val="22"/>
        </w:rPr>
        <w:t xml:space="preserve">groblja </w:t>
      </w:r>
      <w:proofErr w:type="spellStart"/>
      <w:r w:rsidR="00685D93">
        <w:rPr>
          <w:rFonts w:ascii="Arial" w:hAnsi="Arial"/>
          <w:sz w:val="22"/>
          <w:szCs w:val="22"/>
        </w:rPr>
        <w:t>Margečan</w:t>
      </w:r>
      <w:proofErr w:type="spellEnd"/>
      <w:r w:rsidR="00BC389D" w:rsidRPr="00502848">
        <w:rPr>
          <w:rFonts w:ascii="Arial" w:hAnsi="Arial"/>
          <w:sz w:val="22"/>
          <w:szCs w:val="22"/>
        </w:rPr>
        <w:t xml:space="preserve"> </w:t>
      </w:r>
      <w:r w:rsidR="00FC62D5">
        <w:rPr>
          <w:rFonts w:ascii="Arial" w:hAnsi="Arial"/>
          <w:sz w:val="22"/>
          <w:szCs w:val="22"/>
        </w:rPr>
        <w:t>(u daljnjem tekstu: Plan)</w:t>
      </w:r>
      <w:r w:rsidRPr="00502848">
        <w:rPr>
          <w:rFonts w:ascii="Arial" w:hAnsi="Arial"/>
          <w:sz w:val="22"/>
          <w:szCs w:val="22"/>
        </w:rPr>
        <w:t xml:space="preserve">. </w:t>
      </w:r>
    </w:p>
    <w:p w:rsidR="00FC62D5" w:rsidRDefault="00FC62D5" w:rsidP="00FC62D5">
      <w:pPr>
        <w:jc w:val="center"/>
        <w:rPr>
          <w:rFonts w:ascii="Arial" w:hAnsi="Arial"/>
          <w:b/>
          <w:sz w:val="22"/>
          <w:szCs w:val="22"/>
        </w:rPr>
      </w:pPr>
    </w:p>
    <w:p w:rsidR="00FC62D5" w:rsidRPr="005A4FA0" w:rsidRDefault="00FC62D5" w:rsidP="00FC62D5">
      <w:pPr>
        <w:jc w:val="center"/>
        <w:rPr>
          <w:rFonts w:ascii="Arial" w:hAnsi="Arial"/>
          <w:b/>
          <w:sz w:val="22"/>
          <w:szCs w:val="22"/>
        </w:rPr>
      </w:pPr>
      <w:r w:rsidRPr="005A4FA0">
        <w:rPr>
          <w:rFonts w:ascii="Arial" w:hAnsi="Arial"/>
          <w:b/>
          <w:sz w:val="22"/>
          <w:szCs w:val="22"/>
        </w:rPr>
        <w:t xml:space="preserve">Članak </w:t>
      </w:r>
      <w:r>
        <w:rPr>
          <w:rFonts w:ascii="Arial" w:hAnsi="Arial"/>
          <w:b/>
          <w:sz w:val="22"/>
          <w:szCs w:val="22"/>
        </w:rPr>
        <w:t>2</w:t>
      </w:r>
      <w:r w:rsidRPr="005A4FA0">
        <w:rPr>
          <w:rFonts w:ascii="Arial" w:hAnsi="Arial"/>
          <w:b/>
          <w:sz w:val="22"/>
          <w:szCs w:val="22"/>
        </w:rPr>
        <w:t>.</w:t>
      </w:r>
    </w:p>
    <w:p w:rsidR="00FC62D5" w:rsidRDefault="00FC62D5" w:rsidP="00FC62D5">
      <w:pPr>
        <w:jc w:val="both"/>
        <w:rPr>
          <w:rFonts w:ascii="Arial" w:hAnsi="Arial"/>
          <w:sz w:val="22"/>
          <w:szCs w:val="22"/>
        </w:rPr>
      </w:pPr>
    </w:p>
    <w:p w:rsidR="00FC62D5" w:rsidRDefault="00FC62D5" w:rsidP="00FC62D5">
      <w:pPr>
        <w:jc w:val="both"/>
        <w:rPr>
          <w:rFonts w:ascii="Arial" w:hAnsi="Arial"/>
          <w:sz w:val="22"/>
          <w:szCs w:val="22"/>
        </w:rPr>
      </w:pPr>
      <w:r>
        <w:rPr>
          <w:rFonts w:ascii="Arial" w:hAnsi="Arial"/>
          <w:sz w:val="22"/>
          <w:szCs w:val="22"/>
        </w:rPr>
        <w:t>Odlukom se utvrđuje prava osnova za izradu</w:t>
      </w:r>
      <w:r w:rsidR="009005C6">
        <w:rPr>
          <w:rFonts w:ascii="Arial" w:hAnsi="Arial"/>
          <w:sz w:val="22"/>
          <w:szCs w:val="22"/>
        </w:rPr>
        <w:t xml:space="preserve"> i donošenje</w:t>
      </w:r>
      <w:r>
        <w:rPr>
          <w:rFonts w:ascii="Arial" w:hAnsi="Arial"/>
          <w:sz w:val="22"/>
          <w:szCs w:val="22"/>
        </w:rPr>
        <w:t xml:space="preserve"> Plana, razlozi za </w:t>
      </w:r>
      <w:r w:rsidR="009005C6">
        <w:rPr>
          <w:rFonts w:ascii="Arial" w:hAnsi="Arial"/>
          <w:sz w:val="22"/>
          <w:szCs w:val="22"/>
        </w:rPr>
        <w:t xml:space="preserve">donošenje </w:t>
      </w:r>
      <w:r>
        <w:rPr>
          <w:rFonts w:ascii="Arial" w:hAnsi="Arial"/>
          <w:sz w:val="22"/>
          <w:szCs w:val="22"/>
        </w:rPr>
        <w:t xml:space="preserve">Plana, obuhvat Plana, </w:t>
      </w:r>
      <w:r w:rsidR="009005C6">
        <w:rPr>
          <w:rFonts w:ascii="Arial" w:hAnsi="Arial"/>
          <w:sz w:val="22"/>
          <w:szCs w:val="22"/>
        </w:rPr>
        <w:t xml:space="preserve">sažetu </w:t>
      </w:r>
      <w:r>
        <w:rPr>
          <w:rFonts w:ascii="Arial" w:hAnsi="Arial"/>
          <w:sz w:val="22"/>
          <w:szCs w:val="22"/>
        </w:rPr>
        <w:t xml:space="preserve">ocjenu </w:t>
      </w:r>
      <w:r w:rsidR="009005C6">
        <w:rPr>
          <w:rFonts w:ascii="Arial" w:hAnsi="Arial"/>
          <w:sz w:val="22"/>
          <w:szCs w:val="22"/>
        </w:rPr>
        <w:t xml:space="preserve">stanja u obuhvatu Plana, ciljevi i programska polazišta Plana, popis dokumenata u skladu s kojima se utvrđuju zahtjevi za izradu Plana, </w:t>
      </w:r>
      <w:r w:rsidR="00DC162A">
        <w:rPr>
          <w:rFonts w:ascii="Arial" w:hAnsi="Arial"/>
          <w:sz w:val="22"/>
          <w:szCs w:val="22"/>
        </w:rPr>
        <w:t xml:space="preserve">način pribavljanja stručnih rješenja Plana, </w:t>
      </w:r>
      <w:r w:rsidR="009005C6">
        <w:rPr>
          <w:rFonts w:ascii="Arial" w:hAnsi="Arial"/>
          <w:sz w:val="22"/>
          <w:szCs w:val="22"/>
        </w:rPr>
        <w:t>popis javnopravnih tijela koja daju zahtjeve za izradu Plana iz područja svog djelokruga te drugih sudionika korisnika prostora koji trebaju sudjelovati u izradi Plana, rokovi za izradu Plana te izvori financiranja.</w:t>
      </w:r>
    </w:p>
    <w:p w:rsidR="005A4FA0" w:rsidRPr="00502848" w:rsidRDefault="005A4FA0" w:rsidP="00EC7EAA">
      <w:pPr>
        <w:jc w:val="both"/>
        <w:rPr>
          <w:rFonts w:ascii="Arial" w:hAnsi="Arial"/>
          <w:sz w:val="22"/>
          <w:szCs w:val="22"/>
        </w:rPr>
      </w:pPr>
    </w:p>
    <w:p w:rsidR="00A11A05" w:rsidRPr="00502848" w:rsidRDefault="00A11A05" w:rsidP="00EC7EAA">
      <w:pPr>
        <w:jc w:val="both"/>
        <w:rPr>
          <w:rFonts w:ascii="Arial" w:hAnsi="Arial"/>
          <w:sz w:val="22"/>
          <w:szCs w:val="22"/>
        </w:rPr>
      </w:pPr>
    </w:p>
    <w:p w:rsidR="00EC7EAA" w:rsidRDefault="00B14ACF" w:rsidP="00EC7EAA">
      <w:pPr>
        <w:jc w:val="both"/>
        <w:rPr>
          <w:rFonts w:ascii="Arial" w:hAnsi="Arial"/>
          <w:b/>
          <w:sz w:val="22"/>
          <w:szCs w:val="22"/>
        </w:rPr>
      </w:pPr>
      <w:r w:rsidRPr="00502848">
        <w:rPr>
          <w:rFonts w:ascii="Arial" w:hAnsi="Arial"/>
          <w:b/>
          <w:sz w:val="22"/>
          <w:szCs w:val="22"/>
        </w:rPr>
        <w:t xml:space="preserve">I. </w:t>
      </w:r>
      <w:r w:rsidR="00EC7EAA" w:rsidRPr="00502848">
        <w:rPr>
          <w:rFonts w:ascii="Arial" w:hAnsi="Arial"/>
          <w:b/>
          <w:sz w:val="22"/>
          <w:szCs w:val="22"/>
        </w:rPr>
        <w:t>PRAVNA OS</w:t>
      </w:r>
      <w:r w:rsidRPr="00502848">
        <w:rPr>
          <w:rFonts w:ascii="Arial" w:hAnsi="Arial"/>
          <w:b/>
          <w:sz w:val="22"/>
          <w:szCs w:val="22"/>
        </w:rPr>
        <w:t xml:space="preserve">NOVA ZA IZRADU I DONOŠENJE </w:t>
      </w:r>
      <w:r w:rsidR="00BC389D">
        <w:rPr>
          <w:rFonts w:ascii="Arial" w:hAnsi="Arial"/>
          <w:b/>
          <w:sz w:val="22"/>
          <w:szCs w:val="22"/>
        </w:rPr>
        <w:t xml:space="preserve">URBANISTIČKOG </w:t>
      </w:r>
      <w:r w:rsidR="00BC389D" w:rsidRPr="00914895">
        <w:rPr>
          <w:rFonts w:ascii="Arial" w:hAnsi="Arial"/>
          <w:b/>
          <w:sz w:val="22"/>
          <w:szCs w:val="22"/>
        </w:rPr>
        <w:t xml:space="preserve">PLANA UREĐENJA </w:t>
      </w:r>
      <w:r w:rsidR="00BB1E1D">
        <w:rPr>
          <w:rFonts w:ascii="Arial" w:hAnsi="Arial"/>
          <w:b/>
          <w:sz w:val="22"/>
          <w:szCs w:val="22"/>
        </w:rPr>
        <w:t xml:space="preserve">GROBLJA </w:t>
      </w:r>
      <w:r w:rsidR="00685D93">
        <w:rPr>
          <w:rFonts w:ascii="Arial" w:hAnsi="Arial"/>
          <w:b/>
          <w:sz w:val="22"/>
          <w:szCs w:val="22"/>
        </w:rPr>
        <w:t>MARGEČAN</w:t>
      </w:r>
    </w:p>
    <w:p w:rsidR="00BC389D" w:rsidRPr="005A4FA0" w:rsidRDefault="00BC389D" w:rsidP="00EC7EAA">
      <w:pPr>
        <w:jc w:val="both"/>
        <w:rPr>
          <w:rFonts w:ascii="Arial" w:hAnsi="Arial"/>
          <w:b/>
          <w:sz w:val="22"/>
          <w:szCs w:val="22"/>
        </w:rPr>
      </w:pPr>
    </w:p>
    <w:p w:rsidR="00EC7EAA" w:rsidRPr="005A4FA0" w:rsidRDefault="00E859E1" w:rsidP="00FB6F80">
      <w:pPr>
        <w:jc w:val="center"/>
        <w:rPr>
          <w:rFonts w:ascii="Arial" w:hAnsi="Arial"/>
          <w:b/>
          <w:sz w:val="22"/>
          <w:szCs w:val="22"/>
        </w:rPr>
      </w:pPr>
      <w:r>
        <w:rPr>
          <w:rFonts w:ascii="Arial" w:hAnsi="Arial"/>
          <w:b/>
          <w:sz w:val="22"/>
          <w:szCs w:val="22"/>
        </w:rPr>
        <w:t>Članak 3</w:t>
      </w:r>
      <w:r w:rsidR="00EC7EAA" w:rsidRPr="005A4FA0">
        <w:rPr>
          <w:rFonts w:ascii="Arial" w:hAnsi="Arial"/>
          <w:b/>
          <w:sz w:val="22"/>
          <w:szCs w:val="22"/>
        </w:rPr>
        <w:t>.</w:t>
      </w:r>
    </w:p>
    <w:p w:rsidR="00B14ACF" w:rsidRPr="00502848" w:rsidRDefault="00B14ACF" w:rsidP="00FB6F80">
      <w:pPr>
        <w:jc w:val="center"/>
        <w:rPr>
          <w:rFonts w:ascii="Arial" w:hAnsi="Arial"/>
          <w:sz w:val="22"/>
          <w:szCs w:val="22"/>
        </w:rPr>
      </w:pPr>
    </w:p>
    <w:p w:rsidR="00B14ACF" w:rsidRDefault="00B14ACF" w:rsidP="00B14ACF">
      <w:pPr>
        <w:jc w:val="both"/>
        <w:rPr>
          <w:rFonts w:ascii="Arial" w:hAnsi="Arial"/>
          <w:sz w:val="22"/>
          <w:szCs w:val="22"/>
        </w:rPr>
      </w:pPr>
      <w:r w:rsidRPr="00502848">
        <w:rPr>
          <w:rFonts w:ascii="Arial" w:hAnsi="Arial"/>
          <w:sz w:val="22"/>
          <w:szCs w:val="22"/>
        </w:rPr>
        <w:t xml:space="preserve">Izrada i donošenje </w:t>
      </w:r>
      <w:r w:rsidR="00BC389D" w:rsidRPr="00BC389D">
        <w:rPr>
          <w:rFonts w:ascii="Arial" w:hAnsi="Arial"/>
          <w:sz w:val="22"/>
          <w:szCs w:val="22"/>
        </w:rPr>
        <w:t xml:space="preserve">Urbanističkog plana uređenja </w:t>
      </w:r>
      <w:r w:rsidR="00BB1E1D">
        <w:rPr>
          <w:rFonts w:ascii="Arial" w:hAnsi="Arial"/>
          <w:sz w:val="22"/>
          <w:szCs w:val="22"/>
        </w:rPr>
        <w:t xml:space="preserve">groblja </w:t>
      </w:r>
      <w:proofErr w:type="spellStart"/>
      <w:r w:rsidR="00685D93">
        <w:rPr>
          <w:rFonts w:ascii="Arial" w:hAnsi="Arial"/>
          <w:sz w:val="22"/>
          <w:szCs w:val="22"/>
        </w:rPr>
        <w:t>Margečan</w:t>
      </w:r>
      <w:proofErr w:type="spellEnd"/>
      <w:r w:rsidRPr="00502848">
        <w:rPr>
          <w:rFonts w:ascii="Arial" w:hAnsi="Arial"/>
          <w:sz w:val="22"/>
          <w:szCs w:val="22"/>
        </w:rPr>
        <w:t xml:space="preserve"> temelji se na odredbi članka </w:t>
      </w:r>
      <w:r w:rsidR="002C3B1F">
        <w:rPr>
          <w:rFonts w:ascii="Arial" w:hAnsi="Arial"/>
          <w:sz w:val="22"/>
          <w:szCs w:val="22"/>
        </w:rPr>
        <w:t>86</w:t>
      </w:r>
      <w:r w:rsidRPr="00502848">
        <w:rPr>
          <w:rFonts w:ascii="Arial" w:hAnsi="Arial"/>
          <w:sz w:val="22"/>
          <w:szCs w:val="22"/>
        </w:rPr>
        <w:t xml:space="preserve">. </w:t>
      </w:r>
      <w:r w:rsidR="002C3B1F">
        <w:rPr>
          <w:rFonts w:ascii="Arial" w:hAnsi="Arial"/>
          <w:sz w:val="22"/>
          <w:szCs w:val="22"/>
        </w:rPr>
        <w:t xml:space="preserve">Zakona o prostornom uređenju </w:t>
      </w:r>
      <w:r w:rsidRPr="00502848">
        <w:rPr>
          <w:rFonts w:ascii="Arial" w:hAnsi="Arial"/>
          <w:sz w:val="22"/>
          <w:szCs w:val="22"/>
        </w:rPr>
        <w:t xml:space="preserve">(''Narodne novine'' </w:t>
      </w:r>
      <w:r w:rsidR="002C3B1F">
        <w:rPr>
          <w:rFonts w:ascii="Arial" w:hAnsi="Arial"/>
          <w:sz w:val="22"/>
          <w:szCs w:val="22"/>
        </w:rPr>
        <w:t>153/13</w:t>
      </w:r>
      <w:r w:rsidR="00866BD9">
        <w:rPr>
          <w:rFonts w:ascii="Arial" w:hAnsi="Arial"/>
          <w:sz w:val="22"/>
          <w:szCs w:val="22"/>
        </w:rPr>
        <w:t>, 65/17</w:t>
      </w:r>
      <w:r w:rsidR="00CA5BBF">
        <w:rPr>
          <w:rFonts w:ascii="Arial" w:hAnsi="Arial"/>
          <w:sz w:val="22"/>
          <w:szCs w:val="22"/>
        </w:rPr>
        <w:t>, 114/18, 39/19</w:t>
      </w:r>
      <w:r w:rsidRPr="00502848">
        <w:rPr>
          <w:rFonts w:ascii="Arial" w:hAnsi="Arial"/>
          <w:sz w:val="22"/>
          <w:szCs w:val="22"/>
        </w:rPr>
        <w:t xml:space="preserve">). </w:t>
      </w:r>
    </w:p>
    <w:p w:rsidR="005A4FA0" w:rsidRPr="00502848" w:rsidRDefault="005A4FA0" w:rsidP="00B14ACF">
      <w:pPr>
        <w:jc w:val="both"/>
        <w:rPr>
          <w:rFonts w:ascii="Arial" w:hAnsi="Arial"/>
          <w:sz w:val="22"/>
          <w:szCs w:val="22"/>
        </w:rPr>
      </w:pPr>
    </w:p>
    <w:p w:rsidR="00B14ACF" w:rsidRDefault="00BC389D" w:rsidP="00B14ACF">
      <w:pPr>
        <w:jc w:val="both"/>
        <w:rPr>
          <w:rFonts w:ascii="Arial" w:hAnsi="Arial"/>
          <w:sz w:val="22"/>
          <w:szCs w:val="22"/>
        </w:rPr>
      </w:pPr>
      <w:r w:rsidRPr="00BC389D">
        <w:rPr>
          <w:rFonts w:ascii="Arial" w:hAnsi="Arial"/>
          <w:sz w:val="22"/>
          <w:szCs w:val="22"/>
        </w:rPr>
        <w:t>Urbanističk</w:t>
      </w:r>
      <w:r w:rsidR="00BB1E1D">
        <w:rPr>
          <w:rFonts w:ascii="Arial" w:hAnsi="Arial"/>
          <w:sz w:val="22"/>
          <w:szCs w:val="22"/>
        </w:rPr>
        <w:t>i</w:t>
      </w:r>
      <w:r w:rsidRPr="00BC389D">
        <w:rPr>
          <w:rFonts w:ascii="Arial" w:hAnsi="Arial"/>
          <w:sz w:val="22"/>
          <w:szCs w:val="22"/>
        </w:rPr>
        <w:t xml:space="preserve"> plan uređenja </w:t>
      </w:r>
      <w:r w:rsidR="00BB1E1D">
        <w:rPr>
          <w:rFonts w:ascii="Arial" w:hAnsi="Arial"/>
          <w:sz w:val="22"/>
          <w:szCs w:val="22"/>
        </w:rPr>
        <w:t xml:space="preserve">groblja </w:t>
      </w:r>
      <w:proofErr w:type="spellStart"/>
      <w:r w:rsidR="00685D93">
        <w:rPr>
          <w:rFonts w:ascii="Arial" w:hAnsi="Arial"/>
          <w:sz w:val="22"/>
          <w:szCs w:val="22"/>
        </w:rPr>
        <w:t>Margečan</w:t>
      </w:r>
      <w:proofErr w:type="spellEnd"/>
      <w:r w:rsidR="00B14ACF" w:rsidRPr="00502848">
        <w:rPr>
          <w:rFonts w:ascii="Arial" w:hAnsi="Arial"/>
          <w:sz w:val="22"/>
          <w:szCs w:val="22"/>
        </w:rPr>
        <w:t>, jednako tako, izrađuj</w:t>
      </w:r>
      <w:r w:rsidR="00F1086B">
        <w:rPr>
          <w:rFonts w:ascii="Arial" w:hAnsi="Arial"/>
          <w:sz w:val="22"/>
          <w:szCs w:val="22"/>
        </w:rPr>
        <w:t>u</w:t>
      </w:r>
      <w:r w:rsidR="00B14ACF" w:rsidRPr="00502848">
        <w:rPr>
          <w:rFonts w:ascii="Arial" w:hAnsi="Arial"/>
          <w:sz w:val="22"/>
          <w:szCs w:val="22"/>
        </w:rPr>
        <w:t xml:space="preserve"> se i u skladu s Pravilnikom o sadržaju, mjerilima kartografskih prikaza, obveznim prostornim pokazateljima i standardu elaborata prostornih planova (''Narodne novine'' 106/98, 39/04, 45/04- ispravak i 163/04).</w:t>
      </w:r>
    </w:p>
    <w:p w:rsidR="00DC5D8E" w:rsidRDefault="00DC5D8E" w:rsidP="00B14ACF">
      <w:pPr>
        <w:jc w:val="both"/>
        <w:rPr>
          <w:rFonts w:ascii="Arial" w:hAnsi="Arial"/>
          <w:sz w:val="22"/>
          <w:szCs w:val="22"/>
        </w:rPr>
      </w:pPr>
    </w:p>
    <w:p w:rsidR="00635BE3" w:rsidRPr="00030B71" w:rsidRDefault="00635BE3" w:rsidP="00635BE3">
      <w:pPr>
        <w:jc w:val="both"/>
        <w:rPr>
          <w:rFonts w:ascii="Arial" w:hAnsi="Arial"/>
          <w:sz w:val="22"/>
          <w:szCs w:val="22"/>
        </w:rPr>
      </w:pPr>
      <w:r w:rsidRPr="00030B71">
        <w:rPr>
          <w:rFonts w:ascii="Arial" w:hAnsi="Arial"/>
          <w:sz w:val="22"/>
          <w:szCs w:val="22"/>
        </w:rPr>
        <w:t>U prethodnom postupku prije donošenja ove Odluke pribavljeno je mišljenje Upravnog odjela za prostorno uređenje, graditeljstvo i zaštitu okoliša Varaždinske županije, sukladno čl. 86. st. 3. Zakona</w:t>
      </w:r>
      <w:r w:rsidR="00C2607A">
        <w:rPr>
          <w:rFonts w:ascii="Arial" w:hAnsi="Arial"/>
          <w:sz w:val="22"/>
          <w:szCs w:val="22"/>
        </w:rPr>
        <w:t xml:space="preserve"> o prostornom uređenju </w:t>
      </w:r>
      <w:r w:rsidR="00C2607A" w:rsidRPr="00082425">
        <w:rPr>
          <w:rFonts w:ascii="Arial" w:hAnsi="Arial"/>
          <w:sz w:val="22"/>
          <w:szCs w:val="22"/>
        </w:rPr>
        <w:t>(KLASA:</w:t>
      </w:r>
      <w:r w:rsidR="0083668E" w:rsidRPr="00082425">
        <w:rPr>
          <w:rFonts w:ascii="Arial" w:hAnsi="Arial"/>
          <w:sz w:val="22"/>
          <w:szCs w:val="22"/>
        </w:rPr>
        <w:t xml:space="preserve"> </w:t>
      </w:r>
      <w:r w:rsidR="00BB1E1D">
        <w:rPr>
          <w:rFonts w:ascii="Arial" w:hAnsi="Arial"/>
          <w:sz w:val="22"/>
          <w:szCs w:val="22"/>
        </w:rPr>
        <w:t>---</w:t>
      </w:r>
      <w:r w:rsidR="00082425" w:rsidRPr="00082425">
        <w:rPr>
          <w:rFonts w:ascii="Arial" w:hAnsi="Arial"/>
          <w:sz w:val="22"/>
          <w:szCs w:val="22"/>
        </w:rPr>
        <w:t xml:space="preserve">, </w:t>
      </w:r>
      <w:r w:rsidRPr="00082425">
        <w:rPr>
          <w:rFonts w:ascii="Arial" w:hAnsi="Arial"/>
          <w:sz w:val="22"/>
          <w:szCs w:val="22"/>
        </w:rPr>
        <w:t>URBROJ:</w:t>
      </w:r>
      <w:r w:rsidR="00082425" w:rsidRPr="00082425">
        <w:rPr>
          <w:rFonts w:ascii="Arial" w:hAnsi="Arial"/>
          <w:sz w:val="22"/>
          <w:szCs w:val="22"/>
        </w:rPr>
        <w:t xml:space="preserve"> </w:t>
      </w:r>
      <w:r w:rsidR="00BB1E1D">
        <w:rPr>
          <w:rFonts w:ascii="Arial" w:hAnsi="Arial"/>
          <w:sz w:val="22"/>
          <w:szCs w:val="22"/>
        </w:rPr>
        <w:t>---</w:t>
      </w:r>
      <w:r w:rsidRPr="00082425">
        <w:rPr>
          <w:rFonts w:ascii="Arial" w:hAnsi="Arial"/>
          <w:sz w:val="22"/>
          <w:szCs w:val="22"/>
        </w:rPr>
        <w:t xml:space="preserve"> od </w:t>
      </w:r>
      <w:r w:rsidR="00BB1E1D">
        <w:rPr>
          <w:rFonts w:ascii="Arial" w:hAnsi="Arial"/>
          <w:sz w:val="22"/>
          <w:szCs w:val="22"/>
        </w:rPr>
        <w:t xml:space="preserve">--- </w:t>
      </w:r>
      <w:r w:rsidRPr="00082425">
        <w:rPr>
          <w:rFonts w:ascii="Arial" w:hAnsi="Arial"/>
          <w:sz w:val="22"/>
          <w:szCs w:val="22"/>
        </w:rPr>
        <w:t>20</w:t>
      </w:r>
      <w:r w:rsidR="00BB1E1D">
        <w:rPr>
          <w:rFonts w:ascii="Arial" w:hAnsi="Arial"/>
          <w:sz w:val="22"/>
          <w:szCs w:val="22"/>
        </w:rPr>
        <w:t>20</w:t>
      </w:r>
      <w:r w:rsidRPr="00082425">
        <w:rPr>
          <w:rFonts w:ascii="Arial" w:hAnsi="Arial"/>
          <w:sz w:val="22"/>
          <w:szCs w:val="22"/>
        </w:rPr>
        <w:t>. godine)</w:t>
      </w:r>
      <w:r w:rsidRPr="00030B71">
        <w:rPr>
          <w:rFonts w:ascii="Arial" w:hAnsi="Arial"/>
          <w:sz w:val="22"/>
          <w:szCs w:val="22"/>
        </w:rPr>
        <w:t xml:space="preserve">, </w:t>
      </w:r>
      <w:r w:rsidR="00F86425">
        <w:rPr>
          <w:rFonts w:ascii="Arial" w:hAnsi="Arial"/>
          <w:sz w:val="22"/>
          <w:szCs w:val="22"/>
        </w:rPr>
        <w:t>kojim je procijenjeno</w:t>
      </w:r>
      <w:r w:rsidR="0022322D">
        <w:rPr>
          <w:rFonts w:ascii="Arial" w:hAnsi="Arial"/>
          <w:sz w:val="22"/>
          <w:szCs w:val="22"/>
        </w:rPr>
        <w:t xml:space="preserve"> da nije potrebno provesti</w:t>
      </w:r>
      <w:r w:rsidRPr="00030B71">
        <w:rPr>
          <w:rFonts w:ascii="Arial" w:hAnsi="Arial"/>
          <w:sz w:val="22"/>
          <w:szCs w:val="22"/>
        </w:rPr>
        <w:t xml:space="preserve"> postupak </w:t>
      </w:r>
      <w:r w:rsidR="0022322D">
        <w:rPr>
          <w:rFonts w:ascii="Arial" w:hAnsi="Arial"/>
          <w:sz w:val="22"/>
          <w:szCs w:val="22"/>
        </w:rPr>
        <w:t>strateške procjene ili postupak ocjene</w:t>
      </w:r>
      <w:r w:rsidRPr="00030B71">
        <w:rPr>
          <w:rFonts w:ascii="Arial" w:hAnsi="Arial"/>
          <w:sz w:val="22"/>
          <w:szCs w:val="22"/>
        </w:rPr>
        <w:t xml:space="preserve"> o potrebi strateške procjene utjecaja na okoliš Urban</w:t>
      </w:r>
      <w:r w:rsidR="0022322D">
        <w:rPr>
          <w:rFonts w:ascii="Arial" w:hAnsi="Arial"/>
          <w:sz w:val="22"/>
          <w:szCs w:val="22"/>
        </w:rPr>
        <w:t xml:space="preserve">ističkog plana uređenja </w:t>
      </w:r>
      <w:r w:rsidR="00BB1E1D">
        <w:rPr>
          <w:rFonts w:ascii="Arial" w:hAnsi="Arial"/>
          <w:sz w:val="22"/>
          <w:szCs w:val="22"/>
        </w:rPr>
        <w:t xml:space="preserve">groblja </w:t>
      </w:r>
      <w:proofErr w:type="spellStart"/>
      <w:r w:rsidR="00685D93">
        <w:rPr>
          <w:rFonts w:ascii="Arial" w:hAnsi="Arial"/>
          <w:sz w:val="22"/>
          <w:szCs w:val="22"/>
        </w:rPr>
        <w:t>Margečan</w:t>
      </w:r>
      <w:proofErr w:type="spellEnd"/>
      <w:r w:rsidR="0022322D">
        <w:rPr>
          <w:rFonts w:ascii="Arial" w:hAnsi="Arial"/>
          <w:sz w:val="22"/>
          <w:szCs w:val="22"/>
        </w:rPr>
        <w:t>.</w:t>
      </w:r>
    </w:p>
    <w:p w:rsidR="00635BE3" w:rsidRPr="00502848" w:rsidRDefault="00635BE3" w:rsidP="00B14ACF">
      <w:pPr>
        <w:jc w:val="both"/>
        <w:rPr>
          <w:rFonts w:ascii="Arial" w:hAnsi="Arial"/>
          <w:sz w:val="22"/>
          <w:szCs w:val="22"/>
        </w:rPr>
      </w:pPr>
    </w:p>
    <w:p w:rsidR="00B20999" w:rsidRDefault="00B14ACF" w:rsidP="00F1086B">
      <w:pPr>
        <w:jc w:val="both"/>
        <w:rPr>
          <w:rFonts w:ascii="Arial" w:hAnsi="Arial"/>
          <w:color w:val="FF0000"/>
          <w:sz w:val="22"/>
          <w:szCs w:val="22"/>
        </w:rPr>
      </w:pPr>
      <w:r w:rsidRPr="00502848">
        <w:rPr>
          <w:rFonts w:ascii="Arial" w:hAnsi="Arial"/>
          <w:color w:val="FF0000"/>
          <w:sz w:val="22"/>
          <w:szCs w:val="22"/>
        </w:rPr>
        <w:tab/>
      </w:r>
    </w:p>
    <w:p w:rsidR="00B20999" w:rsidRDefault="00B20999">
      <w:pPr>
        <w:rPr>
          <w:rFonts w:ascii="Arial" w:hAnsi="Arial"/>
          <w:color w:val="FF0000"/>
          <w:sz w:val="22"/>
          <w:szCs w:val="22"/>
        </w:rPr>
      </w:pPr>
      <w:r>
        <w:rPr>
          <w:rFonts w:ascii="Arial" w:hAnsi="Arial"/>
          <w:color w:val="FF0000"/>
          <w:sz w:val="22"/>
          <w:szCs w:val="22"/>
        </w:rPr>
        <w:br w:type="page"/>
      </w:r>
    </w:p>
    <w:p w:rsidR="00B14ACF" w:rsidRPr="00502848" w:rsidRDefault="00B14ACF" w:rsidP="00F1086B">
      <w:pPr>
        <w:jc w:val="both"/>
        <w:rPr>
          <w:rFonts w:ascii="Arial" w:hAnsi="Arial"/>
          <w:color w:val="FF0000"/>
          <w:sz w:val="22"/>
          <w:szCs w:val="22"/>
        </w:rPr>
      </w:pPr>
      <w:r w:rsidRPr="00502848">
        <w:rPr>
          <w:rFonts w:ascii="Arial" w:hAnsi="Arial"/>
          <w:color w:val="FF0000"/>
          <w:sz w:val="22"/>
          <w:szCs w:val="22"/>
        </w:rPr>
        <w:lastRenderedPageBreak/>
        <w:t xml:space="preserve"> </w:t>
      </w:r>
    </w:p>
    <w:p w:rsidR="00B14ACF" w:rsidRPr="00502848" w:rsidRDefault="00B14ACF" w:rsidP="0081618C">
      <w:pPr>
        <w:jc w:val="both"/>
        <w:rPr>
          <w:rFonts w:ascii="Arial" w:hAnsi="Arial"/>
          <w:b/>
          <w:sz w:val="22"/>
          <w:szCs w:val="22"/>
        </w:rPr>
      </w:pPr>
      <w:r w:rsidRPr="00502848">
        <w:rPr>
          <w:rFonts w:ascii="Arial" w:hAnsi="Arial"/>
          <w:b/>
          <w:sz w:val="22"/>
          <w:szCs w:val="22"/>
        </w:rPr>
        <w:t xml:space="preserve">II. RAZLOZI ZA IZRADU </w:t>
      </w:r>
      <w:r w:rsidR="00AE103B">
        <w:rPr>
          <w:rFonts w:ascii="Arial" w:hAnsi="Arial"/>
          <w:b/>
          <w:sz w:val="22"/>
          <w:szCs w:val="22"/>
        </w:rPr>
        <w:t xml:space="preserve">URBANISTIČKOG </w:t>
      </w:r>
      <w:r w:rsidR="00AE103B" w:rsidRPr="00914895">
        <w:rPr>
          <w:rFonts w:ascii="Arial" w:hAnsi="Arial"/>
          <w:b/>
          <w:sz w:val="22"/>
          <w:szCs w:val="22"/>
        </w:rPr>
        <w:t xml:space="preserve">PLANA UREĐENJA </w:t>
      </w:r>
      <w:r w:rsidR="00154341">
        <w:rPr>
          <w:rFonts w:ascii="Arial" w:hAnsi="Arial"/>
          <w:b/>
          <w:sz w:val="22"/>
          <w:szCs w:val="22"/>
        </w:rPr>
        <w:t xml:space="preserve">GROBLJA </w:t>
      </w:r>
      <w:r w:rsidR="00685D93">
        <w:rPr>
          <w:rFonts w:ascii="Arial" w:hAnsi="Arial"/>
          <w:b/>
          <w:sz w:val="22"/>
          <w:szCs w:val="22"/>
        </w:rPr>
        <w:t>MARGEČAN</w:t>
      </w:r>
    </w:p>
    <w:p w:rsidR="00F1086B" w:rsidRDefault="00F1086B" w:rsidP="00B14ACF">
      <w:pPr>
        <w:jc w:val="center"/>
        <w:rPr>
          <w:rFonts w:ascii="Arial" w:hAnsi="Arial"/>
          <w:b/>
          <w:sz w:val="22"/>
          <w:szCs w:val="22"/>
        </w:rPr>
      </w:pPr>
    </w:p>
    <w:p w:rsidR="00B14ACF" w:rsidRPr="005A4FA0" w:rsidRDefault="00B14ACF" w:rsidP="00B14ACF">
      <w:pPr>
        <w:jc w:val="center"/>
        <w:rPr>
          <w:rFonts w:ascii="Arial" w:hAnsi="Arial"/>
          <w:b/>
          <w:sz w:val="22"/>
          <w:szCs w:val="22"/>
        </w:rPr>
      </w:pPr>
      <w:r w:rsidRPr="005A4FA0">
        <w:rPr>
          <w:rFonts w:ascii="Arial" w:hAnsi="Arial"/>
          <w:b/>
          <w:sz w:val="22"/>
          <w:szCs w:val="22"/>
        </w:rPr>
        <w:t xml:space="preserve">Članak </w:t>
      </w:r>
      <w:r w:rsidR="00DC5D8E">
        <w:rPr>
          <w:rFonts w:ascii="Arial" w:hAnsi="Arial"/>
          <w:b/>
          <w:sz w:val="22"/>
          <w:szCs w:val="22"/>
        </w:rPr>
        <w:t>4</w:t>
      </w:r>
      <w:r w:rsidRPr="005A4FA0">
        <w:rPr>
          <w:rFonts w:ascii="Arial" w:hAnsi="Arial"/>
          <w:b/>
          <w:sz w:val="22"/>
          <w:szCs w:val="22"/>
        </w:rPr>
        <w:t>.</w:t>
      </w:r>
    </w:p>
    <w:p w:rsidR="000E4E6C" w:rsidRDefault="000E4E6C" w:rsidP="000E4E6C">
      <w:pPr>
        <w:jc w:val="center"/>
        <w:rPr>
          <w:rFonts w:ascii="Arial" w:hAnsi="Arial"/>
          <w:b/>
          <w:sz w:val="22"/>
          <w:szCs w:val="22"/>
        </w:rPr>
      </w:pPr>
    </w:p>
    <w:p w:rsidR="00EC7EAA" w:rsidRDefault="00EC7EAA" w:rsidP="00EC7EAA">
      <w:pPr>
        <w:jc w:val="both"/>
        <w:rPr>
          <w:rFonts w:ascii="Arial" w:hAnsi="Arial"/>
          <w:sz w:val="22"/>
          <w:szCs w:val="22"/>
        </w:rPr>
      </w:pPr>
      <w:r w:rsidRPr="00502848">
        <w:rPr>
          <w:rFonts w:ascii="Arial" w:hAnsi="Arial"/>
          <w:sz w:val="22"/>
          <w:szCs w:val="22"/>
        </w:rPr>
        <w:t xml:space="preserve">Razlozi za </w:t>
      </w:r>
      <w:r w:rsidR="00B14ACF" w:rsidRPr="00502848">
        <w:rPr>
          <w:rFonts w:ascii="Arial" w:hAnsi="Arial"/>
          <w:sz w:val="22"/>
          <w:szCs w:val="22"/>
        </w:rPr>
        <w:t xml:space="preserve">izradu i donošenje </w:t>
      </w:r>
      <w:r w:rsidR="00AE103B" w:rsidRPr="00BC389D">
        <w:rPr>
          <w:rFonts w:ascii="Arial" w:hAnsi="Arial"/>
          <w:sz w:val="22"/>
          <w:szCs w:val="22"/>
        </w:rPr>
        <w:t xml:space="preserve">Urbanističkog plana uređenja </w:t>
      </w:r>
      <w:r w:rsidR="00C60A43">
        <w:rPr>
          <w:rFonts w:ascii="Arial" w:hAnsi="Arial"/>
          <w:sz w:val="22"/>
          <w:szCs w:val="22"/>
        </w:rPr>
        <w:t xml:space="preserve">groblja </w:t>
      </w:r>
      <w:proofErr w:type="spellStart"/>
      <w:r w:rsidR="00685D93">
        <w:rPr>
          <w:rFonts w:ascii="Arial" w:hAnsi="Arial"/>
          <w:sz w:val="22"/>
          <w:szCs w:val="22"/>
        </w:rPr>
        <w:t>Margečan</w:t>
      </w:r>
      <w:proofErr w:type="spellEnd"/>
      <w:r w:rsidRPr="00502848">
        <w:rPr>
          <w:rFonts w:ascii="Arial" w:hAnsi="Arial"/>
          <w:sz w:val="22"/>
          <w:szCs w:val="22"/>
        </w:rPr>
        <w:t xml:space="preserve"> su:</w:t>
      </w:r>
    </w:p>
    <w:p w:rsidR="0028161E" w:rsidRPr="00502848" w:rsidRDefault="0028161E" w:rsidP="00EC7EAA">
      <w:pPr>
        <w:jc w:val="both"/>
        <w:rPr>
          <w:rFonts w:ascii="Arial" w:hAnsi="Arial"/>
          <w:sz w:val="22"/>
          <w:szCs w:val="22"/>
        </w:rPr>
      </w:pPr>
    </w:p>
    <w:p w:rsidR="002D34E3" w:rsidRDefault="001836EC" w:rsidP="0028161E">
      <w:pPr>
        <w:jc w:val="both"/>
        <w:rPr>
          <w:rFonts w:ascii="Arial" w:hAnsi="Arial"/>
          <w:sz w:val="22"/>
          <w:szCs w:val="22"/>
        </w:rPr>
      </w:pPr>
      <w:r>
        <w:rPr>
          <w:rFonts w:ascii="Arial" w:hAnsi="Arial"/>
          <w:sz w:val="22"/>
          <w:szCs w:val="22"/>
        </w:rPr>
        <w:t xml:space="preserve">- </w:t>
      </w:r>
      <w:r w:rsidR="002D34E3">
        <w:rPr>
          <w:rFonts w:ascii="Arial" w:hAnsi="Arial"/>
          <w:sz w:val="22"/>
          <w:szCs w:val="22"/>
        </w:rPr>
        <w:t>zbog nedovoljnog prostora za ukop pokojnika potrebno je za naredno razdoblje osigurati planske i prostorne preduvjete za izgradnju novih ukopnih mjesta i drugih potrebnih sadržaja, uz uklapanje planirane nove cjeline groblja u okolni prostor.</w:t>
      </w:r>
    </w:p>
    <w:p w:rsidR="009951E2" w:rsidRPr="00502848" w:rsidRDefault="009951E2" w:rsidP="009951E2">
      <w:pPr>
        <w:jc w:val="both"/>
        <w:rPr>
          <w:rFonts w:ascii="Arial" w:hAnsi="Arial"/>
          <w:sz w:val="22"/>
          <w:szCs w:val="22"/>
        </w:rPr>
      </w:pPr>
    </w:p>
    <w:p w:rsidR="001A0221" w:rsidRPr="00502848" w:rsidRDefault="00B14ACF" w:rsidP="0081618C">
      <w:pPr>
        <w:rPr>
          <w:rFonts w:ascii="Arial" w:hAnsi="Arial"/>
          <w:b/>
          <w:sz w:val="22"/>
          <w:szCs w:val="22"/>
        </w:rPr>
      </w:pPr>
      <w:r w:rsidRPr="00502848">
        <w:rPr>
          <w:rFonts w:ascii="Arial" w:hAnsi="Arial"/>
          <w:b/>
          <w:sz w:val="22"/>
          <w:szCs w:val="22"/>
        </w:rPr>
        <w:t xml:space="preserve">III. </w:t>
      </w:r>
      <w:r w:rsidR="001A0221" w:rsidRPr="00502848">
        <w:rPr>
          <w:rFonts w:ascii="Arial" w:hAnsi="Arial"/>
          <w:b/>
          <w:sz w:val="22"/>
          <w:szCs w:val="22"/>
        </w:rPr>
        <w:t xml:space="preserve">OBUHVAT </w:t>
      </w:r>
      <w:r w:rsidR="00154341">
        <w:rPr>
          <w:rFonts w:ascii="Arial" w:hAnsi="Arial"/>
          <w:b/>
          <w:sz w:val="22"/>
          <w:szCs w:val="22"/>
        </w:rPr>
        <w:t xml:space="preserve">URBANISTIČKOG </w:t>
      </w:r>
      <w:r w:rsidR="00154341" w:rsidRPr="00914895">
        <w:rPr>
          <w:rFonts w:ascii="Arial" w:hAnsi="Arial"/>
          <w:b/>
          <w:sz w:val="22"/>
          <w:szCs w:val="22"/>
        </w:rPr>
        <w:t xml:space="preserve">PLANA UREĐENJA </w:t>
      </w:r>
      <w:r w:rsidR="00154341">
        <w:rPr>
          <w:rFonts w:ascii="Arial" w:hAnsi="Arial"/>
          <w:b/>
          <w:sz w:val="22"/>
          <w:szCs w:val="22"/>
        </w:rPr>
        <w:t xml:space="preserve">GROBLJA </w:t>
      </w:r>
      <w:r w:rsidR="00685D93">
        <w:rPr>
          <w:rFonts w:ascii="Arial" w:hAnsi="Arial"/>
          <w:b/>
          <w:sz w:val="22"/>
          <w:szCs w:val="22"/>
        </w:rPr>
        <w:t>MARGEČAN</w:t>
      </w:r>
    </w:p>
    <w:p w:rsidR="00B14ACF" w:rsidRPr="00502848" w:rsidRDefault="00B14ACF" w:rsidP="009951E2">
      <w:pPr>
        <w:jc w:val="both"/>
        <w:rPr>
          <w:rFonts w:ascii="Arial" w:hAnsi="Arial"/>
          <w:sz w:val="22"/>
          <w:szCs w:val="22"/>
        </w:rPr>
      </w:pPr>
    </w:p>
    <w:p w:rsidR="001A0221" w:rsidRPr="005A4FA0" w:rsidRDefault="00B14ACF" w:rsidP="00FB6F80">
      <w:pPr>
        <w:jc w:val="center"/>
        <w:rPr>
          <w:rFonts w:ascii="Arial" w:hAnsi="Arial"/>
          <w:b/>
          <w:sz w:val="22"/>
          <w:szCs w:val="22"/>
        </w:rPr>
      </w:pPr>
      <w:r w:rsidRPr="005A4FA0">
        <w:rPr>
          <w:rFonts w:ascii="Arial" w:hAnsi="Arial"/>
          <w:b/>
          <w:sz w:val="22"/>
          <w:szCs w:val="22"/>
        </w:rPr>
        <w:t xml:space="preserve">Članak </w:t>
      </w:r>
      <w:r w:rsidR="00DC5D8E">
        <w:rPr>
          <w:rFonts w:ascii="Arial" w:hAnsi="Arial"/>
          <w:b/>
          <w:sz w:val="22"/>
          <w:szCs w:val="22"/>
        </w:rPr>
        <w:t>5</w:t>
      </w:r>
      <w:r w:rsidR="005A4FA0">
        <w:rPr>
          <w:rFonts w:ascii="Arial" w:hAnsi="Arial"/>
          <w:b/>
          <w:sz w:val="22"/>
          <w:szCs w:val="22"/>
        </w:rPr>
        <w:t>.</w:t>
      </w:r>
    </w:p>
    <w:p w:rsidR="001A0221" w:rsidRPr="00502848" w:rsidRDefault="001A0221" w:rsidP="009951E2">
      <w:pPr>
        <w:jc w:val="both"/>
        <w:rPr>
          <w:rFonts w:ascii="Arial" w:hAnsi="Arial"/>
          <w:sz w:val="22"/>
          <w:szCs w:val="22"/>
        </w:rPr>
      </w:pPr>
    </w:p>
    <w:p w:rsidR="00AF3A31" w:rsidRPr="00D05052" w:rsidRDefault="0081618C" w:rsidP="00504C0A">
      <w:pPr>
        <w:jc w:val="both"/>
        <w:rPr>
          <w:rFonts w:ascii="Arial" w:hAnsi="Arial"/>
          <w:sz w:val="22"/>
          <w:szCs w:val="22"/>
        </w:rPr>
      </w:pPr>
      <w:r w:rsidRPr="00D05052">
        <w:rPr>
          <w:rFonts w:ascii="Arial" w:hAnsi="Arial"/>
          <w:sz w:val="22"/>
          <w:szCs w:val="22"/>
        </w:rPr>
        <w:t xml:space="preserve">Prostorni obuhvat </w:t>
      </w:r>
      <w:r w:rsidR="002D34E3" w:rsidRPr="00D05052">
        <w:rPr>
          <w:rFonts w:ascii="Arial" w:hAnsi="Arial"/>
          <w:sz w:val="22"/>
          <w:szCs w:val="22"/>
        </w:rPr>
        <w:t xml:space="preserve">Urbanističkog plana uređenja groblja </w:t>
      </w:r>
      <w:proofErr w:type="spellStart"/>
      <w:r w:rsidR="00685D93" w:rsidRPr="00D05052">
        <w:rPr>
          <w:rFonts w:ascii="Arial" w:hAnsi="Arial"/>
          <w:sz w:val="22"/>
          <w:szCs w:val="22"/>
        </w:rPr>
        <w:t>Margečan</w:t>
      </w:r>
      <w:proofErr w:type="spellEnd"/>
      <w:r w:rsidRPr="00D05052">
        <w:rPr>
          <w:rFonts w:ascii="Arial" w:hAnsi="Arial"/>
          <w:sz w:val="22"/>
          <w:szCs w:val="22"/>
        </w:rPr>
        <w:t xml:space="preserve"> odnosi se na </w:t>
      </w:r>
      <w:r w:rsidR="00AF3A31" w:rsidRPr="00D05052">
        <w:rPr>
          <w:rFonts w:ascii="Arial" w:hAnsi="Arial"/>
          <w:sz w:val="22"/>
          <w:szCs w:val="22"/>
        </w:rPr>
        <w:t xml:space="preserve">površinu određenu za groblje </w:t>
      </w:r>
      <w:proofErr w:type="spellStart"/>
      <w:r w:rsidR="00685D93" w:rsidRPr="00D05052">
        <w:rPr>
          <w:rFonts w:ascii="Arial" w:hAnsi="Arial"/>
          <w:sz w:val="22"/>
          <w:szCs w:val="22"/>
        </w:rPr>
        <w:t>Margečan</w:t>
      </w:r>
      <w:proofErr w:type="spellEnd"/>
      <w:r w:rsidR="00AF3A31" w:rsidRPr="00D05052">
        <w:rPr>
          <w:rFonts w:ascii="Arial" w:hAnsi="Arial"/>
          <w:sz w:val="22"/>
          <w:szCs w:val="22"/>
        </w:rPr>
        <w:t xml:space="preserve"> važećim Prostornim planom uređenja Ivanca (Službeni vjesnik Varaždinske županije br. 6/01, 2/08, 24/12, 32/14, 43/14 - Pročišćeni tekst, 27/16, 32/16 - Pročišćeni tekst, 40/16 – Ispravak, 75/18, 90/18 – pročišćeni tekst, 83/19, 8/20 – pročišćeni tekst).</w:t>
      </w:r>
    </w:p>
    <w:p w:rsidR="00A11A05" w:rsidRPr="00502848" w:rsidRDefault="00A11A05" w:rsidP="009951E2">
      <w:pPr>
        <w:jc w:val="both"/>
        <w:rPr>
          <w:rFonts w:ascii="Arial" w:hAnsi="Arial"/>
          <w:sz w:val="22"/>
          <w:szCs w:val="22"/>
        </w:rPr>
      </w:pPr>
    </w:p>
    <w:p w:rsidR="001A0221" w:rsidRPr="00502848" w:rsidRDefault="00B14ACF" w:rsidP="009951E2">
      <w:pPr>
        <w:jc w:val="both"/>
        <w:rPr>
          <w:rFonts w:ascii="Arial" w:hAnsi="Arial"/>
          <w:b/>
          <w:sz w:val="22"/>
          <w:szCs w:val="22"/>
        </w:rPr>
      </w:pPr>
      <w:r w:rsidRPr="00502848">
        <w:rPr>
          <w:rFonts w:ascii="Arial" w:hAnsi="Arial"/>
          <w:b/>
          <w:sz w:val="22"/>
          <w:szCs w:val="22"/>
        </w:rPr>
        <w:t xml:space="preserve">IV. </w:t>
      </w:r>
      <w:r w:rsidR="001A0221" w:rsidRPr="00502848">
        <w:rPr>
          <w:rFonts w:ascii="Arial" w:hAnsi="Arial"/>
          <w:b/>
          <w:sz w:val="22"/>
          <w:szCs w:val="22"/>
        </w:rPr>
        <w:t xml:space="preserve">OCJENA STANJA U OBUHVATU </w:t>
      </w:r>
      <w:r w:rsidR="00154341">
        <w:rPr>
          <w:rFonts w:ascii="Arial" w:hAnsi="Arial"/>
          <w:b/>
          <w:sz w:val="22"/>
          <w:szCs w:val="22"/>
        </w:rPr>
        <w:t xml:space="preserve">URBANISTIČKOG </w:t>
      </w:r>
      <w:r w:rsidR="00154341" w:rsidRPr="00914895">
        <w:rPr>
          <w:rFonts w:ascii="Arial" w:hAnsi="Arial"/>
          <w:b/>
          <w:sz w:val="22"/>
          <w:szCs w:val="22"/>
        </w:rPr>
        <w:t xml:space="preserve">PLANA UREĐENJA </w:t>
      </w:r>
      <w:r w:rsidR="00154341">
        <w:rPr>
          <w:rFonts w:ascii="Arial" w:hAnsi="Arial"/>
          <w:b/>
          <w:sz w:val="22"/>
          <w:szCs w:val="22"/>
        </w:rPr>
        <w:t xml:space="preserve">GROBLJA </w:t>
      </w:r>
      <w:r w:rsidR="00685D93">
        <w:rPr>
          <w:rFonts w:ascii="Arial" w:hAnsi="Arial"/>
          <w:b/>
          <w:sz w:val="22"/>
          <w:szCs w:val="22"/>
        </w:rPr>
        <w:t>MARGEČAN</w:t>
      </w:r>
    </w:p>
    <w:p w:rsidR="001A0221" w:rsidRPr="00502848" w:rsidRDefault="001A0221" w:rsidP="009951E2">
      <w:pPr>
        <w:jc w:val="both"/>
        <w:rPr>
          <w:rFonts w:ascii="Arial" w:hAnsi="Arial"/>
          <w:sz w:val="22"/>
          <w:szCs w:val="22"/>
        </w:rPr>
      </w:pPr>
    </w:p>
    <w:p w:rsidR="001A0221" w:rsidRPr="005A4FA0" w:rsidRDefault="00B14ACF" w:rsidP="00FB6F80">
      <w:pPr>
        <w:jc w:val="center"/>
        <w:rPr>
          <w:rFonts w:ascii="Arial" w:hAnsi="Arial"/>
          <w:b/>
          <w:sz w:val="22"/>
          <w:szCs w:val="22"/>
        </w:rPr>
      </w:pPr>
      <w:r w:rsidRPr="005A4FA0">
        <w:rPr>
          <w:rFonts w:ascii="Arial" w:hAnsi="Arial"/>
          <w:b/>
          <w:sz w:val="22"/>
          <w:szCs w:val="22"/>
        </w:rPr>
        <w:t xml:space="preserve">Članak </w:t>
      </w:r>
      <w:r w:rsidR="00DC5D8E">
        <w:rPr>
          <w:rFonts w:ascii="Arial" w:hAnsi="Arial"/>
          <w:b/>
          <w:sz w:val="22"/>
          <w:szCs w:val="22"/>
        </w:rPr>
        <w:t>6</w:t>
      </w:r>
      <w:r w:rsidR="001A0221" w:rsidRPr="005A4FA0">
        <w:rPr>
          <w:rFonts w:ascii="Arial" w:hAnsi="Arial"/>
          <w:b/>
          <w:sz w:val="22"/>
          <w:szCs w:val="22"/>
        </w:rPr>
        <w:t>.</w:t>
      </w:r>
    </w:p>
    <w:p w:rsidR="00A82E44" w:rsidRDefault="00A82E44" w:rsidP="00AE103B">
      <w:pPr>
        <w:jc w:val="both"/>
        <w:rPr>
          <w:rFonts w:ascii="Arial" w:hAnsi="Arial"/>
          <w:sz w:val="22"/>
          <w:szCs w:val="22"/>
        </w:rPr>
      </w:pPr>
    </w:p>
    <w:p w:rsidR="00A82E44" w:rsidRDefault="00A82E44" w:rsidP="00AE103B">
      <w:pPr>
        <w:jc w:val="both"/>
        <w:rPr>
          <w:rFonts w:ascii="Arial" w:hAnsi="Arial"/>
          <w:sz w:val="22"/>
          <w:szCs w:val="22"/>
        </w:rPr>
      </w:pPr>
      <w:r>
        <w:rPr>
          <w:rFonts w:ascii="Arial" w:hAnsi="Arial"/>
          <w:sz w:val="22"/>
          <w:szCs w:val="22"/>
        </w:rPr>
        <w:t xml:space="preserve">Groblje </w:t>
      </w:r>
      <w:proofErr w:type="spellStart"/>
      <w:r w:rsidR="00685D93">
        <w:rPr>
          <w:rFonts w:ascii="Arial" w:hAnsi="Arial"/>
          <w:sz w:val="22"/>
          <w:szCs w:val="22"/>
        </w:rPr>
        <w:t>Margečan</w:t>
      </w:r>
      <w:proofErr w:type="spellEnd"/>
      <w:r>
        <w:rPr>
          <w:rFonts w:ascii="Arial" w:hAnsi="Arial"/>
          <w:sz w:val="22"/>
          <w:szCs w:val="22"/>
        </w:rPr>
        <w:t xml:space="preserve"> nalazi se u </w:t>
      </w:r>
      <w:r w:rsidR="005F7C8E">
        <w:rPr>
          <w:rFonts w:ascii="Arial" w:hAnsi="Arial"/>
          <w:sz w:val="22"/>
          <w:szCs w:val="22"/>
        </w:rPr>
        <w:t xml:space="preserve">naselju </w:t>
      </w:r>
      <w:proofErr w:type="spellStart"/>
      <w:r w:rsidR="005F7C8E">
        <w:rPr>
          <w:rFonts w:ascii="Arial" w:hAnsi="Arial"/>
          <w:sz w:val="22"/>
          <w:szCs w:val="22"/>
        </w:rPr>
        <w:t>Osečka</w:t>
      </w:r>
      <w:proofErr w:type="spellEnd"/>
      <w:r w:rsidR="005F7C8E">
        <w:rPr>
          <w:rFonts w:ascii="Arial" w:hAnsi="Arial"/>
          <w:sz w:val="22"/>
          <w:szCs w:val="22"/>
        </w:rPr>
        <w:t xml:space="preserve">, a pripada župi </w:t>
      </w:r>
      <w:proofErr w:type="spellStart"/>
      <w:r w:rsidR="005F7C8E">
        <w:rPr>
          <w:rFonts w:ascii="Arial" w:hAnsi="Arial"/>
          <w:sz w:val="22"/>
          <w:szCs w:val="22"/>
        </w:rPr>
        <w:t>Margečan</w:t>
      </w:r>
      <w:proofErr w:type="spellEnd"/>
      <w:r w:rsidR="005F7C8E">
        <w:rPr>
          <w:rFonts w:ascii="Arial" w:hAnsi="Arial"/>
          <w:sz w:val="22"/>
          <w:szCs w:val="22"/>
        </w:rPr>
        <w:t>, zbog čega i nosi ovaj naziv.</w:t>
      </w:r>
    </w:p>
    <w:p w:rsidR="005F7C8E" w:rsidRDefault="005F7C8E" w:rsidP="00AE103B">
      <w:pPr>
        <w:jc w:val="both"/>
        <w:rPr>
          <w:rFonts w:ascii="Arial" w:hAnsi="Arial"/>
          <w:sz w:val="22"/>
          <w:szCs w:val="22"/>
        </w:rPr>
      </w:pPr>
    </w:p>
    <w:p w:rsidR="005F7C8E" w:rsidRDefault="005F7C8E" w:rsidP="00A82E44">
      <w:pPr>
        <w:jc w:val="both"/>
        <w:rPr>
          <w:rFonts w:ascii="Arial" w:hAnsi="Arial"/>
          <w:sz w:val="22"/>
          <w:szCs w:val="22"/>
        </w:rPr>
      </w:pPr>
      <w:r>
        <w:rPr>
          <w:rFonts w:ascii="Arial" w:hAnsi="Arial"/>
          <w:sz w:val="22"/>
          <w:szCs w:val="22"/>
        </w:rPr>
        <w:t>P</w:t>
      </w:r>
      <w:r w:rsidR="00A82E44" w:rsidRPr="00A82E44">
        <w:rPr>
          <w:rFonts w:ascii="Arial" w:hAnsi="Arial"/>
          <w:sz w:val="22"/>
          <w:szCs w:val="22"/>
        </w:rPr>
        <w:t xml:space="preserve">ostojeće groblje </w:t>
      </w:r>
      <w:r>
        <w:rPr>
          <w:rFonts w:ascii="Arial" w:hAnsi="Arial"/>
          <w:sz w:val="22"/>
          <w:szCs w:val="22"/>
        </w:rPr>
        <w:t>nalazi se sjeverno od županijske ceste ŽC 2105, sa zapadne strane omeđeno sa šumskim kompleksom, a prostor za širenje groblja nalazi se sjeverno i istočno od postojećeg groblja.</w:t>
      </w:r>
    </w:p>
    <w:p w:rsidR="00A82E44" w:rsidRPr="00A82E44" w:rsidRDefault="00A82E44" w:rsidP="00A82E44">
      <w:pPr>
        <w:jc w:val="both"/>
        <w:rPr>
          <w:rFonts w:ascii="Arial" w:hAnsi="Arial"/>
          <w:sz w:val="22"/>
          <w:szCs w:val="22"/>
        </w:rPr>
      </w:pPr>
      <w:r w:rsidRPr="00A82E44">
        <w:rPr>
          <w:rFonts w:ascii="Arial" w:hAnsi="Arial"/>
          <w:sz w:val="22"/>
          <w:szCs w:val="22"/>
        </w:rPr>
        <w:t>vrhom brijega prolazi cesta (javna prometnica), koja ga dijeli na istočni i zapadni dio.</w:t>
      </w:r>
    </w:p>
    <w:p w:rsidR="005F7C8E" w:rsidRDefault="005F7C8E" w:rsidP="00A82E44">
      <w:pPr>
        <w:jc w:val="both"/>
        <w:rPr>
          <w:rFonts w:ascii="Arial" w:hAnsi="Arial"/>
          <w:sz w:val="22"/>
          <w:szCs w:val="22"/>
        </w:rPr>
      </w:pPr>
      <w:r>
        <w:rPr>
          <w:rFonts w:ascii="Arial" w:hAnsi="Arial"/>
          <w:sz w:val="22"/>
          <w:szCs w:val="22"/>
        </w:rPr>
        <w:t xml:space="preserve">Na prostoru postojećeg groblja, u središnjem dijelu </w:t>
      </w:r>
      <w:r w:rsidR="00A82E44" w:rsidRPr="00A82E44">
        <w:rPr>
          <w:rFonts w:ascii="Arial" w:hAnsi="Arial"/>
          <w:sz w:val="22"/>
          <w:szCs w:val="22"/>
        </w:rPr>
        <w:t xml:space="preserve">nalazi </w:t>
      </w:r>
      <w:r>
        <w:rPr>
          <w:rFonts w:ascii="Arial" w:hAnsi="Arial"/>
          <w:sz w:val="22"/>
          <w:szCs w:val="22"/>
        </w:rPr>
        <w:t>se</w:t>
      </w:r>
      <w:r w:rsidR="00A82E44" w:rsidRPr="00A82E44">
        <w:rPr>
          <w:rFonts w:ascii="Arial" w:hAnsi="Arial"/>
          <w:sz w:val="22"/>
          <w:szCs w:val="22"/>
        </w:rPr>
        <w:t xml:space="preserve"> mrtvačnica</w:t>
      </w:r>
      <w:r>
        <w:rPr>
          <w:rFonts w:ascii="Arial" w:hAnsi="Arial"/>
          <w:sz w:val="22"/>
          <w:szCs w:val="22"/>
        </w:rPr>
        <w:t>, a samo g</w:t>
      </w:r>
      <w:r w:rsidR="00A82E44" w:rsidRPr="00A82E44">
        <w:rPr>
          <w:rFonts w:ascii="Arial" w:hAnsi="Arial"/>
          <w:sz w:val="22"/>
          <w:szCs w:val="22"/>
        </w:rPr>
        <w:t xml:space="preserve">roblje je ograđeno ogradom, a trenutno je glavni pristup sa </w:t>
      </w:r>
      <w:r>
        <w:rPr>
          <w:rFonts w:ascii="Arial" w:hAnsi="Arial"/>
          <w:sz w:val="22"/>
          <w:szCs w:val="22"/>
        </w:rPr>
        <w:t>županijske ceste, dok je pristup moguć i sa sjeverne strane putem nerazvrstane ceste.</w:t>
      </w:r>
    </w:p>
    <w:p w:rsidR="00A74642" w:rsidRDefault="00A82E44" w:rsidP="00A82E44">
      <w:pPr>
        <w:jc w:val="both"/>
        <w:rPr>
          <w:rFonts w:ascii="Arial" w:hAnsi="Arial"/>
          <w:sz w:val="22"/>
          <w:szCs w:val="22"/>
        </w:rPr>
      </w:pPr>
      <w:r>
        <w:rPr>
          <w:rFonts w:ascii="Arial" w:hAnsi="Arial"/>
          <w:sz w:val="22"/>
          <w:szCs w:val="22"/>
        </w:rPr>
        <w:t xml:space="preserve">Veći dio obuhvata </w:t>
      </w:r>
      <w:r w:rsidRPr="00A82E44">
        <w:rPr>
          <w:rFonts w:ascii="Arial" w:hAnsi="Arial"/>
          <w:sz w:val="22"/>
          <w:szCs w:val="22"/>
        </w:rPr>
        <w:t>je poljoprivredno</w:t>
      </w:r>
      <w:r w:rsidR="00A74642">
        <w:rPr>
          <w:rFonts w:ascii="Arial" w:hAnsi="Arial"/>
          <w:sz w:val="22"/>
          <w:szCs w:val="22"/>
        </w:rPr>
        <w:t xml:space="preserve"> i šumsko</w:t>
      </w:r>
      <w:r w:rsidRPr="00A82E44">
        <w:rPr>
          <w:rFonts w:ascii="Arial" w:hAnsi="Arial"/>
          <w:sz w:val="22"/>
          <w:szCs w:val="22"/>
        </w:rPr>
        <w:t xml:space="preserve"> zemljište</w:t>
      </w:r>
      <w:r w:rsidR="00EC2673">
        <w:rPr>
          <w:rFonts w:ascii="Arial" w:hAnsi="Arial"/>
          <w:sz w:val="22"/>
          <w:szCs w:val="22"/>
        </w:rPr>
        <w:t xml:space="preserve">, sa padom na </w:t>
      </w:r>
      <w:r w:rsidR="00A74642">
        <w:rPr>
          <w:rFonts w:ascii="Arial" w:hAnsi="Arial"/>
          <w:sz w:val="22"/>
          <w:szCs w:val="22"/>
        </w:rPr>
        <w:t>jug</w:t>
      </w:r>
      <w:r w:rsidR="00EC2673">
        <w:rPr>
          <w:rFonts w:ascii="Arial" w:hAnsi="Arial"/>
          <w:sz w:val="22"/>
          <w:szCs w:val="22"/>
        </w:rPr>
        <w:t xml:space="preserve">, </w:t>
      </w:r>
      <w:r w:rsidR="00A74642">
        <w:rPr>
          <w:rFonts w:ascii="Arial" w:hAnsi="Arial"/>
          <w:sz w:val="22"/>
          <w:szCs w:val="22"/>
        </w:rPr>
        <w:t>istok</w:t>
      </w:r>
      <w:r w:rsidR="00EC2673">
        <w:rPr>
          <w:rFonts w:ascii="Arial" w:hAnsi="Arial"/>
          <w:sz w:val="22"/>
          <w:szCs w:val="22"/>
        </w:rPr>
        <w:t xml:space="preserve"> i zapad</w:t>
      </w:r>
      <w:r w:rsidR="00AB1D13">
        <w:rPr>
          <w:rFonts w:ascii="Arial" w:hAnsi="Arial"/>
          <w:sz w:val="22"/>
          <w:szCs w:val="22"/>
        </w:rPr>
        <w:t xml:space="preserve">. Uz istočni rub </w:t>
      </w:r>
      <w:r w:rsidR="00A74642">
        <w:rPr>
          <w:rFonts w:ascii="Arial" w:hAnsi="Arial"/>
          <w:sz w:val="22"/>
          <w:szCs w:val="22"/>
        </w:rPr>
        <w:t xml:space="preserve">postojećeg </w:t>
      </w:r>
      <w:r w:rsidR="00AB1D13">
        <w:rPr>
          <w:rFonts w:ascii="Arial" w:hAnsi="Arial"/>
          <w:sz w:val="22"/>
          <w:szCs w:val="22"/>
        </w:rPr>
        <w:t xml:space="preserve">groblja nalazi se </w:t>
      </w:r>
      <w:r w:rsidR="00A74642">
        <w:rPr>
          <w:rFonts w:ascii="Arial" w:hAnsi="Arial"/>
          <w:sz w:val="22"/>
          <w:szCs w:val="22"/>
        </w:rPr>
        <w:t>vodotok koji presijeca površinu planiranu za groblje. Na prostoru sjeverno od postojećeg groblja, padina koja se spušta na jug pokazuje se kao potencijalno pogodna za proširenje groblje, uz poduzimanje zahvata kako bi se stabilizirala padina od mogućeg klizanja zemljišta, obzirom da se radi o zemljištu na kojem su u prethodnom razdoblju izvođeni manji zahvati na sanaciji klizanja terena.</w:t>
      </w:r>
    </w:p>
    <w:p w:rsidR="00A74642" w:rsidRDefault="00A74642" w:rsidP="00A82E44">
      <w:pPr>
        <w:jc w:val="both"/>
        <w:rPr>
          <w:rFonts w:ascii="Arial" w:hAnsi="Arial"/>
          <w:sz w:val="22"/>
          <w:szCs w:val="22"/>
        </w:rPr>
      </w:pPr>
      <w:r>
        <w:rPr>
          <w:rFonts w:ascii="Arial" w:hAnsi="Arial"/>
          <w:sz w:val="22"/>
          <w:szCs w:val="22"/>
        </w:rPr>
        <w:t xml:space="preserve">Kako je u tijeku izrada projektne dokumentacije za trajnu stabilizaciju ove padine, a mogućnosti širenja groblja su sužene na ovu padinu koja je u vlasništvu Grada Ivanca te na područje istočno od vodotoka, za koje je utvrđena visoka razina podzemnih voda radi čega je nepogodna za uređenje groblja i ukop, potrebno je planski obraditi ovo područje i omogućiti daljnji ukop na groblju </w:t>
      </w:r>
      <w:proofErr w:type="spellStart"/>
      <w:r>
        <w:rPr>
          <w:rFonts w:ascii="Arial" w:hAnsi="Arial"/>
          <w:sz w:val="22"/>
          <w:szCs w:val="22"/>
        </w:rPr>
        <w:t>Margečan</w:t>
      </w:r>
      <w:proofErr w:type="spellEnd"/>
      <w:r>
        <w:rPr>
          <w:rFonts w:ascii="Arial" w:hAnsi="Arial"/>
          <w:sz w:val="22"/>
          <w:szCs w:val="22"/>
        </w:rPr>
        <w:t>.</w:t>
      </w:r>
    </w:p>
    <w:p w:rsidR="00A11A05" w:rsidRPr="00502848" w:rsidRDefault="00A11A05" w:rsidP="0065002F">
      <w:pPr>
        <w:jc w:val="both"/>
        <w:rPr>
          <w:rFonts w:ascii="Arial" w:hAnsi="Arial"/>
          <w:sz w:val="22"/>
          <w:szCs w:val="22"/>
        </w:rPr>
      </w:pPr>
    </w:p>
    <w:p w:rsidR="0065002F" w:rsidRPr="00502848" w:rsidRDefault="00B82B14" w:rsidP="0065002F">
      <w:pPr>
        <w:jc w:val="both"/>
        <w:rPr>
          <w:rFonts w:ascii="Arial" w:hAnsi="Arial"/>
          <w:b/>
          <w:sz w:val="22"/>
          <w:szCs w:val="22"/>
        </w:rPr>
      </w:pPr>
      <w:r w:rsidRPr="00502848">
        <w:rPr>
          <w:rFonts w:ascii="Arial" w:hAnsi="Arial"/>
          <w:b/>
          <w:sz w:val="22"/>
          <w:szCs w:val="22"/>
        </w:rPr>
        <w:t xml:space="preserve">V. </w:t>
      </w:r>
      <w:r w:rsidR="0065002F" w:rsidRPr="00502848">
        <w:rPr>
          <w:rFonts w:ascii="Arial" w:hAnsi="Arial"/>
          <w:b/>
          <w:sz w:val="22"/>
          <w:szCs w:val="22"/>
        </w:rPr>
        <w:t>CILJEVI I PROGRAMSKA POLAZIŠTA</w:t>
      </w:r>
      <w:r w:rsidRPr="00502848">
        <w:rPr>
          <w:rFonts w:ascii="Arial" w:hAnsi="Arial"/>
          <w:b/>
          <w:sz w:val="22"/>
          <w:szCs w:val="22"/>
        </w:rPr>
        <w:t xml:space="preserve"> </w:t>
      </w:r>
      <w:r w:rsidR="00154341">
        <w:rPr>
          <w:rFonts w:ascii="Arial" w:hAnsi="Arial"/>
          <w:b/>
          <w:sz w:val="22"/>
          <w:szCs w:val="22"/>
        </w:rPr>
        <w:t xml:space="preserve">URBANISTIČKOG </w:t>
      </w:r>
      <w:r w:rsidR="00154341" w:rsidRPr="00914895">
        <w:rPr>
          <w:rFonts w:ascii="Arial" w:hAnsi="Arial"/>
          <w:b/>
          <w:sz w:val="22"/>
          <w:szCs w:val="22"/>
        </w:rPr>
        <w:t xml:space="preserve">PLANA UREĐENJA </w:t>
      </w:r>
      <w:r w:rsidR="00154341">
        <w:rPr>
          <w:rFonts w:ascii="Arial" w:hAnsi="Arial"/>
          <w:b/>
          <w:sz w:val="22"/>
          <w:szCs w:val="22"/>
        </w:rPr>
        <w:t xml:space="preserve">GROBLJA </w:t>
      </w:r>
      <w:r w:rsidR="00685D93">
        <w:rPr>
          <w:rFonts w:ascii="Arial" w:hAnsi="Arial"/>
          <w:b/>
          <w:sz w:val="22"/>
          <w:szCs w:val="22"/>
        </w:rPr>
        <w:t>MARGEČAN</w:t>
      </w:r>
    </w:p>
    <w:p w:rsidR="0065002F" w:rsidRPr="00502848" w:rsidRDefault="0065002F" w:rsidP="0065002F">
      <w:pPr>
        <w:jc w:val="both"/>
        <w:rPr>
          <w:rFonts w:ascii="Arial" w:hAnsi="Arial"/>
          <w:sz w:val="22"/>
          <w:szCs w:val="22"/>
        </w:rPr>
      </w:pPr>
    </w:p>
    <w:p w:rsidR="0065002F" w:rsidRPr="005A4FA0" w:rsidRDefault="0065002F" w:rsidP="00FB6F80">
      <w:pPr>
        <w:jc w:val="center"/>
        <w:rPr>
          <w:rFonts w:ascii="Arial" w:hAnsi="Arial"/>
          <w:b/>
          <w:sz w:val="22"/>
          <w:szCs w:val="22"/>
        </w:rPr>
      </w:pPr>
      <w:r w:rsidRPr="005A4FA0">
        <w:rPr>
          <w:rFonts w:ascii="Arial" w:hAnsi="Arial"/>
          <w:b/>
          <w:sz w:val="22"/>
          <w:szCs w:val="22"/>
        </w:rPr>
        <w:t xml:space="preserve">Članak </w:t>
      </w:r>
      <w:r w:rsidR="00DC5D8E">
        <w:rPr>
          <w:rFonts w:ascii="Arial" w:hAnsi="Arial"/>
          <w:b/>
          <w:sz w:val="22"/>
          <w:szCs w:val="22"/>
        </w:rPr>
        <w:t>7</w:t>
      </w:r>
      <w:r w:rsidRPr="005A4FA0">
        <w:rPr>
          <w:rFonts w:ascii="Arial" w:hAnsi="Arial"/>
          <w:b/>
          <w:sz w:val="22"/>
          <w:szCs w:val="22"/>
        </w:rPr>
        <w:t>.</w:t>
      </w:r>
    </w:p>
    <w:p w:rsidR="0065002F" w:rsidRPr="00502848" w:rsidRDefault="0065002F" w:rsidP="0065002F">
      <w:pPr>
        <w:jc w:val="both"/>
        <w:rPr>
          <w:rFonts w:ascii="Arial" w:hAnsi="Arial"/>
          <w:sz w:val="22"/>
          <w:szCs w:val="22"/>
        </w:rPr>
      </w:pPr>
    </w:p>
    <w:p w:rsidR="00AB1D13" w:rsidRDefault="000A31A3" w:rsidP="00AB1D13">
      <w:pPr>
        <w:jc w:val="both"/>
        <w:rPr>
          <w:rFonts w:ascii="Arial" w:hAnsi="Arial"/>
          <w:sz w:val="22"/>
          <w:szCs w:val="22"/>
        </w:rPr>
      </w:pPr>
      <w:r>
        <w:rPr>
          <w:rFonts w:ascii="Arial" w:hAnsi="Arial"/>
          <w:sz w:val="22"/>
          <w:szCs w:val="22"/>
        </w:rPr>
        <w:t xml:space="preserve">Ciljevi </w:t>
      </w:r>
      <w:r w:rsidR="003F297E">
        <w:rPr>
          <w:rFonts w:ascii="Arial" w:hAnsi="Arial"/>
          <w:sz w:val="22"/>
          <w:szCs w:val="22"/>
        </w:rPr>
        <w:t xml:space="preserve">UPU </w:t>
      </w:r>
      <w:r w:rsidR="00AB1D13">
        <w:rPr>
          <w:rFonts w:ascii="Arial" w:hAnsi="Arial"/>
          <w:sz w:val="22"/>
          <w:szCs w:val="22"/>
        </w:rPr>
        <w:t xml:space="preserve">groblja </w:t>
      </w:r>
      <w:proofErr w:type="spellStart"/>
      <w:r w:rsidR="00685D93">
        <w:rPr>
          <w:rFonts w:ascii="Arial" w:hAnsi="Arial"/>
          <w:sz w:val="22"/>
          <w:szCs w:val="22"/>
        </w:rPr>
        <w:t>Margečan</w:t>
      </w:r>
      <w:proofErr w:type="spellEnd"/>
      <w:r>
        <w:rPr>
          <w:rFonts w:ascii="Arial" w:hAnsi="Arial"/>
          <w:sz w:val="22"/>
          <w:szCs w:val="22"/>
        </w:rPr>
        <w:t xml:space="preserve"> su:</w:t>
      </w:r>
    </w:p>
    <w:p w:rsidR="00AB1D13" w:rsidRDefault="00AB1D13" w:rsidP="00AB1D13">
      <w:pPr>
        <w:jc w:val="both"/>
        <w:rPr>
          <w:rFonts w:ascii="Arial" w:hAnsi="Arial"/>
          <w:sz w:val="22"/>
          <w:szCs w:val="22"/>
        </w:rPr>
      </w:pPr>
    </w:p>
    <w:p w:rsidR="00AB1D13" w:rsidRPr="00AB1D13" w:rsidRDefault="00AB1D13" w:rsidP="00AB1D13">
      <w:pPr>
        <w:pStyle w:val="Odlomakpopisa"/>
        <w:numPr>
          <w:ilvl w:val="0"/>
          <w:numId w:val="3"/>
        </w:numPr>
        <w:jc w:val="both"/>
        <w:rPr>
          <w:rFonts w:ascii="Arial" w:hAnsi="Arial"/>
          <w:sz w:val="22"/>
          <w:szCs w:val="22"/>
        </w:rPr>
      </w:pPr>
      <w:r w:rsidRPr="00AB1D13">
        <w:rPr>
          <w:rFonts w:ascii="Arial" w:hAnsi="Arial"/>
          <w:sz w:val="22"/>
          <w:szCs w:val="22"/>
        </w:rPr>
        <w:t>osiguranje prostornih preduvjeta za izgradnju novih grobnih mjesta i drugih potrebnih pratećih sadržaja, prometne i komunalne infrastrukture, prema standardima utvrđenim posebnim propisima za mala groblja i opremanje pripadajućom grobnom infrastrukturom (vodoopskrba, odvodnja i rasvjeta)</w:t>
      </w:r>
    </w:p>
    <w:p w:rsidR="00AB1D13" w:rsidRPr="00AB1D13" w:rsidRDefault="00AB1D13" w:rsidP="00AB1D13">
      <w:pPr>
        <w:pStyle w:val="Odlomakpopisa"/>
        <w:numPr>
          <w:ilvl w:val="0"/>
          <w:numId w:val="3"/>
        </w:numPr>
        <w:jc w:val="both"/>
        <w:rPr>
          <w:rFonts w:ascii="Arial" w:hAnsi="Arial"/>
          <w:sz w:val="22"/>
          <w:szCs w:val="22"/>
        </w:rPr>
      </w:pPr>
      <w:r w:rsidRPr="00AB1D13">
        <w:rPr>
          <w:rFonts w:ascii="Arial" w:hAnsi="Arial"/>
          <w:sz w:val="22"/>
          <w:szCs w:val="22"/>
        </w:rPr>
        <w:t>ambijentalno oblikovanje groblja kao zelene parkovne površine kvalitetnim parkovno</w:t>
      </w:r>
      <w:r w:rsidRPr="00AB1D13">
        <w:rPr>
          <w:rFonts w:ascii="Cambria Math" w:hAnsi="Cambria Math" w:cs="Cambria Math"/>
          <w:sz w:val="22"/>
          <w:szCs w:val="22"/>
        </w:rPr>
        <w:t>‐</w:t>
      </w:r>
      <w:r w:rsidRPr="00AB1D13">
        <w:rPr>
          <w:rFonts w:ascii="Arial" w:hAnsi="Arial"/>
          <w:sz w:val="22"/>
          <w:szCs w:val="22"/>
        </w:rPr>
        <w:t xml:space="preserve"> pejsa</w:t>
      </w:r>
      <w:r w:rsidRPr="00AB1D13">
        <w:rPr>
          <w:rFonts w:ascii="Arial" w:hAnsi="Arial" w:cs="Arial"/>
          <w:sz w:val="22"/>
          <w:szCs w:val="22"/>
        </w:rPr>
        <w:t>ž</w:t>
      </w:r>
      <w:r w:rsidRPr="00AB1D13">
        <w:rPr>
          <w:rFonts w:ascii="Arial" w:hAnsi="Arial"/>
          <w:sz w:val="22"/>
          <w:szCs w:val="22"/>
        </w:rPr>
        <w:t>nim rje</w:t>
      </w:r>
      <w:r w:rsidRPr="00AB1D13">
        <w:rPr>
          <w:rFonts w:ascii="Arial" w:hAnsi="Arial" w:cs="Arial"/>
          <w:sz w:val="22"/>
          <w:szCs w:val="22"/>
        </w:rPr>
        <w:t>š</w:t>
      </w:r>
      <w:r w:rsidRPr="00AB1D13">
        <w:rPr>
          <w:rFonts w:ascii="Arial" w:hAnsi="Arial"/>
          <w:sz w:val="22"/>
          <w:szCs w:val="22"/>
        </w:rPr>
        <w:t>enjima</w:t>
      </w:r>
    </w:p>
    <w:p w:rsidR="00AB1D13" w:rsidRPr="00AB1D13" w:rsidRDefault="00AB1D13" w:rsidP="00AB1D13">
      <w:pPr>
        <w:pStyle w:val="Odlomakpopisa"/>
        <w:numPr>
          <w:ilvl w:val="0"/>
          <w:numId w:val="3"/>
        </w:numPr>
        <w:jc w:val="both"/>
        <w:rPr>
          <w:rFonts w:ascii="Arial" w:hAnsi="Arial"/>
          <w:sz w:val="22"/>
          <w:szCs w:val="22"/>
        </w:rPr>
      </w:pPr>
      <w:r w:rsidRPr="00AB1D13">
        <w:rPr>
          <w:rFonts w:ascii="Arial" w:hAnsi="Arial"/>
          <w:sz w:val="22"/>
          <w:szCs w:val="22"/>
        </w:rPr>
        <w:t>kvalitetno funkcionalno i oblikovno povezivanje postojećeg groblja i prostora za proširenje groblja u obuhvatu Plana s planiranim novim sadržajima</w:t>
      </w:r>
    </w:p>
    <w:p w:rsidR="00AB1D13" w:rsidRPr="00AB1D13" w:rsidRDefault="00AB1D13" w:rsidP="00AB1D13">
      <w:pPr>
        <w:pStyle w:val="Odlomakpopisa"/>
        <w:numPr>
          <w:ilvl w:val="0"/>
          <w:numId w:val="3"/>
        </w:numPr>
        <w:jc w:val="both"/>
        <w:rPr>
          <w:rFonts w:ascii="Arial" w:hAnsi="Arial"/>
          <w:sz w:val="22"/>
          <w:szCs w:val="22"/>
        </w:rPr>
      </w:pPr>
      <w:r w:rsidRPr="00AB1D13">
        <w:rPr>
          <w:rFonts w:ascii="Arial" w:hAnsi="Arial"/>
          <w:sz w:val="22"/>
          <w:szCs w:val="22"/>
        </w:rPr>
        <w:lastRenderedPageBreak/>
        <w:t>na temelju analize šireg prostora, njegove kvalitete i prostornih posebnosti planirano proširenje treba odgovarajuće uklopiti u ambijentalne karakteristike prostora i dodati mu simboličko i identifikacijsko značenje</w:t>
      </w:r>
    </w:p>
    <w:p w:rsidR="00AB1D13" w:rsidRPr="00AB1D13" w:rsidRDefault="00AB1D13" w:rsidP="00AB1D13">
      <w:pPr>
        <w:pStyle w:val="Odlomakpopisa"/>
        <w:numPr>
          <w:ilvl w:val="0"/>
          <w:numId w:val="3"/>
        </w:numPr>
        <w:jc w:val="both"/>
        <w:rPr>
          <w:rFonts w:ascii="Arial" w:hAnsi="Arial"/>
          <w:sz w:val="22"/>
          <w:szCs w:val="22"/>
        </w:rPr>
      </w:pPr>
      <w:r w:rsidRPr="00AB1D13">
        <w:rPr>
          <w:rFonts w:ascii="Arial" w:hAnsi="Arial"/>
          <w:sz w:val="22"/>
          <w:szCs w:val="22"/>
        </w:rPr>
        <w:t>pri utvrđivanju rasporeda novih grobnih polja kao i ostalih grobnih sadržaja potrebno je Planom omogućiti faznu i/ili etapnu realizaciju zahvata u prostoru, u ovisnosti o mogućnostima rješavanja imovinsko</w:t>
      </w:r>
      <w:r w:rsidRPr="00AB1D13">
        <w:rPr>
          <w:rFonts w:ascii="Cambria Math" w:hAnsi="Cambria Math" w:cs="Cambria Math"/>
          <w:sz w:val="22"/>
          <w:szCs w:val="22"/>
        </w:rPr>
        <w:t>‐</w:t>
      </w:r>
      <w:r w:rsidRPr="00AB1D13">
        <w:rPr>
          <w:rFonts w:ascii="Arial" w:hAnsi="Arial"/>
          <w:sz w:val="22"/>
          <w:szCs w:val="22"/>
        </w:rPr>
        <w:t>pravnih odnosa i potreba.</w:t>
      </w:r>
    </w:p>
    <w:p w:rsidR="00AB1D13" w:rsidRPr="00AB1D13" w:rsidRDefault="00AB1D13" w:rsidP="00AB1D13">
      <w:pPr>
        <w:pStyle w:val="Odlomakpopisa"/>
        <w:jc w:val="both"/>
        <w:rPr>
          <w:rFonts w:ascii="Arial" w:hAnsi="Arial"/>
          <w:sz w:val="22"/>
          <w:szCs w:val="22"/>
        </w:rPr>
      </w:pPr>
    </w:p>
    <w:p w:rsidR="00AB1D13" w:rsidRDefault="00AB1D13" w:rsidP="00AB1D13">
      <w:pPr>
        <w:pStyle w:val="Odlomakpopisa"/>
        <w:jc w:val="both"/>
        <w:rPr>
          <w:rFonts w:ascii="Arial" w:hAnsi="Arial"/>
          <w:sz w:val="22"/>
          <w:szCs w:val="22"/>
        </w:rPr>
      </w:pPr>
      <w:r w:rsidRPr="00AB1D13">
        <w:rPr>
          <w:rFonts w:ascii="Arial" w:hAnsi="Arial"/>
          <w:sz w:val="22"/>
          <w:szCs w:val="22"/>
        </w:rPr>
        <w:t>Sve navedeno ispitat će se u postupku izrade Plana</w:t>
      </w:r>
    </w:p>
    <w:p w:rsidR="00AB1D13" w:rsidRDefault="00AB1D13" w:rsidP="00AB1D13">
      <w:pPr>
        <w:jc w:val="both"/>
        <w:rPr>
          <w:rFonts w:ascii="Arial" w:hAnsi="Arial"/>
          <w:sz w:val="22"/>
          <w:szCs w:val="22"/>
        </w:rPr>
      </w:pPr>
    </w:p>
    <w:p w:rsidR="00AB1D13" w:rsidRPr="00AB1D13" w:rsidRDefault="00AB1D13" w:rsidP="00AB1D13">
      <w:pPr>
        <w:jc w:val="both"/>
        <w:rPr>
          <w:rFonts w:ascii="Arial" w:hAnsi="Arial"/>
          <w:sz w:val="22"/>
          <w:szCs w:val="22"/>
        </w:rPr>
      </w:pPr>
    </w:p>
    <w:p w:rsidR="000A31A3" w:rsidRDefault="000A31A3" w:rsidP="0065002F">
      <w:pPr>
        <w:jc w:val="both"/>
        <w:rPr>
          <w:rFonts w:ascii="Arial" w:hAnsi="Arial"/>
          <w:sz w:val="22"/>
          <w:szCs w:val="22"/>
        </w:rPr>
      </w:pPr>
    </w:p>
    <w:p w:rsidR="0065002F" w:rsidRPr="00502848" w:rsidRDefault="000A31A3" w:rsidP="0065002F">
      <w:pPr>
        <w:jc w:val="both"/>
        <w:rPr>
          <w:rFonts w:ascii="Arial" w:hAnsi="Arial"/>
          <w:sz w:val="22"/>
          <w:szCs w:val="22"/>
        </w:rPr>
      </w:pPr>
      <w:r>
        <w:rPr>
          <w:rFonts w:ascii="Arial" w:hAnsi="Arial"/>
          <w:sz w:val="22"/>
          <w:szCs w:val="22"/>
        </w:rPr>
        <w:t>P</w:t>
      </w:r>
      <w:r w:rsidR="0065002F" w:rsidRPr="00502848">
        <w:rPr>
          <w:rFonts w:ascii="Arial" w:hAnsi="Arial"/>
          <w:sz w:val="22"/>
          <w:szCs w:val="22"/>
        </w:rPr>
        <w:t xml:space="preserve">rogramska polazišta </w:t>
      </w:r>
      <w:r w:rsidR="003F297E">
        <w:rPr>
          <w:rFonts w:ascii="Arial" w:hAnsi="Arial"/>
          <w:sz w:val="22"/>
          <w:szCs w:val="22"/>
        </w:rPr>
        <w:t xml:space="preserve">UPU </w:t>
      </w:r>
      <w:r w:rsidR="00AB1D13">
        <w:rPr>
          <w:rFonts w:ascii="Arial" w:hAnsi="Arial"/>
          <w:sz w:val="22"/>
          <w:szCs w:val="22"/>
        </w:rPr>
        <w:t xml:space="preserve">groblje </w:t>
      </w:r>
      <w:proofErr w:type="spellStart"/>
      <w:r w:rsidR="00685D93">
        <w:rPr>
          <w:rFonts w:ascii="Arial" w:hAnsi="Arial"/>
          <w:sz w:val="22"/>
          <w:szCs w:val="22"/>
        </w:rPr>
        <w:t>Margečan</w:t>
      </w:r>
      <w:proofErr w:type="spellEnd"/>
      <w:r w:rsidR="00E75827">
        <w:rPr>
          <w:rFonts w:ascii="Arial" w:hAnsi="Arial"/>
          <w:sz w:val="22"/>
          <w:szCs w:val="22"/>
        </w:rPr>
        <w:t xml:space="preserve"> </w:t>
      </w:r>
      <w:r w:rsidR="0065002F" w:rsidRPr="00502848">
        <w:rPr>
          <w:rFonts w:ascii="Arial" w:hAnsi="Arial"/>
          <w:sz w:val="22"/>
          <w:szCs w:val="22"/>
        </w:rPr>
        <w:t>trebaju biti sukladni:</w:t>
      </w:r>
    </w:p>
    <w:p w:rsidR="0065002F" w:rsidRPr="00502848" w:rsidRDefault="0065002F" w:rsidP="0065002F">
      <w:pPr>
        <w:numPr>
          <w:ilvl w:val="0"/>
          <w:numId w:val="1"/>
        </w:numPr>
        <w:jc w:val="both"/>
        <w:rPr>
          <w:rFonts w:ascii="Arial" w:hAnsi="Arial"/>
          <w:sz w:val="22"/>
          <w:szCs w:val="22"/>
        </w:rPr>
      </w:pPr>
      <w:r w:rsidRPr="00502848">
        <w:rPr>
          <w:rFonts w:ascii="Arial" w:hAnsi="Arial"/>
          <w:sz w:val="22"/>
          <w:szCs w:val="22"/>
        </w:rPr>
        <w:t>Strategiji i programu prostornog uređenja Republike Hrvatske,</w:t>
      </w:r>
    </w:p>
    <w:p w:rsidR="0065002F" w:rsidRDefault="0065002F" w:rsidP="0065002F">
      <w:pPr>
        <w:numPr>
          <w:ilvl w:val="0"/>
          <w:numId w:val="1"/>
        </w:numPr>
        <w:jc w:val="both"/>
        <w:rPr>
          <w:rFonts w:ascii="Arial" w:hAnsi="Arial"/>
          <w:sz w:val="22"/>
          <w:szCs w:val="22"/>
        </w:rPr>
      </w:pPr>
      <w:r w:rsidRPr="00502848">
        <w:rPr>
          <w:rFonts w:ascii="Arial" w:hAnsi="Arial"/>
          <w:sz w:val="22"/>
          <w:szCs w:val="22"/>
        </w:rPr>
        <w:t>Prostornom planu Varaždinske županije,</w:t>
      </w:r>
    </w:p>
    <w:p w:rsidR="00AB1D13" w:rsidRPr="00AB1D13" w:rsidRDefault="00C05AB5" w:rsidP="00AB1D13">
      <w:pPr>
        <w:numPr>
          <w:ilvl w:val="0"/>
          <w:numId w:val="1"/>
        </w:numPr>
        <w:jc w:val="both"/>
        <w:rPr>
          <w:rFonts w:ascii="Arial" w:hAnsi="Arial"/>
          <w:sz w:val="22"/>
          <w:szCs w:val="22"/>
        </w:rPr>
      </w:pPr>
      <w:r w:rsidRPr="00502848">
        <w:rPr>
          <w:rFonts w:ascii="Arial" w:hAnsi="Arial"/>
          <w:sz w:val="22"/>
          <w:szCs w:val="22"/>
        </w:rPr>
        <w:t>Prostornom planu</w:t>
      </w:r>
      <w:r>
        <w:rPr>
          <w:rFonts w:ascii="Arial" w:hAnsi="Arial"/>
          <w:sz w:val="22"/>
          <w:szCs w:val="22"/>
        </w:rPr>
        <w:t xml:space="preserve"> uređenja Grada Ivanca,</w:t>
      </w:r>
    </w:p>
    <w:p w:rsidR="0065002F" w:rsidRPr="00502848" w:rsidRDefault="0065002F" w:rsidP="0065002F">
      <w:pPr>
        <w:numPr>
          <w:ilvl w:val="0"/>
          <w:numId w:val="1"/>
        </w:numPr>
        <w:jc w:val="both"/>
        <w:rPr>
          <w:rFonts w:ascii="Arial" w:hAnsi="Arial"/>
          <w:sz w:val="22"/>
          <w:szCs w:val="22"/>
        </w:rPr>
      </w:pPr>
      <w:r w:rsidRPr="00502848">
        <w:rPr>
          <w:rFonts w:ascii="Arial" w:hAnsi="Arial"/>
          <w:sz w:val="22"/>
          <w:szCs w:val="22"/>
        </w:rPr>
        <w:t>utemeljenim zahtjevima i primjedbama tijela i oso</w:t>
      </w:r>
      <w:r w:rsidR="00D971E3">
        <w:rPr>
          <w:rFonts w:ascii="Arial" w:hAnsi="Arial"/>
          <w:sz w:val="22"/>
          <w:szCs w:val="22"/>
        </w:rPr>
        <w:t>ba određenim posebnim propisima.</w:t>
      </w:r>
    </w:p>
    <w:p w:rsidR="00A11A05" w:rsidRPr="00502848" w:rsidRDefault="00A11A05" w:rsidP="00740DBB">
      <w:pPr>
        <w:jc w:val="both"/>
        <w:rPr>
          <w:rFonts w:ascii="Arial" w:hAnsi="Arial"/>
          <w:sz w:val="22"/>
          <w:szCs w:val="22"/>
        </w:rPr>
      </w:pPr>
    </w:p>
    <w:p w:rsidR="00761123" w:rsidRDefault="00B82B14" w:rsidP="00740DBB">
      <w:pPr>
        <w:jc w:val="both"/>
        <w:rPr>
          <w:rFonts w:ascii="Arial" w:hAnsi="Arial"/>
          <w:b/>
          <w:sz w:val="22"/>
          <w:szCs w:val="22"/>
        </w:rPr>
      </w:pPr>
      <w:r w:rsidRPr="00502848">
        <w:rPr>
          <w:rFonts w:ascii="Arial" w:hAnsi="Arial"/>
          <w:b/>
          <w:sz w:val="22"/>
          <w:szCs w:val="22"/>
        </w:rPr>
        <w:t xml:space="preserve">VI. </w:t>
      </w:r>
      <w:r w:rsidR="00761123">
        <w:rPr>
          <w:rFonts w:ascii="Arial" w:hAnsi="Arial"/>
          <w:b/>
          <w:sz w:val="22"/>
          <w:szCs w:val="22"/>
        </w:rPr>
        <w:t xml:space="preserve">POPIS </w:t>
      </w:r>
      <w:r w:rsidR="00761123" w:rsidRPr="00761123">
        <w:rPr>
          <w:rFonts w:ascii="Arial" w:hAnsi="Arial"/>
          <w:b/>
          <w:sz w:val="22"/>
          <w:szCs w:val="22"/>
        </w:rPr>
        <w:t xml:space="preserve">SEKTORSKIH STRATEGIJA, PLANOVA, STUDIJA I DRUGIH DOKUMENATA PROPISANIH POSEBNIM ZAKONIMA KOJIMA, ODNOSNO U SKLADU S KOJIMA SE UTVRĐUJU ZAHTJEVI ZA IZRADU </w:t>
      </w:r>
      <w:r w:rsidR="00761123">
        <w:rPr>
          <w:rFonts w:ascii="Arial" w:hAnsi="Arial"/>
          <w:b/>
          <w:sz w:val="22"/>
          <w:szCs w:val="22"/>
        </w:rPr>
        <w:t>PLANA</w:t>
      </w:r>
    </w:p>
    <w:p w:rsidR="007871C8" w:rsidRPr="00502848" w:rsidRDefault="007871C8" w:rsidP="00740DBB">
      <w:pPr>
        <w:jc w:val="both"/>
        <w:rPr>
          <w:rFonts w:ascii="Arial" w:hAnsi="Arial"/>
          <w:sz w:val="22"/>
          <w:szCs w:val="22"/>
        </w:rPr>
      </w:pPr>
    </w:p>
    <w:p w:rsidR="007871C8" w:rsidRPr="005A4FA0" w:rsidRDefault="00B82B14" w:rsidP="00FB6F80">
      <w:pPr>
        <w:jc w:val="center"/>
        <w:rPr>
          <w:rFonts w:ascii="Arial" w:hAnsi="Arial"/>
          <w:b/>
          <w:sz w:val="22"/>
          <w:szCs w:val="22"/>
        </w:rPr>
      </w:pPr>
      <w:r w:rsidRPr="005A4FA0">
        <w:rPr>
          <w:rFonts w:ascii="Arial" w:hAnsi="Arial"/>
          <w:b/>
          <w:sz w:val="22"/>
          <w:szCs w:val="22"/>
        </w:rPr>
        <w:t xml:space="preserve">Članak </w:t>
      </w:r>
      <w:r w:rsidR="00DC5D8E">
        <w:rPr>
          <w:rFonts w:ascii="Arial" w:hAnsi="Arial"/>
          <w:b/>
          <w:sz w:val="22"/>
          <w:szCs w:val="22"/>
        </w:rPr>
        <w:t>8</w:t>
      </w:r>
      <w:r w:rsidR="007871C8" w:rsidRPr="005A4FA0">
        <w:rPr>
          <w:rFonts w:ascii="Arial" w:hAnsi="Arial"/>
          <w:b/>
          <w:sz w:val="22"/>
          <w:szCs w:val="22"/>
        </w:rPr>
        <w:t>.</w:t>
      </w:r>
    </w:p>
    <w:p w:rsidR="007871C8" w:rsidRPr="00502848" w:rsidRDefault="007871C8" w:rsidP="00740DBB">
      <w:pPr>
        <w:jc w:val="both"/>
        <w:rPr>
          <w:rFonts w:ascii="Arial" w:hAnsi="Arial"/>
          <w:sz w:val="22"/>
          <w:szCs w:val="22"/>
        </w:rPr>
      </w:pPr>
    </w:p>
    <w:p w:rsidR="00DC162A" w:rsidRDefault="007871C8" w:rsidP="00740DBB">
      <w:pPr>
        <w:jc w:val="both"/>
        <w:rPr>
          <w:rFonts w:ascii="Arial" w:hAnsi="Arial"/>
          <w:sz w:val="22"/>
          <w:szCs w:val="22"/>
        </w:rPr>
      </w:pPr>
      <w:r w:rsidRPr="00502848">
        <w:rPr>
          <w:rFonts w:ascii="Arial" w:hAnsi="Arial"/>
          <w:sz w:val="22"/>
          <w:szCs w:val="22"/>
        </w:rPr>
        <w:t>Za i</w:t>
      </w:r>
      <w:r w:rsidR="00E75827">
        <w:rPr>
          <w:rFonts w:ascii="Arial" w:hAnsi="Arial"/>
          <w:sz w:val="22"/>
          <w:szCs w:val="22"/>
        </w:rPr>
        <w:t xml:space="preserve">zradu </w:t>
      </w:r>
      <w:r w:rsidR="003F297E">
        <w:rPr>
          <w:rFonts w:ascii="Arial" w:hAnsi="Arial"/>
          <w:sz w:val="22"/>
          <w:szCs w:val="22"/>
        </w:rPr>
        <w:t>U</w:t>
      </w:r>
      <w:r w:rsidR="00E75827">
        <w:rPr>
          <w:rFonts w:ascii="Arial" w:hAnsi="Arial"/>
          <w:sz w:val="22"/>
          <w:szCs w:val="22"/>
        </w:rPr>
        <w:t xml:space="preserve">PU </w:t>
      </w:r>
      <w:r w:rsidR="00AB1D13">
        <w:rPr>
          <w:rFonts w:ascii="Arial" w:hAnsi="Arial"/>
          <w:sz w:val="22"/>
          <w:szCs w:val="22"/>
        </w:rPr>
        <w:t xml:space="preserve">groblje </w:t>
      </w:r>
      <w:proofErr w:type="spellStart"/>
      <w:r w:rsidR="00685D93">
        <w:rPr>
          <w:rFonts w:ascii="Arial" w:hAnsi="Arial"/>
          <w:sz w:val="22"/>
          <w:szCs w:val="22"/>
        </w:rPr>
        <w:t>Margečan</w:t>
      </w:r>
      <w:proofErr w:type="spellEnd"/>
      <w:r w:rsidR="00761123">
        <w:rPr>
          <w:rFonts w:ascii="Arial" w:hAnsi="Arial"/>
          <w:sz w:val="22"/>
          <w:szCs w:val="22"/>
        </w:rPr>
        <w:t xml:space="preserve"> nije utvrđena potreba izrade </w:t>
      </w:r>
      <w:r w:rsidR="00761123" w:rsidRPr="00761123">
        <w:rPr>
          <w:rFonts w:ascii="Arial" w:hAnsi="Arial"/>
          <w:sz w:val="22"/>
          <w:szCs w:val="22"/>
        </w:rPr>
        <w:t>sektorskih strategija, planova, studija</w:t>
      </w:r>
      <w:r w:rsidR="00761123">
        <w:rPr>
          <w:rFonts w:ascii="Arial" w:hAnsi="Arial"/>
          <w:sz w:val="22"/>
          <w:szCs w:val="22"/>
        </w:rPr>
        <w:t xml:space="preserve">. U izradi Plana </w:t>
      </w:r>
      <w:r w:rsidR="00E75827">
        <w:rPr>
          <w:rFonts w:ascii="Arial" w:hAnsi="Arial"/>
          <w:sz w:val="22"/>
          <w:szCs w:val="22"/>
        </w:rPr>
        <w:t>koristit</w:t>
      </w:r>
      <w:r w:rsidR="00761123">
        <w:rPr>
          <w:rFonts w:ascii="Arial" w:hAnsi="Arial"/>
          <w:sz w:val="22"/>
          <w:szCs w:val="22"/>
        </w:rPr>
        <w:t>i</w:t>
      </w:r>
      <w:r w:rsidRPr="00502848">
        <w:rPr>
          <w:rFonts w:ascii="Arial" w:hAnsi="Arial"/>
          <w:sz w:val="22"/>
          <w:szCs w:val="22"/>
        </w:rPr>
        <w:t xml:space="preserve"> će se postojeće geodetske i katastarske podloge koje su korišten</w:t>
      </w:r>
      <w:r w:rsidR="00B82B14" w:rsidRPr="00502848">
        <w:rPr>
          <w:rFonts w:ascii="Arial" w:hAnsi="Arial"/>
          <w:sz w:val="22"/>
          <w:szCs w:val="22"/>
        </w:rPr>
        <w:t xml:space="preserve">e kod izrade </w:t>
      </w:r>
      <w:r w:rsidR="00761123">
        <w:rPr>
          <w:rFonts w:ascii="Arial" w:hAnsi="Arial"/>
          <w:sz w:val="22"/>
          <w:szCs w:val="22"/>
        </w:rPr>
        <w:t xml:space="preserve">zadnjih </w:t>
      </w:r>
      <w:r w:rsidR="00792EF6">
        <w:rPr>
          <w:rFonts w:ascii="Arial" w:hAnsi="Arial"/>
          <w:sz w:val="22"/>
          <w:szCs w:val="22"/>
        </w:rPr>
        <w:t>Izmjen</w:t>
      </w:r>
      <w:r w:rsidR="00B82B14" w:rsidRPr="00502848">
        <w:rPr>
          <w:rFonts w:ascii="Arial" w:hAnsi="Arial"/>
          <w:sz w:val="22"/>
          <w:szCs w:val="22"/>
        </w:rPr>
        <w:t xml:space="preserve">a i dopuna </w:t>
      </w:r>
      <w:r w:rsidR="003F297E">
        <w:rPr>
          <w:rFonts w:ascii="Arial" w:hAnsi="Arial"/>
          <w:sz w:val="22"/>
          <w:szCs w:val="22"/>
        </w:rPr>
        <w:t>UPU</w:t>
      </w:r>
      <w:r w:rsidRPr="00502848">
        <w:rPr>
          <w:rFonts w:ascii="Arial" w:hAnsi="Arial"/>
          <w:sz w:val="22"/>
          <w:szCs w:val="22"/>
        </w:rPr>
        <w:t xml:space="preserve"> Ivanca kao i raspoložive digitalne </w:t>
      </w:r>
      <w:proofErr w:type="spellStart"/>
      <w:r w:rsidRPr="00502848">
        <w:rPr>
          <w:rFonts w:ascii="Arial" w:hAnsi="Arial"/>
          <w:sz w:val="22"/>
          <w:szCs w:val="22"/>
        </w:rPr>
        <w:t>ortofoto</w:t>
      </w:r>
      <w:proofErr w:type="spellEnd"/>
      <w:r w:rsidRPr="00502848">
        <w:rPr>
          <w:rFonts w:ascii="Arial" w:hAnsi="Arial"/>
          <w:sz w:val="22"/>
          <w:szCs w:val="22"/>
        </w:rPr>
        <w:t xml:space="preserve"> karte mjerila 1:5000 </w:t>
      </w:r>
      <w:r w:rsidR="00E75827">
        <w:rPr>
          <w:rFonts w:ascii="Arial" w:hAnsi="Arial"/>
          <w:sz w:val="22"/>
          <w:szCs w:val="22"/>
        </w:rPr>
        <w:t xml:space="preserve">za </w:t>
      </w:r>
      <w:r w:rsidRPr="00502848">
        <w:rPr>
          <w:rFonts w:ascii="Arial" w:hAnsi="Arial"/>
          <w:sz w:val="22"/>
          <w:szCs w:val="22"/>
        </w:rPr>
        <w:t>područje Grada Ivanc</w:t>
      </w:r>
      <w:r w:rsidR="00E75827">
        <w:rPr>
          <w:rFonts w:ascii="Arial" w:hAnsi="Arial"/>
          <w:sz w:val="22"/>
          <w:szCs w:val="22"/>
        </w:rPr>
        <w:t>a.</w:t>
      </w:r>
      <w:r w:rsidRPr="00502848">
        <w:rPr>
          <w:rFonts w:ascii="Arial" w:hAnsi="Arial"/>
          <w:sz w:val="22"/>
          <w:szCs w:val="22"/>
        </w:rPr>
        <w:t xml:space="preserve"> Osim navedenog u i</w:t>
      </w:r>
      <w:r w:rsidR="00E75827">
        <w:rPr>
          <w:rFonts w:ascii="Arial" w:hAnsi="Arial"/>
          <w:sz w:val="22"/>
          <w:szCs w:val="22"/>
        </w:rPr>
        <w:t>zrad</w:t>
      </w:r>
      <w:r w:rsidR="00DC162A">
        <w:rPr>
          <w:rFonts w:ascii="Arial" w:hAnsi="Arial"/>
          <w:sz w:val="22"/>
          <w:szCs w:val="22"/>
        </w:rPr>
        <w:t>i</w:t>
      </w:r>
      <w:r w:rsidR="00E75827">
        <w:rPr>
          <w:rFonts w:ascii="Arial" w:hAnsi="Arial"/>
          <w:sz w:val="22"/>
          <w:szCs w:val="22"/>
        </w:rPr>
        <w:t xml:space="preserve"> P</w:t>
      </w:r>
      <w:r w:rsidR="00DC162A">
        <w:rPr>
          <w:rFonts w:ascii="Arial" w:hAnsi="Arial"/>
          <w:sz w:val="22"/>
          <w:szCs w:val="22"/>
        </w:rPr>
        <w:t>lana koristiti će se sva raspoloživa dokumentacija prostora koju iz područja svog djelovanja osiguravaju javnopravna tijela.</w:t>
      </w:r>
    </w:p>
    <w:p w:rsidR="00906AB0" w:rsidRDefault="00906AB0" w:rsidP="00906AB0">
      <w:pPr>
        <w:jc w:val="both"/>
        <w:rPr>
          <w:rFonts w:ascii="Arial" w:hAnsi="Arial"/>
          <w:sz w:val="22"/>
          <w:szCs w:val="22"/>
        </w:rPr>
      </w:pPr>
    </w:p>
    <w:p w:rsidR="00FD78F4" w:rsidRDefault="00FD78F4" w:rsidP="00740DBB">
      <w:pPr>
        <w:jc w:val="both"/>
        <w:rPr>
          <w:rFonts w:ascii="Arial" w:hAnsi="Arial"/>
          <w:sz w:val="22"/>
          <w:szCs w:val="22"/>
        </w:rPr>
      </w:pPr>
    </w:p>
    <w:p w:rsidR="00DB3A20" w:rsidRDefault="00DC162A" w:rsidP="00DB3A20">
      <w:pPr>
        <w:jc w:val="both"/>
        <w:rPr>
          <w:rFonts w:ascii="Arial" w:hAnsi="Arial"/>
          <w:b/>
          <w:sz w:val="22"/>
          <w:szCs w:val="22"/>
        </w:rPr>
      </w:pPr>
      <w:r w:rsidRPr="00502848">
        <w:rPr>
          <w:rFonts w:ascii="Arial" w:hAnsi="Arial"/>
          <w:b/>
          <w:sz w:val="22"/>
          <w:szCs w:val="22"/>
        </w:rPr>
        <w:t xml:space="preserve">VII. </w:t>
      </w:r>
      <w:r>
        <w:rPr>
          <w:rFonts w:ascii="Arial" w:hAnsi="Arial"/>
          <w:b/>
          <w:sz w:val="22"/>
          <w:szCs w:val="22"/>
        </w:rPr>
        <w:t>NAČIN P</w:t>
      </w:r>
      <w:r w:rsidRPr="00DC162A">
        <w:rPr>
          <w:rFonts w:ascii="Arial" w:hAnsi="Arial"/>
          <w:b/>
          <w:sz w:val="22"/>
          <w:szCs w:val="22"/>
        </w:rPr>
        <w:t xml:space="preserve">RIBAVLJANJA STRUČNIH RJEŠENJA </w:t>
      </w:r>
      <w:r w:rsidR="00DB3A20">
        <w:rPr>
          <w:rFonts w:ascii="Arial" w:hAnsi="Arial"/>
          <w:b/>
          <w:sz w:val="22"/>
          <w:szCs w:val="22"/>
        </w:rPr>
        <w:t>URBANISTIČKOG PLANA</w:t>
      </w:r>
    </w:p>
    <w:p w:rsidR="00DB3A20" w:rsidRDefault="00DB3A20" w:rsidP="00DB3A20">
      <w:pPr>
        <w:jc w:val="both"/>
        <w:rPr>
          <w:rFonts w:ascii="Arial" w:hAnsi="Arial"/>
          <w:b/>
          <w:sz w:val="22"/>
          <w:szCs w:val="22"/>
        </w:rPr>
      </w:pPr>
    </w:p>
    <w:p w:rsidR="00DC162A" w:rsidRPr="005A4FA0" w:rsidRDefault="00DC162A" w:rsidP="00DB3A20">
      <w:pPr>
        <w:jc w:val="center"/>
        <w:rPr>
          <w:rFonts w:ascii="Arial" w:hAnsi="Arial"/>
          <w:b/>
          <w:sz w:val="22"/>
          <w:szCs w:val="22"/>
        </w:rPr>
      </w:pPr>
      <w:r w:rsidRPr="005A4FA0">
        <w:rPr>
          <w:rFonts w:ascii="Arial" w:hAnsi="Arial"/>
          <w:b/>
          <w:sz w:val="22"/>
          <w:szCs w:val="22"/>
        </w:rPr>
        <w:t xml:space="preserve">Članak </w:t>
      </w:r>
      <w:r w:rsidR="00DC5D8E">
        <w:rPr>
          <w:rFonts w:ascii="Arial" w:hAnsi="Arial"/>
          <w:b/>
          <w:sz w:val="22"/>
          <w:szCs w:val="22"/>
        </w:rPr>
        <w:t>9</w:t>
      </w:r>
      <w:r w:rsidRPr="005A4FA0">
        <w:rPr>
          <w:rFonts w:ascii="Arial" w:hAnsi="Arial"/>
          <w:b/>
          <w:sz w:val="22"/>
          <w:szCs w:val="22"/>
        </w:rPr>
        <w:t>.</w:t>
      </w:r>
    </w:p>
    <w:p w:rsidR="00DC162A" w:rsidRPr="00502848" w:rsidRDefault="00DC162A" w:rsidP="00DC162A">
      <w:pPr>
        <w:jc w:val="both"/>
        <w:rPr>
          <w:rFonts w:ascii="Arial" w:hAnsi="Arial"/>
          <w:sz w:val="22"/>
          <w:szCs w:val="22"/>
        </w:rPr>
      </w:pPr>
    </w:p>
    <w:p w:rsidR="00DC162A" w:rsidRDefault="00DC162A" w:rsidP="00DC162A">
      <w:pPr>
        <w:jc w:val="both"/>
        <w:rPr>
          <w:rFonts w:ascii="Arial" w:hAnsi="Arial"/>
          <w:sz w:val="22"/>
          <w:szCs w:val="22"/>
        </w:rPr>
      </w:pPr>
      <w:r>
        <w:rPr>
          <w:rFonts w:ascii="Arial" w:hAnsi="Arial"/>
          <w:sz w:val="22"/>
          <w:szCs w:val="22"/>
        </w:rPr>
        <w:t>Stručno rješenje izraditi će ovlašteni stručni izrađivač, u suradnji s nositeljem izrade – Upravnim odjelom za urbanizam, komunalne poslove i zaštitu okoliša Grada Ivanca.</w:t>
      </w:r>
    </w:p>
    <w:p w:rsidR="00DC162A" w:rsidRDefault="00DC162A" w:rsidP="00740DBB">
      <w:pPr>
        <w:jc w:val="both"/>
        <w:rPr>
          <w:rFonts w:ascii="Arial" w:hAnsi="Arial"/>
          <w:sz w:val="22"/>
          <w:szCs w:val="22"/>
        </w:rPr>
      </w:pPr>
    </w:p>
    <w:p w:rsidR="00DC162A" w:rsidRPr="00502848" w:rsidRDefault="00DC162A" w:rsidP="00740DBB">
      <w:pPr>
        <w:jc w:val="both"/>
        <w:rPr>
          <w:rFonts w:ascii="Arial" w:hAnsi="Arial"/>
          <w:sz w:val="22"/>
          <w:szCs w:val="22"/>
        </w:rPr>
      </w:pPr>
    </w:p>
    <w:p w:rsidR="007871C8" w:rsidRPr="00502848" w:rsidRDefault="00B82B14" w:rsidP="00740DBB">
      <w:pPr>
        <w:jc w:val="both"/>
        <w:rPr>
          <w:rFonts w:ascii="Arial" w:hAnsi="Arial"/>
          <w:b/>
          <w:sz w:val="22"/>
          <w:szCs w:val="22"/>
        </w:rPr>
      </w:pPr>
      <w:r w:rsidRPr="00502848">
        <w:rPr>
          <w:rFonts w:ascii="Arial" w:hAnsi="Arial"/>
          <w:b/>
          <w:sz w:val="22"/>
          <w:szCs w:val="22"/>
        </w:rPr>
        <w:t>VI</w:t>
      </w:r>
      <w:r w:rsidR="00F45DC7">
        <w:rPr>
          <w:rFonts w:ascii="Arial" w:hAnsi="Arial"/>
          <w:b/>
          <w:sz w:val="22"/>
          <w:szCs w:val="22"/>
        </w:rPr>
        <w:t>I</w:t>
      </w:r>
      <w:r w:rsidRPr="00502848">
        <w:rPr>
          <w:rFonts w:ascii="Arial" w:hAnsi="Arial"/>
          <w:b/>
          <w:sz w:val="22"/>
          <w:szCs w:val="22"/>
        </w:rPr>
        <w:t xml:space="preserve">I. </w:t>
      </w:r>
      <w:r w:rsidR="00DC162A" w:rsidRPr="00DC162A">
        <w:rPr>
          <w:rFonts w:ascii="Arial" w:hAnsi="Arial"/>
          <w:b/>
          <w:sz w:val="22"/>
          <w:szCs w:val="22"/>
        </w:rPr>
        <w:t>POPIS JAVNOPRAVNIH TIJELA ODREĐENIH POSEBNIM PROPISIMA KOJA DAJU ZAHTJEVE ZA IZRADU PLANA TE DRUGIH SUDIONIKA KORISNIKA PROSTORA KOJI TREBAJU SUDJELOVATI U IZRADI PLANA</w:t>
      </w:r>
    </w:p>
    <w:p w:rsidR="00D66529" w:rsidRPr="00502848" w:rsidRDefault="00D66529" w:rsidP="00740DBB">
      <w:pPr>
        <w:jc w:val="both"/>
        <w:rPr>
          <w:rFonts w:ascii="Arial" w:hAnsi="Arial"/>
          <w:sz w:val="22"/>
          <w:szCs w:val="22"/>
        </w:rPr>
      </w:pPr>
    </w:p>
    <w:p w:rsidR="00D66529" w:rsidRPr="005A4FA0" w:rsidRDefault="00B82B14" w:rsidP="00FB6F80">
      <w:pPr>
        <w:jc w:val="center"/>
        <w:rPr>
          <w:rFonts w:ascii="Arial" w:hAnsi="Arial"/>
          <w:b/>
          <w:sz w:val="22"/>
          <w:szCs w:val="22"/>
        </w:rPr>
      </w:pPr>
      <w:r w:rsidRPr="005A4FA0">
        <w:rPr>
          <w:rFonts w:ascii="Arial" w:hAnsi="Arial"/>
          <w:b/>
          <w:sz w:val="22"/>
          <w:szCs w:val="22"/>
        </w:rPr>
        <w:t xml:space="preserve">Članak </w:t>
      </w:r>
      <w:r w:rsidR="00DC5D8E">
        <w:rPr>
          <w:rFonts w:ascii="Arial" w:hAnsi="Arial"/>
          <w:b/>
          <w:sz w:val="22"/>
          <w:szCs w:val="22"/>
        </w:rPr>
        <w:t>10</w:t>
      </w:r>
      <w:r w:rsidR="00D66529" w:rsidRPr="005A4FA0">
        <w:rPr>
          <w:rFonts w:ascii="Arial" w:hAnsi="Arial"/>
          <w:b/>
          <w:sz w:val="22"/>
          <w:szCs w:val="22"/>
        </w:rPr>
        <w:t>.</w:t>
      </w:r>
    </w:p>
    <w:p w:rsidR="00D66529" w:rsidRPr="00502848" w:rsidRDefault="00D66529" w:rsidP="00740DBB">
      <w:pPr>
        <w:jc w:val="both"/>
        <w:rPr>
          <w:rFonts w:ascii="Arial" w:hAnsi="Arial"/>
          <w:sz w:val="22"/>
          <w:szCs w:val="22"/>
        </w:rPr>
      </w:pPr>
    </w:p>
    <w:p w:rsidR="00DE2CAB" w:rsidRPr="00F042F5" w:rsidRDefault="00DE2CAB" w:rsidP="00F042F5">
      <w:pPr>
        <w:pStyle w:val="Odlomakpopisa"/>
        <w:numPr>
          <w:ilvl w:val="0"/>
          <w:numId w:val="8"/>
        </w:numPr>
        <w:jc w:val="both"/>
        <w:rPr>
          <w:rFonts w:ascii="Arial" w:hAnsi="Arial"/>
          <w:sz w:val="22"/>
          <w:szCs w:val="22"/>
        </w:rPr>
      </w:pPr>
      <w:r w:rsidRPr="00F042F5">
        <w:rPr>
          <w:rFonts w:ascii="Arial" w:hAnsi="Arial"/>
          <w:sz w:val="22"/>
          <w:szCs w:val="22"/>
        </w:rPr>
        <w:t>Tijela koja daju zahtjeve iz svog djelokruga i koja u postupku izrade i donošenje Izmjena i dopuna Plana, osim na temelju čl. 101. st. 1. Zakona o prostornom uređenju, daju mišljenja ili suglasnosti i na temelju posebnih propisa:</w:t>
      </w:r>
    </w:p>
    <w:p w:rsidR="00DE2CAB" w:rsidRDefault="00DE2CAB" w:rsidP="00740DBB">
      <w:pPr>
        <w:jc w:val="both"/>
        <w:rPr>
          <w:rFonts w:ascii="Arial" w:hAnsi="Arial"/>
          <w:sz w:val="22"/>
          <w:szCs w:val="22"/>
        </w:rPr>
      </w:pPr>
    </w:p>
    <w:p w:rsidR="00DE2CAB" w:rsidRPr="00DE2CAB" w:rsidRDefault="00DE2CAB" w:rsidP="00DE2CAB">
      <w:pPr>
        <w:pStyle w:val="Odlomakpopisa"/>
        <w:numPr>
          <w:ilvl w:val="0"/>
          <w:numId w:val="7"/>
        </w:numPr>
        <w:jc w:val="both"/>
        <w:rPr>
          <w:rFonts w:ascii="Arial" w:hAnsi="Arial" w:cs="Arial"/>
          <w:sz w:val="22"/>
          <w:szCs w:val="22"/>
        </w:rPr>
      </w:pPr>
      <w:r w:rsidRPr="00DE2CAB">
        <w:rPr>
          <w:rFonts w:ascii="Arial" w:hAnsi="Arial" w:cs="Arial"/>
          <w:sz w:val="22"/>
          <w:szCs w:val="22"/>
        </w:rPr>
        <w:t>MINISTARSTVO KULTURE, Uprava za zaštitu kulturne baštin</w:t>
      </w:r>
      <w:r w:rsidR="00C812EF">
        <w:rPr>
          <w:rFonts w:ascii="Arial" w:hAnsi="Arial" w:cs="Arial"/>
          <w:sz w:val="22"/>
          <w:szCs w:val="22"/>
        </w:rPr>
        <w:t>e, Konzervatorski odjel u Varaž</w:t>
      </w:r>
      <w:r w:rsidRPr="00DE2CAB">
        <w:rPr>
          <w:rFonts w:ascii="Arial" w:hAnsi="Arial" w:cs="Arial"/>
          <w:sz w:val="22"/>
          <w:szCs w:val="22"/>
        </w:rPr>
        <w:t>dinu, Gundulićeva 2, 42 000 Varaždin)</w:t>
      </w:r>
    </w:p>
    <w:p w:rsidR="00DE2CAB" w:rsidRPr="008F6428" w:rsidRDefault="00DE2CAB" w:rsidP="008F6428">
      <w:pPr>
        <w:pStyle w:val="Odlomakpopisa"/>
        <w:numPr>
          <w:ilvl w:val="0"/>
          <w:numId w:val="7"/>
        </w:numPr>
        <w:jc w:val="both"/>
        <w:rPr>
          <w:rFonts w:ascii="Arial" w:hAnsi="Arial" w:cs="Arial"/>
          <w:sz w:val="22"/>
          <w:szCs w:val="22"/>
        </w:rPr>
      </w:pPr>
      <w:r w:rsidRPr="00DE2CAB">
        <w:rPr>
          <w:rFonts w:ascii="Arial" w:hAnsi="Arial" w:cs="Arial"/>
          <w:sz w:val="22"/>
          <w:szCs w:val="22"/>
        </w:rPr>
        <w:t>MINISTARSTVO POLJOPRIVREDE: Uprava poljoprivrede i prehrambene industrije, Planinska ul. 2a, 10000 Zagreb</w:t>
      </w:r>
      <w:r w:rsidRPr="008F6428">
        <w:rPr>
          <w:rFonts w:ascii="Arial" w:hAnsi="Arial" w:cs="Arial"/>
          <w:sz w:val="22"/>
          <w:szCs w:val="22"/>
        </w:rPr>
        <w:t xml:space="preserve"> c) Uprava za veterinarstvo i sigurnost hrane, Planinska ul. 2a, 10000 Zagreb)</w:t>
      </w:r>
    </w:p>
    <w:p w:rsidR="00DE2CAB" w:rsidRPr="00DE2CAB" w:rsidRDefault="00DE2CAB" w:rsidP="00DE2CAB">
      <w:pPr>
        <w:pStyle w:val="Odlomakpopisa"/>
        <w:numPr>
          <w:ilvl w:val="0"/>
          <w:numId w:val="7"/>
        </w:numPr>
        <w:jc w:val="both"/>
        <w:rPr>
          <w:rFonts w:ascii="Arial" w:hAnsi="Arial" w:cs="Arial"/>
          <w:sz w:val="22"/>
          <w:szCs w:val="22"/>
        </w:rPr>
      </w:pPr>
      <w:r w:rsidRPr="00DE2CAB">
        <w:rPr>
          <w:rFonts w:ascii="Arial" w:hAnsi="Arial" w:cs="Arial"/>
          <w:sz w:val="22"/>
          <w:szCs w:val="22"/>
        </w:rPr>
        <w:t xml:space="preserve">HRVATSKE VODE, </w:t>
      </w:r>
      <w:proofErr w:type="spellStart"/>
      <w:r w:rsidRPr="00DE2CAB">
        <w:rPr>
          <w:rFonts w:ascii="Arial" w:hAnsi="Arial" w:cs="Arial"/>
          <w:sz w:val="22"/>
          <w:szCs w:val="22"/>
        </w:rPr>
        <w:t>Vodnogospodarski</w:t>
      </w:r>
      <w:proofErr w:type="spellEnd"/>
      <w:r w:rsidRPr="00DE2CAB">
        <w:rPr>
          <w:rFonts w:ascii="Arial" w:hAnsi="Arial" w:cs="Arial"/>
          <w:sz w:val="22"/>
          <w:szCs w:val="22"/>
        </w:rPr>
        <w:t xml:space="preserve"> odjel za Muru i Gornju Dravu, Međimurska 26 b, Varaždin</w:t>
      </w:r>
    </w:p>
    <w:p w:rsidR="00DE2CAB" w:rsidRPr="00DE2CAB" w:rsidRDefault="00DE2CAB" w:rsidP="00DE2CAB">
      <w:pPr>
        <w:pStyle w:val="Odlomakpopisa"/>
        <w:numPr>
          <w:ilvl w:val="0"/>
          <w:numId w:val="7"/>
        </w:numPr>
        <w:jc w:val="both"/>
        <w:rPr>
          <w:rFonts w:ascii="Arial" w:hAnsi="Arial" w:cs="Arial"/>
          <w:sz w:val="22"/>
          <w:szCs w:val="22"/>
        </w:rPr>
      </w:pPr>
      <w:r w:rsidRPr="00DE2CAB">
        <w:rPr>
          <w:rFonts w:ascii="Arial" w:hAnsi="Arial" w:cs="Arial"/>
          <w:sz w:val="22"/>
          <w:szCs w:val="22"/>
        </w:rPr>
        <w:t>HRVATSKA REGULATORNA AGENCIJA ZA MREŽNE DJELATNOSTI, (HAKOM), Ul. Roberta Frangeša Mihanovića 9, 10 110 Zagreb</w:t>
      </w:r>
    </w:p>
    <w:p w:rsidR="00DE2CAB" w:rsidRPr="00DE2CAB" w:rsidRDefault="00DE2CAB" w:rsidP="00DE2CAB">
      <w:pPr>
        <w:pStyle w:val="Odlomakpopisa"/>
        <w:numPr>
          <w:ilvl w:val="0"/>
          <w:numId w:val="7"/>
        </w:numPr>
        <w:jc w:val="both"/>
        <w:rPr>
          <w:rFonts w:ascii="Arial" w:hAnsi="Arial" w:cs="Arial"/>
          <w:sz w:val="22"/>
          <w:szCs w:val="22"/>
        </w:rPr>
      </w:pPr>
      <w:r w:rsidRPr="00DE2CAB">
        <w:rPr>
          <w:rFonts w:ascii="Arial" w:hAnsi="Arial" w:cs="Arial"/>
          <w:sz w:val="22"/>
          <w:szCs w:val="22"/>
        </w:rPr>
        <w:t>DRŽAVNA UPRAVA ZA ZAŠTITU I SPAŠAVANJE, Područni ured za zaštitu i spašavanje Varaždin, Odjel za zaštitu i spašavanje, Kratka 1, 42 000 Varaždin</w:t>
      </w:r>
    </w:p>
    <w:p w:rsidR="00CE01DF" w:rsidRDefault="00DE2CAB" w:rsidP="00DE2CAB">
      <w:pPr>
        <w:pStyle w:val="Odlomakpopisa"/>
        <w:numPr>
          <w:ilvl w:val="0"/>
          <w:numId w:val="7"/>
        </w:numPr>
        <w:jc w:val="both"/>
        <w:rPr>
          <w:rFonts w:ascii="Arial" w:hAnsi="Arial" w:cs="Arial"/>
          <w:sz w:val="22"/>
          <w:szCs w:val="22"/>
        </w:rPr>
      </w:pPr>
      <w:r w:rsidRPr="00DE2CAB">
        <w:rPr>
          <w:rFonts w:ascii="Arial" w:hAnsi="Arial" w:cs="Arial"/>
          <w:sz w:val="22"/>
          <w:szCs w:val="22"/>
        </w:rPr>
        <w:t xml:space="preserve">MINISTARSTVO DRŽAVNE IMOVINE, </w:t>
      </w:r>
      <w:proofErr w:type="spellStart"/>
      <w:r w:rsidRPr="00DE2CAB">
        <w:rPr>
          <w:rFonts w:ascii="Arial" w:hAnsi="Arial" w:cs="Arial"/>
          <w:sz w:val="22"/>
          <w:szCs w:val="22"/>
        </w:rPr>
        <w:t>Dežmanova</w:t>
      </w:r>
      <w:proofErr w:type="spellEnd"/>
      <w:r w:rsidRPr="00DE2CAB">
        <w:rPr>
          <w:rFonts w:ascii="Arial" w:hAnsi="Arial" w:cs="Arial"/>
          <w:sz w:val="22"/>
          <w:szCs w:val="22"/>
        </w:rPr>
        <w:t xml:space="preserve"> ulica 10, 10000 Zagreb</w:t>
      </w:r>
    </w:p>
    <w:p w:rsidR="007B6301" w:rsidRPr="00DE2CAB" w:rsidRDefault="007B6301" w:rsidP="00DE2CAB">
      <w:pPr>
        <w:pStyle w:val="Odlomakpopisa"/>
        <w:numPr>
          <w:ilvl w:val="0"/>
          <w:numId w:val="7"/>
        </w:numPr>
        <w:jc w:val="both"/>
        <w:rPr>
          <w:rFonts w:ascii="Arial" w:hAnsi="Arial" w:cs="Arial"/>
          <w:sz w:val="22"/>
          <w:szCs w:val="22"/>
        </w:rPr>
      </w:pPr>
      <w:r>
        <w:rPr>
          <w:rFonts w:ascii="Arial" w:hAnsi="Arial" w:cs="Arial"/>
          <w:sz w:val="22"/>
          <w:szCs w:val="22"/>
        </w:rPr>
        <w:lastRenderedPageBreak/>
        <w:t xml:space="preserve">MINISTARSTVO OBRANE, </w:t>
      </w:r>
      <w:r w:rsidR="0017120B">
        <w:rPr>
          <w:rFonts w:ascii="Arial" w:hAnsi="Arial" w:cs="Arial"/>
          <w:sz w:val="22"/>
          <w:szCs w:val="22"/>
        </w:rPr>
        <w:t>Uprava za materijalne resurse</w:t>
      </w:r>
      <w:r>
        <w:rPr>
          <w:rFonts w:ascii="Arial" w:hAnsi="Arial" w:cs="Arial"/>
          <w:sz w:val="22"/>
          <w:szCs w:val="22"/>
        </w:rPr>
        <w:t xml:space="preserve">, Zagreb, Trg kralja Petra Krešimira IV 1, Sektor za nekretnine, graditeljstvo i zaštitu okoliša, Služba za graditeljstvo i zaštitu okoliša </w:t>
      </w:r>
    </w:p>
    <w:p w:rsidR="00DE2CAB" w:rsidRDefault="00DE2CAB" w:rsidP="00740DBB">
      <w:pPr>
        <w:jc w:val="both"/>
        <w:rPr>
          <w:rFonts w:ascii="Arial" w:hAnsi="Arial"/>
          <w:sz w:val="22"/>
          <w:szCs w:val="22"/>
        </w:rPr>
      </w:pPr>
    </w:p>
    <w:p w:rsidR="002A1F35" w:rsidRPr="00F042F5" w:rsidRDefault="002A1F35" w:rsidP="00F042F5">
      <w:pPr>
        <w:pStyle w:val="Odlomakpopisa"/>
        <w:numPr>
          <w:ilvl w:val="0"/>
          <w:numId w:val="8"/>
        </w:numPr>
        <w:jc w:val="both"/>
        <w:rPr>
          <w:rFonts w:ascii="Arial" w:hAnsi="Arial"/>
          <w:sz w:val="22"/>
          <w:szCs w:val="22"/>
        </w:rPr>
      </w:pPr>
      <w:r w:rsidRPr="00F042F5">
        <w:rPr>
          <w:rFonts w:ascii="Arial" w:hAnsi="Arial"/>
          <w:sz w:val="22"/>
          <w:szCs w:val="22"/>
        </w:rPr>
        <w:t>Tijela i osobe od kojih će se tražiti zahtjevi (podaci, planske smjernice, dokumenti i dr.), a za koja posebnim propisima nije propisana obveza pribavljanja mišljenja ili suglasnosti u postupku izrade izmjena i donošenja Izmjena i dopuna Plana, već davanje mišljenja u javnoj raspravi na temelju članka čl. 101. st. 1. Zakona o prostornom uređenju:</w:t>
      </w:r>
    </w:p>
    <w:p w:rsidR="00CE01DF" w:rsidRDefault="00CE01DF" w:rsidP="00740DBB">
      <w:pPr>
        <w:jc w:val="both"/>
        <w:rPr>
          <w:rFonts w:ascii="Arial" w:hAnsi="Arial"/>
          <w:sz w:val="22"/>
          <w:szCs w:val="22"/>
        </w:rPr>
      </w:pPr>
    </w:p>
    <w:p w:rsidR="00CE01DF" w:rsidRPr="00CE01DF" w:rsidRDefault="00CE01DF" w:rsidP="00CE01DF">
      <w:pPr>
        <w:pStyle w:val="Odlomakpopisa"/>
        <w:numPr>
          <w:ilvl w:val="0"/>
          <w:numId w:val="5"/>
        </w:numPr>
        <w:jc w:val="both"/>
        <w:rPr>
          <w:rFonts w:ascii="Arial" w:hAnsi="Arial" w:cs="Arial"/>
          <w:sz w:val="22"/>
          <w:szCs w:val="22"/>
        </w:rPr>
      </w:pPr>
      <w:r w:rsidRPr="00CE01DF">
        <w:rPr>
          <w:rFonts w:ascii="Arial" w:hAnsi="Arial" w:cs="Arial"/>
          <w:sz w:val="22"/>
          <w:szCs w:val="22"/>
        </w:rPr>
        <w:t xml:space="preserve">MUP, Policijska uprava Varaždinska, Ivana </w:t>
      </w:r>
      <w:proofErr w:type="spellStart"/>
      <w:r w:rsidRPr="00CE01DF">
        <w:rPr>
          <w:rFonts w:ascii="Arial" w:hAnsi="Arial" w:cs="Arial"/>
          <w:sz w:val="22"/>
          <w:szCs w:val="22"/>
        </w:rPr>
        <w:t>Milčetića</w:t>
      </w:r>
      <w:proofErr w:type="spellEnd"/>
      <w:r w:rsidRPr="00CE01DF">
        <w:rPr>
          <w:rFonts w:ascii="Arial" w:hAnsi="Arial" w:cs="Arial"/>
          <w:sz w:val="22"/>
          <w:szCs w:val="22"/>
        </w:rPr>
        <w:t xml:space="preserve"> 10, Varaždin</w:t>
      </w:r>
    </w:p>
    <w:p w:rsidR="00CE01DF" w:rsidRPr="00CE01DF" w:rsidRDefault="00CE01DF" w:rsidP="00CE01DF">
      <w:pPr>
        <w:pStyle w:val="Odlomakpopisa"/>
        <w:numPr>
          <w:ilvl w:val="0"/>
          <w:numId w:val="5"/>
        </w:numPr>
        <w:jc w:val="both"/>
        <w:rPr>
          <w:rFonts w:ascii="Arial" w:hAnsi="Arial" w:cs="Arial"/>
          <w:sz w:val="22"/>
          <w:szCs w:val="22"/>
        </w:rPr>
      </w:pPr>
      <w:r w:rsidRPr="00CE01DF">
        <w:rPr>
          <w:rFonts w:ascii="Arial" w:hAnsi="Arial" w:cs="Arial"/>
          <w:sz w:val="22"/>
          <w:szCs w:val="22"/>
        </w:rPr>
        <w:t>HRVATSKE VODE, VGI za mali sliv »Plitvica</w:t>
      </w:r>
      <w:r>
        <w:rPr>
          <w:rFonts w:ascii="Arial" w:hAnsi="Arial" w:cs="Arial"/>
          <w:sz w:val="22"/>
          <w:szCs w:val="22"/>
        </w:rPr>
        <w:t xml:space="preserve"> </w:t>
      </w:r>
      <w:r w:rsidRPr="00CE01DF">
        <w:rPr>
          <w:rFonts w:ascii="Arial" w:hAnsi="Arial" w:cs="Arial"/>
          <w:sz w:val="22"/>
          <w:szCs w:val="22"/>
        </w:rPr>
        <w:t>Bednja«, Međimurska 26, Varaždin</w:t>
      </w:r>
    </w:p>
    <w:p w:rsidR="00CE01DF" w:rsidRPr="00CE01DF" w:rsidRDefault="00CE01DF" w:rsidP="00CE01DF">
      <w:pPr>
        <w:pStyle w:val="Odlomakpopisa"/>
        <w:numPr>
          <w:ilvl w:val="0"/>
          <w:numId w:val="5"/>
        </w:numPr>
        <w:jc w:val="both"/>
        <w:rPr>
          <w:rFonts w:ascii="Arial" w:hAnsi="Arial" w:cs="Arial"/>
          <w:sz w:val="22"/>
          <w:szCs w:val="22"/>
        </w:rPr>
      </w:pPr>
      <w:r w:rsidRPr="00CE01DF">
        <w:rPr>
          <w:rFonts w:ascii="Arial" w:hAnsi="Arial" w:cs="Arial"/>
          <w:sz w:val="22"/>
          <w:szCs w:val="22"/>
        </w:rPr>
        <w:t xml:space="preserve">Hrvatski operator prijenosnog sustava d.o.o. (HOPS), Sektor za izgradnju i investicije, Zagreb, Kupska 4 </w:t>
      </w:r>
    </w:p>
    <w:p w:rsidR="00CE01DF" w:rsidRPr="00CE01DF" w:rsidRDefault="00CE01DF" w:rsidP="00CE01DF">
      <w:pPr>
        <w:pStyle w:val="Odlomakpopisa"/>
        <w:numPr>
          <w:ilvl w:val="0"/>
          <w:numId w:val="5"/>
        </w:numPr>
        <w:jc w:val="both"/>
        <w:rPr>
          <w:rFonts w:ascii="Arial" w:hAnsi="Arial" w:cs="Arial"/>
          <w:sz w:val="22"/>
          <w:szCs w:val="22"/>
        </w:rPr>
      </w:pPr>
      <w:r w:rsidRPr="00CE01DF">
        <w:rPr>
          <w:rFonts w:ascii="Arial" w:hAnsi="Arial" w:cs="Arial"/>
          <w:sz w:val="22"/>
          <w:szCs w:val="22"/>
        </w:rPr>
        <w:t>HEP - ODS d.o.o. Elektra Varaždin, Kratka 3, Varaždin</w:t>
      </w:r>
    </w:p>
    <w:p w:rsidR="00CE01DF" w:rsidRPr="00CE01DF" w:rsidRDefault="00CE01DF" w:rsidP="00CE01DF">
      <w:pPr>
        <w:pStyle w:val="Odlomakpopisa"/>
        <w:numPr>
          <w:ilvl w:val="0"/>
          <w:numId w:val="5"/>
        </w:numPr>
        <w:jc w:val="both"/>
        <w:rPr>
          <w:rFonts w:ascii="Arial" w:hAnsi="Arial" w:cs="Arial"/>
          <w:sz w:val="22"/>
          <w:szCs w:val="22"/>
        </w:rPr>
      </w:pPr>
      <w:r w:rsidRPr="00CE01DF">
        <w:rPr>
          <w:rFonts w:ascii="Arial" w:hAnsi="Arial" w:cs="Arial"/>
          <w:sz w:val="22"/>
          <w:szCs w:val="22"/>
        </w:rPr>
        <w:t>ODAŠILJAČI I VEZE d.o.o, Zagreb, Ulica grada Vukovara 269 d</w:t>
      </w:r>
    </w:p>
    <w:p w:rsidR="009828E1" w:rsidRDefault="009828E1" w:rsidP="009828E1">
      <w:pPr>
        <w:numPr>
          <w:ilvl w:val="0"/>
          <w:numId w:val="5"/>
        </w:numPr>
        <w:jc w:val="both"/>
        <w:rPr>
          <w:rFonts w:ascii="Arial" w:hAnsi="Arial"/>
          <w:sz w:val="22"/>
          <w:szCs w:val="22"/>
        </w:rPr>
      </w:pPr>
      <w:r w:rsidRPr="00502848">
        <w:rPr>
          <w:rFonts w:ascii="Arial" w:hAnsi="Arial"/>
          <w:sz w:val="22"/>
          <w:szCs w:val="22"/>
        </w:rPr>
        <w:t xml:space="preserve">IVKOM d.d. </w:t>
      </w:r>
      <w:proofErr w:type="spellStart"/>
      <w:r w:rsidR="00685D93">
        <w:rPr>
          <w:rFonts w:ascii="Arial" w:hAnsi="Arial"/>
          <w:sz w:val="22"/>
          <w:szCs w:val="22"/>
        </w:rPr>
        <w:t>Margečan</w:t>
      </w:r>
      <w:proofErr w:type="spellEnd"/>
      <w:r w:rsidRPr="00502848">
        <w:rPr>
          <w:rFonts w:ascii="Arial" w:hAnsi="Arial"/>
          <w:sz w:val="22"/>
          <w:szCs w:val="22"/>
        </w:rPr>
        <w:t xml:space="preserve">, Vladimira Nazora 96 b, 42240 </w:t>
      </w:r>
      <w:r w:rsidR="00503263">
        <w:rPr>
          <w:rFonts w:ascii="Arial" w:hAnsi="Arial"/>
          <w:sz w:val="22"/>
          <w:szCs w:val="22"/>
        </w:rPr>
        <w:t>Ivanec</w:t>
      </w:r>
    </w:p>
    <w:p w:rsidR="009828E1" w:rsidRDefault="009828E1" w:rsidP="009828E1">
      <w:pPr>
        <w:numPr>
          <w:ilvl w:val="0"/>
          <w:numId w:val="5"/>
        </w:numPr>
        <w:jc w:val="both"/>
        <w:rPr>
          <w:rFonts w:ascii="Arial" w:hAnsi="Arial"/>
          <w:sz w:val="22"/>
          <w:szCs w:val="22"/>
        </w:rPr>
      </w:pPr>
      <w:r>
        <w:rPr>
          <w:rFonts w:ascii="Arial" w:hAnsi="Arial"/>
          <w:sz w:val="22"/>
          <w:szCs w:val="22"/>
        </w:rPr>
        <w:t xml:space="preserve">IVKOM-VODE d.o.o. </w:t>
      </w:r>
      <w:proofErr w:type="spellStart"/>
      <w:r w:rsidR="00685D93">
        <w:rPr>
          <w:rFonts w:ascii="Arial" w:hAnsi="Arial"/>
          <w:sz w:val="22"/>
          <w:szCs w:val="22"/>
        </w:rPr>
        <w:t>Margečan</w:t>
      </w:r>
      <w:proofErr w:type="spellEnd"/>
      <w:r>
        <w:rPr>
          <w:rFonts w:ascii="Arial" w:hAnsi="Arial"/>
          <w:sz w:val="22"/>
          <w:szCs w:val="22"/>
        </w:rPr>
        <w:t xml:space="preserve">, </w:t>
      </w:r>
      <w:r w:rsidRPr="00502848">
        <w:rPr>
          <w:rFonts w:ascii="Arial" w:hAnsi="Arial"/>
          <w:sz w:val="22"/>
          <w:szCs w:val="22"/>
        </w:rPr>
        <w:t xml:space="preserve">Vladimira Nazora 96 b, 42240 </w:t>
      </w:r>
      <w:r w:rsidR="00503263">
        <w:rPr>
          <w:rFonts w:ascii="Arial" w:hAnsi="Arial"/>
          <w:sz w:val="22"/>
          <w:szCs w:val="22"/>
        </w:rPr>
        <w:t>Ivanec</w:t>
      </w:r>
    </w:p>
    <w:p w:rsidR="00924B2A" w:rsidRDefault="00924B2A" w:rsidP="009828E1">
      <w:pPr>
        <w:numPr>
          <w:ilvl w:val="0"/>
          <w:numId w:val="5"/>
        </w:numPr>
        <w:jc w:val="both"/>
        <w:rPr>
          <w:rFonts w:ascii="Arial" w:hAnsi="Arial"/>
          <w:sz w:val="22"/>
          <w:szCs w:val="22"/>
        </w:rPr>
      </w:pPr>
      <w:r>
        <w:rPr>
          <w:rFonts w:ascii="Arial" w:hAnsi="Arial"/>
          <w:sz w:val="22"/>
          <w:szCs w:val="22"/>
        </w:rPr>
        <w:t xml:space="preserve">IVKOM-PLIN d.o.o. </w:t>
      </w:r>
      <w:proofErr w:type="spellStart"/>
      <w:r w:rsidR="00685D93">
        <w:rPr>
          <w:rFonts w:ascii="Arial" w:hAnsi="Arial"/>
          <w:sz w:val="22"/>
          <w:szCs w:val="22"/>
        </w:rPr>
        <w:t>Margečan</w:t>
      </w:r>
      <w:proofErr w:type="spellEnd"/>
      <w:r>
        <w:rPr>
          <w:rFonts w:ascii="Arial" w:hAnsi="Arial"/>
          <w:sz w:val="22"/>
          <w:szCs w:val="22"/>
        </w:rPr>
        <w:t xml:space="preserve">, </w:t>
      </w:r>
      <w:r w:rsidRPr="00502848">
        <w:rPr>
          <w:rFonts w:ascii="Arial" w:hAnsi="Arial"/>
          <w:sz w:val="22"/>
          <w:szCs w:val="22"/>
        </w:rPr>
        <w:t xml:space="preserve">Vladimira Nazora 96 b, 42240 </w:t>
      </w:r>
      <w:r w:rsidR="00503263">
        <w:rPr>
          <w:rFonts w:ascii="Arial" w:hAnsi="Arial"/>
          <w:sz w:val="22"/>
          <w:szCs w:val="22"/>
        </w:rPr>
        <w:t>Ivanec</w:t>
      </w:r>
    </w:p>
    <w:p w:rsidR="001337EF" w:rsidRDefault="001337EF" w:rsidP="001337EF">
      <w:pPr>
        <w:pStyle w:val="Odlomakpopisa"/>
        <w:numPr>
          <w:ilvl w:val="0"/>
          <w:numId w:val="5"/>
        </w:numPr>
        <w:jc w:val="both"/>
        <w:rPr>
          <w:rFonts w:ascii="Arial" w:hAnsi="Arial" w:cs="Arial"/>
          <w:sz w:val="22"/>
          <w:szCs w:val="22"/>
        </w:rPr>
      </w:pPr>
      <w:r w:rsidRPr="00CE01DF">
        <w:rPr>
          <w:rFonts w:ascii="Arial" w:hAnsi="Arial" w:cs="Arial"/>
          <w:sz w:val="22"/>
          <w:szCs w:val="22"/>
        </w:rPr>
        <w:t>ŽUPANIJSKA UPRAVA ZA CESTE, Gajeva 2, 42000 Varaždin</w:t>
      </w:r>
    </w:p>
    <w:p w:rsidR="00503263" w:rsidRPr="00CE01DF" w:rsidRDefault="00503263" w:rsidP="00503263">
      <w:pPr>
        <w:pStyle w:val="Odlomakpopisa"/>
        <w:numPr>
          <w:ilvl w:val="0"/>
          <w:numId w:val="5"/>
        </w:numPr>
        <w:jc w:val="both"/>
        <w:rPr>
          <w:rFonts w:ascii="Arial" w:hAnsi="Arial" w:cs="Arial"/>
          <w:sz w:val="22"/>
          <w:szCs w:val="22"/>
        </w:rPr>
      </w:pPr>
      <w:r w:rsidRPr="00CE01DF">
        <w:rPr>
          <w:rFonts w:ascii="Arial" w:hAnsi="Arial" w:cs="Arial"/>
          <w:sz w:val="22"/>
          <w:szCs w:val="22"/>
        </w:rPr>
        <w:t xml:space="preserve">VARKOM </w:t>
      </w:r>
      <w:proofErr w:type="spellStart"/>
      <w:r w:rsidRPr="00CE01DF">
        <w:rPr>
          <w:rFonts w:ascii="Arial" w:hAnsi="Arial" w:cs="Arial"/>
          <w:sz w:val="22"/>
          <w:szCs w:val="22"/>
        </w:rPr>
        <w:t>d.d</w:t>
      </w:r>
      <w:proofErr w:type="spellEnd"/>
      <w:r w:rsidRPr="00CE01DF">
        <w:rPr>
          <w:rFonts w:ascii="Arial" w:hAnsi="Arial" w:cs="Arial"/>
          <w:sz w:val="22"/>
          <w:szCs w:val="22"/>
        </w:rPr>
        <w:t>, Trg bana Jelačića 15, Varaždin</w:t>
      </w:r>
    </w:p>
    <w:p w:rsidR="00CE01DF" w:rsidRPr="00CE01DF" w:rsidRDefault="00CE01DF" w:rsidP="00CE01DF">
      <w:pPr>
        <w:pStyle w:val="Odlomakpopisa"/>
        <w:numPr>
          <w:ilvl w:val="0"/>
          <w:numId w:val="5"/>
        </w:numPr>
        <w:jc w:val="both"/>
        <w:rPr>
          <w:rFonts w:ascii="Arial" w:hAnsi="Arial" w:cs="Arial"/>
          <w:sz w:val="22"/>
          <w:szCs w:val="22"/>
        </w:rPr>
      </w:pPr>
      <w:r w:rsidRPr="00CE01DF">
        <w:rPr>
          <w:rFonts w:ascii="Arial" w:hAnsi="Arial" w:cs="Arial"/>
          <w:sz w:val="22"/>
          <w:szCs w:val="22"/>
        </w:rPr>
        <w:t xml:space="preserve">HRVATSKE ŠUME d.o.o, Uprava šuma podružnica Koprivnica, I. Meštrovića 28, 48000 Koprivnica </w:t>
      </w:r>
    </w:p>
    <w:p w:rsidR="00CE01DF" w:rsidRPr="00CE01DF" w:rsidRDefault="00CE01DF" w:rsidP="00CE01DF">
      <w:pPr>
        <w:pStyle w:val="Odlomakpopisa"/>
        <w:numPr>
          <w:ilvl w:val="0"/>
          <w:numId w:val="5"/>
        </w:numPr>
        <w:jc w:val="both"/>
        <w:rPr>
          <w:rFonts w:ascii="Arial" w:hAnsi="Arial" w:cs="Arial"/>
          <w:sz w:val="22"/>
          <w:szCs w:val="22"/>
        </w:rPr>
      </w:pPr>
      <w:r w:rsidRPr="00CE01DF">
        <w:rPr>
          <w:rFonts w:ascii="Arial" w:hAnsi="Arial" w:cs="Arial"/>
          <w:sz w:val="22"/>
          <w:szCs w:val="22"/>
        </w:rPr>
        <w:t>JAVNA USTANOVA ZA UPRAVLJANJE ZAŠTIĆENIM PRIRODNIM VRIJEDNOSTIMA NA PODRUČJU VARAŽDINSKE ŽUPANIJE, Varaždin, Kratka 1</w:t>
      </w:r>
    </w:p>
    <w:p w:rsidR="009828E1" w:rsidRDefault="00CE01DF" w:rsidP="00CE01DF">
      <w:pPr>
        <w:pStyle w:val="Odlomakpopisa"/>
        <w:numPr>
          <w:ilvl w:val="0"/>
          <w:numId w:val="5"/>
        </w:numPr>
        <w:jc w:val="both"/>
        <w:rPr>
          <w:rFonts w:ascii="Arial" w:hAnsi="Arial" w:cs="Arial"/>
          <w:sz w:val="22"/>
          <w:szCs w:val="22"/>
        </w:rPr>
      </w:pPr>
      <w:r w:rsidRPr="00CE01DF">
        <w:rPr>
          <w:rFonts w:ascii="Arial" w:hAnsi="Arial" w:cs="Arial"/>
          <w:sz w:val="22"/>
          <w:szCs w:val="22"/>
        </w:rPr>
        <w:t>Upravna tijela Varaždinske županije:</w:t>
      </w:r>
    </w:p>
    <w:p w:rsidR="009828E1" w:rsidRDefault="00CE01DF" w:rsidP="009828E1">
      <w:pPr>
        <w:pStyle w:val="Odlomakpopisa"/>
        <w:jc w:val="both"/>
        <w:rPr>
          <w:rFonts w:ascii="Arial" w:hAnsi="Arial" w:cs="Arial"/>
          <w:sz w:val="22"/>
          <w:szCs w:val="22"/>
        </w:rPr>
      </w:pPr>
      <w:r w:rsidRPr="00CE01DF">
        <w:rPr>
          <w:rFonts w:ascii="Arial" w:hAnsi="Arial" w:cs="Arial"/>
          <w:sz w:val="22"/>
          <w:szCs w:val="22"/>
        </w:rPr>
        <w:t>a) Upravni odjel za gospodarstvo, regionalni razvoj i europske integracije, Franjevački trg 7, Varaždin</w:t>
      </w:r>
    </w:p>
    <w:p w:rsidR="009828E1" w:rsidRDefault="00CE01DF" w:rsidP="009828E1">
      <w:pPr>
        <w:pStyle w:val="Odlomakpopisa"/>
        <w:jc w:val="both"/>
        <w:rPr>
          <w:rFonts w:ascii="Arial" w:hAnsi="Arial" w:cs="Arial"/>
          <w:sz w:val="22"/>
          <w:szCs w:val="22"/>
        </w:rPr>
      </w:pPr>
      <w:r w:rsidRPr="00CE01DF">
        <w:rPr>
          <w:rFonts w:ascii="Arial" w:hAnsi="Arial" w:cs="Arial"/>
          <w:sz w:val="22"/>
          <w:szCs w:val="22"/>
        </w:rPr>
        <w:t>b) Upravni odjel za prostorno uređenje, graditeljstvo i zaštitu okoli</w:t>
      </w:r>
      <w:r w:rsidR="009828E1">
        <w:rPr>
          <w:rFonts w:ascii="Arial" w:hAnsi="Arial" w:cs="Arial"/>
          <w:sz w:val="22"/>
          <w:szCs w:val="22"/>
        </w:rPr>
        <w:t>ša, Franjevački trg 7, Varaždin</w:t>
      </w:r>
    </w:p>
    <w:p w:rsidR="00CE01DF" w:rsidRPr="00CE01DF" w:rsidRDefault="00CE01DF" w:rsidP="00CE01DF">
      <w:pPr>
        <w:pStyle w:val="Odlomakpopisa"/>
        <w:numPr>
          <w:ilvl w:val="0"/>
          <w:numId w:val="5"/>
        </w:numPr>
        <w:jc w:val="both"/>
        <w:rPr>
          <w:rFonts w:ascii="Arial" w:hAnsi="Arial" w:cs="Arial"/>
          <w:sz w:val="22"/>
          <w:szCs w:val="22"/>
        </w:rPr>
      </w:pPr>
      <w:r w:rsidRPr="00CE01DF">
        <w:rPr>
          <w:rFonts w:ascii="Arial" w:hAnsi="Arial" w:cs="Arial"/>
          <w:sz w:val="22"/>
          <w:szCs w:val="22"/>
        </w:rPr>
        <w:t>Županijski zavod za prostorno uređenje Varaždinske županije, Mali plac 1a, Varaždin</w:t>
      </w:r>
    </w:p>
    <w:p w:rsidR="00CE01DF" w:rsidRDefault="00CE01DF" w:rsidP="00740DBB">
      <w:pPr>
        <w:jc w:val="both"/>
      </w:pPr>
    </w:p>
    <w:p w:rsidR="00CE01DF" w:rsidRDefault="00CE01DF" w:rsidP="00740DBB">
      <w:pPr>
        <w:jc w:val="both"/>
        <w:rPr>
          <w:rFonts w:ascii="Arial" w:hAnsi="Arial"/>
          <w:sz w:val="22"/>
          <w:szCs w:val="22"/>
        </w:rPr>
      </w:pPr>
    </w:p>
    <w:p w:rsidR="00B76228" w:rsidRPr="00502848" w:rsidRDefault="00E86A58" w:rsidP="00B76228">
      <w:pPr>
        <w:jc w:val="both"/>
        <w:rPr>
          <w:rFonts w:ascii="Arial" w:hAnsi="Arial"/>
          <w:sz w:val="22"/>
          <w:szCs w:val="22"/>
        </w:rPr>
      </w:pPr>
      <w:r>
        <w:rPr>
          <w:rFonts w:ascii="Arial" w:hAnsi="Arial"/>
          <w:sz w:val="22"/>
          <w:szCs w:val="22"/>
        </w:rPr>
        <w:t>Ako se tijekom izrade Plana ukaže potreba, u postupa</w:t>
      </w:r>
      <w:r w:rsidR="00961507">
        <w:rPr>
          <w:rFonts w:ascii="Arial" w:hAnsi="Arial"/>
          <w:sz w:val="22"/>
          <w:szCs w:val="22"/>
        </w:rPr>
        <w:t>k</w:t>
      </w:r>
      <w:r>
        <w:rPr>
          <w:rFonts w:ascii="Arial" w:hAnsi="Arial"/>
          <w:sz w:val="22"/>
          <w:szCs w:val="22"/>
        </w:rPr>
        <w:t xml:space="preserve"> izrade uključiti će se i drugi sudionici.</w:t>
      </w:r>
    </w:p>
    <w:p w:rsidR="00372071" w:rsidRDefault="00372071">
      <w:pPr>
        <w:rPr>
          <w:rFonts w:ascii="Arial" w:hAnsi="Arial"/>
          <w:sz w:val="22"/>
          <w:szCs w:val="22"/>
        </w:rPr>
      </w:pPr>
    </w:p>
    <w:p w:rsidR="00B76228" w:rsidRPr="00502848" w:rsidRDefault="00B76228" w:rsidP="00B76228">
      <w:pPr>
        <w:jc w:val="both"/>
        <w:rPr>
          <w:rFonts w:ascii="Arial" w:hAnsi="Arial"/>
          <w:sz w:val="22"/>
          <w:szCs w:val="22"/>
        </w:rPr>
      </w:pPr>
    </w:p>
    <w:p w:rsidR="00B76228" w:rsidRPr="00502848" w:rsidRDefault="00D53B80" w:rsidP="00B76228">
      <w:pPr>
        <w:jc w:val="both"/>
        <w:rPr>
          <w:rFonts w:ascii="Arial" w:hAnsi="Arial"/>
          <w:b/>
          <w:sz w:val="22"/>
          <w:szCs w:val="22"/>
        </w:rPr>
      </w:pPr>
      <w:r w:rsidRPr="00502848">
        <w:rPr>
          <w:rFonts w:ascii="Arial" w:hAnsi="Arial"/>
          <w:b/>
          <w:sz w:val="22"/>
          <w:szCs w:val="22"/>
        </w:rPr>
        <w:t>I</w:t>
      </w:r>
      <w:r w:rsidR="00F45DC7">
        <w:rPr>
          <w:rFonts w:ascii="Arial" w:hAnsi="Arial"/>
          <w:b/>
          <w:sz w:val="22"/>
          <w:szCs w:val="22"/>
        </w:rPr>
        <w:t>X</w:t>
      </w:r>
      <w:r w:rsidR="00B82B14" w:rsidRPr="00502848">
        <w:rPr>
          <w:rFonts w:ascii="Arial" w:hAnsi="Arial"/>
          <w:b/>
          <w:sz w:val="22"/>
          <w:szCs w:val="22"/>
        </w:rPr>
        <w:t xml:space="preserve">. </w:t>
      </w:r>
      <w:r w:rsidR="00146A81">
        <w:rPr>
          <w:rFonts w:ascii="Arial" w:hAnsi="Arial"/>
          <w:b/>
          <w:sz w:val="22"/>
          <w:szCs w:val="22"/>
        </w:rPr>
        <w:t xml:space="preserve">ROK ZA IZRADU </w:t>
      </w:r>
      <w:r w:rsidR="00154341">
        <w:rPr>
          <w:rFonts w:ascii="Arial" w:hAnsi="Arial"/>
          <w:b/>
          <w:sz w:val="22"/>
          <w:szCs w:val="22"/>
        </w:rPr>
        <w:t xml:space="preserve">URBANISTIČKOG </w:t>
      </w:r>
      <w:r w:rsidR="00154341" w:rsidRPr="00914895">
        <w:rPr>
          <w:rFonts w:ascii="Arial" w:hAnsi="Arial"/>
          <w:b/>
          <w:sz w:val="22"/>
          <w:szCs w:val="22"/>
        </w:rPr>
        <w:t xml:space="preserve">PLANA UREĐENJA </w:t>
      </w:r>
      <w:r w:rsidR="00154341">
        <w:rPr>
          <w:rFonts w:ascii="Arial" w:hAnsi="Arial"/>
          <w:b/>
          <w:sz w:val="22"/>
          <w:szCs w:val="22"/>
        </w:rPr>
        <w:t xml:space="preserve">GROBLJA </w:t>
      </w:r>
      <w:r w:rsidR="00685D93">
        <w:rPr>
          <w:rFonts w:ascii="Arial" w:hAnsi="Arial"/>
          <w:b/>
          <w:sz w:val="22"/>
          <w:szCs w:val="22"/>
        </w:rPr>
        <w:t>MARGEČAN</w:t>
      </w:r>
      <w:r w:rsidR="00B76228" w:rsidRPr="00502848">
        <w:rPr>
          <w:rFonts w:ascii="Arial" w:hAnsi="Arial"/>
          <w:b/>
          <w:sz w:val="22"/>
          <w:szCs w:val="22"/>
        </w:rPr>
        <w:t xml:space="preserve"> ODNOSNO NJEGOVIH POJEDINIH FAZA</w:t>
      </w:r>
      <w:r w:rsidR="00B82B14" w:rsidRPr="00502848">
        <w:rPr>
          <w:rFonts w:ascii="Arial" w:hAnsi="Arial"/>
          <w:b/>
          <w:sz w:val="22"/>
          <w:szCs w:val="22"/>
        </w:rPr>
        <w:t xml:space="preserve"> </w:t>
      </w:r>
      <w:r w:rsidR="00B76228" w:rsidRPr="00502848">
        <w:rPr>
          <w:rFonts w:ascii="Arial" w:hAnsi="Arial"/>
          <w:b/>
          <w:sz w:val="22"/>
          <w:szCs w:val="22"/>
        </w:rPr>
        <w:t>I ROK ZA PRIPRE</w:t>
      </w:r>
      <w:r w:rsidR="00B82B14" w:rsidRPr="00502848">
        <w:rPr>
          <w:rFonts w:ascii="Arial" w:hAnsi="Arial"/>
          <w:b/>
          <w:sz w:val="22"/>
          <w:szCs w:val="22"/>
        </w:rPr>
        <w:t>M</w:t>
      </w:r>
      <w:r w:rsidR="00146A81">
        <w:rPr>
          <w:rFonts w:ascii="Arial" w:hAnsi="Arial"/>
          <w:b/>
          <w:sz w:val="22"/>
          <w:szCs w:val="22"/>
        </w:rPr>
        <w:t xml:space="preserve">U ZAHTJEVA ZA IZRADU </w:t>
      </w:r>
      <w:r w:rsidR="005F04CA">
        <w:rPr>
          <w:rFonts w:ascii="Arial" w:hAnsi="Arial"/>
          <w:b/>
          <w:sz w:val="22"/>
          <w:szCs w:val="22"/>
        </w:rPr>
        <w:t xml:space="preserve">URBANISTIČKOG </w:t>
      </w:r>
      <w:r w:rsidR="005F04CA" w:rsidRPr="00914895">
        <w:rPr>
          <w:rFonts w:ascii="Arial" w:hAnsi="Arial"/>
          <w:b/>
          <w:sz w:val="22"/>
          <w:szCs w:val="22"/>
        </w:rPr>
        <w:t xml:space="preserve">PLANA UREĐENJA </w:t>
      </w:r>
      <w:r w:rsidR="005F04CA">
        <w:rPr>
          <w:rFonts w:ascii="Arial" w:hAnsi="Arial"/>
          <w:b/>
          <w:sz w:val="22"/>
          <w:szCs w:val="22"/>
        </w:rPr>
        <w:t xml:space="preserve">GROBLJA </w:t>
      </w:r>
      <w:r w:rsidR="00685D93">
        <w:rPr>
          <w:rFonts w:ascii="Arial" w:hAnsi="Arial"/>
          <w:b/>
          <w:sz w:val="22"/>
          <w:szCs w:val="22"/>
        </w:rPr>
        <w:t>MARGEČAN</w:t>
      </w:r>
      <w:r w:rsidR="005F04CA" w:rsidRPr="00502848">
        <w:rPr>
          <w:rFonts w:ascii="Arial" w:hAnsi="Arial"/>
          <w:b/>
          <w:sz w:val="22"/>
          <w:szCs w:val="22"/>
        </w:rPr>
        <w:t xml:space="preserve"> </w:t>
      </w:r>
      <w:r w:rsidR="00B82B14" w:rsidRPr="00502848">
        <w:rPr>
          <w:rFonts w:ascii="Arial" w:hAnsi="Arial"/>
          <w:b/>
          <w:sz w:val="22"/>
          <w:szCs w:val="22"/>
        </w:rPr>
        <w:t xml:space="preserve">OD STRANE </w:t>
      </w:r>
      <w:r w:rsidR="00B76228" w:rsidRPr="00502848">
        <w:rPr>
          <w:rFonts w:ascii="Arial" w:hAnsi="Arial"/>
          <w:b/>
          <w:sz w:val="22"/>
          <w:szCs w:val="22"/>
        </w:rPr>
        <w:t xml:space="preserve"> TIJELA I OSOBA</w:t>
      </w:r>
      <w:r w:rsidR="00B82B14" w:rsidRPr="00502848">
        <w:rPr>
          <w:rFonts w:ascii="Arial" w:hAnsi="Arial"/>
          <w:b/>
          <w:sz w:val="22"/>
          <w:szCs w:val="22"/>
        </w:rPr>
        <w:t xml:space="preserve"> </w:t>
      </w:r>
      <w:r w:rsidR="00FB6F80" w:rsidRPr="00502848">
        <w:rPr>
          <w:rFonts w:ascii="Arial" w:hAnsi="Arial"/>
          <w:b/>
          <w:sz w:val="22"/>
          <w:szCs w:val="22"/>
        </w:rPr>
        <w:t>O</w:t>
      </w:r>
      <w:r w:rsidR="00B76228" w:rsidRPr="00502848">
        <w:rPr>
          <w:rFonts w:ascii="Arial" w:hAnsi="Arial"/>
          <w:b/>
          <w:sz w:val="22"/>
          <w:szCs w:val="22"/>
        </w:rPr>
        <w:t>DREĐENIH POSEBNIM PROPISIMA</w:t>
      </w:r>
    </w:p>
    <w:p w:rsidR="00B82B14" w:rsidRPr="00502848" w:rsidRDefault="00B82B14" w:rsidP="00B76228">
      <w:pPr>
        <w:jc w:val="both"/>
        <w:rPr>
          <w:rFonts w:ascii="Arial" w:hAnsi="Arial"/>
          <w:sz w:val="22"/>
          <w:szCs w:val="22"/>
        </w:rPr>
      </w:pPr>
    </w:p>
    <w:p w:rsidR="00B76228" w:rsidRPr="005A4FA0" w:rsidRDefault="00B82B14" w:rsidP="00FB6F80">
      <w:pPr>
        <w:jc w:val="center"/>
        <w:rPr>
          <w:rFonts w:ascii="Arial" w:hAnsi="Arial"/>
          <w:b/>
          <w:sz w:val="22"/>
          <w:szCs w:val="22"/>
        </w:rPr>
      </w:pPr>
      <w:r w:rsidRPr="005A4FA0">
        <w:rPr>
          <w:rFonts w:ascii="Arial" w:hAnsi="Arial"/>
          <w:b/>
          <w:sz w:val="22"/>
          <w:szCs w:val="22"/>
        </w:rPr>
        <w:t xml:space="preserve">Članak </w:t>
      </w:r>
      <w:r w:rsidR="00DC5D8E">
        <w:rPr>
          <w:rFonts w:ascii="Arial" w:hAnsi="Arial"/>
          <w:b/>
          <w:sz w:val="22"/>
          <w:szCs w:val="22"/>
        </w:rPr>
        <w:t>11</w:t>
      </w:r>
      <w:r w:rsidR="00B76228" w:rsidRPr="005A4FA0">
        <w:rPr>
          <w:rFonts w:ascii="Arial" w:hAnsi="Arial"/>
          <w:b/>
          <w:sz w:val="22"/>
          <w:szCs w:val="22"/>
        </w:rPr>
        <w:t>.</w:t>
      </w:r>
    </w:p>
    <w:p w:rsidR="00B76228" w:rsidRPr="00502848" w:rsidRDefault="00B76228" w:rsidP="00B76228">
      <w:pPr>
        <w:jc w:val="both"/>
        <w:rPr>
          <w:rFonts w:ascii="Arial" w:hAnsi="Arial"/>
          <w:sz w:val="22"/>
          <w:szCs w:val="22"/>
        </w:rPr>
      </w:pPr>
    </w:p>
    <w:p w:rsidR="00B76228" w:rsidRDefault="00B76228" w:rsidP="00B76228">
      <w:pPr>
        <w:jc w:val="both"/>
        <w:rPr>
          <w:rFonts w:ascii="Arial" w:hAnsi="Arial"/>
          <w:sz w:val="22"/>
          <w:szCs w:val="22"/>
        </w:rPr>
      </w:pPr>
      <w:r w:rsidRPr="00502848">
        <w:rPr>
          <w:rFonts w:ascii="Arial" w:hAnsi="Arial"/>
          <w:sz w:val="22"/>
          <w:szCs w:val="22"/>
        </w:rPr>
        <w:t>Utvrđuje se sljedeći osnovni tijek aktivnosti</w:t>
      </w:r>
      <w:r w:rsidR="00992787" w:rsidRPr="00502848">
        <w:rPr>
          <w:rFonts w:ascii="Arial" w:hAnsi="Arial"/>
          <w:sz w:val="22"/>
          <w:szCs w:val="22"/>
        </w:rPr>
        <w:t xml:space="preserve"> </w:t>
      </w:r>
      <w:r w:rsidR="00EB2430" w:rsidRPr="00502848">
        <w:rPr>
          <w:rFonts w:ascii="Arial" w:hAnsi="Arial"/>
          <w:sz w:val="22"/>
          <w:szCs w:val="22"/>
        </w:rPr>
        <w:t>u izradi i donošenju</w:t>
      </w:r>
      <w:r w:rsidR="009504A9">
        <w:rPr>
          <w:rFonts w:ascii="Arial" w:hAnsi="Arial"/>
          <w:sz w:val="22"/>
          <w:szCs w:val="22"/>
        </w:rPr>
        <w:t xml:space="preserve"> </w:t>
      </w:r>
      <w:r w:rsidR="00964B19">
        <w:rPr>
          <w:rFonts w:ascii="Arial" w:hAnsi="Arial"/>
          <w:sz w:val="22"/>
          <w:szCs w:val="22"/>
        </w:rPr>
        <w:t>U</w:t>
      </w:r>
      <w:r w:rsidR="00EB2430" w:rsidRPr="00502848">
        <w:rPr>
          <w:rFonts w:ascii="Arial" w:hAnsi="Arial"/>
          <w:sz w:val="22"/>
          <w:szCs w:val="22"/>
        </w:rPr>
        <w:t>PU</w:t>
      </w:r>
      <w:r w:rsidR="00B82B14" w:rsidRPr="00502848">
        <w:rPr>
          <w:rFonts w:ascii="Arial" w:hAnsi="Arial"/>
          <w:sz w:val="22"/>
          <w:szCs w:val="22"/>
        </w:rPr>
        <w:t xml:space="preserve"> </w:t>
      </w:r>
      <w:r w:rsidR="00321868">
        <w:rPr>
          <w:rFonts w:ascii="Arial" w:hAnsi="Arial"/>
          <w:sz w:val="22"/>
          <w:szCs w:val="22"/>
        </w:rPr>
        <w:t xml:space="preserve">groblja </w:t>
      </w:r>
      <w:proofErr w:type="spellStart"/>
      <w:r w:rsidR="00321868">
        <w:rPr>
          <w:rFonts w:ascii="Arial" w:hAnsi="Arial"/>
          <w:sz w:val="22"/>
          <w:szCs w:val="22"/>
        </w:rPr>
        <w:t>Margečan</w:t>
      </w:r>
      <w:proofErr w:type="spellEnd"/>
      <w:r w:rsidR="00EB2430" w:rsidRPr="00502848">
        <w:rPr>
          <w:rFonts w:ascii="Arial" w:hAnsi="Arial"/>
          <w:sz w:val="22"/>
          <w:szCs w:val="22"/>
        </w:rPr>
        <w:t xml:space="preserve"> nakon objave i stupanja na snagu ove Odluke:</w:t>
      </w:r>
    </w:p>
    <w:p w:rsidR="00214644" w:rsidRDefault="00214644" w:rsidP="00B76228">
      <w:pPr>
        <w:jc w:val="both"/>
        <w:rPr>
          <w:rFonts w:ascii="Arial" w:hAnsi="Arial"/>
          <w:sz w:val="22"/>
          <w:szCs w:val="22"/>
        </w:rPr>
      </w:pPr>
    </w:p>
    <w:p w:rsidR="00214644" w:rsidRPr="00665750" w:rsidRDefault="00214644" w:rsidP="00214644">
      <w:pPr>
        <w:pStyle w:val="Odlomakpopisa"/>
        <w:numPr>
          <w:ilvl w:val="0"/>
          <w:numId w:val="1"/>
        </w:numPr>
        <w:jc w:val="both"/>
        <w:rPr>
          <w:rFonts w:ascii="Arial" w:hAnsi="Arial" w:cs="Arial"/>
          <w:sz w:val="22"/>
          <w:szCs w:val="22"/>
        </w:rPr>
      </w:pPr>
      <w:r w:rsidRPr="00665750">
        <w:rPr>
          <w:rFonts w:ascii="Arial" w:hAnsi="Arial" w:cs="Arial"/>
          <w:sz w:val="22"/>
          <w:szCs w:val="22"/>
        </w:rPr>
        <w:t>Poziv na dostavu zahtjeva uputit će se danom stupanja na snagu Odluke, a rok dostave zahtjeva za izradu Plana je 20 dana od dana zaprimanja Odluke s pozivom na dostavu zahtjeva.</w:t>
      </w:r>
    </w:p>
    <w:p w:rsidR="00214644" w:rsidRPr="00665750" w:rsidRDefault="00214644" w:rsidP="00214644">
      <w:pPr>
        <w:pStyle w:val="Odlomakpopisa"/>
        <w:numPr>
          <w:ilvl w:val="0"/>
          <w:numId w:val="1"/>
        </w:numPr>
        <w:jc w:val="both"/>
        <w:rPr>
          <w:rFonts w:ascii="Arial" w:hAnsi="Arial" w:cs="Arial"/>
          <w:sz w:val="22"/>
          <w:szCs w:val="22"/>
        </w:rPr>
      </w:pPr>
      <w:r w:rsidRPr="00665750">
        <w:rPr>
          <w:rFonts w:ascii="Arial" w:hAnsi="Arial" w:cs="Arial"/>
          <w:sz w:val="22"/>
          <w:szCs w:val="22"/>
        </w:rPr>
        <w:t>Nositelj izrade dostavlja Odluku Hrvatskom zavodu za prostorni razvoj.</w:t>
      </w:r>
    </w:p>
    <w:p w:rsidR="00214644" w:rsidRPr="00665750" w:rsidRDefault="00214644" w:rsidP="00214644">
      <w:pPr>
        <w:pStyle w:val="Odlomakpopisa"/>
        <w:numPr>
          <w:ilvl w:val="0"/>
          <w:numId w:val="1"/>
        </w:numPr>
        <w:jc w:val="both"/>
        <w:rPr>
          <w:rFonts w:ascii="Arial" w:hAnsi="Arial" w:cs="Arial"/>
          <w:sz w:val="22"/>
          <w:szCs w:val="22"/>
        </w:rPr>
      </w:pPr>
      <w:r w:rsidRPr="00665750">
        <w:rPr>
          <w:rFonts w:ascii="Arial" w:hAnsi="Arial" w:cs="Arial"/>
          <w:sz w:val="22"/>
          <w:szCs w:val="22"/>
        </w:rPr>
        <w:t xml:space="preserve">Nositelj izrade obavještava javnost o početku izrade Plana na mrežnoj stranici Grada </w:t>
      </w:r>
      <w:r w:rsidR="005D2345" w:rsidRPr="00665750">
        <w:rPr>
          <w:rFonts w:ascii="Arial" w:hAnsi="Arial" w:cs="Arial"/>
          <w:sz w:val="22"/>
          <w:szCs w:val="22"/>
        </w:rPr>
        <w:t>Ivanca</w:t>
      </w:r>
      <w:r w:rsidRPr="00665750">
        <w:rPr>
          <w:rFonts w:ascii="Arial" w:hAnsi="Arial" w:cs="Arial"/>
          <w:sz w:val="22"/>
          <w:szCs w:val="22"/>
        </w:rPr>
        <w:t xml:space="preserve"> i kroz informacijski sustav putem Hrvatskog zavoda za prostorni razvoj.</w:t>
      </w:r>
    </w:p>
    <w:p w:rsidR="005D2345" w:rsidRPr="00665750" w:rsidRDefault="00214644" w:rsidP="00214644">
      <w:pPr>
        <w:pStyle w:val="Odlomakpopisa"/>
        <w:numPr>
          <w:ilvl w:val="0"/>
          <w:numId w:val="1"/>
        </w:numPr>
        <w:jc w:val="both"/>
        <w:rPr>
          <w:rFonts w:ascii="Arial" w:hAnsi="Arial" w:cs="Arial"/>
          <w:sz w:val="22"/>
          <w:szCs w:val="22"/>
        </w:rPr>
      </w:pPr>
      <w:r w:rsidRPr="00665750">
        <w:rPr>
          <w:rFonts w:ascii="Arial" w:hAnsi="Arial" w:cs="Arial"/>
          <w:sz w:val="22"/>
          <w:szCs w:val="22"/>
        </w:rPr>
        <w:t>Nacrt prijedloga Plana izradit će stručni izrađivač u roku od 60 dana od isteka roka za dostavu zahtjeva iz stavka 1. ovog članka.</w:t>
      </w:r>
    </w:p>
    <w:p w:rsidR="005D2345" w:rsidRPr="00665750" w:rsidRDefault="00214644" w:rsidP="00214644">
      <w:pPr>
        <w:pStyle w:val="Odlomakpopisa"/>
        <w:numPr>
          <w:ilvl w:val="0"/>
          <w:numId w:val="1"/>
        </w:numPr>
        <w:jc w:val="both"/>
        <w:rPr>
          <w:rFonts w:ascii="Arial" w:hAnsi="Arial" w:cs="Arial"/>
          <w:sz w:val="22"/>
          <w:szCs w:val="22"/>
        </w:rPr>
      </w:pPr>
      <w:r w:rsidRPr="00665750">
        <w:rPr>
          <w:rFonts w:ascii="Arial" w:hAnsi="Arial" w:cs="Arial"/>
          <w:sz w:val="22"/>
          <w:szCs w:val="22"/>
        </w:rPr>
        <w:t>Prijedlog Plana za javnu raspravu utvrđuje gradonačelnik.</w:t>
      </w:r>
    </w:p>
    <w:p w:rsidR="005D2345" w:rsidRPr="00665750" w:rsidRDefault="00214644" w:rsidP="00214644">
      <w:pPr>
        <w:pStyle w:val="Odlomakpopisa"/>
        <w:numPr>
          <w:ilvl w:val="0"/>
          <w:numId w:val="1"/>
        </w:numPr>
        <w:jc w:val="both"/>
        <w:rPr>
          <w:rFonts w:ascii="Arial" w:hAnsi="Arial" w:cs="Arial"/>
          <w:sz w:val="22"/>
          <w:szCs w:val="22"/>
        </w:rPr>
      </w:pPr>
      <w:r w:rsidRPr="00665750">
        <w:rPr>
          <w:rFonts w:ascii="Arial" w:hAnsi="Arial" w:cs="Arial"/>
          <w:sz w:val="22"/>
          <w:szCs w:val="22"/>
        </w:rPr>
        <w:t xml:space="preserve">Javna rasprava o Prijedlogu Plana objavit će se u dnevnom tisku i na mrežnim stranicama Grada </w:t>
      </w:r>
      <w:r w:rsidR="00D40D0C" w:rsidRPr="00665750">
        <w:rPr>
          <w:rFonts w:ascii="Arial" w:hAnsi="Arial" w:cs="Arial"/>
          <w:sz w:val="22"/>
          <w:szCs w:val="22"/>
        </w:rPr>
        <w:t>Ivanca</w:t>
      </w:r>
      <w:r w:rsidRPr="00665750">
        <w:rPr>
          <w:rFonts w:ascii="Arial" w:hAnsi="Arial" w:cs="Arial"/>
          <w:sz w:val="22"/>
          <w:szCs w:val="22"/>
        </w:rPr>
        <w:t xml:space="preserve"> i nadležnog ministarstva, najmanje 8 dana prije početka javne rasprave.</w:t>
      </w:r>
    </w:p>
    <w:p w:rsidR="005D2345" w:rsidRPr="00665750" w:rsidRDefault="00214644" w:rsidP="00214644">
      <w:pPr>
        <w:pStyle w:val="Odlomakpopisa"/>
        <w:numPr>
          <w:ilvl w:val="0"/>
          <w:numId w:val="1"/>
        </w:numPr>
        <w:jc w:val="both"/>
        <w:rPr>
          <w:rFonts w:ascii="Arial" w:hAnsi="Arial" w:cs="Arial"/>
          <w:sz w:val="22"/>
          <w:szCs w:val="22"/>
        </w:rPr>
      </w:pPr>
      <w:r w:rsidRPr="00665750">
        <w:rPr>
          <w:rFonts w:ascii="Arial" w:hAnsi="Arial" w:cs="Arial"/>
          <w:sz w:val="22"/>
          <w:szCs w:val="22"/>
        </w:rPr>
        <w:t>Trajanje javnog uvida u Prijedlog Plana i rok za dostavu mišljenja, prijedloga i primjedbi na Prijedlog Plana određuje se u trajanju od 30 dana od dana početka javne rasprave. Za vrijeme trajanja javnog uvida, o Prijedlogu Plana nositelj izrade organizira javno izlaganje.</w:t>
      </w:r>
    </w:p>
    <w:p w:rsidR="005D2345" w:rsidRPr="00665750" w:rsidRDefault="00214644" w:rsidP="00214644">
      <w:pPr>
        <w:pStyle w:val="Odlomakpopisa"/>
        <w:numPr>
          <w:ilvl w:val="0"/>
          <w:numId w:val="1"/>
        </w:numPr>
        <w:jc w:val="both"/>
        <w:rPr>
          <w:rFonts w:ascii="Arial" w:hAnsi="Arial" w:cs="Arial"/>
          <w:sz w:val="22"/>
          <w:szCs w:val="22"/>
        </w:rPr>
      </w:pPr>
      <w:r w:rsidRPr="00665750">
        <w:rPr>
          <w:rFonts w:ascii="Arial" w:hAnsi="Arial" w:cs="Arial"/>
          <w:sz w:val="22"/>
          <w:szCs w:val="22"/>
        </w:rPr>
        <w:t xml:space="preserve">Odgovorni voditelj u suradnji s nositeljem izrade obradit će sva mišljenja, prijedloge i primjedbe iznesene u javnoj raspravi te će pripremiti izvješće o javnoj raspravi u roku od </w:t>
      </w:r>
      <w:r w:rsidR="00D40D0C" w:rsidRPr="00665750">
        <w:rPr>
          <w:rFonts w:ascii="Arial" w:hAnsi="Arial" w:cs="Arial"/>
          <w:sz w:val="22"/>
          <w:szCs w:val="22"/>
        </w:rPr>
        <w:t>15</w:t>
      </w:r>
      <w:r w:rsidRPr="00665750">
        <w:rPr>
          <w:rFonts w:ascii="Arial" w:hAnsi="Arial" w:cs="Arial"/>
          <w:sz w:val="22"/>
          <w:szCs w:val="22"/>
        </w:rPr>
        <w:t xml:space="preserve"> dana od dana isteka javne rasprave. Stručni izrađivač u suradnji s nositeljem izrade izradit će Nacrt konačnog prijedloga Plana nakon što je provedena javna rasprava i izrađeno izvješće o javnoj raspravi.</w:t>
      </w:r>
    </w:p>
    <w:p w:rsidR="005D2345" w:rsidRPr="00665750" w:rsidRDefault="00214644" w:rsidP="00214644">
      <w:pPr>
        <w:pStyle w:val="Odlomakpopisa"/>
        <w:numPr>
          <w:ilvl w:val="0"/>
          <w:numId w:val="1"/>
        </w:numPr>
        <w:jc w:val="both"/>
        <w:rPr>
          <w:rFonts w:ascii="Arial" w:hAnsi="Arial" w:cs="Arial"/>
          <w:sz w:val="22"/>
          <w:szCs w:val="22"/>
        </w:rPr>
      </w:pPr>
      <w:r w:rsidRPr="00665750">
        <w:rPr>
          <w:rFonts w:ascii="Arial" w:hAnsi="Arial" w:cs="Arial"/>
          <w:sz w:val="22"/>
          <w:szCs w:val="22"/>
        </w:rPr>
        <w:lastRenderedPageBreak/>
        <w:t xml:space="preserve">Nacrt konačnog prijedloga Plana dostavlja se zajedno s izvješćem o javnoj raspravi gradonačelniku Grada </w:t>
      </w:r>
      <w:r w:rsidR="00D40D0C" w:rsidRPr="00665750">
        <w:rPr>
          <w:rFonts w:ascii="Arial" w:hAnsi="Arial" w:cs="Arial"/>
          <w:sz w:val="22"/>
          <w:szCs w:val="22"/>
        </w:rPr>
        <w:t>Ivanca</w:t>
      </w:r>
      <w:r w:rsidRPr="00665750">
        <w:rPr>
          <w:rFonts w:ascii="Arial" w:hAnsi="Arial" w:cs="Arial"/>
          <w:sz w:val="22"/>
          <w:szCs w:val="22"/>
        </w:rPr>
        <w:t xml:space="preserve"> na utvrđivanje.</w:t>
      </w:r>
    </w:p>
    <w:p w:rsidR="005D2345" w:rsidRPr="00665750" w:rsidRDefault="00214644" w:rsidP="00214644">
      <w:pPr>
        <w:pStyle w:val="Odlomakpopisa"/>
        <w:numPr>
          <w:ilvl w:val="0"/>
          <w:numId w:val="1"/>
        </w:numPr>
        <w:jc w:val="both"/>
        <w:rPr>
          <w:rFonts w:ascii="Arial" w:hAnsi="Arial" w:cs="Arial"/>
          <w:sz w:val="22"/>
          <w:szCs w:val="22"/>
        </w:rPr>
      </w:pPr>
      <w:r w:rsidRPr="00665750">
        <w:rPr>
          <w:rFonts w:ascii="Arial" w:hAnsi="Arial" w:cs="Arial"/>
          <w:sz w:val="22"/>
          <w:szCs w:val="22"/>
        </w:rPr>
        <w:t xml:space="preserve">Gradonačelnik Grada </w:t>
      </w:r>
      <w:r w:rsidR="00D40D0C" w:rsidRPr="00665750">
        <w:rPr>
          <w:rFonts w:ascii="Arial" w:hAnsi="Arial" w:cs="Arial"/>
          <w:sz w:val="22"/>
          <w:szCs w:val="22"/>
        </w:rPr>
        <w:t>Ivanca</w:t>
      </w:r>
      <w:r w:rsidRPr="00665750">
        <w:rPr>
          <w:rFonts w:ascii="Arial" w:hAnsi="Arial" w:cs="Arial"/>
          <w:sz w:val="22"/>
          <w:szCs w:val="22"/>
        </w:rPr>
        <w:t xml:space="preserve"> razmotrit će i odlučiti o utvrđivanju Konačnog prijedloga Plana u roku od 8 dana od dana zaprimanja Nacrta konačnog prijedloga Plana.</w:t>
      </w:r>
    </w:p>
    <w:p w:rsidR="005D2345" w:rsidRPr="00665750" w:rsidRDefault="00214644" w:rsidP="00214644">
      <w:pPr>
        <w:pStyle w:val="Odlomakpopisa"/>
        <w:numPr>
          <w:ilvl w:val="0"/>
          <w:numId w:val="1"/>
        </w:numPr>
        <w:jc w:val="both"/>
        <w:rPr>
          <w:rFonts w:ascii="Arial" w:hAnsi="Arial" w:cs="Arial"/>
          <w:sz w:val="22"/>
          <w:szCs w:val="22"/>
        </w:rPr>
      </w:pPr>
      <w:r w:rsidRPr="00665750">
        <w:rPr>
          <w:rFonts w:ascii="Arial" w:hAnsi="Arial" w:cs="Arial"/>
          <w:sz w:val="22"/>
          <w:szCs w:val="22"/>
        </w:rPr>
        <w:t>Nakon utvrđivanja Konačnog prijedloga Plana, a prije njegova upućivanja na donošenje Gradsko</w:t>
      </w:r>
      <w:r w:rsidR="00D40D0C" w:rsidRPr="00665750">
        <w:rPr>
          <w:rFonts w:ascii="Arial" w:hAnsi="Arial" w:cs="Arial"/>
          <w:sz w:val="22"/>
          <w:szCs w:val="22"/>
        </w:rPr>
        <w:t>m vijeću</w:t>
      </w:r>
      <w:r w:rsidRPr="00665750">
        <w:rPr>
          <w:rFonts w:ascii="Arial" w:hAnsi="Arial" w:cs="Arial"/>
          <w:sz w:val="22"/>
          <w:szCs w:val="22"/>
        </w:rPr>
        <w:t xml:space="preserve"> Grada </w:t>
      </w:r>
      <w:r w:rsidR="00D40D0C" w:rsidRPr="00665750">
        <w:rPr>
          <w:rFonts w:ascii="Arial" w:hAnsi="Arial" w:cs="Arial"/>
          <w:sz w:val="22"/>
          <w:szCs w:val="22"/>
        </w:rPr>
        <w:t>Ivanca</w:t>
      </w:r>
      <w:r w:rsidRPr="00665750">
        <w:rPr>
          <w:rFonts w:ascii="Arial" w:hAnsi="Arial" w:cs="Arial"/>
          <w:sz w:val="22"/>
          <w:szCs w:val="22"/>
        </w:rPr>
        <w:t>, nositelj izrade dostavit će sudionicima javne rasprave pisanu obavijest o tome s obrazloženjem o razlozima neprihvaćanja, odnosno djelomičnog prihvaćanja njihovih prijedloga i primjedbi.</w:t>
      </w:r>
    </w:p>
    <w:p w:rsidR="005D2345" w:rsidRPr="00665750" w:rsidRDefault="00214644" w:rsidP="00214644">
      <w:pPr>
        <w:pStyle w:val="Odlomakpopisa"/>
        <w:numPr>
          <w:ilvl w:val="0"/>
          <w:numId w:val="1"/>
        </w:numPr>
        <w:jc w:val="both"/>
        <w:rPr>
          <w:rFonts w:ascii="Arial" w:hAnsi="Arial" w:cs="Arial"/>
          <w:sz w:val="22"/>
          <w:szCs w:val="22"/>
        </w:rPr>
      </w:pPr>
      <w:r w:rsidRPr="00665750">
        <w:rPr>
          <w:rFonts w:ascii="Arial" w:hAnsi="Arial" w:cs="Arial"/>
          <w:sz w:val="22"/>
          <w:szCs w:val="22"/>
        </w:rPr>
        <w:t>Odluku o donošenju Plana donosi Gradsk</w:t>
      </w:r>
      <w:r w:rsidR="00D40D0C" w:rsidRPr="00665750">
        <w:rPr>
          <w:rFonts w:ascii="Arial" w:hAnsi="Arial" w:cs="Arial"/>
          <w:sz w:val="22"/>
          <w:szCs w:val="22"/>
        </w:rPr>
        <w:t>o vijeće Grada Ivanca</w:t>
      </w:r>
      <w:r w:rsidRPr="00665750">
        <w:rPr>
          <w:rFonts w:ascii="Arial" w:hAnsi="Arial" w:cs="Arial"/>
          <w:sz w:val="22"/>
          <w:szCs w:val="22"/>
        </w:rPr>
        <w:t>.</w:t>
      </w:r>
    </w:p>
    <w:p w:rsidR="00D40D0C" w:rsidRPr="00665750" w:rsidRDefault="00D40D0C" w:rsidP="00D40D0C">
      <w:pPr>
        <w:pStyle w:val="Odlomakpopisa"/>
        <w:numPr>
          <w:ilvl w:val="0"/>
          <w:numId w:val="1"/>
        </w:numPr>
        <w:jc w:val="both"/>
        <w:rPr>
          <w:rFonts w:ascii="Arial" w:hAnsi="Arial" w:cs="Arial"/>
          <w:sz w:val="22"/>
          <w:szCs w:val="22"/>
        </w:rPr>
      </w:pPr>
      <w:r w:rsidRPr="00665750">
        <w:rPr>
          <w:rFonts w:ascii="Arial" w:hAnsi="Arial" w:cs="Arial"/>
          <w:sz w:val="22"/>
          <w:szCs w:val="22"/>
        </w:rPr>
        <w:t xml:space="preserve">UPU groblje </w:t>
      </w:r>
      <w:proofErr w:type="spellStart"/>
      <w:r w:rsidR="00685D93">
        <w:rPr>
          <w:rFonts w:ascii="Arial" w:hAnsi="Arial" w:cs="Arial"/>
          <w:sz w:val="22"/>
          <w:szCs w:val="22"/>
        </w:rPr>
        <w:t>Margečan</w:t>
      </w:r>
      <w:proofErr w:type="spellEnd"/>
      <w:r w:rsidRPr="00665750">
        <w:rPr>
          <w:rFonts w:ascii="Arial" w:hAnsi="Arial" w:cs="Arial"/>
          <w:sz w:val="22"/>
          <w:szCs w:val="22"/>
        </w:rPr>
        <w:t xml:space="preserve"> izradit će stručni izrađivač u vidu uvezenog i ovjerenog elaborata sukladno propisima u roku 30 dana od dostave Odluke o donošenju Plana na Gradskom vijeću.</w:t>
      </w:r>
    </w:p>
    <w:p w:rsidR="00214644" w:rsidRPr="00665750" w:rsidRDefault="00214644" w:rsidP="00214644">
      <w:pPr>
        <w:pStyle w:val="Odlomakpopisa"/>
        <w:numPr>
          <w:ilvl w:val="0"/>
          <w:numId w:val="1"/>
        </w:numPr>
        <w:jc w:val="both"/>
        <w:rPr>
          <w:rFonts w:ascii="Arial" w:hAnsi="Arial" w:cs="Arial"/>
          <w:sz w:val="22"/>
          <w:szCs w:val="22"/>
        </w:rPr>
      </w:pPr>
      <w:r w:rsidRPr="00665750">
        <w:rPr>
          <w:rFonts w:ascii="Arial" w:hAnsi="Arial" w:cs="Arial"/>
          <w:sz w:val="22"/>
          <w:szCs w:val="22"/>
        </w:rPr>
        <w:t xml:space="preserve">Ako se iz objektivnih razloga neki od rokova iz ovog članka produlji, osim rokova utvrđenih Zakonom, to se produljenje, uz posebno obrazloženje, ne smatra protivnim ovoj </w:t>
      </w:r>
      <w:r w:rsidR="00665750">
        <w:rPr>
          <w:rFonts w:ascii="Arial" w:hAnsi="Arial" w:cs="Arial"/>
          <w:sz w:val="22"/>
          <w:szCs w:val="22"/>
        </w:rPr>
        <w:t>O</w:t>
      </w:r>
      <w:r w:rsidRPr="00665750">
        <w:rPr>
          <w:rFonts w:ascii="Arial" w:hAnsi="Arial" w:cs="Arial"/>
          <w:sz w:val="22"/>
          <w:szCs w:val="22"/>
        </w:rPr>
        <w:t>dluci.</w:t>
      </w:r>
    </w:p>
    <w:p w:rsidR="00633A95" w:rsidRDefault="00633A95">
      <w:pPr>
        <w:rPr>
          <w:rFonts w:ascii="Arial" w:hAnsi="Arial"/>
          <w:sz w:val="22"/>
          <w:szCs w:val="22"/>
        </w:rPr>
      </w:pPr>
    </w:p>
    <w:p w:rsidR="00D53B80" w:rsidRPr="00502848" w:rsidRDefault="00D53B80" w:rsidP="0072305C">
      <w:pPr>
        <w:jc w:val="both"/>
        <w:rPr>
          <w:rFonts w:ascii="Arial" w:hAnsi="Arial"/>
          <w:sz w:val="22"/>
          <w:szCs w:val="22"/>
        </w:rPr>
      </w:pPr>
    </w:p>
    <w:p w:rsidR="0072305C" w:rsidRPr="00502848" w:rsidRDefault="00B82B14" w:rsidP="0072305C">
      <w:pPr>
        <w:jc w:val="both"/>
        <w:rPr>
          <w:rFonts w:ascii="Arial" w:hAnsi="Arial"/>
          <w:b/>
          <w:sz w:val="22"/>
          <w:szCs w:val="22"/>
        </w:rPr>
      </w:pPr>
      <w:r w:rsidRPr="00502848">
        <w:rPr>
          <w:rFonts w:ascii="Arial" w:hAnsi="Arial"/>
          <w:b/>
          <w:sz w:val="22"/>
          <w:szCs w:val="22"/>
        </w:rPr>
        <w:t xml:space="preserve">X. </w:t>
      </w:r>
      <w:r w:rsidR="0072305C" w:rsidRPr="00502848">
        <w:rPr>
          <w:rFonts w:ascii="Arial" w:hAnsi="Arial"/>
          <w:b/>
          <w:sz w:val="22"/>
          <w:szCs w:val="22"/>
        </w:rPr>
        <w:t>Z</w:t>
      </w:r>
      <w:r w:rsidR="00D53B80" w:rsidRPr="00502848">
        <w:rPr>
          <w:rFonts w:ascii="Arial" w:hAnsi="Arial"/>
          <w:b/>
          <w:sz w:val="22"/>
          <w:szCs w:val="22"/>
        </w:rPr>
        <w:t>ABRANA I VRIJEME TRAJANJA ZABRAN</w:t>
      </w:r>
      <w:r w:rsidR="0072305C" w:rsidRPr="00502848">
        <w:rPr>
          <w:rFonts w:ascii="Arial" w:hAnsi="Arial"/>
          <w:b/>
          <w:sz w:val="22"/>
          <w:szCs w:val="22"/>
        </w:rPr>
        <w:t>E IZDAVANJA</w:t>
      </w:r>
      <w:r w:rsidR="009504A9">
        <w:rPr>
          <w:rFonts w:ascii="Arial" w:hAnsi="Arial"/>
          <w:b/>
          <w:sz w:val="22"/>
          <w:szCs w:val="22"/>
        </w:rPr>
        <w:t xml:space="preserve"> </w:t>
      </w:r>
      <w:r w:rsidR="0072305C" w:rsidRPr="00502848">
        <w:rPr>
          <w:rFonts w:ascii="Arial" w:hAnsi="Arial"/>
          <w:b/>
          <w:sz w:val="22"/>
          <w:szCs w:val="22"/>
        </w:rPr>
        <w:t>AK</w:t>
      </w:r>
      <w:r w:rsidR="00D53B80" w:rsidRPr="00502848">
        <w:rPr>
          <w:rFonts w:ascii="Arial" w:hAnsi="Arial"/>
          <w:b/>
          <w:sz w:val="22"/>
          <w:szCs w:val="22"/>
        </w:rPr>
        <w:t>ATA KOJIMA S</w:t>
      </w:r>
      <w:r w:rsidR="0072305C" w:rsidRPr="00502848">
        <w:rPr>
          <w:rFonts w:ascii="Arial" w:hAnsi="Arial"/>
          <w:b/>
          <w:sz w:val="22"/>
          <w:szCs w:val="22"/>
        </w:rPr>
        <w:t>E ODOBRAVAJU ZAHVATI U PROSTORU</w:t>
      </w:r>
      <w:r w:rsidR="009504A9">
        <w:rPr>
          <w:rFonts w:ascii="Arial" w:hAnsi="Arial"/>
          <w:b/>
          <w:sz w:val="22"/>
          <w:szCs w:val="22"/>
        </w:rPr>
        <w:t xml:space="preserve"> </w:t>
      </w:r>
      <w:r w:rsidR="0072305C" w:rsidRPr="00502848">
        <w:rPr>
          <w:rFonts w:ascii="Arial" w:hAnsi="Arial"/>
          <w:b/>
          <w:sz w:val="22"/>
          <w:szCs w:val="22"/>
        </w:rPr>
        <w:t xml:space="preserve">ODNOSNO GRAĐENJE TIJEKOM IZRADE I DONOŠENJA </w:t>
      </w:r>
      <w:r w:rsidR="005F04CA">
        <w:rPr>
          <w:rFonts w:ascii="Arial" w:hAnsi="Arial"/>
          <w:b/>
          <w:sz w:val="22"/>
          <w:szCs w:val="22"/>
        </w:rPr>
        <w:t xml:space="preserve">URBANISTIČKOG </w:t>
      </w:r>
      <w:r w:rsidR="005F04CA" w:rsidRPr="00914895">
        <w:rPr>
          <w:rFonts w:ascii="Arial" w:hAnsi="Arial"/>
          <w:b/>
          <w:sz w:val="22"/>
          <w:szCs w:val="22"/>
        </w:rPr>
        <w:t xml:space="preserve">PLANA UREĐENJA </w:t>
      </w:r>
      <w:r w:rsidR="005F04CA">
        <w:rPr>
          <w:rFonts w:ascii="Arial" w:hAnsi="Arial"/>
          <w:b/>
          <w:sz w:val="22"/>
          <w:szCs w:val="22"/>
        </w:rPr>
        <w:t xml:space="preserve">GROBLJA </w:t>
      </w:r>
      <w:r w:rsidR="00685D93">
        <w:rPr>
          <w:rFonts w:ascii="Arial" w:hAnsi="Arial"/>
          <w:b/>
          <w:sz w:val="22"/>
          <w:szCs w:val="22"/>
        </w:rPr>
        <w:t>MARGEČAN</w:t>
      </w:r>
    </w:p>
    <w:p w:rsidR="0072305C" w:rsidRPr="00502848" w:rsidRDefault="0072305C" w:rsidP="0072305C">
      <w:pPr>
        <w:jc w:val="both"/>
        <w:rPr>
          <w:rFonts w:ascii="Arial" w:hAnsi="Arial"/>
          <w:sz w:val="22"/>
          <w:szCs w:val="22"/>
        </w:rPr>
      </w:pPr>
    </w:p>
    <w:p w:rsidR="0072305C" w:rsidRDefault="00D53B80" w:rsidP="005A4FA0">
      <w:pPr>
        <w:jc w:val="center"/>
        <w:rPr>
          <w:rFonts w:ascii="Arial" w:hAnsi="Arial"/>
          <w:b/>
          <w:sz w:val="22"/>
          <w:szCs w:val="22"/>
        </w:rPr>
      </w:pPr>
      <w:r w:rsidRPr="005A4FA0">
        <w:rPr>
          <w:rFonts w:ascii="Arial" w:hAnsi="Arial"/>
          <w:b/>
          <w:sz w:val="22"/>
          <w:szCs w:val="22"/>
        </w:rPr>
        <w:t>Članak 1</w:t>
      </w:r>
      <w:r w:rsidR="00DC5D8E">
        <w:rPr>
          <w:rFonts w:ascii="Arial" w:hAnsi="Arial"/>
          <w:b/>
          <w:sz w:val="22"/>
          <w:szCs w:val="22"/>
        </w:rPr>
        <w:t>2</w:t>
      </w:r>
      <w:r w:rsidR="0072305C" w:rsidRPr="005A4FA0">
        <w:rPr>
          <w:rFonts w:ascii="Arial" w:hAnsi="Arial"/>
          <w:b/>
          <w:sz w:val="22"/>
          <w:szCs w:val="22"/>
        </w:rPr>
        <w:t>.</w:t>
      </w:r>
    </w:p>
    <w:p w:rsidR="005A4FA0" w:rsidRPr="005A4FA0" w:rsidRDefault="005A4FA0" w:rsidP="005A4FA0">
      <w:pPr>
        <w:jc w:val="center"/>
        <w:rPr>
          <w:rFonts w:ascii="Arial" w:hAnsi="Arial"/>
          <w:b/>
          <w:sz w:val="22"/>
          <w:szCs w:val="22"/>
        </w:rPr>
      </w:pPr>
    </w:p>
    <w:p w:rsidR="0072305C" w:rsidRPr="00502848" w:rsidRDefault="0072305C" w:rsidP="0072305C">
      <w:pPr>
        <w:jc w:val="both"/>
        <w:rPr>
          <w:rFonts w:ascii="Arial" w:hAnsi="Arial"/>
          <w:sz w:val="22"/>
          <w:szCs w:val="22"/>
        </w:rPr>
      </w:pPr>
      <w:r w:rsidRPr="00502848">
        <w:rPr>
          <w:rFonts w:ascii="Arial" w:hAnsi="Arial"/>
          <w:sz w:val="22"/>
          <w:szCs w:val="22"/>
        </w:rPr>
        <w:t xml:space="preserve">Do donošenja </w:t>
      </w:r>
      <w:r w:rsidR="00964B19">
        <w:rPr>
          <w:rFonts w:ascii="Arial" w:hAnsi="Arial"/>
          <w:sz w:val="22"/>
          <w:szCs w:val="22"/>
        </w:rPr>
        <w:t xml:space="preserve">Urbanističkog plana uređenja </w:t>
      </w:r>
      <w:r w:rsidR="00665750">
        <w:rPr>
          <w:rFonts w:ascii="Arial" w:hAnsi="Arial"/>
          <w:sz w:val="22"/>
          <w:szCs w:val="22"/>
        </w:rPr>
        <w:t xml:space="preserve">groblje </w:t>
      </w:r>
      <w:proofErr w:type="spellStart"/>
      <w:r w:rsidR="00685D93">
        <w:rPr>
          <w:rFonts w:ascii="Arial" w:hAnsi="Arial"/>
          <w:sz w:val="22"/>
          <w:szCs w:val="22"/>
        </w:rPr>
        <w:t>Margečan</w:t>
      </w:r>
      <w:proofErr w:type="spellEnd"/>
      <w:r w:rsidR="00964B19" w:rsidRPr="00502848">
        <w:rPr>
          <w:rFonts w:ascii="Arial" w:hAnsi="Arial"/>
          <w:sz w:val="22"/>
          <w:szCs w:val="22"/>
        </w:rPr>
        <w:t xml:space="preserve"> </w:t>
      </w:r>
      <w:r w:rsidRPr="00502848">
        <w:rPr>
          <w:rFonts w:ascii="Arial" w:hAnsi="Arial"/>
          <w:sz w:val="22"/>
          <w:szCs w:val="22"/>
        </w:rPr>
        <w:t>prilikom izdavanja a</w:t>
      </w:r>
      <w:r w:rsidR="002E58CE" w:rsidRPr="00502848">
        <w:rPr>
          <w:rFonts w:ascii="Arial" w:hAnsi="Arial"/>
          <w:sz w:val="22"/>
          <w:szCs w:val="22"/>
        </w:rPr>
        <w:t>k</w:t>
      </w:r>
      <w:r w:rsidR="00D53B80" w:rsidRPr="00502848">
        <w:rPr>
          <w:rFonts w:ascii="Arial" w:hAnsi="Arial"/>
          <w:sz w:val="22"/>
          <w:szCs w:val="22"/>
        </w:rPr>
        <w:t>ata kojim se odobravaju zahvati</w:t>
      </w:r>
      <w:r w:rsidRPr="00502848">
        <w:rPr>
          <w:rFonts w:ascii="Arial" w:hAnsi="Arial"/>
          <w:sz w:val="22"/>
          <w:szCs w:val="22"/>
        </w:rPr>
        <w:t xml:space="preserve"> u prostoru, pri</w:t>
      </w:r>
      <w:r w:rsidR="00E464A0">
        <w:rPr>
          <w:rFonts w:ascii="Arial" w:hAnsi="Arial"/>
          <w:sz w:val="22"/>
          <w:szCs w:val="22"/>
        </w:rPr>
        <w:t>mjenjivat</w:t>
      </w:r>
      <w:r w:rsidR="00D53B80" w:rsidRPr="00502848">
        <w:rPr>
          <w:rFonts w:ascii="Arial" w:hAnsi="Arial"/>
          <w:sz w:val="22"/>
          <w:szCs w:val="22"/>
        </w:rPr>
        <w:t xml:space="preserve"> će se odredbe važećeg  </w:t>
      </w:r>
      <w:r w:rsidR="006D5AA0">
        <w:rPr>
          <w:rFonts w:ascii="Arial" w:hAnsi="Arial"/>
          <w:sz w:val="22"/>
          <w:szCs w:val="22"/>
        </w:rPr>
        <w:t>PPUG</w:t>
      </w:r>
      <w:r w:rsidR="00D53B80" w:rsidRPr="00502848">
        <w:rPr>
          <w:rFonts w:ascii="Arial" w:hAnsi="Arial"/>
          <w:sz w:val="22"/>
          <w:szCs w:val="22"/>
        </w:rPr>
        <w:t xml:space="preserve"> Ivanca</w:t>
      </w:r>
      <w:r w:rsidRPr="00502848">
        <w:rPr>
          <w:rFonts w:ascii="Arial" w:hAnsi="Arial"/>
          <w:sz w:val="22"/>
          <w:szCs w:val="22"/>
        </w:rPr>
        <w:t>.</w:t>
      </w:r>
    </w:p>
    <w:p w:rsidR="0072305C" w:rsidRPr="00502848" w:rsidRDefault="0072305C" w:rsidP="0072305C">
      <w:pPr>
        <w:jc w:val="both"/>
        <w:rPr>
          <w:rFonts w:ascii="Arial" w:hAnsi="Arial"/>
          <w:sz w:val="22"/>
          <w:szCs w:val="22"/>
        </w:rPr>
      </w:pPr>
    </w:p>
    <w:p w:rsidR="00E24C6C" w:rsidRDefault="00E24C6C">
      <w:pPr>
        <w:rPr>
          <w:rFonts w:ascii="Arial" w:hAnsi="Arial"/>
          <w:sz w:val="22"/>
          <w:szCs w:val="22"/>
        </w:rPr>
      </w:pPr>
    </w:p>
    <w:p w:rsidR="00A11A05" w:rsidRPr="00502848" w:rsidRDefault="00A11A05" w:rsidP="0072305C">
      <w:pPr>
        <w:jc w:val="both"/>
        <w:rPr>
          <w:rFonts w:ascii="Arial" w:hAnsi="Arial"/>
          <w:sz w:val="22"/>
          <w:szCs w:val="22"/>
        </w:rPr>
      </w:pPr>
    </w:p>
    <w:p w:rsidR="0072305C" w:rsidRPr="00502848" w:rsidRDefault="00D53B80" w:rsidP="0072305C">
      <w:pPr>
        <w:jc w:val="both"/>
        <w:rPr>
          <w:rFonts w:ascii="Arial" w:hAnsi="Arial"/>
          <w:b/>
          <w:sz w:val="22"/>
          <w:szCs w:val="22"/>
        </w:rPr>
      </w:pPr>
      <w:r w:rsidRPr="00502848">
        <w:rPr>
          <w:rFonts w:ascii="Arial" w:hAnsi="Arial"/>
          <w:b/>
          <w:sz w:val="22"/>
          <w:szCs w:val="22"/>
        </w:rPr>
        <w:t>X</w:t>
      </w:r>
      <w:r w:rsidR="00F45DC7">
        <w:rPr>
          <w:rFonts w:ascii="Arial" w:hAnsi="Arial"/>
          <w:b/>
          <w:sz w:val="22"/>
          <w:szCs w:val="22"/>
        </w:rPr>
        <w:t>I</w:t>
      </w:r>
      <w:r w:rsidRPr="00502848">
        <w:rPr>
          <w:rFonts w:ascii="Arial" w:hAnsi="Arial"/>
          <w:b/>
          <w:sz w:val="22"/>
          <w:szCs w:val="22"/>
        </w:rPr>
        <w:t xml:space="preserve">. </w:t>
      </w:r>
      <w:r w:rsidR="00E464A0">
        <w:rPr>
          <w:rFonts w:ascii="Arial" w:hAnsi="Arial"/>
          <w:b/>
          <w:sz w:val="22"/>
          <w:szCs w:val="22"/>
        </w:rPr>
        <w:t xml:space="preserve">IZVORI FINANCIRANJA IZRADE </w:t>
      </w:r>
      <w:r w:rsidR="005F04CA">
        <w:rPr>
          <w:rFonts w:ascii="Arial" w:hAnsi="Arial"/>
          <w:b/>
          <w:sz w:val="22"/>
          <w:szCs w:val="22"/>
        </w:rPr>
        <w:t xml:space="preserve">URBANISTIČKOG </w:t>
      </w:r>
      <w:r w:rsidR="005F04CA" w:rsidRPr="00914895">
        <w:rPr>
          <w:rFonts w:ascii="Arial" w:hAnsi="Arial"/>
          <w:b/>
          <w:sz w:val="22"/>
          <w:szCs w:val="22"/>
        </w:rPr>
        <w:t xml:space="preserve">PLANA UREĐENJA </w:t>
      </w:r>
      <w:r w:rsidR="005F04CA">
        <w:rPr>
          <w:rFonts w:ascii="Arial" w:hAnsi="Arial"/>
          <w:b/>
          <w:sz w:val="22"/>
          <w:szCs w:val="22"/>
        </w:rPr>
        <w:t xml:space="preserve">GROBLJA </w:t>
      </w:r>
      <w:r w:rsidR="00685D93">
        <w:rPr>
          <w:rFonts w:ascii="Arial" w:hAnsi="Arial"/>
          <w:b/>
          <w:sz w:val="22"/>
          <w:szCs w:val="22"/>
        </w:rPr>
        <w:t>MARGEČAN</w:t>
      </w:r>
    </w:p>
    <w:p w:rsidR="0072305C" w:rsidRPr="00502848" w:rsidRDefault="0072305C" w:rsidP="0072305C">
      <w:pPr>
        <w:jc w:val="both"/>
        <w:rPr>
          <w:rFonts w:ascii="Arial" w:hAnsi="Arial"/>
          <w:sz w:val="22"/>
          <w:szCs w:val="22"/>
        </w:rPr>
      </w:pPr>
    </w:p>
    <w:p w:rsidR="0072305C" w:rsidRPr="005A4FA0" w:rsidRDefault="00D53B80" w:rsidP="00A11A05">
      <w:pPr>
        <w:jc w:val="center"/>
        <w:rPr>
          <w:rFonts w:ascii="Arial" w:hAnsi="Arial"/>
          <w:b/>
          <w:sz w:val="22"/>
          <w:szCs w:val="22"/>
        </w:rPr>
      </w:pPr>
      <w:r w:rsidRPr="005A4FA0">
        <w:rPr>
          <w:rFonts w:ascii="Arial" w:hAnsi="Arial"/>
          <w:b/>
          <w:sz w:val="22"/>
          <w:szCs w:val="22"/>
        </w:rPr>
        <w:t>Članak 1</w:t>
      </w:r>
      <w:r w:rsidR="00DC5D8E">
        <w:rPr>
          <w:rFonts w:ascii="Arial" w:hAnsi="Arial"/>
          <w:b/>
          <w:sz w:val="22"/>
          <w:szCs w:val="22"/>
        </w:rPr>
        <w:t>3</w:t>
      </w:r>
      <w:r w:rsidR="0072305C" w:rsidRPr="005A4FA0">
        <w:rPr>
          <w:rFonts w:ascii="Arial" w:hAnsi="Arial"/>
          <w:b/>
          <w:sz w:val="22"/>
          <w:szCs w:val="22"/>
        </w:rPr>
        <w:t>.</w:t>
      </w:r>
    </w:p>
    <w:p w:rsidR="0072305C" w:rsidRPr="00502848" w:rsidRDefault="0072305C" w:rsidP="0072305C">
      <w:pPr>
        <w:jc w:val="both"/>
        <w:rPr>
          <w:rFonts w:ascii="Arial" w:hAnsi="Arial"/>
          <w:sz w:val="22"/>
          <w:szCs w:val="22"/>
        </w:rPr>
      </w:pPr>
    </w:p>
    <w:p w:rsidR="0072305C" w:rsidRPr="00502848" w:rsidRDefault="00D53B80" w:rsidP="0072305C">
      <w:pPr>
        <w:jc w:val="both"/>
        <w:rPr>
          <w:rFonts w:ascii="Arial" w:hAnsi="Arial"/>
          <w:sz w:val="22"/>
          <w:szCs w:val="22"/>
        </w:rPr>
      </w:pPr>
      <w:r w:rsidRPr="00502848">
        <w:rPr>
          <w:rFonts w:ascii="Arial" w:hAnsi="Arial"/>
          <w:sz w:val="22"/>
          <w:szCs w:val="22"/>
        </w:rPr>
        <w:t xml:space="preserve">Izrada </w:t>
      </w:r>
      <w:r w:rsidR="00964B19">
        <w:rPr>
          <w:rFonts w:ascii="Arial" w:hAnsi="Arial"/>
          <w:sz w:val="22"/>
          <w:szCs w:val="22"/>
        </w:rPr>
        <w:t>U</w:t>
      </w:r>
      <w:r w:rsidR="0072305C" w:rsidRPr="00502848">
        <w:rPr>
          <w:rFonts w:ascii="Arial" w:hAnsi="Arial"/>
          <w:sz w:val="22"/>
          <w:szCs w:val="22"/>
        </w:rPr>
        <w:t>PU</w:t>
      </w:r>
      <w:r w:rsidRPr="00502848">
        <w:rPr>
          <w:rFonts w:ascii="Arial" w:hAnsi="Arial"/>
          <w:sz w:val="22"/>
          <w:szCs w:val="22"/>
        </w:rPr>
        <w:t xml:space="preserve"> </w:t>
      </w:r>
      <w:r w:rsidR="00665750">
        <w:rPr>
          <w:rFonts w:ascii="Arial" w:hAnsi="Arial"/>
          <w:sz w:val="22"/>
          <w:szCs w:val="22"/>
        </w:rPr>
        <w:t xml:space="preserve">groblje </w:t>
      </w:r>
      <w:proofErr w:type="spellStart"/>
      <w:r w:rsidR="00685D93">
        <w:rPr>
          <w:rFonts w:ascii="Arial" w:hAnsi="Arial"/>
          <w:sz w:val="22"/>
          <w:szCs w:val="22"/>
        </w:rPr>
        <w:t>Margečan</w:t>
      </w:r>
      <w:proofErr w:type="spellEnd"/>
      <w:r w:rsidR="00E464A0">
        <w:rPr>
          <w:rFonts w:ascii="Arial" w:hAnsi="Arial"/>
          <w:sz w:val="22"/>
          <w:szCs w:val="22"/>
        </w:rPr>
        <w:t xml:space="preserve"> financirat</w:t>
      </w:r>
      <w:r w:rsidR="0072305C" w:rsidRPr="00502848">
        <w:rPr>
          <w:rFonts w:ascii="Arial" w:hAnsi="Arial"/>
          <w:sz w:val="22"/>
          <w:szCs w:val="22"/>
        </w:rPr>
        <w:t xml:space="preserve"> će se</w:t>
      </w:r>
      <w:r w:rsidRPr="00502848">
        <w:rPr>
          <w:rFonts w:ascii="Arial" w:hAnsi="Arial"/>
          <w:sz w:val="22"/>
          <w:szCs w:val="22"/>
        </w:rPr>
        <w:t xml:space="preserve"> sredstvima </w:t>
      </w:r>
      <w:r w:rsidR="0072305C" w:rsidRPr="00502848">
        <w:rPr>
          <w:rFonts w:ascii="Arial" w:hAnsi="Arial"/>
          <w:sz w:val="22"/>
          <w:szCs w:val="22"/>
        </w:rPr>
        <w:t>prorač</w:t>
      </w:r>
      <w:r w:rsidRPr="00502848">
        <w:rPr>
          <w:rFonts w:ascii="Arial" w:hAnsi="Arial"/>
          <w:sz w:val="22"/>
          <w:szCs w:val="22"/>
        </w:rPr>
        <w:t>una Grada Ivanca</w:t>
      </w:r>
      <w:r w:rsidR="0082631A">
        <w:rPr>
          <w:rFonts w:ascii="Arial" w:hAnsi="Arial"/>
          <w:sz w:val="22"/>
          <w:szCs w:val="22"/>
        </w:rPr>
        <w:t>, sukladno članku 63</w:t>
      </w:r>
      <w:r w:rsidR="009D12B0">
        <w:rPr>
          <w:rFonts w:ascii="Arial" w:hAnsi="Arial"/>
          <w:sz w:val="22"/>
          <w:szCs w:val="22"/>
        </w:rPr>
        <w:t>. Zakona o prostornom uređenju</w:t>
      </w:r>
      <w:r w:rsidRPr="00502848">
        <w:rPr>
          <w:rFonts w:ascii="Arial" w:hAnsi="Arial"/>
          <w:sz w:val="22"/>
          <w:szCs w:val="22"/>
        </w:rPr>
        <w:t>.</w:t>
      </w:r>
    </w:p>
    <w:p w:rsidR="00A11A05" w:rsidRPr="00502848" w:rsidRDefault="00A11A05" w:rsidP="0072305C">
      <w:pPr>
        <w:jc w:val="both"/>
        <w:rPr>
          <w:rFonts w:ascii="Arial" w:hAnsi="Arial"/>
          <w:sz w:val="22"/>
          <w:szCs w:val="22"/>
        </w:rPr>
      </w:pPr>
    </w:p>
    <w:p w:rsidR="00A11A05" w:rsidRPr="00502848" w:rsidRDefault="00A11A05" w:rsidP="0072305C">
      <w:pPr>
        <w:jc w:val="both"/>
        <w:rPr>
          <w:rFonts w:ascii="Arial" w:hAnsi="Arial"/>
          <w:sz w:val="22"/>
          <w:szCs w:val="22"/>
        </w:rPr>
      </w:pPr>
    </w:p>
    <w:p w:rsidR="0072305C" w:rsidRPr="00502848" w:rsidRDefault="00D53B80" w:rsidP="0072305C">
      <w:pPr>
        <w:jc w:val="both"/>
        <w:rPr>
          <w:rFonts w:ascii="Arial" w:hAnsi="Arial"/>
          <w:b/>
          <w:sz w:val="22"/>
          <w:szCs w:val="22"/>
        </w:rPr>
      </w:pPr>
      <w:r w:rsidRPr="00502848">
        <w:rPr>
          <w:rFonts w:ascii="Arial" w:hAnsi="Arial"/>
          <w:b/>
          <w:sz w:val="22"/>
          <w:szCs w:val="22"/>
        </w:rPr>
        <w:t>XI</w:t>
      </w:r>
      <w:r w:rsidR="00F45DC7">
        <w:rPr>
          <w:rFonts w:ascii="Arial" w:hAnsi="Arial"/>
          <w:b/>
          <w:sz w:val="22"/>
          <w:szCs w:val="22"/>
        </w:rPr>
        <w:t>I</w:t>
      </w:r>
      <w:r w:rsidRPr="00502848">
        <w:rPr>
          <w:rFonts w:ascii="Arial" w:hAnsi="Arial"/>
          <w:b/>
          <w:sz w:val="22"/>
          <w:szCs w:val="22"/>
        </w:rPr>
        <w:t xml:space="preserve">. </w:t>
      </w:r>
      <w:r w:rsidR="0072305C" w:rsidRPr="00502848">
        <w:rPr>
          <w:rFonts w:ascii="Arial" w:hAnsi="Arial"/>
          <w:b/>
          <w:sz w:val="22"/>
          <w:szCs w:val="22"/>
        </w:rPr>
        <w:t>ZAVRŠNE ODREDBE</w:t>
      </w:r>
    </w:p>
    <w:p w:rsidR="0072305C" w:rsidRPr="00502848" w:rsidRDefault="0072305C" w:rsidP="0072305C">
      <w:pPr>
        <w:jc w:val="both"/>
        <w:rPr>
          <w:rFonts w:ascii="Arial" w:hAnsi="Arial"/>
          <w:sz w:val="22"/>
          <w:szCs w:val="22"/>
        </w:rPr>
      </w:pPr>
    </w:p>
    <w:p w:rsidR="0072305C" w:rsidRPr="005A4FA0" w:rsidRDefault="00D53B80" w:rsidP="00A11A05">
      <w:pPr>
        <w:jc w:val="center"/>
        <w:rPr>
          <w:rFonts w:ascii="Arial" w:hAnsi="Arial"/>
          <w:b/>
          <w:sz w:val="22"/>
          <w:szCs w:val="22"/>
        </w:rPr>
      </w:pPr>
      <w:r w:rsidRPr="005A4FA0">
        <w:rPr>
          <w:rFonts w:ascii="Arial" w:hAnsi="Arial"/>
          <w:b/>
          <w:sz w:val="22"/>
          <w:szCs w:val="22"/>
        </w:rPr>
        <w:t>Članak 1</w:t>
      </w:r>
      <w:r w:rsidR="00DC5D8E">
        <w:rPr>
          <w:rFonts w:ascii="Arial" w:hAnsi="Arial"/>
          <w:b/>
          <w:sz w:val="22"/>
          <w:szCs w:val="22"/>
        </w:rPr>
        <w:t>4</w:t>
      </w:r>
      <w:r w:rsidR="0072305C" w:rsidRPr="005A4FA0">
        <w:rPr>
          <w:rFonts w:ascii="Arial" w:hAnsi="Arial"/>
          <w:b/>
          <w:sz w:val="22"/>
          <w:szCs w:val="22"/>
        </w:rPr>
        <w:t>.</w:t>
      </w:r>
    </w:p>
    <w:p w:rsidR="0072305C" w:rsidRPr="00502848" w:rsidRDefault="0072305C" w:rsidP="0072305C">
      <w:pPr>
        <w:jc w:val="both"/>
        <w:rPr>
          <w:rFonts w:ascii="Arial" w:hAnsi="Arial"/>
          <w:sz w:val="22"/>
          <w:szCs w:val="22"/>
        </w:rPr>
      </w:pPr>
    </w:p>
    <w:p w:rsidR="0072305C" w:rsidRPr="005F182D" w:rsidRDefault="0072305C" w:rsidP="005F182D">
      <w:pPr>
        <w:numPr>
          <w:ilvl w:val="0"/>
          <w:numId w:val="1"/>
        </w:numPr>
        <w:jc w:val="both"/>
        <w:rPr>
          <w:rFonts w:ascii="Arial" w:hAnsi="Arial"/>
          <w:sz w:val="22"/>
          <w:szCs w:val="22"/>
        </w:rPr>
      </w:pPr>
      <w:r w:rsidRPr="00502848">
        <w:rPr>
          <w:rFonts w:ascii="Arial" w:hAnsi="Arial"/>
          <w:sz w:val="22"/>
          <w:szCs w:val="22"/>
        </w:rPr>
        <w:t>Nositelj i</w:t>
      </w:r>
      <w:r w:rsidR="00E464A0">
        <w:rPr>
          <w:rFonts w:ascii="Arial" w:hAnsi="Arial"/>
          <w:sz w:val="22"/>
          <w:szCs w:val="22"/>
        </w:rPr>
        <w:t>zrade dostavit</w:t>
      </w:r>
      <w:r w:rsidRPr="00502848">
        <w:rPr>
          <w:rFonts w:ascii="Arial" w:hAnsi="Arial"/>
          <w:sz w:val="22"/>
          <w:szCs w:val="22"/>
        </w:rPr>
        <w:t xml:space="preserve"> će po jedan primjerak ove Odluke tijelima i osobama određenim posebni</w:t>
      </w:r>
      <w:r w:rsidR="009E397D">
        <w:rPr>
          <w:rFonts w:ascii="Arial" w:hAnsi="Arial"/>
          <w:sz w:val="22"/>
          <w:szCs w:val="22"/>
        </w:rPr>
        <w:t xml:space="preserve">m propisima utvrđenim u članku </w:t>
      </w:r>
      <w:r w:rsidR="009A0814">
        <w:rPr>
          <w:rFonts w:ascii="Arial" w:hAnsi="Arial"/>
          <w:sz w:val="22"/>
          <w:szCs w:val="22"/>
        </w:rPr>
        <w:t>10</w:t>
      </w:r>
      <w:r w:rsidRPr="00502848">
        <w:rPr>
          <w:rFonts w:ascii="Arial" w:hAnsi="Arial"/>
          <w:sz w:val="22"/>
          <w:szCs w:val="22"/>
        </w:rPr>
        <w:t>. ove O</w:t>
      </w:r>
      <w:r w:rsidR="00457F61">
        <w:rPr>
          <w:rFonts w:ascii="Arial" w:hAnsi="Arial"/>
          <w:sz w:val="22"/>
          <w:szCs w:val="22"/>
        </w:rPr>
        <w:t>dluke. Uz dostavu Odluke uputit</w:t>
      </w:r>
      <w:r w:rsidR="00E464A0">
        <w:rPr>
          <w:rFonts w:ascii="Arial" w:hAnsi="Arial"/>
          <w:sz w:val="22"/>
          <w:szCs w:val="22"/>
        </w:rPr>
        <w:t xml:space="preserve"> </w:t>
      </w:r>
      <w:r w:rsidRPr="00502848">
        <w:rPr>
          <w:rFonts w:ascii="Arial" w:hAnsi="Arial"/>
          <w:sz w:val="22"/>
          <w:szCs w:val="22"/>
        </w:rPr>
        <w:t xml:space="preserve">će se poziv za dostavu zahtjeva (podaci, planske smjernice i propisani dokumenti) za </w:t>
      </w:r>
      <w:r w:rsidR="00964B19" w:rsidRPr="005F182D">
        <w:rPr>
          <w:rFonts w:ascii="Arial" w:hAnsi="Arial"/>
          <w:sz w:val="22"/>
          <w:szCs w:val="22"/>
        </w:rPr>
        <w:t>U</w:t>
      </w:r>
      <w:r w:rsidRPr="005F182D">
        <w:rPr>
          <w:rFonts w:ascii="Arial" w:hAnsi="Arial"/>
          <w:sz w:val="22"/>
          <w:szCs w:val="22"/>
        </w:rPr>
        <w:t>PU</w:t>
      </w:r>
      <w:r w:rsidR="00D53B80" w:rsidRPr="005F182D">
        <w:rPr>
          <w:rFonts w:ascii="Arial" w:hAnsi="Arial"/>
          <w:sz w:val="22"/>
          <w:szCs w:val="22"/>
        </w:rPr>
        <w:t xml:space="preserve"> </w:t>
      </w:r>
      <w:r w:rsidR="005F182D">
        <w:rPr>
          <w:rFonts w:ascii="Arial" w:hAnsi="Arial"/>
          <w:sz w:val="22"/>
          <w:szCs w:val="22"/>
        </w:rPr>
        <w:t xml:space="preserve">groblje </w:t>
      </w:r>
      <w:proofErr w:type="spellStart"/>
      <w:r w:rsidR="005F182D">
        <w:rPr>
          <w:rFonts w:ascii="Arial" w:hAnsi="Arial"/>
          <w:sz w:val="22"/>
          <w:szCs w:val="22"/>
        </w:rPr>
        <w:t>Margečan</w:t>
      </w:r>
      <w:proofErr w:type="spellEnd"/>
      <w:r w:rsidRPr="005F182D">
        <w:rPr>
          <w:rFonts w:ascii="Arial" w:hAnsi="Arial"/>
          <w:sz w:val="22"/>
          <w:szCs w:val="22"/>
        </w:rPr>
        <w:t>.</w:t>
      </w:r>
    </w:p>
    <w:p w:rsidR="0072305C" w:rsidRPr="00502848" w:rsidRDefault="0072305C" w:rsidP="0072305C">
      <w:pPr>
        <w:numPr>
          <w:ilvl w:val="0"/>
          <w:numId w:val="1"/>
        </w:numPr>
        <w:jc w:val="both"/>
        <w:rPr>
          <w:rFonts w:ascii="Arial" w:hAnsi="Arial"/>
          <w:sz w:val="22"/>
          <w:szCs w:val="22"/>
        </w:rPr>
      </w:pPr>
      <w:r w:rsidRPr="00502848">
        <w:rPr>
          <w:rFonts w:ascii="Arial" w:hAnsi="Arial"/>
          <w:sz w:val="22"/>
          <w:szCs w:val="22"/>
        </w:rPr>
        <w:t>Rok za dostavu zahtjeva odnosno</w:t>
      </w:r>
      <w:r w:rsidR="00E464A0">
        <w:rPr>
          <w:rFonts w:ascii="Arial" w:hAnsi="Arial"/>
          <w:sz w:val="22"/>
          <w:szCs w:val="22"/>
        </w:rPr>
        <w:t xml:space="preserve"> prijedloga određen je člankom </w:t>
      </w:r>
      <w:r w:rsidR="009A0814">
        <w:rPr>
          <w:rFonts w:ascii="Arial" w:hAnsi="Arial"/>
          <w:sz w:val="22"/>
          <w:szCs w:val="22"/>
        </w:rPr>
        <w:t>11</w:t>
      </w:r>
      <w:r w:rsidRPr="00502848">
        <w:rPr>
          <w:rFonts w:ascii="Arial" w:hAnsi="Arial"/>
          <w:sz w:val="22"/>
          <w:szCs w:val="22"/>
        </w:rPr>
        <w:t>. Odluke. Ukoliko tijela i osobe, određeni posebnim propisima ne dostave zahtjeve, odnosno prijed</w:t>
      </w:r>
      <w:r w:rsidR="00E464A0">
        <w:rPr>
          <w:rFonts w:ascii="Arial" w:hAnsi="Arial"/>
          <w:sz w:val="22"/>
          <w:szCs w:val="22"/>
        </w:rPr>
        <w:t xml:space="preserve">loge u određenom roku, smatrat </w:t>
      </w:r>
      <w:r w:rsidRPr="00502848">
        <w:rPr>
          <w:rFonts w:ascii="Arial" w:hAnsi="Arial"/>
          <w:sz w:val="22"/>
          <w:szCs w:val="22"/>
        </w:rPr>
        <w:t xml:space="preserve">će se da ih nema. U tom slučaju moraju se u izradi i donošenju </w:t>
      </w:r>
      <w:r w:rsidR="00792EF6">
        <w:rPr>
          <w:rFonts w:ascii="Arial" w:hAnsi="Arial"/>
          <w:sz w:val="22"/>
          <w:szCs w:val="22"/>
        </w:rPr>
        <w:t>Izmjen</w:t>
      </w:r>
      <w:r w:rsidR="009504A9">
        <w:rPr>
          <w:rFonts w:ascii="Arial" w:hAnsi="Arial"/>
          <w:sz w:val="22"/>
          <w:szCs w:val="22"/>
        </w:rPr>
        <w:t>a i dopuna</w:t>
      </w:r>
      <w:r w:rsidR="009504A9" w:rsidRPr="00502848">
        <w:rPr>
          <w:rFonts w:ascii="Arial" w:hAnsi="Arial"/>
          <w:sz w:val="22"/>
          <w:szCs w:val="22"/>
        </w:rPr>
        <w:t xml:space="preserve"> </w:t>
      </w:r>
      <w:r w:rsidRPr="00502848">
        <w:rPr>
          <w:rFonts w:ascii="Arial" w:hAnsi="Arial"/>
          <w:sz w:val="22"/>
          <w:szCs w:val="22"/>
        </w:rPr>
        <w:t>Plana poštovati uvjeti koje za sadržaj prostornog plana određuju odgovarajuće važeći propisi i dokumenti.</w:t>
      </w:r>
    </w:p>
    <w:p w:rsidR="007B111E" w:rsidRPr="00502848" w:rsidRDefault="007B111E" w:rsidP="00A11A05">
      <w:pPr>
        <w:jc w:val="both"/>
        <w:rPr>
          <w:rFonts w:ascii="Arial" w:hAnsi="Arial"/>
          <w:sz w:val="22"/>
          <w:szCs w:val="22"/>
        </w:rPr>
      </w:pPr>
    </w:p>
    <w:p w:rsidR="007B111E" w:rsidRDefault="007B111E" w:rsidP="007B111E">
      <w:pPr>
        <w:jc w:val="center"/>
        <w:rPr>
          <w:rFonts w:ascii="Arial" w:hAnsi="Arial"/>
          <w:b/>
          <w:sz w:val="22"/>
          <w:szCs w:val="22"/>
        </w:rPr>
      </w:pPr>
      <w:r w:rsidRPr="007B111E">
        <w:rPr>
          <w:rFonts w:ascii="Arial" w:hAnsi="Arial"/>
          <w:b/>
          <w:sz w:val="22"/>
          <w:szCs w:val="22"/>
        </w:rPr>
        <w:t>Članak 1</w:t>
      </w:r>
      <w:r w:rsidR="006E06B8">
        <w:rPr>
          <w:rFonts w:ascii="Arial" w:hAnsi="Arial"/>
          <w:b/>
          <w:sz w:val="22"/>
          <w:szCs w:val="22"/>
        </w:rPr>
        <w:t>5</w:t>
      </w:r>
      <w:r w:rsidRPr="007B111E">
        <w:rPr>
          <w:rFonts w:ascii="Arial" w:hAnsi="Arial"/>
          <w:b/>
          <w:sz w:val="22"/>
          <w:szCs w:val="22"/>
        </w:rPr>
        <w:t>.</w:t>
      </w:r>
    </w:p>
    <w:p w:rsidR="00A11A05" w:rsidRPr="00502848" w:rsidRDefault="00A11A05" w:rsidP="00A11A05">
      <w:pPr>
        <w:jc w:val="both"/>
        <w:rPr>
          <w:rFonts w:ascii="Arial" w:hAnsi="Arial"/>
          <w:sz w:val="22"/>
          <w:szCs w:val="22"/>
        </w:rPr>
      </w:pPr>
    </w:p>
    <w:p w:rsidR="00A11A05" w:rsidRPr="00502848" w:rsidRDefault="00A11A05" w:rsidP="00A11A05">
      <w:pPr>
        <w:jc w:val="both"/>
        <w:rPr>
          <w:rFonts w:ascii="Arial" w:hAnsi="Arial"/>
          <w:sz w:val="22"/>
          <w:szCs w:val="22"/>
        </w:rPr>
      </w:pPr>
      <w:r w:rsidRPr="00502848">
        <w:rPr>
          <w:rFonts w:ascii="Arial" w:hAnsi="Arial"/>
          <w:sz w:val="22"/>
          <w:szCs w:val="22"/>
        </w:rPr>
        <w:t>Ova Odluka stupa na s</w:t>
      </w:r>
      <w:r w:rsidR="00E464A0">
        <w:rPr>
          <w:rFonts w:ascii="Arial" w:hAnsi="Arial"/>
          <w:sz w:val="22"/>
          <w:szCs w:val="22"/>
        </w:rPr>
        <w:t xml:space="preserve">nagu </w:t>
      </w:r>
      <w:r w:rsidR="007850FF">
        <w:rPr>
          <w:rFonts w:ascii="Arial" w:hAnsi="Arial"/>
          <w:sz w:val="22"/>
          <w:szCs w:val="22"/>
        </w:rPr>
        <w:t xml:space="preserve">osmog dana od dana objave u </w:t>
      </w:r>
      <w:r w:rsidRPr="00502848">
        <w:rPr>
          <w:rFonts w:ascii="Arial" w:hAnsi="Arial"/>
          <w:sz w:val="22"/>
          <w:szCs w:val="22"/>
        </w:rPr>
        <w:t>Službenom vjesniku Varaždinske županije.</w:t>
      </w:r>
    </w:p>
    <w:p w:rsidR="00A11A05" w:rsidRPr="00502848" w:rsidRDefault="00A11A05" w:rsidP="00A11A05">
      <w:pPr>
        <w:jc w:val="both"/>
        <w:rPr>
          <w:rFonts w:ascii="Arial" w:hAnsi="Arial"/>
          <w:sz w:val="22"/>
          <w:szCs w:val="22"/>
        </w:rPr>
      </w:pPr>
    </w:p>
    <w:p w:rsidR="00441262" w:rsidRPr="00441262" w:rsidRDefault="00441262" w:rsidP="00441262">
      <w:pPr>
        <w:widowControl w:val="0"/>
        <w:overflowPunct w:val="0"/>
        <w:autoSpaceDE w:val="0"/>
        <w:autoSpaceDN w:val="0"/>
        <w:adjustRightInd w:val="0"/>
        <w:ind w:left="20" w:firstLine="722"/>
        <w:jc w:val="right"/>
        <w:rPr>
          <w:rFonts w:ascii="Arial" w:hAnsi="Arial" w:cs="Arial"/>
          <w:sz w:val="22"/>
          <w:szCs w:val="22"/>
        </w:rPr>
      </w:pPr>
      <w:r w:rsidRPr="00441262">
        <w:rPr>
          <w:rFonts w:ascii="Arial" w:hAnsi="Arial" w:cs="Arial"/>
          <w:sz w:val="22"/>
          <w:szCs w:val="22"/>
        </w:rPr>
        <w:t>PREDSJEDNICA GRADSKOG</w:t>
      </w:r>
    </w:p>
    <w:p w:rsidR="00441262" w:rsidRPr="00441262" w:rsidRDefault="00441262" w:rsidP="00441262">
      <w:pPr>
        <w:widowControl w:val="0"/>
        <w:overflowPunct w:val="0"/>
        <w:autoSpaceDE w:val="0"/>
        <w:autoSpaceDN w:val="0"/>
        <w:adjustRightInd w:val="0"/>
        <w:ind w:left="20" w:firstLine="722"/>
        <w:jc w:val="right"/>
        <w:rPr>
          <w:rFonts w:ascii="Arial" w:hAnsi="Arial" w:cs="Arial"/>
          <w:sz w:val="22"/>
          <w:szCs w:val="22"/>
        </w:rPr>
      </w:pPr>
      <w:r w:rsidRPr="00441262">
        <w:rPr>
          <w:rFonts w:ascii="Arial" w:hAnsi="Arial" w:cs="Arial"/>
          <w:sz w:val="22"/>
          <w:szCs w:val="22"/>
        </w:rPr>
        <w:t xml:space="preserve">VIJEĆA </w:t>
      </w:r>
      <w:r w:rsidR="00685D93">
        <w:rPr>
          <w:rFonts w:ascii="Arial" w:hAnsi="Arial" w:cs="Arial"/>
          <w:sz w:val="22"/>
          <w:szCs w:val="22"/>
        </w:rPr>
        <w:t>MARGEČAN</w:t>
      </w:r>
      <w:r w:rsidRPr="00441262">
        <w:rPr>
          <w:rFonts w:ascii="Arial" w:hAnsi="Arial" w:cs="Arial"/>
          <w:sz w:val="22"/>
          <w:szCs w:val="22"/>
        </w:rPr>
        <w:t>:</w:t>
      </w:r>
    </w:p>
    <w:p w:rsidR="00441262" w:rsidRPr="00441262" w:rsidRDefault="00441262" w:rsidP="00441262">
      <w:pPr>
        <w:widowControl w:val="0"/>
        <w:overflowPunct w:val="0"/>
        <w:autoSpaceDE w:val="0"/>
        <w:autoSpaceDN w:val="0"/>
        <w:adjustRightInd w:val="0"/>
        <w:ind w:left="20" w:firstLine="722"/>
        <w:jc w:val="right"/>
        <w:rPr>
          <w:rFonts w:ascii="Arial" w:hAnsi="Arial" w:cs="Arial"/>
          <w:sz w:val="22"/>
          <w:szCs w:val="22"/>
        </w:rPr>
      </w:pPr>
      <w:r w:rsidRPr="00441262">
        <w:rPr>
          <w:rFonts w:ascii="Arial" w:hAnsi="Arial" w:cs="Arial"/>
          <w:sz w:val="22"/>
          <w:szCs w:val="22"/>
        </w:rPr>
        <w:t xml:space="preserve">Ksenija Sedlar </w:t>
      </w:r>
      <w:proofErr w:type="spellStart"/>
      <w:r w:rsidRPr="00441262">
        <w:rPr>
          <w:rFonts w:ascii="Arial" w:hAnsi="Arial" w:cs="Arial"/>
          <w:sz w:val="22"/>
          <w:szCs w:val="22"/>
        </w:rPr>
        <w:t>Đunđek</w:t>
      </w:r>
      <w:proofErr w:type="spellEnd"/>
      <w:r w:rsidRPr="00441262">
        <w:rPr>
          <w:rFonts w:ascii="Arial" w:hAnsi="Arial" w:cs="Arial"/>
          <w:sz w:val="22"/>
          <w:szCs w:val="22"/>
        </w:rPr>
        <w:t>, mag.</w:t>
      </w:r>
      <w:r w:rsidR="00E6547F">
        <w:rPr>
          <w:rFonts w:ascii="Arial" w:hAnsi="Arial" w:cs="Arial"/>
          <w:sz w:val="22"/>
          <w:szCs w:val="22"/>
        </w:rPr>
        <w:t xml:space="preserve"> </w:t>
      </w:r>
      <w:proofErr w:type="spellStart"/>
      <w:r w:rsidRPr="00441262">
        <w:rPr>
          <w:rFonts w:ascii="Arial" w:hAnsi="Arial" w:cs="Arial"/>
          <w:sz w:val="22"/>
          <w:szCs w:val="22"/>
        </w:rPr>
        <w:t>oec</w:t>
      </w:r>
      <w:proofErr w:type="spellEnd"/>
      <w:r w:rsidRPr="00441262">
        <w:rPr>
          <w:rFonts w:ascii="Arial" w:hAnsi="Arial" w:cs="Arial"/>
          <w:sz w:val="22"/>
          <w:szCs w:val="22"/>
        </w:rPr>
        <w:t>.</w:t>
      </w:r>
    </w:p>
    <w:p w:rsidR="00E94153" w:rsidRDefault="00E94153">
      <w:pPr>
        <w:rPr>
          <w:rFonts w:ascii="Arial" w:hAnsi="Arial"/>
          <w:sz w:val="22"/>
          <w:szCs w:val="22"/>
        </w:rPr>
      </w:pPr>
      <w:r>
        <w:rPr>
          <w:rFonts w:ascii="Arial" w:hAnsi="Arial"/>
          <w:sz w:val="22"/>
          <w:szCs w:val="22"/>
        </w:rPr>
        <w:br w:type="page"/>
      </w:r>
    </w:p>
    <w:p w:rsidR="003478D1" w:rsidRPr="00502848" w:rsidRDefault="003478D1" w:rsidP="003478D1">
      <w:pPr>
        <w:jc w:val="center"/>
        <w:rPr>
          <w:rFonts w:ascii="Arial" w:hAnsi="Arial"/>
          <w:b/>
          <w:sz w:val="22"/>
          <w:szCs w:val="22"/>
        </w:rPr>
      </w:pPr>
      <w:r w:rsidRPr="002D1C8F">
        <w:rPr>
          <w:rFonts w:ascii="Arial" w:eastAsiaTheme="minorHAnsi" w:hAnsi="Arial" w:cs="Arial"/>
          <w:b/>
          <w:bCs/>
          <w:sz w:val="28"/>
          <w:szCs w:val="28"/>
        </w:rPr>
        <w:lastRenderedPageBreak/>
        <w:t xml:space="preserve">Obrazloženje uz Prijedlog Odluke o </w:t>
      </w:r>
      <w:r w:rsidRPr="003478D1">
        <w:rPr>
          <w:rFonts w:ascii="Arial" w:eastAsiaTheme="minorHAnsi" w:hAnsi="Arial" w:cs="Arial"/>
          <w:b/>
          <w:bCs/>
          <w:sz w:val="28"/>
          <w:szCs w:val="28"/>
        </w:rPr>
        <w:t xml:space="preserve">izradi Urbanističkog plana uređenja </w:t>
      </w:r>
      <w:r w:rsidR="00C77910">
        <w:rPr>
          <w:rFonts w:ascii="Arial" w:eastAsiaTheme="minorHAnsi" w:hAnsi="Arial" w:cs="Arial"/>
          <w:b/>
          <w:bCs/>
          <w:sz w:val="28"/>
          <w:szCs w:val="28"/>
        </w:rPr>
        <w:t xml:space="preserve">groblje </w:t>
      </w:r>
      <w:proofErr w:type="spellStart"/>
      <w:r w:rsidR="00685D93">
        <w:rPr>
          <w:rFonts w:ascii="Arial" w:eastAsiaTheme="minorHAnsi" w:hAnsi="Arial" w:cs="Arial"/>
          <w:b/>
          <w:bCs/>
          <w:sz w:val="28"/>
          <w:szCs w:val="28"/>
        </w:rPr>
        <w:t>Margečan</w:t>
      </w:r>
      <w:proofErr w:type="spellEnd"/>
    </w:p>
    <w:p w:rsidR="003478D1" w:rsidRDefault="003478D1" w:rsidP="003478D1">
      <w:pPr>
        <w:spacing w:after="160" w:line="259" w:lineRule="auto"/>
        <w:jc w:val="both"/>
        <w:rPr>
          <w:rFonts w:ascii="Arial" w:eastAsiaTheme="minorHAnsi" w:hAnsi="Arial" w:cs="Arial"/>
          <w:sz w:val="22"/>
          <w:szCs w:val="22"/>
        </w:rPr>
      </w:pPr>
    </w:p>
    <w:p w:rsidR="000F3CF4" w:rsidRDefault="000F3CF4" w:rsidP="003478D1">
      <w:pPr>
        <w:spacing w:after="160" w:line="259" w:lineRule="auto"/>
        <w:jc w:val="both"/>
        <w:rPr>
          <w:rFonts w:ascii="Arial" w:eastAsiaTheme="minorHAnsi" w:hAnsi="Arial" w:cs="Arial"/>
          <w:sz w:val="22"/>
          <w:szCs w:val="22"/>
        </w:rPr>
      </w:pPr>
      <w:r>
        <w:rPr>
          <w:rFonts w:ascii="Arial" w:eastAsiaTheme="minorHAnsi" w:hAnsi="Arial" w:cs="Arial"/>
          <w:sz w:val="22"/>
          <w:szCs w:val="22"/>
        </w:rPr>
        <w:t xml:space="preserve">Na području Grada Ivanca se nalaze 4 groblja, i to u Ivancu, </w:t>
      </w:r>
      <w:proofErr w:type="spellStart"/>
      <w:r>
        <w:rPr>
          <w:rFonts w:ascii="Arial" w:eastAsiaTheme="minorHAnsi" w:hAnsi="Arial" w:cs="Arial"/>
          <w:sz w:val="22"/>
          <w:szCs w:val="22"/>
        </w:rPr>
        <w:t>Margečanu</w:t>
      </w:r>
      <w:proofErr w:type="spellEnd"/>
      <w:r>
        <w:rPr>
          <w:rFonts w:ascii="Arial" w:eastAsiaTheme="minorHAnsi" w:hAnsi="Arial" w:cs="Arial"/>
          <w:sz w:val="22"/>
          <w:szCs w:val="22"/>
        </w:rPr>
        <w:t>, Radovanu i Prigorcu, od kojih najmanje ukopa ima u Prigorcu</w:t>
      </w:r>
      <w:r w:rsidR="00266249">
        <w:rPr>
          <w:rFonts w:ascii="Arial" w:eastAsiaTheme="minorHAnsi" w:hAnsi="Arial" w:cs="Arial"/>
          <w:sz w:val="22"/>
          <w:szCs w:val="22"/>
        </w:rPr>
        <w:t>.</w:t>
      </w:r>
    </w:p>
    <w:p w:rsidR="00867616" w:rsidRDefault="00266249" w:rsidP="003478D1">
      <w:pPr>
        <w:spacing w:after="160" w:line="259" w:lineRule="auto"/>
        <w:jc w:val="both"/>
        <w:rPr>
          <w:rFonts w:ascii="Arial" w:eastAsiaTheme="minorHAnsi" w:hAnsi="Arial" w:cs="Arial"/>
          <w:sz w:val="22"/>
          <w:szCs w:val="22"/>
        </w:rPr>
      </w:pPr>
      <w:r>
        <w:rPr>
          <w:rFonts w:ascii="Arial" w:eastAsiaTheme="minorHAnsi" w:hAnsi="Arial" w:cs="Arial"/>
          <w:sz w:val="22"/>
          <w:szCs w:val="22"/>
        </w:rPr>
        <w:t>Prostor rezerviran za groblja određuje se prostornim planovima te su tako za navedena groblja određene površine u Prostornom planu uređenja Ivanca</w:t>
      </w:r>
      <w:r w:rsidR="00867616">
        <w:rPr>
          <w:rFonts w:ascii="Arial" w:eastAsiaTheme="minorHAnsi" w:hAnsi="Arial" w:cs="Arial"/>
          <w:sz w:val="22"/>
          <w:szCs w:val="22"/>
        </w:rPr>
        <w:t>.</w:t>
      </w:r>
    </w:p>
    <w:p w:rsidR="00867616" w:rsidRDefault="002F1E67" w:rsidP="003478D1">
      <w:pPr>
        <w:spacing w:after="160" w:line="259" w:lineRule="auto"/>
        <w:jc w:val="both"/>
        <w:rPr>
          <w:rFonts w:ascii="Arial" w:eastAsiaTheme="minorHAnsi" w:hAnsi="Arial" w:cs="Arial"/>
          <w:sz w:val="22"/>
          <w:szCs w:val="22"/>
        </w:rPr>
      </w:pPr>
      <w:r>
        <w:rPr>
          <w:rFonts w:ascii="Arial" w:eastAsiaTheme="minorHAnsi" w:hAnsi="Arial" w:cs="Arial"/>
          <w:sz w:val="22"/>
          <w:szCs w:val="22"/>
        </w:rPr>
        <w:t>Navedenim prostornim planovima definirane su među ostalim i površine rezervirane za groblja</w:t>
      </w:r>
      <w:r w:rsidR="00246ECE">
        <w:rPr>
          <w:rFonts w:ascii="Arial" w:eastAsiaTheme="minorHAnsi" w:hAnsi="Arial" w:cs="Arial"/>
          <w:sz w:val="22"/>
          <w:szCs w:val="22"/>
        </w:rPr>
        <w:t xml:space="preserve">, ali za razvoj i proširenje groblja u uvjetima sve manje raspoloživog prostora nije izrađen odgovarajući dokument kojim bi se zacrtali daljnji pravci razvoja </w:t>
      </w:r>
      <w:r w:rsidR="00331683">
        <w:rPr>
          <w:rFonts w:ascii="Arial" w:eastAsiaTheme="minorHAnsi" w:hAnsi="Arial" w:cs="Arial"/>
          <w:sz w:val="22"/>
          <w:szCs w:val="22"/>
        </w:rPr>
        <w:t xml:space="preserve">i uređenja </w:t>
      </w:r>
      <w:r w:rsidR="00246ECE">
        <w:rPr>
          <w:rFonts w:ascii="Arial" w:eastAsiaTheme="minorHAnsi" w:hAnsi="Arial" w:cs="Arial"/>
          <w:sz w:val="22"/>
          <w:szCs w:val="22"/>
        </w:rPr>
        <w:t xml:space="preserve">groblja u </w:t>
      </w:r>
      <w:proofErr w:type="spellStart"/>
      <w:r w:rsidR="00867616">
        <w:rPr>
          <w:rFonts w:ascii="Arial" w:eastAsiaTheme="minorHAnsi" w:hAnsi="Arial" w:cs="Arial"/>
          <w:sz w:val="22"/>
          <w:szCs w:val="22"/>
        </w:rPr>
        <w:t>Margečanu</w:t>
      </w:r>
      <w:proofErr w:type="spellEnd"/>
      <w:r w:rsidR="00867616">
        <w:rPr>
          <w:rFonts w:ascii="Arial" w:eastAsiaTheme="minorHAnsi" w:hAnsi="Arial" w:cs="Arial"/>
          <w:sz w:val="22"/>
          <w:szCs w:val="22"/>
        </w:rPr>
        <w:t>.</w:t>
      </w:r>
    </w:p>
    <w:p w:rsidR="002F1E67" w:rsidRDefault="002F1E67" w:rsidP="003478D1">
      <w:pPr>
        <w:spacing w:after="160" w:line="259" w:lineRule="auto"/>
        <w:jc w:val="both"/>
        <w:rPr>
          <w:rFonts w:ascii="Arial" w:eastAsiaTheme="minorHAnsi" w:hAnsi="Arial" w:cs="Arial"/>
          <w:sz w:val="22"/>
          <w:szCs w:val="22"/>
        </w:rPr>
      </w:pPr>
      <w:r w:rsidRPr="002F1E67">
        <w:rPr>
          <w:rFonts w:ascii="Arial" w:eastAsiaTheme="minorHAnsi" w:hAnsi="Arial" w:cs="Arial"/>
          <w:sz w:val="22"/>
          <w:szCs w:val="22"/>
        </w:rPr>
        <w:t xml:space="preserve">Zakonom o grobljima </w:t>
      </w:r>
      <w:r>
        <w:rPr>
          <w:rFonts w:ascii="Arial" w:eastAsiaTheme="minorHAnsi" w:hAnsi="Arial" w:cs="Arial"/>
          <w:sz w:val="22"/>
          <w:szCs w:val="22"/>
        </w:rPr>
        <w:t>propisano</w:t>
      </w:r>
      <w:r w:rsidRPr="002F1E67">
        <w:rPr>
          <w:rFonts w:ascii="Arial" w:eastAsiaTheme="minorHAnsi" w:hAnsi="Arial" w:cs="Arial"/>
          <w:sz w:val="22"/>
          <w:szCs w:val="22"/>
        </w:rPr>
        <w:t xml:space="preserve"> je da se prostorni plan jedinice lokalne samouprave kojim se utvrđuje izgradnja, odnosno rekonstrukcija groblja mora temeljiti na programu uređenja groblja utvrđenom za vremensko razdoblje od najmanje trideset godina.</w:t>
      </w:r>
    </w:p>
    <w:p w:rsidR="002F1E67" w:rsidRDefault="002F1E67" w:rsidP="002F1E67">
      <w:pPr>
        <w:spacing w:after="160" w:line="259" w:lineRule="auto"/>
        <w:jc w:val="both"/>
        <w:rPr>
          <w:rFonts w:ascii="Arial" w:eastAsiaTheme="minorHAnsi" w:hAnsi="Arial" w:cs="Arial"/>
          <w:sz w:val="22"/>
          <w:szCs w:val="22"/>
        </w:rPr>
      </w:pPr>
      <w:r>
        <w:rPr>
          <w:rFonts w:ascii="Arial" w:eastAsiaTheme="minorHAnsi" w:hAnsi="Arial" w:cs="Arial"/>
          <w:sz w:val="22"/>
          <w:szCs w:val="22"/>
        </w:rPr>
        <w:t>Pravilnikom o grobljima propisano je da se i</w:t>
      </w:r>
      <w:r w:rsidRPr="002F1E67">
        <w:rPr>
          <w:rFonts w:ascii="Arial" w:eastAsiaTheme="minorHAnsi" w:hAnsi="Arial" w:cs="Arial"/>
          <w:sz w:val="22"/>
          <w:szCs w:val="22"/>
        </w:rPr>
        <w:t>zgrad</w:t>
      </w:r>
      <w:r w:rsidRPr="002F1E67">
        <w:rPr>
          <w:rFonts w:ascii="Arial" w:eastAsiaTheme="minorHAnsi" w:hAnsi="Arial" w:cs="Arial"/>
          <w:sz w:val="22"/>
          <w:szCs w:val="22"/>
        </w:rPr>
        <w:softHyphen/>
        <w:t>nja novih i prošire</w:t>
      </w:r>
      <w:r w:rsidRPr="002F1E67">
        <w:rPr>
          <w:rFonts w:ascii="Arial" w:eastAsiaTheme="minorHAnsi" w:hAnsi="Arial" w:cs="Arial"/>
          <w:sz w:val="22"/>
          <w:szCs w:val="22"/>
        </w:rPr>
        <w:softHyphen/>
        <w:t>nje postojećih grob</w:t>
      </w:r>
      <w:r w:rsidRPr="002F1E67">
        <w:rPr>
          <w:rFonts w:ascii="Arial" w:eastAsiaTheme="minorHAnsi" w:hAnsi="Arial" w:cs="Arial"/>
          <w:sz w:val="22"/>
          <w:szCs w:val="22"/>
        </w:rPr>
        <w:softHyphen/>
        <w:t>lja utvrđuje Programom mjera za unapređe</w:t>
      </w:r>
      <w:r w:rsidRPr="002F1E67">
        <w:rPr>
          <w:rFonts w:ascii="Arial" w:eastAsiaTheme="minorHAnsi" w:hAnsi="Arial" w:cs="Arial"/>
          <w:sz w:val="22"/>
          <w:szCs w:val="22"/>
        </w:rPr>
        <w:softHyphen/>
        <w:t>nje sta</w:t>
      </w:r>
      <w:r w:rsidRPr="002F1E67">
        <w:rPr>
          <w:rFonts w:ascii="Arial" w:eastAsiaTheme="minorHAnsi" w:hAnsi="Arial" w:cs="Arial"/>
          <w:sz w:val="22"/>
          <w:szCs w:val="22"/>
        </w:rPr>
        <w:softHyphen/>
        <w:t>nja u prostoru i prostorno planskom dokumentacijom određenom posebnim propisima i to za najma</w:t>
      </w:r>
      <w:r w:rsidRPr="002F1E67">
        <w:rPr>
          <w:rFonts w:ascii="Arial" w:eastAsiaTheme="minorHAnsi" w:hAnsi="Arial" w:cs="Arial"/>
          <w:sz w:val="22"/>
          <w:szCs w:val="22"/>
        </w:rPr>
        <w:softHyphen/>
        <w:t>nje 100 godina kod izgrad</w:t>
      </w:r>
      <w:r w:rsidRPr="002F1E67">
        <w:rPr>
          <w:rFonts w:ascii="Arial" w:eastAsiaTheme="minorHAnsi" w:hAnsi="Arial" w:cs="Arial"/>
          <w:sz w:val="22"/>
          <w:szCs w:val="22"/>
        </w:rPr>
        <w:softHyphen/>
        <w:t>nje novog grob</w:t>
      </w:r>
      <w:r w:rsidRPr="002F1E67">
        <w:rPr>
          <w:rFonts w:ascii="Arial" w:eastAsiaTheme="minorHAnsi" w:hAnsi="Arial" w:cs="Arial"/>
          <w:sz w:val="22"/>
          <w:szCs w:val="22"/>
        </w:rPr>
        <w:softHyphen/>
        <w:t>lja, a najma</w:t>
      </w:r>
      <w:r w:rsidRPr="002F1E67">
        <w:rPr>
          <w:rFonts w:ascii="Arial" w:eastAsiaTheme="minorHAnsi" w:hAnsi="Arial" w:cs="Arial"/>
          <w:sz w:val="22"/>
          <w:szCs w:val="22"/>
        </w:rPr>
        <w:softHyphen/>
        <w:t>nje 30 godina kod prošire</w:t>
      </w:r>
      <w:r w:rsidRPr="002F1E67">
        <w:rPr>
          <w:rFonts w:ascii="Arial" w:eastAsiaTheme="minorHAnsi" w:hAnsi="Arial" w:cs="Arial"/>
          <w:sz w:val="22"/>
          <w:szCs w:val="22"/>
        </w:rPr>
        <w:softHyphen/>
        <w:t>nja postojeće</w:t>
      </w:r>
      <w:r w:rsidRPr="002F1E67">
        <w:rPr>
          <w:rFonts w:ascii="Arial" w:eastAsiaTheme="minorHAnsi" w:hAnsi="Arial" w:cs="Arial"/>
          <w:sz w:val="22"/>
          <w:szCs w:val="22"/>
        </w:rPr>
        <w:softHyphen/>
        <w:t>g grob</w:t>
      </w:r>
      <w:r w:rsidRPr="002F1E67">
        <w:rPr>
          <w:rFonts w:ascii="Arial" w:eastAsiaTheme="minorHAnsi" w:hAnsi="Arial" w:cs="Arial"/>
          <w:sz w:val="22"/>
          <w:szCs w:val="22"/>
        </w:rPr>
        <w:softHyphen/>
        <w:t>lja, sa mogućnošću uređe</w:t>
      </w:r>
      <w:r w:rsidRPr="002F1E67">
        <w:rPr>
          <w:rFonts w:ascii="Arial" w:eastAsiaTheme="minorHAnsi" w:hAnsi="Arial" w:cs="Arial"/>
          <w:sz w:val="22"/>
          <w:szCs w:val="22"/>
        </w:rPr>
        <w:softHyphen/>
        <w:t xml:space="preserve">nja u etapama, dok se postojeća groblja  mogu proširivati, ako je to predviđeno prostorno planskom dokumentacijom i ako su osigurani drugi uvjeti utvrđenim </w:t>
      </w:r>
      <w:r w:rsidR="00800CB3">
        <w:rPr>
          <w:rFonts w:ascii="Arial" w:eastAsiaTheme="minorHAnsi" w:hAnsi="Arial" w:cs="Arial"/>
          <w:sz w:val="22"/>
          <w:szCs w:val="22"/>
        </w:rPr>
        <w:t>P</w:t>
      </w:r>
      <w:r w:rsidRPr="002F1E67">
        <w:rPr>
          <w:rFonts w:ascii="Arial" w:eastAsiaTheme="minorHAnsi" w:hAnsi="Arial" w:cs="Arial"/>
          <w:sz w:val="22"/>
          <w:szCs w:val="22"/>
        </w:rPr>
        <w:t>ravilnikom.</w:t>
      </w:r>
    </w:p>
    <w:p w:rsidR="0003606F" w:rsidRPr="0003606F" w:rsidRDefault="007F74A8" w:rsidP="002F1E67">
      <w:pPr>
        <w:spacing w:after="160" w:line="259" w:lineRule="auto"/>
        <w:jc w:val="both"/>
        <w:rPr>
          <w:rFonts w:ascii="Arial" w:eastAsiaTheme="minorHAnsi" w:hAnsi="Arial" w:cs="Arial"/>
          <w:sz w:val="22"/>
          <w:szCs w:val="22"/>
        </w:rPr>
      </w:pPr>
      <w:r>
        <w:rPr>
          <w:rFonts w:ascii="Arial" w:eastAsiaTheme="minorHAnsi" w:hAnsi="Arial" w:cs="Arial"/>
          <w:sz w:val="22"/>
          <w:szCs w:val="22"/>
        </w:rPr>
        <w:t xml:space="preserve">Navedenim </w:t>
      </w:r>
      <w:r w:rsidR="0003606F">
        <w:rPr>
          <w:rFonts w:ascii="Arial" w:eastAsiaTheme="minorHAnsi" w:hAnsi="Arial" w:cs="Arial"/>
          <w:sz w:val="22"/>
          <w:szCs w:val="22"/>
        </w:rPr>
        <w:t>Pravilnikom o grobljima iz 200</w:t>
      </w:r>
      <w:r w:rsidR="00266249">
        <w:rPr>
          <w:rFonts w:ascii="Arial" w:eastAsiaTheme="minorHAnsi" w:hAnsi="Arial" w:cs="Arial"/>
          <w:sz w:val="22"/>
          <w:szCs w:val="22"/>
        </w:rPr>
        <w:t>2</w:t>
      </w:r>
      <w:r w:rsidR="0003606F">
        <w:rPr>
          <w:rFonts w:ascii="Arial" w:eastAsiaTheme="minorHAnsi" w:hAnsi="Arial" w:cs="Arial"/>
          <w:sz w:val="22"/>
          <w:szCs w:val="22"/>
        </w:rPr>
        <w:t>.</w:t>
      </w:r>
      <w:r w:rsidR="00331683">
        <w:rPr>
          <w:rFonts w:ascii="Arial" w:eastAsiaTheme="minorHAnsi" w:hAnsi="Arial" w:cs="Arial"/>
          <w:sz w:val="22"/>
          <w:szCs w:val="22"/>
        </w:rPr>
        <w:t>-e</w:t>
      </w:r>
      <w:r w:rsidR="0003606F">
        <w:rPr>
          <w:rFonts w:ascii="Arial" w:eastAsiaTheme="minorHAnsi" w:hAnsi="Arial" w:cs="Arial"/>
          <w:sz w:val="22"/>
          <w:szCs w:val="22"/>
        </w:rPr>
        <w:t xml:space="preserve"> godine propisano je da se or</w:t>
      </w:r>
      <w:r w:rsidR="0003606F" w:rsidRPr="0003606F">
        <w:rPr>
          <w:rFonts w:ascii="Arial" w:eastAsiaTheme="minorHAnsi" w:hAnsi="Arial" w:cs="Arial"/>
          <w:sz w:val="22"/>
          <w:szCs w:val="22"/>
        </w:rPr>
        <w:t>ganizacija i uređe</w:t>
      </w:r>
      <w:r w:rsidR="0003606F" w:rsidRPr="0003606F">
        <w:rPr>
          <w:rFonts w:ascii="Arial" w:eastAsiaTheme="minorHAnsi" w:hAnsi="Arial" w:cs="Arial"/>
          <w:sz w:val="22"/>
          <w:szCs w:val="22"/>
        </w:rPr>
        <w:softHyphen/>
        <w:t>nje prostora novih grob</w:t>
      </w:r>
      <w:r w:rsidR="0003606F" w:rsidRPr="0003606F">
        <w:rPr>
          <w:rFonts w:ascii="Arial" w:eastAsiaTheme="minorHAnsi" w:hAnsi="Arial" w:cs="Arial"/>
          <w:sz w:val="22"/>
          <w:szCs w:val="22"/>
        </w:rPr>
        <w:softHyphen/>
        <w:t>lja, kao i proširenje postojećih u površini većoj od 20% ukupne površine grob</w:t>
      </w:r>
      <w:r w:rsidR="0003606F" w:rsidRPr="0003606F">
        <w:rPr>
          <w:rFonts w:ascii="Arial" w:eastAsiaTheme="minorHAnsi" w:hAnsi="Arial" w:cs="Arial"/>
          <w:sz w:val="22"/>
          <w:szCs w:val="22"/>
        </w:rPr>
        <w:softHyphen/>
        <w:t>lja utvrđuje Deta</w:t>
      </w:r>
      <w:r w:rsidR="0003606F" w:rsidRPr="0003606F">
        <w:rPr>
          <w:rFonts w:ascii="Arial" w:eastAsiaTheme="minorHAnsi" w:hAnsi="Arial" w:cs="Arial"/>
          <w:sz w:val="22"/>
          <w:szCs w:val="22"/>
        </w:rPr>
        <w:softHyphen/>
        <w:t>ljnim planom uređe</w:t>
      </w:r>
      <w:r w:rsidR="0003606F" w:rsidRPr="0003606F">
        <w:rPr>
          <w:rFonts w:ascii="Arial" w:eastAsiaTheme="minorHAnsi" w:hAnsi="Arial" w:cs="Arial"/>
          <w:sz w:val="22"/>
          <w:szCs w:val="22"/>
        </w:rPr>
        <w:softHyphen/>
        <w:t>nja</w:t>
      </w:r>
      <w:r w:rsidR="0003606F">
        <w:rPr>
          <w:rFonts w:ascii="Arial" w:eastAsiaTheme="minorHAnsi" w:hAnsi="Arial" w:cs="Arial"/>
          <w:sz w:val="22"/>
          <w:szCs w:val="22"/>
        </w:rPr>
        <w:t>. Površina groblja</w:t>
      </w:r>
      <w:r w:rsidR="00867616">
        <w:rPr>
          <w:rFonts w:ascii="Arial" w:eastAsiaTheme="minorHAnsi" w:hAnsi="Arial" w:cs="Arial"/>
          <w:sz w:val="22"/>
          <w:szCs w:val="22"/>
        </w:rPr>
        <w:t xml:space="preserve"> u </w:t>
      </w:r>
      <w:proofErr w:type="spellStart"/>
      <w:r w:rsidR="00867616">
        <w:rPr>
          <w:rFonts w:ascii="Arial" w:eastAsiaTheme="minorHAnsi" w:hAnsi="Arial" w:cs="Arial"/>
          <w:sz w:val="22"/>
          <w:szCs w:val="22"/>
        </w:rPr>
        <w:t>Margečanu</w:t>
      </w:r>
      <w:proofErr w:type="spellEnd"/>
      <w:r w:rsidR="0003606F">
        <w:rPr>
          <w:rFonts w:ascii="Arial" w:eastAsiaTheme="minorHAnsi" w:hAnsi="Arial" w:cs="Arial"/>
          <w:sz w:val="22"/>
          <w:szCs w:val="22"/>
        </w:rPr>
        <w:t xml:space="preserve"> prema PPUG-u Ivanca iznosi </w:t>
      </w:r>
      <w:r w:rsidR="00867616">
        <w:rPr>
          <w:rFonts w:ascii="Arial" w:eastAsiaTheme="minorHAnsi" w:hAnsi="Arial" w:cs="Arial"/>
          <w:sz w:val="22"/>
          <w:szCs w:val="22"/>
        </w:rPr>
        <w:t>4,33</w:t>
      </w:r>
      <w:r w:rsidR="0003606F">
        <w:rPr>
          <w:rFonts w:ascii="Arial" w:eastAsiaTheme="minorHAnsi" w:hAnsi="Arial" w:cs="Arial"/>
          <w:sz w:val="22"/>
          <w:szCs w:val="22"/>
        </w:rPr>
        <w:t xml:space="preserve"> ha, pri čemu je izgrađeno </w:t>
      </w:r>
      <w:r w:rsidR="00867616">
        <w:rPr>
          <w:rFonts w:ascii="Arial" w:eastAsiaTheme="minorHAnsi" w:hAnsi="Arial" w:cs="Arial"/>
          <w:sz w:val="22"/>
          <w:szCs w:val="22"/>
        </w:rPr>
        <w:t>cca</w:t>
      </w:r>
      <w:r w:rsidR="0003606F">
        <w:rPr>
          <w:rFonts w:ascii="Arial" w:eastAsiaTheme="minorHAnsi" w:hAnsi="Arial" w:cs="Arial"/>
          <w:sz w:val="22"/>
          <w:szCs w:val="22"/>
        </w:rPr>
        <w:t xml:space="preserve"> </w:t>
      </w:r>
      <w:r w:rsidR="00867616">
        <w:rPr>
          <w:rFonts w:ascii="Arial" w:eastAsiaTheme="minorHAnsi" w:hAnsi="Arial" w:cs="Arial"/>
          <w:sz w:val="22"/>
          <w:szCs w:val="22"/>
        </w:rPr>
        <w:t>1</w:t>
      </w:r>
      <w:r w:rsidR="0003606F">
        <w:rPr>
          <w:rFonts w:ascii="Arial" w:eastAsiaTheme="minorHAnsi" w:hAnsi="Arial" w:cs="Arial"/>
          <w:sz w:val="22"/>
          <w:szCs w:val="22"/>
        </w:rPr>
        <w:t xml:space="preserve"> hektar, što iznosi 2</w:t>
      </w:r>
      <w:r w:rsidR="00867616">
        <w:rPr>
          <w:rFonts w:ascii="Arial" w:eastAsiaTheme="minorHAnsi" w:hAnsi="Arial" w:cs="Arial"/>
          <w:sz w:val="22"/>
          <w:szCs w:val="22"/>
        </w:rPr>
        <w:t>3</w:t>
      </w:r>
      <w:r w:rsidR="0003606F">
        <w:rPr>
          <w:rFonts w:ascii="Arial" w:eastAsiaTheme="minorHAnsi" w:hAnsi="Arial" w:cs="Arial"/>
          <w:sz w:val="22"/>
          <w:szCs w:val="22"/>
        </w:rPr>
        <w:t xml:space="preserve">% ukupne površine groblja, te daljnje širenje </w:t>
      </w:r>
      <w:r>
        <w:rPr>
          <w:rFonts w:ascii="Arial" w:eastAsiaTheme="minorHAnsi" w:hAnsi="Arial" w:cs="Arial"/>
          <w:sz w:val="22"/>
          <w:szCs w:val="22"/>
        </w:rPr>
        <w:t xml:space="preserve">više </w:t>
      </w:r>
      <w:r w:rsidR="0003606F">
        <w:rPr>
          <w:rFonts w:ascii="Arial" w:eastAsiaTheme="minorHAnsi" w:hAnsi="Arial" w:cs="Arial"/>
          <w:sz w:val="22"/>
          <w:szCs w:val="22"/>
        </w:rPr>
        <w:t>nije moguće bez donošenja odgovarajućeg prostornog plana</w:t>
      </w:r>
      <w:r w:rsidR="0003606F" w:rsidRPr="0003606F">
        <w:rPr>
          <w:rFonts w:ascii="Arial" w:eastAsiaTheme="minorHAnsi" w:hAnsi="Arial" w:cs="Arial"/>
          <w:sz w:val="22"/>
          <w:szCs w:val="22"/>
        </w:rPr>
        <w:t>. Kako Zakonom o prostornom uređenju više nije moguće donositi Detaljne planove uređenja, za daljnje proširenje groblja potrebno je donijeti Urbanistički plan uređenja.</w:t>
      </w:r>
    </w:p>
    <w:p w:rsidR="002F1E67" w:rsidRDefault="00800CB3" w:rsidP="003478D1">
      <w:pPr>
        <w:spacing w:after="160" w:line="259" w:lineRule="auto"/>
        <w:jc w:val="both"/>
        <w:rPr>
          <w:rFonts w:ascii="Arial" w:eastAsiaTheme="minorHAnsi" w:hAnsi="Arial" w:cs="Arial"/>
          <w:sz w:val="22"/>
          <w:szCs w:val="22"/>
        </w:rPr>
      </w:pPr>
      <w:r>
        <w:rPr>
          <w:rFonts w:ascii="Arial" w:eastAsiaTheme="minorHAnsi" w:hAnsi="Arial" w:cs="Arial"/>
          <w:sz w:val="22"/>
          <w:szCs w:val="22"/>
        </w:rPr>
        <w:t>Iz prethodno navedenih propisa kojima je uređena i</w:t>
      </w:r>
      <w:r w:rsidRPr="00246ECE">
        <w:rPr>
          <w:rFonts w:ascii="Arial" w:eastAsiaTheme="minorHAnsi" w:hAnsi="Arial" w:cs="Arial"/>
          <w:sz w:val="22"/>
          <w:szCs w:val="22"/>
        </w:rPr>
        <w:t>zgradnja, korištenje i upravljanje grobljem</w:t>
      </w:r>
      <w:r w:rsidR="00246ECE" w:rsidRPr="00246ECE">
        <w:rPr>
          <w:rFonts w:ascii="Arial" w:eastAsiaTheme="minorHAnsi" w:hAnsi="Arial" w:cs="Arial"/>
          <w:sz w:val="22"/>
          <w:szCs w:val="22"/>
        </w:rPr>
        <w:t xml:space="preserve">, i stvarnog stanja i mogućnosti daljnjih ukopa na groblju u </w:t>
      </w:r>
      <w:proofErr w:type="spellStart"/>
      <w:r w:rsidR="00867616">
        <w:rPr>
          <w:rFonts w:ascii="Arial" w:eastAsiaTheme="minorHAnsi" w:hAnsi="Arial" w:cs="Arial"/>
          <w:sz w:val="22"/>
          <w:szCs w:val="22"/>
        </w:rPr>
        <w:t>Margečanu</w:t>
      </w:r>
      <w:proofErr w:type="spellEnd"/>
      <w:r w:rsidR="00246ECE" w:rsidRPr="00246ECE">
        <w:rPr>
          <w:rFonts w:ascii="Arial" w:eastAsiaTheme="minorHAnsi" w:hAnsi="Arial" w:cs="Arial"/>
          <w:sz w:val="22"/>
          <w:szCs w:val="22"/>
        </w:rPr>
        <w:t xml:space="preserve">, razvidna je potreba donošenja planskog dokumenta kojim bi se </w:t>
      </w:r>
      <w:r w:rsidR="007F74A8">
        <w:rPr>
          <w:rFonts w:ascii="Arial" w:eastAsiaTheme="minorHAnsi" w:hAnsi="Arial" w:cs="Arial"/>
          <w:sz w:val="22"/>
          <w:szCs w:val="22"/>
        </w:rPr>
        <w:t xml:space="preserve">odredio smjer razvoja i uređenja groblja </w:t>
      </w:r>
      <w:r w:rsidR="00246ECE" w:rsidRPr="00246ECE">
        <w:rPr>
          <w:rFonts w:ascii="Arial" w:eastAsiaTheme="minorHAnsi" w:hAnsi="Arial" w:cs="Arial"/>
          <w:sz w:val="22"/>
          <w:szCs w:val="22"/>
        </w:rPr>
        <w:t xml:space="preserve">za naredno razdoblje, od najmanje 30 godina, kako bi se na vrijeme mogla ishoditi potrebna dokumentacija i izvršio </w:t>
      </w:r>
      <w:r w:rsidR="005030FC">
        <w:rPr>
          <w:rFonts w:ascii="Arial" w:eastAsiaTheme="minorHAnsi" w:hAnsi="Arial" w:cs="Arial"/>
          <w:sz w:val="22"/>
          <w:szCs w:val="22"/>
        </w:rPr>
        <w:t xml:space="preserve">eventualno </w:t>
      </w:r>
      <w:r w:rsidR="00246ECE" w:rsidRPr="00246ECE">
        <w:rPr>
          <w:rFonts w:ascii="Arial" w:eastAsiaTheme="minorHAnsi" w:hAnsi="Arial" w:cs="Arial"/>
          <w:sz w:val="22"/>
          <w:szCs w:val="22"/>
        </w:rPr>
        <w:t>otkup zemljišta, sukladno potrebama</w:t>
      </w:r>
      <w:r w:rsidR="00246ECE">
        <w:rPr>
          <w:rFonts w:ascii="Arial" w:eastAsiaTheme="minorHAnsi" w:hAnsi="Arial" w:cs="Arial"/>
          <w:sz w:val="22"/>
          <w:szCs w:val="22"/>
        </w:rPr>
        <w:t>, a ujedno ispunila i zakonska obveza izrade urbanističkog plana uređenja groblja.</w:t>
      </w:r>
    </w:p>
    <w:p w:rsidR="00747AC4" w:rsidRDefault="0003606F" w:rsidP="003478D1">
      <w:pPr>
        <w:spacing w:after="160" w:line="259" w:lineRule="auto"/>
        <w:jc w:val="both"/>
        <w:rPr>
          <w:rFonts w:ascii="Arial" w:eastAsiaTheme="minorHAnsi" w:hAnsi="Arial" w:cs="Arial"/>
          <w:sz w:val="22"/>
          <w:szCs w:val="22"/>
        </w:rPr>
      </w:pPr>
      <w:r>
        <w:rPr>
          <w:rFonts w:ascii="Arial" w:eastAsiaTheme="minorHAnsi" w:hAnsi="Arial" w:cs="Arial"/>
          <w:sz w:val="22"/>
          <w:szCs w:val="22"/>
        </w:rPr>
        <w:t>P</w:t>
      </w:r>
      <w:r w:rsidR="00747AC4">
        <w:rPr>
          <w:rFonts w:ascii="Arial" w:eastAsiaTheme="minorHAnsi" w:hAnsi="Arial" w:cs="Arial"/>
          <w:sz w:val="22"/>
          <w:szCs w:val="22"/>
        </w:rPr>
        <w:t>redl</w:t>
      </w:r>
      <w:r w:rsidR="003478D1" w:rsidRPr="002D1C8F">
        <w:rPr>
          <w:rFonts w:ascii="Arial" w:eastAsiaTheme="minorHAnsi" w:hAnsi="Arial" w:cs="Arial"/>
          <w:sz w:val="22"/>
          <w:szCs w:val="22"/>
        </w:rPr>
        <w:t xml:space="preserve">aže se Gradskom vijeću Grada Ivanca donošenje Odluke o </w:t>
      </w:r>
      <w:r w:rsidR="00747AC4" w:rsidRPr="00747AC4">
        <w:rPr>
          <w:rFonts w:ascii="Arial" w:eastAsiaTheme="minorHAnsi" w:hAnsi="Arial" w:cs="Arial"/>
          <w:sz w:val="22"/>
          <w:szCs w:val="22"/>
        </w:rPr>
        <w:t xml:space="preserve">izradi Urbanističkog plana uređenja </w:t>
      </w:r>
      <w:r>
        <w:rPr>
          <w:rFonts w:ascii="Arial" w:eastAsiaTheme="minorHAnsi" w:hAnsi="Arial" w:cs="Arial"/>
          <w:sz w:val="22"/>
          <w:szCs w:val="22"/>
        </w:rPr>
        <w:t xml:space="preserve">groblje </w:t>
      </w:r>
      <w:proofErr w:type="spellStart"/>
      <w:r w:rsidR="00867616">
        <w:rPr>
          <w:rFonts w:ascii="Arial" w:eastAsiaTheme="minorHAnsi" w:hAnsi="Arial" w:cs="Arial"/>
          <w:sz w:val="22"/>
          <w:szCs w:val="22"/>
        </w:rPr>
        <w:t>Margečan</w:t>
      </w:r>
      <w:proofErr w:type="spellEnd"/>
      <w:r w:rsidR="00747AC4">
        <w:rPr>
          <w:rFonts w:ascii="Arial" w:eastAsiaTheme="minorHAnsi" w:hAnsi="Arial" w:cs="Arial"/>
          <w:sz w:val="22"/>
          <w:szCs w:val="22"/>
        </w:rPr>
        <w:t>.</w:t>
      </w:r>
    </w:p>
    <w:p w:rsidR="00560F7B" w:rsidRDefault="00A366EB" w:rsidP="003478D1">
      <w:pPr>
        <w:spacing w:after="160" w:line="259" w:lineRule="auto"/>
        <w:jc w:val="right"/>
        <w:rPr>
          <w:rFonts w:ascii="Arial" w:eastAsiaTheme="minorHAnsi" w:hAnsi="Arial" w:cs="Arial"/>
          <w:b/>
          <w:bCs/>
          <w:sz w:val="22"/>
          <w:szCs w:val="22"/>
        </w:rPr>
      </w:pPr>
      <w:r>
        <w:rPr>
          <w:rFonts w:ascii="Arial" w:eastAsiaTheme="minorHAnsi" w:hAnsi="Arial" w:cs="Arial"/>
          <w:b/>
          <w:bCs/>
          <w:sz w:val="22"/>
          <w:szCs w:val="22"/>
        </w:rPr>
        <w:t>U</w:t>
      </w:r>
      <w:r w:rsidR="003478D1" w:rsidRPr="002D1C8F">
        <w:rPr>
          <w:rFonts w:ascii="Arial" w:eastAsiaTheme="minorHAnsi" w:hAnsi="Arial" w:cs="Arial"/>
          <w:b/>
          <w:bCs/>
          <w:sz w:val="22"/>
          <w:szCs w:val="22"/>
        </w:rPr>
        <w:t>pravni odjel za urbanizam,</w:t>
      </w:r>
    </w:p>
    <w:p w:rsidR="00356A5B" w:rsidRPr="00D04127" w:rsidRDefault="003478D1" w:rsidP="00D04127">
      <w:pPr>
        <w:spacing w:after="160" w:line="259" w:lineRule="auto"/>
        <w:jc w:val="right"/>
        <w:rPr>
          <w:rFonts w:ascii="Arial" w:eastAsiaTheme="minorHAnsi" w:hAnsi="Arial" w:cs="Arial"/>
          <w:b/>
          <w:bCs/>
          <w:sz w:val="22"/>
          <w:szCs w:val="22"/>
        </w:rPr>
      </w:pPr>
      <w:r w:rsidRPr="002D1C8F">
        <w:rPr>
          <w:rFonts w:ascii="Arial" w:eastAsiaTheme="minorHAnsi" w:hAnsi="Arial" w:cs="Arial"/>
          <w:b/>
          <w:bCs/>
          <w:sz w:val="22"/>
          <w:szCs w:val="22"/>
        </w:rPr>
        <w:t xml:space="preserve">komunalne poslove i zaštitu okoliša </w:t>
      </w:r>
    </w:p>
    <w:sectPr w:rsidR="00356A5B" w:rsidRPr="00D04127" w:rsidSect="00F01486">
      <w:footerReference w:type="even" r:id="rId8"/>
      <w:footerReference w:type="default" r:id="rId9"/>
      <w:footerReference w:type="first" r:id="rId10"/>
      <w:pgSz w:w="11907" w:h="16840" w:code="9"/>
      <w:pgMar w:top="426" w:right="708" w:bottom="709" w:left="1276" w:header="720" w:footer="59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1C9A" w:rsidRDefault="00F91C9A">
      <w:r>
        <w:separator/>
      </w:r>
    </w:p>
  </w:endnote>
  <w:endnote w:type="continuationSeparator" w:id="0">
    <w:p w:rsidR="00F91C9A" w:rsidRDefault="00F9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7F61" w:rsidRDefault="00031A10" w:rsidP="003642AA">
    <w:pPr>
      <w:pStyle w:val="Podnoje"/>
      <w:framePr w:wrap="around" w:vAnchor="text" w:hAnchor="margin" w:xAlign="center" w:y="1"/>
      <w:rPr>
        <w:rStyle w:val="Brojstranice"/>
      </w:rPr>
    </w:pPr>
    <w:r>
      <w:rPr>
        <w:rStyle w:val="Brojstranice"/>
      </w:rPr>
      <w:fldChar w:fldCharType="begin"/>
    </w:r>
    <w:r w:rsidR="00457F61">
      <w:rPr>
        <w:rStyle w:val="Brojstranice"/>
      </w:rPr>
      <w:instrText xml:space="preserve">PAGE  </w:instrText>
    </w:r>
    <w:r>
      <w:rPr>
        <w:rStyle w:val="Brojstranice"/>
      </w:rPr>
      <w:fldChar w:fldCharType="end"/>
    </w:r>
  </w:p>
  <w:p w:rsidR="00457F61" w:rsidRDefault="00457F6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7F61" w:rsidRDefault="00031A10" w:rsidP="003642AA">
    <w:pPr>
      <w:pStyle w:val="Podnoje"/>
      <w:framePr w:wrap="around" w:vAnchor="text" w:hAnchor="margin" w:xAlign="center" w:y="1"/>
      <w:rPr>
        <w:rStyle w:val="Brojstranice"/>
      </w:rPr>
    </w:pPr>
    <w:r>
      <w:rPr>
        <w:rStyle w:val="Brojstranice"/>
      </w:rPr>
      <w:fldChar w:fldCharType="begin"/>
    </w:r>
    <w:r w:rsidR="00457F61">
      <w:rPr>
        <w:rStyle w:val="Brojstranice"/>
      </w:rPr>
      <w:instrText xml:space="preserve">PAGE  </w:instrText>
    </w:r>
    <w:r>
      <w:rPr>
        <w:rStyle w:val="Brojstranice"/>
      </w:rPr>
      <w:fldChar w:fldCharType="separate"/>
    </w:r>
    <w:r w:rsidR="00FC138D">
      <w:rPr>
        <w:rStyle w:val="Brojstranice"/>
        <w:noProof/>
      </w:rPr>
      <w:t>6</w:t>
    </w:r>
    <w:r>
      <w:rPr>
        <w:rStyle w:val="Brojstranice"/>
      </w:rPr>
      <w:fldChar w:fldCharType="end"/>
    </w:r>
  </w:p>
  <w:p w:rsidR="00457F61" w:rsidRDefault="00457F61">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4726138"/>
      <w:docPartObj>
        <w:docPartGallery w:val="Page Numbers (Bottom of Page)"/>
        <w:docPartUnique/>
      </w:docPartObj>
    </w:sdtPr>
    <w:sdtEndPr/>
    <w:sdtContent>
      <w:p w:rsidR="00BB1E1D" w:rsidRDefault="00BB1E1D">
        <w:pPr>
          <w:pStyle w:val="Podnoje"/>
          <w:jc w:val="right"/>
        </w:pPr>
        <w:r>
          <w:fldChar w:fldCharType="begin"/>
        </w:r>
        <w:r>
          <w:instrText>PAGE   \* MERGEFORMAT</w:instrText>
        </w:r>
        <w:r>
          <w:fldChar w:fldCharType="separate"/>
        </w:r>
        <w:r>
          <w:t>2</w:t>
        </w:r>
        <w:r>
          <w:fldChar w:fldCharType="end"/>
        </w:r>
      </w:p>
    </w:sdtContent>
  </w:sdt>
  <w:p w:rsidR="00BB1E1D" w:rsidRDefault="00BB1E1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1C9A" w:rsidRDefault="00F91C9A">
      <w:r>
        <w:separator/>
      </w:r>
    </w:p>
  </w:footnote>
  <w:footnote w:type="continuationSeparator" w:id="0">
    <w:p w:rsidR="00F91C9A" w:rsidRDefault="00F91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340BF"/>
    <w:multiLevelType w:val="hybridMultilevel"/>
    <w:tmpl w:val="55DEBC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BAB274C"/>
    <w:multiLevelType w:val="hybridMultilevel"/>
    <w:tmpl w:val="B1BCE6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D0C5266"/>
    <w:multiLevelType w:val="hybridMultilevel"/>
    <w:tmpl w:val="F0DE0640"/>
    <w:lvl w:ilvl="0" w:tplc="2932EF9A">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C42C49"/>
    <w:multiLevelType w:val="hybridMultilevel"/>
    <w:tmpl w:val="06CE76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D745011"/>
    <w:multiLevelType w:val="hybridMultilevel"/>
    <w:tmpl w:val="7666AB82"/>
    <w:lvl w:ilvl="0" w:tplc="52DE9E1E">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28B001F"/>
    <w:multiLevelType w:val="hybridMultilevel"/>
    <w:tmpl w:val="37C6266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3F84E8B"/>
    <w:multiLevelType w:val="hybridMultilevel"/>
    <w:tmpl w:val="2C6A3BE4"/>
    <w:lvl w:ilvl="0" w:tplc="D7569B08">
      <w:start w:val="1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6B12766"/>
    <w:multiLevelType w:val="hybridMultilevel"/>
    <w:tmpl w:val="5A3E5E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EAA"/>
    <w:rsid w:val="000006F4"/>
    <w:rsid w:val="000154B6"/>
    <w:rsid w:val="00022980"/>
    <w:rsid w:val="00030B71"/>
    <w:rsid w:val="00031A10"/>
    <w:rsid w:val="0003606F"/>
    <w:rsid w:val="000446E2"/>
    <w:rsid w:val="00045ED6"/>
    <w:rsid w:val="00047ABE"/>
    <w:rsid w:val="000610FD"/>
    <w:rsid w:val="00062908"/>
    <w:rsid w:val="00066E46"/>
    <w:rsid w:val="000671BA"/>
    <w:rsid w:val="00082425"/>
    <w:rsid w:val="00095D6A"/>
    <w:rsid w:val="000A31A3"/>
    <w:rsid w:val="000A63B9"/>
    <w:rsid w:val="000B7A4F"/>
    <w:rsid w:val="000C1174"/>
    <w:rsid w:val="000C2D62"/>
    <w:rsid w:val="000C60D8"/>
    <w:rsid w:val="000D4C3B"/>
    <w:rsid w:val="000D7D9B"/>
    <w:rsid w:val="000E4E6C"/>
    <w:rsid w:val="000E7631"/>
    <w:rsid w:val="000F3CF4"/>
    <w:rsid w:val="00114FF7"/>
    <w:rsid w:val="0011682B"/>
    <w:rsid w:val="001208B4"/>
    <w:rsid w:val="001233F9"/>
    <w:rsid w:val="00132557"/>
    <w:rsid w:val="00132FEA"/>
    <w:rsid w:val="001337EF"/>
    <w:rsid w:val="00135D7F"/>
    <w:rsid w:val="001419D2"/>
    <w:rsid w:val="00145490"/>
    <w:rsid w:val="00146A81"/>
    <w:rsid w:val="00154341"/>
    <w:rsid w:val="00162E5A"/>
    <w:rsid w:val="0017120B"/>
    <w:rsid w:val="001836EC"/>
    <w:rsid w:val="00187559"/>
    <w:rsid w:val="00195DBC"/>
    <w:rsid w:val="001A0221"/>
    <w:rsid w:val="001A4722"/>
    <w:rsid w:val="001A51C8"/>
    <w:rsid w:val="001A5896"/>
    <w:rsid w:val="001A6CE9"/>
    <w:rsid w:val="001B4241"/>
    <w:rsid w:val="001B716F"/>
    <w:rsid w:val="001B71B3"/>
    <w:rsid w:val="001C5199"/>
    <w:rsid w:val="001D5124"/>
    <w:rsid w:val="001E2CC8"/>
    <w:rsid w:val="001F548A"/>
    <w:rsid w:val="001F6B93"/>
    <w:rsid w:val="00214644"/>
    <w:rsid w:val="0022322D"/>
    <w:rsid w:val="00224D6A"/>
    <w:rsid w:val="0023273B"/>
    <w:rsid w:val="00243588"/>
    <w:rsid w:val="002459B1"/>
    <w:rsid w:val="00246ECE"/>
    <w:rsid w:val="00260CA8"/>
    <w:rsid w:val="002630CE"/>
    <w:rsid w:val="00266249"/>
    <w:rsid w:val="0027017C"/>
    <w:rsid w:val="0027586A"/>
    <w:rsid w:val="0028161E"/>
    <w:rsid w:val="0028182E"/>
    <w:rsid w:val="00281FBA"/>
    <w:rsid w:val="00284CDE"/>
    <w:rsid w:val="002902A1"/>
    <w:rsid w:val="00290ADB"/>
    <w:rsid w:val="002A1F35"/>
    <w:rsid w:val="002A39AE"/>
    <w:rsid w:val="002A64C3"/>
    <w:rsid w:val="002B52B1"/>
    <w:rsid w:val="002C03D4"/>
    <w:rsid w:val="002C3B1F"/>
    <w:rsid w:val="002C7071"/>
    <w:rsid w:val="002C750A"/>
    <w:rsid w:val="002D34E3"/>
    <w:rsid w:val="002D5834"/>
    <w:rsid w:val="002D6B4B"/>
    <w:rsid w:val="002D76A3"/>
    <w:rsid w:val="002E214C"/>
    <w:rsid w:val="002E58CE"/>
    <w:rsid w:val="002E6170"/>
    <w:rsid w:val="002E6AFA"/>
    <w:rsid w:val="002F1E67"/>
    <w:rsid w:val="003033DD"/>
    <w:rsid w:val="003041E0"/>
    <w:rsid w:val="00321868"/>
    <w:rsid w:val="003273E5"/>
    <w:rsid w:val="0032778A"/>
    <w:rsid w:val="00331683"/>
    <w:rsid w:val="003340F4"/>
    <w:rsid w:val="003478D1"/>
    <w:rsid w:val="00347ADC"/>
    <w:rsid w:val="00356A5B"/>
    <w:rsid w:val="003642AA"/>
    <w:rsid w:val="00372071"/>
    <w:rsid w:val="003723AD"/>
    <w:rsid w:val="00375232"/>
    <w:rsid w:val="003812DE"/>
    <w:rsid w:val="00382543"/>
    <w:rsid w:val="003A3E70"/>
    <w:rsid w:val="003A5283"/>
    <w:rsid w:val="003B1A53"/>
    <w:rsid w:val="003C02EC"/>
    <w:rsid w:val="003D0EE3"/>
    <w:rsid w:val="003F297E"/>
    <w:rsid w:val="00404C23"/>
    <w:rsid w:val="004070A9"/>
    <w:rsid w:val="00411349"/>
    <w:rsid w:val="00411351"/>
    <w:rsid w:val="0041255C"/>
    <w:rsid w:val="00414F21"/>
    <w:rsid w:val="00420F8B"/>
    <w:rsid w:val="0043592C"/>
    <w:rsid w:val="00441262"/>
    <w:rsid w:val="004544DB"/>
    <w:rsid w:val="004561AE"/>
    <w:rsid w:val="00457A81"/>
    <w:rsid w:val="00457F61"/>
    <w:rsid w:val="00464B89"/>
    <w:rsid w:val="004679C7"/>
    <w:rsid w:val="0047355C"/>
    <w:rsid w:val="0047583D"/>
    <w:rsid w:val="00481E58"/>
    <w:rsid w:val="00492645"/>
    <w:rsid w:val="004972CE"/>
    <w:rsid w:val="004A00A5"/>
    <w:rsid w:val="004A3D05"/>
    <w:rsid w:val="004A4CAD"/>
    <w:rsid w:val="004E2A52"/>
    <w:rsid w:val="004F2F62"/>
    <w:rsid w:val="004F36E8"/>
    <w:rsid w:val="00502848"/>
    <w:rsid w:val="005030FC"/>
    <w:rsid w:val="00503263"/>
    <w:rsid w:val="00504C0A"/>
    <w:rsid w:val="005060CD"/>
    <w:rsid w:val="00525909"/>
    <w:rsid w:val="00526ADC"/>
    <w:rsid w:val="00535858"/>
    <w:rsid w:val="00535B8E"/>
    <w:rsid w:val="00560F7B"/>
    <w:rsid w:val="00563C11"/>
    <w:rsid w:val="00573A05"/>
    <w:rsid w:val="00581AC7"/>
    <w:rsid w:val="005827AF"/>
    <w:rsid w:val="005A202F"/>
    <w:rsid w:val="005A4FA0"/>
    <w:rsid w:val="005B3015"/>
    <w:rsid w:val="005D2345"/>
    <w:rsid w:val="005F04CA"/>
    <w:rsid w:val="005F182D"/>
    <w:rsid w:val="005F6394"/>
    <w:rsid w:val="005F7C8E"/>
    <w:rsid w:val="006003EB"/>
    <w:rsid w:val="00600ECE"/>
    <w:rsid w:val="00614E2B"/>
    <w:rsid w:val="00621A3B"/>
    <w:rsid w:val="0062294C"/>
    <w:rsid w:val="00627769"/>
    <w:rsid w:val="00633A95"/>
    <w:rsid w:val="00635BE3"/>
    <w:rsid w:val="0064468D"/>
    <w:rsid w:val="00645461"/>
    <w:rsid w:val="0065002F"/>
    <w:rsid w:val="00652C72"/>
    <w:rsid w:val="006562D5"/>
    <w:rsid w:val="00661102"/>
    <w:rsid w:val="00661CEA"/>
    <w:rsid w:val="00665750"/>
    <w:rsid w:val="006760F7"/>
    <w:rsid w:val="00684938"/>
    <w:rsid w:val="00685D93"/>
    <w:rsid w:val="00691265"/>
    <w:rsid w:val="00691CE7"/>
    <w:rsid w:val="00693F0D"/>
    <w:rsid w:val="006A1D3D"/>
    <w:rsid w:val="006A543C"/>
    <w:rsid w:val="006B1B76"/>
    <w:rsid w:val="006B7192"/>
    <w:rsid w:val="006C6DC6"/>
    <w:rsid w:val="006D5478"/>
    <w:rsid w:val="006D5AA0"/>
    <w:rsid w:val="006E06B8"/>
    <w:rsid w:val="006E7DFF"/>
    <w:rsid w:val="00701F4B"/>
    <w:rsid w:val="00703C81"/>
    <w:rsid w:val="00713D10"/>
    <w:rsid w:val="0072305C"/>
    <w:rsid w:val="0072448F"/>
    <w:rsid w:val="00740DBB"/>
    <w:rsid w:val="00747AC4"/>
    <w:rsid w:val="00750AA7"/>
    <w:rsid w:val="00761123"/>
    <w:rsid w:val="0078033F"/>
    <w:rsid w:val="00781070"/>
    <w:rsid w:val="007827DB"/>
    <w:rsid w:val="007850FF"/>
    <w:rsid w:val="007871C8"/>
    <w:rsid w:val="00792EF6"/>
    <w:rsid w:val="007B03F0"/>
    <w:rsid w:val="007B111E"/>
    <w:rsid w:val="007B6301"/>
    <w:rsid w:val="007C2572"/>
    <w:rsid w:val="007C2853"/>
    <w:rsid w:val="007C5792"/>
    <w:rsid w:val="007D2F24"/>
    <w:rsid w:val="007D4503"/>
    <w:rsid w:val="007E376C"/>
    <w:rsid w:val="007F74A8"/>
    <w:rsid w:val="00800CB3"/>
    <w:rsid w:val="00806E6C"/>
    <w:rsid w:val="0081618C"/>
    <w:rsid w:val="0082631A"/>
    <w:rsid w:val="00827880"/>
    <w:rsid w:val="0083261A"/>
    <w:rsid w:val="0083668E"/>
    <w:rsid w:val="008438CB"/>
    <w:rsid w:val="008477D8"/>
    <w:rsid w:val="00847C27"/>
    <w:rsid w:val="00850490"/>
    <w:rsid w:val="0086040C"/>
    <w:rsid w:val="00864214"/>
    <w:rsid w:val="00866BD9"/>
    <w:rsid w:val="00867616"/>
    <w:rsid w:val="00892B84"/>
    <w:rsid w:val="00894185"/>
    <w:rsid w:val="008967B4"/>
    <w:rsid w:val="008975A7"/>
    <w:rsid w:val="008A0E31"/>
    <w:rsid w:val="008A40DB"/>
    <w:rsid w:val="008B3426"/>
    <w:rsid w:val="008D2411"/>
    <w:rsid w:val="008D2C2F"/>
    <w:rsid w:val="008D5748"/>
    <w:rsid w:val="008D5F74"/>
    <w:rsid w:val="008E1395"/>
    <w:rsid w:val="008E452A"/>
    <w:rsid w:val="008F1D4A"/>
    <w:rsid w:val="008F6428"/>
    <w:rsid w:val="009005C6"/>
    <w:rsid w:val="00904FE2"/>
    <w:rsid w:val="00906AB0"/>
    <w:rsid w:val="00906F28"/>
    <w:rsid w:val="00912B33"/>
    <w:rsid w:val="00914895"/>
    <w:rsid w:val="00924B2A"/>
    <w:rsid w:val="00931383"/>
    <w:rsid w:val="009320A4"/>
    <w:rsid w:val="00942B9F"/>
    <w:rsid w:val="009504A9"/>
    <w:rsid w:val="009561F1"/>
    <w:rsid w:val="00961507"/>
    <w:rsid w:val="00964B19"/>
    <w:rsid w:val="0097570F"/>
    <w:rsid w:val="009828E1"/>
    <w:rsid w:val="0098372C"/>
    <w:rsid w:val="00986086"/>
    <w:rsid w:val="0098730D"/>
    <w:rsid w:val="00992787"/>
    <w:rsid w:val="009936A0"/>
    <w:rsid w:val="009951E2"/>
    <w:rsid w:val="00995658"/>
    <w:rsid w:val="009A0814"/>
    <w:rsid w:val="009A0992"/>
    <w:rsid w:val="009A4E79"/>
    <w:rsid w:val="009A55A9"/>
    <w:rsid w:val="009D12B0"/>
    <w:rsid w:val="009D70EF"/>
    <w:rsid w:val="009E2047"/>
    <w:rsid w:val="009E397D"/>
    <w:rsid w:val="00A01BD6"/>
    <w:rsid w:val="00A11A05"/>
    <w:rsid w:val="00A3008D"/>
    <w:rsid w:val="00A30C61"/>
    <w:rsid w:val="00A366EB"/>
    <w:rsid w:val="00A4265E"/>
    <w:rsid w:val="00A43BD0"/>
    <w:rsid w:val="00A51039"/>
    <w:rsid w:val="00A626BB"/>
    <w:rsid w:val="00A63D07"/>
    <w:rsid w:val="00A6623D"/>
    <w:rsid w:val="00A6628B"/>
    <w:rsid w:val="00A74642"/>
    <w:rsid w:val="00A766D1"/>
    <w:rsid w:val="00A82E44"/>
    <w:rsid w:val="00A84456"/>
    <w:rsid w:val="00A849FF"/>
    <w:rsid w:val="00A85D74"/>
    <w:rsid w:val="00A9154E"/>
    <w:rsid w:val="00A91732"/>
    <w:rsid w:val="00A91D2B"/>
    <w:rsid w:val="00AA1935"/>
    <w:rsid w:val="00AB1D13"/>
    <w:rsid w:val="00AB30F5"/>
    <w:rsid w:val="00AB5FF3"/>
    <w:rsid w:val="00AD3517"/>
    <w:rsid w:val="00AD41BB"/>
    <w:rsid w:val="00AE103B"/>
    <w:rsid w:val="00AE2E72"/>
    <w:rsid w:val="00AE5733"/>
    <w:rsid w:val="00AE5D28"/>
    <w:rsid w:val="00AF3A31"/>
    <w:rsid w:val="00AF3EA6"/>
    <w:rsid w:val="00AF69E4"/>
    <w:rsid w:val="00B14ACF"/>
    <w:rsid w:val="00B20999"/>
    <w:rsid w:val="00B3653F"/>
    <w:rsid w:val="00B42E36"/>
    <w:rsid w:val="00B43DE4"/>
    <w:rsid w:val="00B643D3"/>
    <w:rsid w:val="00B66B9A"/>
    <w:rsid w:val="00B756B1"/>
    <w:rsid w:val="00B76228"/>
    <w:rsid w:val="00B803B1"/>
    <w:rsid w:val="00B82B14"/>
    <w:rsid w:val="00B84018"/>
    <w:rsid w:val="00B86897"/>
    <w:rsid w:val="00B910F1"/>
    <w:rsid w:val="00B91DB6"/>
    <w:rsid w:val="00B92247"/>
    <w:rsid w:val="00B930D7"/>
    <w:rsid w:val="00B979C8"/>
    <w:rsid w:val="00BA3951"/>
    <w:rsid w:val="00BB1E1D"/>
    <w:rsid w:val="00BB3CC1"/>
    <w:rsid w:val="00BB7F51"/>
    <w:rsid w:val="00BC389D"/>
    <w:rsid w:val="00BD597B"/>
    <w:rsid w:val="00BE2F07"/>
    <w:rsid w:val="00BE32D7"/>
    <w:rsid w:val="00C01F70"/>
    <w:rsid w:val="00C05AB5"/>
    <w:rsid w:val="00C1296A"/>
    <w:rsid w:val="00C2607A"/>
    <w:rsid w:val="00C60A43"/>
    <w:rsid w:val="00C6150D"/>
    <w:rsid w:val="00C61F49"/>
    <w:rsid w:val="00C71B4C"/>
    <w:rsid w:val="00C77910"/>
    <w:rsid w:val="00C812EF"/>
    <w:rsid w:val="00C9258B"/>
    <w:rsid w:val="00CA1D9C"/>
    <w:rsid w:val="00CA5BBF"/>
    <w:rsid w:val="00CA78BF"/>
    <w:rsid w:val="00CD1145"/>
    <w:rsid w:val="00CD3CAC"/>
    <w:rsid w:val="00CE01DF"/>
    <w:rsid w:val="00D00F5B"/>
    <w:rsid w:val="00D04127"/>
    <w:rsid w:val="00D05052"/>
    <w:rsid w:val="00D07E0C"/>
    <w:rsid w:val="00D2237F"/>
    <w:rsid w:val="00D40D0C"/>
    <w:rsid w:val="00D41A65"/>
    <w:rsid w:val="00D431CB"/>
    <w:rsid w:val="00D434F1"/>
    <w:rsid w:val="00D450CF"/>
    <w:rsid w:val="00D534FB"/>
    <w:rsid w:val="00D53B80"/>
    <w:rsid w:val="00D55143"/>
    <w:rsid w:val="00D66529"/>
    <w:rsid w:val="00D87B89"/>
    <w:rsid w:val="00D971E3"/>
    <w:rsid w:val="00DB13FD"/>
    <w:rsid w:val="00DB3A20"/>
    <w:rsid w:val="00DB3EF3"/>
    <w:rsid w:val="00DC162A"/>
    <w:rsid w:val="00DC5D8E"/>
    <w:rsid w:val="00DD1C24"/>
    <w:rsid w:val="00DE1DB6"/>
    <w:rsid w:val="00DE2CAB"/>
    <w:rsid w:val="00E06031"/>
    <w:rsid w:val="00E10826"/>
    <w:rsid w:val="00E14587"/>
    <w:rsid w:val="00E14A84"/>
    <w:rsid w:val="00E177E2"/>
    <w:rsid w:val="00E2162C"/>
    <w:rsid w:val="00E24C6C"/>
    <w:rsid w:val="00E25AF1"/>
    <w:rsid w:val="00E464A0"/>
    <w:rsid w:val="00E57373"/>
    <w:rsid w:val="00E6547F"/>
    <w:rsid w:val="00E75827"/>
    <w:rsid w:val="00E846A3"/>
    <w:rsid w:val="00E859E1"/>
    <w:rsid w:val="00E86A58"/>
    <w:rsid w:val="00E920C1"/>
    <w:rsid w:val="00E94153"/>
    <w:rsid w:val="00E94ECB"/>
    <w:rsid w:val="00E97AB1"/>
    <w:rsid w:val="00EA354D"/>
    <w:rsid w:val="00EB2430"/>
    <w:rsid w:val="00EC2673"/>
    <w:rsid w:val="00EC6DEA"/>
    <w:rsid w:val="00EC7EAA"/>
    <w:rsid w:val="00ED2A4A"/>
    <w:rsid w:val="00EE37AC"/>
    <w:rsid w:val="00F00278"/>
    <w:rsid w:val="00F01486"/>
    <w:rsid w:val="00F042F5"/>
    <w:rsid w:val="00F07733"/>
    <w:rsid w:val="00F1086B"/>
    <w:rsid w:val="00F1272E"/>
    <w:rsid w:val="00F1741D"/>
    <w:rsid w:val="00F2128D"/>
    <w:rsid w:val="00F23C08"/>
    <w:rsid w:val="00F36C46"/>
    <w:rsid w:val="00F428EB"/>
    <w:rsid w:val="00F44C6A"/>
    <w:rsid w:val="00F44F05"/>
    <w:rsid w:val="00F45DC7"/>
    <w:rsid w:val="00F46B5B"/>
    <w:rsid w:val="00F73B5C"/>
    <w:rsid w:val="00F805B3"/>
    <w:rsid w:val="00F86425"/>
    <w:rsid w:val="00F865A2"/>
    <w:rsid w:val="00F91C9A"/>
    <w:rsid w:val="00FA643D"/>
    <w:rsid w:val="00FA6684"/>
    <w:rsid w:val="00FB0BA6"/>
    <w:rsid w:val="00FB3C2F"/>
    <w:rsid w:val="00FB6F80"/>
    <w:rsid w:val="00FC138D"/>
    <w:rsid w:val="00FC62D5"/>
    <w:rsid w:val="00FD1AB0"/>
    <w:rsid w:val="00FD78F4"/>
    <w:rsid w:val="00FE24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2FDFD"/>
  <w15:docId w15:val="{8621BDA2-4152-4359-9A5C-507493FE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EA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A11A05"/>
    <w:pPr>
      <w:tabs>
        <w:tab w:val="center" w:pos="4536"/>
        <w:tab w:val="right" w:pos="9072"/>
      </w:tabs>
    </w:pPr>
  </w:style>
  <w:style w:type="character" w:styleId="Brojstranice">
    <w:name w:val="page number"/>
    <w:basedOn w:val="Zadanifontodlomka"/>
    <w:rsid w:val="00A11A05"/>
  </w:style>
  <w:style w:type="paragraph" w:styleId="Tekstbalonia">
    <w:name w:val="Balloon Text"/>
    <w:basedOn w:val="Normal"/>
    <w:link w:val="TekstbaloniaChar"/>
    <w:rsid w:val="009A4E79"/>
    <w:rPr>
      <w:rFonts w:ascii="Segoe UI" w:hAnsi="Segoe UI" w:cs="Segoe UI"/>
      <w:sz w:val="18"/>
      <w:szCs w:val="18"/>
    </w:rPr>
  </w:style>
  <w:style w:type="character" w:customStyle="1" w:styleId="TekstbaloniaChar">
    <w:name w:val="Tekst balončića Char"/>
    <w:basedOn w:val="Zadanifontodlomka"/>
    <w:link w:val="Tekstbalonia"/>
    <w:rsid w:val="009A4E79"/>
    <w:rPr>
      <w:rFonts w:ascii="Segoe UI" w:hAnsi="Segoe UI" w:cs="Segoe UI"/>
      <w:sz w:val="18"/>
      <w:szCs w:val="18"/>
    </w:rPr>
  </w:style>
  <w:style w:type="paragraph" w:styleId="Odlomakpopisa">
    <w:name w:val="List Paragraph"/>
    <w:basedOn w:val="Normal"/>
    <w:uiPriority w:val="34"/>
    <w:qFormat/>
    <w:rsid w:val="008F1D4A"/>
    <w:pPr>
      <w:ind w:left="720"/>
      <w:contextualSpacing/>
    </w:pPr>
  </w:style>
  <w:style w:type="character" w:customStyle="1" w:styleId="apple-converted-space">
    <w:name w:val="apple-converted-space"/>
    <w:basedOn w:val="Zadanifontodlomka"/>
    <w:rsid w:val="00DC5D8E"/>
  </w:style>
  <w:style w:type="paragraph" w:styleId="Zaglavlje">
    <w:name w:val="header"/>
    <w:basedOn w:val="Normal"/>
    <w:link w:val="ZaglavljeChar"/>
    <w:uiPriority w:val="99"/>
    <w:unhideWhenUsed/>
    <w:rsid w:val="00AE2E72"/>
    <w:pPr>
      <w:tabs>
        <w:tab w:val="center" w:pos="4536"/>
        <w:tab w:val="right" w:pos="9072"/>
      </w:tabs>
    </w:pPr>
  </w:style>
  <w:style w:type="character" w:customStyle="1" w:styleId="ZaglavljeChar">
    <w:name w:val="Zaglavlje Char"/>
    <w:basedOn w:val="Zadanifontodlomka"/>
    <w:link w:val="Zaglavlje"/>
    <w:uiPriority w:val="99"/>
    <w:rsid w:val="00AE2E72"/>
  </w:style>
  <w:style w:type="character" w:customStyle="1" w:styleId="PodnojeChar">
    <w:name w:val="Podnožje Char"/>
    <w:basedOn w:val="Zadanifontodlomka"/>
    <w:link w:val="Podnoje"/>
    <w:uiPriority w:val="99"/>
    <w:rsid w:val="00BB1E1D"/>
  </w:style>
  <w:style w:type="paragraph" w:customStyle="1" w:styleId="t-98-2">
    <w:name w:val="t-98-2"/>
    <w:basedOn w:val="Normal"/>
    <w:rsid w:val="002F1E6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438188">
      <w:bodyDiv w:val="1"/>
      <w:marLeft w:val="0"/>
      <w:marRight w:val="0"/>
      <w:marTop w:val="0"/>
      <w:marBottom w:val="0"/>
      <w:divBdr>
        <w:top w:val="none" w:sz="0" w:space="0" w:color="auto"/>
        <w:left w:val="none" w:sz="0" w:space="0" w:color="auto"/>
        <w:bottom w:val="none" w:sz="0" w:space="0" w:color="auto"/>
        <w:right w:val="none" w:sz="0" w:space="0" w:color="auto"/>
      </w:divBdr>
    </w:div>
    <w:div w:id="147344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2546</Words>
  <Characters>14515</Characters>
  <Application>Microsoft Office Word</Application>
  <DocSecurity>0</DocSecurity>
  <Lines>120</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Grad Ivanec</dc:creator>
  <cp:lastModifiedBy>Stjepan Vincek</cp:lastModifiedBy>
  <cp:revision>7</cp:revision>
  <cp:lastPrinted>2020-05-29T12:43:00Z</cp:lastPrinted>
  <dcterms:created xsi:type="dcterms:W3CDTF">2020-05-28T11:39:00Z</dcterms:created>
  <dcterms:modified xsi:type="dcterms:W3CDTF">2020-05-29T12:44:00Z</dcterms:modified>
</cp:coreProperties>
</file>