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200D" w14:textId="77777777" w:rsidR="005F7192" w:rsidRPr="00F57B61" w:rsidRDefault="005F7192" w:rsidP="0045490B"/>
    <w:p w14:paraId="0E354D52" w14:textId="7FCC3B09" w:rsidR="00F57B61" w:rsidRPr="00F57B61" w:rsidRDefault="00F57B61" w:rsidP="0045490B">
      <w:r w:rsidRPr="00F57B61">
        <w:t xml:space="preserve">               </w:t>
      </w:r>
      <w:r>
        <w:t xml:space="preserve">   </w:t>
      </w:r>
      <w:r w:rsidRPr="00F57B61">
        <w:t xml:space="preserve"> </w:t>
      </w:r>
      <w:r w:rsidR="00864DB4" w:rsidRPr="00F57B61">
        <w:rPr>
          <w:noProof/>
        </w:rPr>
        <w:drawing>
          <wp:inline distT="0" distB="0" distL="0" distR="0" wp14:anchorId="61010DBA" wp14:editId="1205B3B7">
            <wp:extent cx="561975" cy="7143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p w14:paraId="2DE3F7EA" w14:textId="77777777" w:rsidR="00F57B61" w:rsidRPr="00F57B61" w:rsidRDefault="00F57B61" w:rsidP="0045490B">
      <w:r>
        <w:t xml:space="preserve">   </w:t>
      </w:r>
      <w:r w:rsidRPr="00F57B61">
        <w:t xml:space="preserve"> REPUBLIKA HRVATSKA</w:t>
      </w:r>
    </w:p>
    <w:p w14:paraId="1DAA9D88" w14:textId="77777777" w:rsidR="00F57B61" w:rsidRPr="00F57B61" w:rsidRDefault="00F36349" w:rsidP="0045490B">
      <w:r>
        <w:t xml:space="preserve">   VARAŽDINSKA</w:t>
      </w:r>
      <w:r w:rsidR="00F57B61">
        <w:t xml:space="preserve"> ŽUPANIJ</w:t>
      </w:r>
      <w:r w:rsidR="00DB0EB7">
        <w:t>A</w:t>
      </w:r>
    </w:p>
    <w:p w14:paraId="356A35DC" w14:textId="6AA58522" w:rsidR="00F57B61" w:rsidRDefault="00F57B61" w:rsidP="0045490B">
      <w:r>
        <w:t xml:space="preserve">            </w:t>
      </w:r>
      <w:r w:rsidR="007C19A8">
        <w:t>GRAD IVANEC</w:t>
      </w:r>
    </w:p>
    <w:p w14:paraId="6AF14BE1" w14:textId="77777777" w:rsidR="00864DB4" w:rsidRPr="00F57B61" w:rsidRDefault="00864DB4" w:rsidP="0045490B"/>
    <w:p w14:paraId="46A10F64" w14:textId="77777777" w:rsidR="00F57B61" w:rsidRPr="00F57B61" w:rsidRDefault="00F57B61" w:rsidP="0045490B">
      <w:r w:rsidRPr="00F57B61">
        <w:t xml:space="preserve">     </w:t>
      </w:r>
      <w:r w:rsidR="00DB0EB7">
        <w:t xml:space="preserve">    </w:t>
      </w:r>
      <w:r w:rsidR="007C19A8">
        <w:t>GRADSKO</w:t>
      </w:r>
      <w:r w:rsidRPr="00F57B61">
        <w:t xml:space="preserve"> VIJEĆE</w:t>
      </w:r>
    </w:p>
    <w:p w14:paraId="2BD83A55" w14:textId="77777777" w:rsidR="006E68CB" w:rsidRDefault="006E68CB" w:rsidP="0045490B"/>
    <w:p w14:paraId="2142A1E7" w14:textId="77777777" w:rsidR="00DB0EB7" w:rsidRPr="00DB0EB7" w:rsidRDefault="00DB0EB7" w:rsidP="0045490B">
      <w:r w:rsidRPr="00DB0EB7">
        <w:t xml:space="preserve">KLASA: </w:t>
      </w:r>
      <w:r w:rsidR="0026712D">
        <w:t>943-01/21-01/20</w:t>
      </w:r>
    </w:p>
    <w:p w14:paraId="1449D84A" w14:textId="155EEAD3" w:rsidR="00F57B61" w:rsidRDefault="00DB0EB7" w:rsidP="0045490B">
      <w:r w:rsidRPr="00DB0EB7">
        <w:t xml:space="preserve">URBROJ: </w:t>
      </w:r>
      <w:r w:rsidR="007C19A8">
        <w:t>2186/12-02/02</w:t>
      </w:r>
      <w:r w:rsidR="0026712D">
        <w:t>-21-</w:t>
      </w:r>
      <w:r w:rsidR="00864DB4">
        <w:t>3</w:t>
      </w:r>
    </w:p>
    <w:p w14:paraId="75634B6F" w14:textId="77777777" w:rsidR="00864DB4" w:rsidRPr="00F57B61" w:rsidRDefault="00864DB4" w:rsidP="0045490B"/>
    <w:p w14:paraId="6FFB394A" w14:textId="5DA4C3D8" w:rsidR="00F57B61" w:rsidRPr="00F57B61" w:rsidRDefault="00F57B61" w:rsidP="0045490B">
      <w:r w:rsidRPr="00F57B61">
        <w:t xml:space="preserve">Ivanec, </w:t>
      </w:r>
      <w:r w:rsidR="00B64094">
        <w:t xml:space="preserve"> </w:t>
      </w:r>
      <w:r w:rsidR="00864DB4">
        <w:t>15.</w:t>
      </w:r>
      <w:r w:rsidR="00B64094">
        <w:t xml:space="preserve"> </w:t>
      </w:r>
      <w:r w:rsidR="00864DB4">
        <w:t xml:space="preserve"> </w:t>
      </w:r>
      <w:r w:rsidR="00B64094">
        <w:t>ožujk</w:t>
      </w:r>
      <w:r w:rsidR="00864DB4">
        <w:t>a</w:t>
      </w:r>
      <w:r w:rsidR="0026712D">
        <w:t xml:space="preserve"> 2021</w:t>
      </w:r>
      <w:r w:rsidR="00DB0EB7" w:rsidRPr="00A70350">
        <w:t>.</w:t>
      </w:r>
    </w:p>
    <w:p w14:paraId="13D1C4BF" w14:textId="77777777" w:rsidR="00F57B61" w:rsidRDefault="00F57B61" w:rsidP="0045490B">
      <w:pPr>
        <w:ind w:firstLine="708"/>
      </w:pPr>
    </w:p>
    <w:p w14:paraId="71758669" w14:textId="77777777" w:rsidR="00F57B61" w:rsidRDefault="00F57B61" w:rsidP="0045490B">
      <w:pPr>
        <w:ind w:firstLine="708"/>
        <w:jc w:val="both"/>
      </w:pPr>
    </w:p>
    <w:p w14:paraId="44B25EBC" w14:textId="5B53FBA7" w:rsidR="00D548DC" w:rsidRPr="006D765F" w:rsidRDefault="007C19A8" w:rsidP="0045490B">
      <w:pPr>
        <w:jc w:val="both"/>
      </w:pPr>
      <w:r w:rsidRPr="007C19A8">
        <w:t xml:space="preserve">Na temelju članka 35. stavka 2. i 8., članka 391. Zakona o vlasništvu i drugim stvarnim pravima </w:t>
      </w:r>
      <w:r w:rsidR="00A54DDE" w:rsidRPr="00A54DDE">
        <w:t>(„Narodne novine“  broj 91/96, 68/98, 137/99, 22/00, 73/00, 129/00, 114/01, 79/06, 141/06, 146/08, 38/09, 153/09, 143/12, 152/14, 81/15 - pročišćeni tekst, 94/17</w:t>
      </w:r>
      <w:r w:rsidR="00A70350">
        <w:t xml:space="preserve"> </w:t>
      </w:r>
      <w:r w:rsidR="00A54DDE" w:rsidRPr="00A54DDE">
        <w:t>-</w:t>
      </w:r>
      <w:r w:rsidR="00A70350">
        <w:t xml:space="preserve"> </w:t>
      </w:r>
      <w:r w:rsidR="00A54DDE" w:rsidRPr="00A54DDE">
        <w:t>ispravak</w:t>
      </w:r>
      <w:r w:rsidRPr="007C19A8">
        <w:t>), članka 176. Zakona o prostornom uređenju (</w:t>
      </w:r>
      <w:r w:rsidR="003C09A6">
        <w:t xml:space="preserve">„Narodne novine“ br. </w:t>
      </w:r>
      <w:r w:rsidRPr="007C19A8">
        <w:t xml:space="preserve">153/13, 65/17, 114/18, 39/19, 98/19), članka </w:t>
      </w:r>
      <w:r w:rsidR="00A70350">
        <w:t>35</w:t>
      </w:r>
      <w:r w:rsidRPr="007C19A8">
        <w:t>. Zakona o lokalnoj i područnoj (regionalnoj) samoupravi (</w:t>
      </w:r>
      <w:r w:rsidR="003C09A6">
        <w:t>„</w:t>
      </w:r>
      <w:r w:rsidRPr="007C19A8">
        <w:t>Narodne novine</w:t>
      </w:r>
      <w:r w:rsidR="003C09A6">
        <w:t xml:space="preserve">“ br. </w:t>
      </w:r>
      <w:r w:rsidRPr="003C09A6">
        <w:t>33/01,</w:t>
      </w:r>
      <w:r w:rsidR="003C09A6" w:rsidRPr="003C09A6">
        <w:t xml:space="preserve"> </w:t>
      </w:r>
      <w:r w:rsidRPr="003C09A6">
        <w:t>60/01,</w:t>
      </w:r>
      <w:r w:rsidR="003C09A6" w:rsidRPr="003C09A6">
        <w:t xml:space="preserve"> </w:t>
      </w:r>
      <w:r w:rsidRPr="003C09A6">
        <w:t>129/05,</w:t>
      </w:r>
      <w:r w:rsidR="003C09A6" w:rsidRPr="003C09A6">
        <w:t xml:space="preserve"> 109/07,  </w:t>
      </w:r>
      <w:r w:rsidRPr="003C09A6">
        <w:t>125/08,</w:t>
      </w:r>
      <w:r w:rsidR="003C09A6" w:rsidRPr="003C09A6">
        <w:t xml:space="preserve"> 36/09, 150/11, </w:t>
      </w:r>
      <w:r w:rsidRPr="003C09A6">
        <w:t>144/12,</w:t>
      </w:r>
      <w:r w:rsidR="003C09A6" w:rsidRPr="003C09A6">
        <w:t xml:space="preserve"> </w:t>
      </w:r>
      <w:r w:rsidRPr="003C09A6">
        <w:t>19/13,</w:t>
      </w:r>
      <w:r w:rsidR="003C09A6" w:rsidRPr="003C09A6">
        <w:t xml:space="preserve"> </w:t>
      </w:r>
      <w:r w:rsidRPr="003C09A6">
        <w:t>137/15,</w:t>
      </w:r>
      <w:r w:rsidR="003C09A6" w:rsidRPr="003C09A6">
        <w:t xml:space="preserve"> </w:t>
      </w:r>
      <w:r w:rsidRPr="003C09A6">
        <w:t>123/17</w:t>
      </w:r>
      <w:r w:rsidR="003C09A6" w:rsidRPr="003C09A6">
        <w:t>, 98/19, 144/20</w:t>
      </w:r>
      <w:r w:rsidRPr="003C09A6">
        <w:t>)</w:t>
      </w:r>
      <w:r w:rsidRPr="007C19A8">
        <w:t xml:space="preserve"> </w:t>
      </w:r>
      <w:r w:rsidR="0012275A">
        <w:t>i</w:t>
      </w:r>
      <w:r w:rsidR="00201F4F">
        <w:t xml:space="preserve"> </w:t>
      </w:r>
      <w:r w:rsidR="00BB56B4">
        <w:t xml:space="preserve">članka </w:t>
      </w:r>
      <w:r w:rsidR="00F57B61">
        <w:t>3</w:t>
      </w:r>
      <w:r>
        <w:t>5</w:t>
      </w:r>
      <w:r w:rsidR="00D548DC" w:rsidRPr="006D765F">
        <w:t>.</w:t>
      </w:r>
      <w:r w:rsidR="003C09A6">
        <w:t xml:space="preserve"> </w:t>
      </w:r>
      <w:r w:rsidR="00D548DC" w:rsidRPr="006D765F">
        <w:t xml:space="preserve">Statuta </w:t>
      </w:r>
      <w:r>
        <w:t>Grada Ivanca</w:t>
      </w:r>
      <w:r w:rsidR="00F57B61">
        <w:t xml:space="preserve"> </w:t>
      </w:r>
      <w:r w:rsidR="00BB56B4">
        <w:t xml:space="preserve"> </w:t>
      </w:r>
      <w:r w:rsidR="00A13E9A" w:rsidRPr="00A13E9A">
        <w:t>(„Službeni vjesnik Varaždinske županije“ br. 21/09, 12/13, 23/13 – pročišćeni tekst, 13/18, 08/20</w:t>
      </w:r>
      <w:r w:rsidR="00864DB4">
        <w:t xml:space="preserve"> i 15/21</w:t>
      </w:r>
      <w:r w:rsidR="00D548DC" w:rsidRPr="006D765F">
        <w:t xml:space="preserve">), </w:t>
      </w:r>
      <w:r>
        <w:t>Gradsko</w:t>
      </w:r>
      <w:r w:rsidR="00BB56B4">
        <w:t xml:space="preserve"> </w:t>
      </w:r>
      <w:r w:rsidR="00D548DC" w:rsidRPr="006D765F">
        <w:t xml:space="preserve">vijeće </w:t>
      </w:r>
      <w:r>
        <w:t>Grada Ivanca</w:t>
      </w:r>
      <w:r w:rsidR="00BB56B4">
        <w:t xml:space="preserve"> </w:t>
      </w:r>
      <w:r w:rsidR="00D548DC" w:rsidRPr="006D765F">
        <w:t xml:space="preserve">na </w:t>
      </w:r>
      <w:r w:rsidR="00864DB4">
        <w:t xml:space="preserve">46. </w:t>
      </w:r>
      <w:r w:rsidR="00BB56B4">
        <w:t xml:space="preserve"> </w:t>
      </w:r>
      <w:r w:rsidR="00D548DC" w:rsidRPr="006D765F">
        <w:t xml:space="preserve">sjednici održanoj </w:t>
      </w:r>
      <w:r w:rsidR="00864DB4">
        <w:t>15. ožujka</w:t>
      </w:r>
      <w:r w:rsidR="00BB56B4">
        <w:t xml:space="preserve"> </w:t>
      </w:r>
      <w:r w:rsidR="00201F4F" w:rsidRPr="00A70350">
        <w:t>20</w:t>
      </w:r>
      <w:r w:rsidR="00F57B61" w:rsidRPr="00A70350">
        <w:t>2</w:t>
      </w:r>
      <w:r w:rsidR="00C942FB">
        <w:t>1</w:t>
      </w:r>
      <w:r w:rsidR="00201F4F" w:rsidRPr="00A70350">
        <w:t>.</w:t>
      </w:r>
      <w:r w:rsidR="00201F4F">
        <w:t xml:space="preserve"> </w:t>
      </w:r>
      <w:r w:rsidR="00D548DC" w:rsidRPr="006D765F">
        <w:t>godine, don</w:t>
      </w:r>
      <w:r w:rsidR="00864DB4">
        <w:t>osi</w:t>
      </w:r>
    </w:p>
    <w:p w14:paraId="09E91E0E" w14:textId="77777777" w:rsidR="00C57027" w:rsidRDefault="003C09A6" w:rsidP="003C09A6">
      <w:pPr>
        <w:tabs>
          <w:tab w:val="left" w:pos="240"/>
        </w:tabs>
        <w:rPr>
          <w:b/>
        </w:rPr>
      </w:pPr>
      <w:r>
        <w:rPr>
          <w:b/>
        </w:rPr>
        <w:tab/>
      </w:r>
    </w:p>
    <w:p w14:paraId="4F32A4B3" w14:textId="77777777" w:rsidR="00A13E9A" w:rsidRDefault="00A13E9A" w:rsidP="003C09A6">
      <w:pPr>
        <w:tabs>
          <w:tab w:val="left" w:pos="240"/>
        </w:tabs>
        <w:rPr>
          <w:b/>
        </w:rPr>
      </w:pPr>
    </w:p>
    <w:p w14:paraId="64E547E8" w14:textId="77777777" w:rsidR="00D548DC" w:rsidRPr="006D765F" w:rsidRDefault="00D548DC" w:rsidP="0045490B">
      <w:pPr>
        <w:jc w:val="center"/>
        <w:rPr>
          <w:b/>
        </w:rPr>
      </w:pPr>
      <w:r w:rsidRPr="006D765F">
        <w:rPr>
          <w:b/>
        </w:rPr>
        <w:t>ODLUKU</w:t>
      </w:r>
    </w:p>
    <w:p w14:paraId="4B048A2A" w14:textId="77777777" w:rsidR="0036708D" w:rsidRDefault="0036708D" w:rsidP="0045490B">
      <w:pPr>
        <w:jc w:val="center"/>
        <w:rPr>
          <w:b/>
        </w:rPr>
      </w:pPr>
      <w:r>
        <w:rPr>
          <w:b/>
        </w:rPr>
        <w:t xml:space="preserve">O UPRAVLJANJU I RASPOLAGANJU </w:t>
      </w:r>
      <w:r w:rsidR="00D548DC" w:rsidRPr="006D765F">
        <w:rPr>
          <w:b/>
        </w:rPr>
        <w:t xml:space="preserve"> IMOVINOM U VLASNIŠTVU </w:t>
      </w:r>
    </w:p>
    <w:p w14:paraId="083542E8" w14:textId="77777777" w:rsidR="00D548DC" w:rsidRDefault="007C19A8" w:rsidP="0045490B">
      <w:pPr>
        <w:jc w:val="center"/>
        <w:rPr>
          <w:b/>
        </w:rPr>
      </w:pPr>
      <w:r>
        <w:rPr>
          <w:b/>
        </w:rPr>
        <w:t>GRADA IVANCA</w:t>
      </w:r>
    </w:p>
    <w:p w14:paraId="7E5462FE" w14:textId="77777777" w:rsidR="0036708D" w:rsidRDefault="0036708D" w:rsidP="0045490B">
      <w:pPr>
        <w:jc w:val="center"/>
        <w:rPr>
          <w:b/>
        </w:rPr>
      </w:pPr>
    </w:p>
    <w:p w14:paraId="0666AAA1" w14:textId="77777777" w:rsidR="00A13E9A" w:rsidRDefault="00A13E9A" w:rsidP="0045490B">
      <w:pPr>
        <w:jc w:val="center"/>
        <w:rPr>
          <w:b/>
        </w:rPr>
      </w:pPr>
    </w:p>
    <w:p w14:paraId="2BAC9BCF" w14:textId="77777777" w:rsidR="0036708D" w:rsidRPr="006D765F" w:rsidRDefault="0036708D" w:rsidP="0045490B">
      <w:pPr>
        <w:jc w:val="center"/>
        <w:rPr>
          <w:b/>
        </w:rPr>
      </w:pPr>
    </w:p>
    <w:p w14:paraId="17E22C51" w14:textId="77777777" w:rsidR="00D548DC" w:rsidRPr="006D765F" w:rsidRDefault="00D548DC" w:rsidP="0045490B">
      <w:pPr>
        <w:jc w:val="both"/>
        <w:rPr>
          <w:b/>
        </w:rPr>
      </w:pPr>
      <w:r w:rsidRPr="006D765F">
        <w:rPr>
          <w:b/>
        </w:rPr>
        <w:t>I.</w:t>
      </w:r>
      <w:r w:rsidR="00A13E9A">
        <w:rPr>
          <w:b/>
        </w:rPr>
        <w:t xml:space="preserve"> </w:t>
      </w:r>
      <w:r w:rsidRPr="006D765F">
        <w:rPr>
          <w:b/>
        </w:rPr>
        <w:t>OPĆE ODREDBE</w:t>
      </w:r>
    </w:p>
    <w:p w14:paraId="5ACAEA47" w14:textId="77777777" w:rsidR="00D548DC" w:rsidRPr="006D765F" w:rsidRDefault="00D548DC" w:rsidP="0045490B">
      <w:pPr>
        <w:jc w:val="center"/>
        <w:rPr>
          <w:b/>
        </w:rPr>
      </w:pPr>
    </w:p>
    <w:p w14:paraId="358A913E" w14:textId="77777777" w:rsidR="00D548DC" w:rsidRPr="006D765F" w:rsidRDefault="00883750" w:rsidP="0045490B">
      <w:pPr>
        <w:jc w:val="center"/>
        <w:rPr>
          <w:b/>
        </w:rPr>
      </w:pPr>
      <w:r>
        <w:rPr>
          <w:b/>
        </w:rPr>
        <w:t>Članak 1.</w:t>
      </w:r>
    </w:p>
    <w:p w14:paraId="1FF2BD22" w14:textId="77777777" w:rsidR="00224E55" w:rsidRDefault="00D548DC" w:rsidP="0045490B">
      <w:pPr>
        <w:jc w:val="both"/>
      </w:pPr>
      <w:r w:rsidRPr="006D765F">
        <w:tab/>
        <w:t xml:space="preserve">Ovom </w:t>
      </w:r>
      <w:r w:rsidR="00541EE7">
        <w:t xml:space="preserve">se Odlukom uređuje upravljanje i raspolaganje imovinom u vlasništvu </w:t>
      </w:r>
      <w:r w:rsidR="007C19A8">
        <w:t>Grada Ivanca</w:t>
      </w:r>
      <w:r w:rsidR="00DB0EB7">
        <w:t xml:space="preserve"> (u </w:t>
      </w:r>
      <w:r w:rsidR="00881E51">
        <w:t>d</w:t>
      </w:r>
      <w:r w:rsidR="00DB0EB7">
        <w:t>aljnjem tekstu: „</w:t>
      </w:r>
      <w:r w:rsidR="007C19A8">
        <w:t>Grad</w:t>
      </w:r>
      <w:r w:rsidR="00DB0EB7">
        <w:t>“)</w:t>
      </w:r>
      <w:r w:rsidR="00541EE7">
        <w:t>, i to</w:t>
      </w:r>
      <w:r w:rsidR="00224E55">
        <w:t>:</w:t>
      </w:r>
    </w:p>
    <w:p w14:paraId="3E4E9160" w14:textId="77777777" w:rsidR="00BA5C5D" w:rsidRDefault="00BA5C5D" w:rsidP="0045490B">
      <w:pPr>
        <w:pStyle w:val="Odlomakpopisa"/>
        <w:numPr>
          <w:ilvl w:val="0"/>
          <w:numId w:val="3"/>
        </w:numPr>
        <w:jc w:val="both"/>
      </w:pPr>
      <w:r>
        <w:t xml:space="preserve">nekretninama u vlasništvu </w:t>
      </w:r>
      <w:r w:rsidR="007C19A8">
        <w:t>Grada</w:t>
      </w:r>
      <w:r>
        <w:t>;</w:t>
      </w:r>
    </w:p>
    <w:p w14:paraId="672BE96A" w14:textId="77777777" w:rsidR="00BA5C5D" w:rsidRDefault="00BA5C5D" w:rsidP="0045490B">
      <w:pPr>
        <w:pStyle w:val="Odlomakpopisa"/>
        <w:numPr>
          <w:ilvl w:val="0"/>
          <w:numId w:val="3"/>
        </w:numPr>
        <w:jc w:val="both"/>
      </w:pPr>
      <w:r>
        <w:t xml:space="preserve">pokretninama u vlasništvu </w:t>
      </w:r>
      <w:r w:rsidR="007C19A8">
        <w:t>Grada</w:t>
      </w:r>
      <w:r w:rsidR="00B16B8F">
        <w:t>;</w:t>
      </w:r>
      <w:r>
        <w:t xml:space="preserve"> </w:t>
      </w:r>
    </w:p>
    <w:p w14:paraId="1AA663AC" w14:textId="77777777" w:rsidR="00BA5C5D" w:rsidRDefault="00BA5C5D" w:rsidP="0045490B">
      <w:pPr>
        <w:pStyle w:val="Odlomakpopisa"/>
        <w:numPr>
          <w:ilvl w:val="0"/>
          <w:numId w:val="3"/>
        </w:numPr>
        <w:jc w:val="both"/>
      </w:pPr>
      <w:r>
        <w:t xml:space="preserve">dionicama i poslovnim udjelima </w:t>
      </w:r>
      <w:r w:rsidR="00B367AE">
        <w:t>u trgovačkim društvima</w:t>
      </w:r>
      <w:r w:rsidR="00883750">
        <w:t xml:space="preserve"> čiji </w:t>
      </w:r>
      <w:r w:rsidR="00113CF2">
        <w:t xml:space="preserve">je imatelj </w:t>
      </w:r>
      <w:r w:rsidR="007C19A8">
        <w:t>Grad Ivanec</w:t>
      </w:r>
      <w:r w:rsidR="007F5ABE">
        <w:t>.</w:t>
      </w:r>
      <w:r w:rsidR="00113CF2">
        <w:t xml:space="preserve"> </w:t>
      </w:r>
    </w:p>
    <w:p w14:paraId="7C4A80FE" w14:textId="77777777" w:rsidR="0045490B" w:rsidRPr="0045490B" w:rsidRDefault="0045490B" w:rsidP="0045490B">
      <w:pPr>
        <w:jc w:val="both"/>
      </w:pPr>
    </w:p>
    <w:p w14:paraId="5143835D" w14:textId="77777777" w:rsidR="0045490B" w:rsidRPr="0045490B" w:rsidRDefault="0045490B" w:rsidP="00A13E9A">
      <w:pPr>
        <w:ind w:firstLine="709"/>
        <w:jc w:val="both"/>
      </w:pPr>
      <w:r w:rsidRPr="0045490B">
        <w:t xml:space="preserve">Pojedini izrazi upotrijebljeni u ovoj Odluci imaju sljedeće značenje: </w:t>
      </w:r>
    </w:p>
    <w:p w14:paraId="261360A0" w14:textId="77777777" w:rsidR="0045490B" w:rsidRPr="0045490B" w:rsidRDefault="0045490B" w:rsidP="00A13E9A">
      <w:pPr>
        <w:ind w:firstLine="709"/>
        <w:jc w:val="both"/>
      </w:pPr>
      <w:r w:rsidRPr="0045490B">
        <w:t xml:space="preserve">1. „nekretnina“ označava neizgrađeno ili izgrađeno građevinsko zemljište, poljoprivredno zemljište, poslovnu zgradu, poslovni prostor, garažu, stambenu zgradu, stan kao posebni dio zgrade, javnu površinu te druge čestice zemljišne površine zajedno sa svime što je sa zemljištem spojeno na površini ili ispod nje pod uvjetom da se nalazi na području Grada Ivanca i da je Grad Ivanec nositelj prava vlasništva ili izvanknjižni vlasnik ili pošteni, zakoniti i istiniti posjednik ili barem pošteni i samostalni posjednik te nekretnine, </w:t>
      </w:r>
    </w:p>
    <w:p w14:paraId="506EABCC" w14:textId="77777777" w:rsidR="0045490B" w:rsidRPr="0045490B" w:rsidRDefault="0045490B" w:rsidP="00A13E9A">
      <w:pPr>
        <w:ind w:firstLine="709"/>
        <w:jc w:val="both"/>
      </w:pPr>
      <w:r w:rsidRPr="0045490B">
        <w:lastRenderedPageBreak/>
        <w:t xml:space="preserve">2. „raspolaganje nekretninom“ označava odluku o dvostranom ili jednostranom pravnom poslu kojemu je cilj nekretninu u vlasništvu ili u posjedu Grada Ivanca prenijeti u vlasništvo stjecatelja (otuđiti je) ili je dati u zakup pravnoj ili fizičkoj osobi ili osnovati stvarni teret na </w:t>
      </w:r>
      <w:r w:rsidR="00A13E9A">
        <w:t xml:space="preserve"> </w:t>
      </w:r>
      <w:r w:rsidRPr="0045490B">
        <w:t xml:space="preserve">nekretnini u korist ili na teret Grada Ivanca ili osnovati pravo građenja u korist nositelja prava građenja ili odluku o stjecanju nekretnine u korist Grada Ivanca ili o izgradnji građevine na vlastitoj nekretnini ili o drugom načinu i obliku korištenja ili uređenja nekretnine, </w:t>
      </w:r>
    </w:p>
    <w:p w14:paraId="40C18A80" w14:textId="77777777" w:rsidR="0045490B" w:rsidRPr="0045490B" w:rsidRDefault="0045490B" w:rsidP="00A13E9A">
      <w:pPr>
        <w:ind w:firstLine="709"/>
        <w:jc w:val="both"/>
      </w:pPr>
      <w:r w:rsidRPr="0045490B">
        <w:t xml:space="preserve">3. „upravljanje nekretninom“ označava održavanje nekretnine u vlasništvu ili posjedu Grada Ivanca u funkcionalnom stanju nužnom za normalno korištenje te provođenje postupka koji prethodi raspolaganju nekretninom, </w:t>
      </w:r>
    </w:p>
    <w:p w14:paraId="5BEB1EB9" w14:textId="77777777" w:rsidR="0045490B" w:rsidRPr="0045490B" w:rsidRDefault="0045490B" w:rsidP="00A13E9A">
      <w:pPr>
        <w:ind w:firstLine="709"/>
        <w:jc w:val="both"/>
      </w:pPr>
      <w:r w:rsidRPr="0045490B">
        <w:t xml:space="preserve">4. „građevinsko zemljište“ označava izgrađeno ili neizgrađeno zemljište koje je dokumentima prostornog uređenja predviđeno za izgradnju građevine ili za drugi način i oblik korištenja ili uređenja, a nalazi se unutar građevinskog područja Grada Ivanca, </w:t>
      </w:r>
    </w:p>
    <w:p w14:paraId="66069152" w14:textId="77777777" w:rsidR="00BA5C5D" w:rsidRDefault="0045490B" w:rsidP="00A13E9A">
      <w:pPr>
        <w:ind w:firstLine="709"/>
        <w:jc w:val="both"/>
      </w:pPr>
      <w:r w:rsidRPr="0045490B">
        <w:t xml:space="preserve">5. „poljoprivredno zemljište“ označava neizgrađeno zemljište izvan građevinskog područja Grada Ivanca, kultivirano ili nekultivirano, pod uvjetom da je Grad Ivanec nositelj prava vlasništva ili izvanknjižni vlasnik ili pošteni, zakoniti i istiniti posjednik ili barem pošteni i samostalni posjednik toga zemljišta te zemljište unutar građevinskog područja do privođenja konačnoj namjeni. </w:t>
      </w:r>
    </w:p>
    <w:p w14:paraId="2501E922" w14:textId="77777777" w:rsidR="00BA5C5D" w:rsidRDefault="00883750" w:rsidP="0045490B">
      <w:pPr>
        <w:ind w:firstLine="708"/>
        <w:jc w:val="both"/>
      </w:pPr>
      <w:r w:rsidRPr="006D765F">
        <w:t xml:space="preserve">Ova </w:t>
      </w:r>
      <w:r>
        <w:t xml:space="preserve">se </w:t>
      </w:r>
      <w:r w:rsidRPr="006D765F">
        <w:t>Odluka n</w:t>
      </w:r>
      <w:r w:rsidR="00D24B16">
        <w:t xml:space="preserve">e primjenjuje na zakup </w:t>
      </w:r>
      <w:r w:rsidR="00CD6ED0">
        <w:t xml:space="preserve">i kupoprodaju </w:t>
      </w:r>
      <w:r w:rsidR="00D24B16">
        <w:t>poslovnih</w:t>
      </w:r>
      <w:r w:rsidRPr="006D765F">
        <w:t xml:space="preserve"> prostora</w:t>
      </w:r>
      <w:r w:rsidR="004D4B2B">
        <w:t xml:space="preserve">, na zakup </w:t>
      </w:r>
      <w:r w:rsidR="004D4B2B" w:rsidRPr="0001010B">
        <w:t xml:space="preserve">javnih </w:t>
      </w:r>
      <w:r w:rsidR="004D4B2B">
        <w:t xml:space="preserve">i drugih </w:t>
      </w:r>
      <w:r w:rsidR="004D4B2B" w:rsidRPr="0001010B">
        <w:t>površina</w:t>
      </w:r>
      <w:r w:rsidR="00DE0AEA">
        <w:t>,</w:t>
      </w:r>
      <w:r w:rsidR="00094AE5">
        <w:t xml:space="preserve"> na</w:t>
      </w:r>
      <w:r w:rsidR="008D295F">
        <w:t xml:space="preserve"> najam stanova</w:t>
      </w:r>
      <w:r w:rsidR="008D295F" w:rsidRPr="006D765F">
        <w:t xml:space="preserve"> u vlasništvu</w:t>
      </w:r>
      <w:r w:rsidR="008D295F">
        <w:t xml:space="preserve"> </w:t>
      </w:r>
      <w:r w:rsidR="007C19A8">
        <w:t>Grada</w:t>
      </w:r>
      <w:r w:rsidR="008D295F">
        <w:t xml:space="preserve">, </w:t>
      </w:r>
      <w:r w:rsidR="004D4B2B" w:rsidRPr="006D765F">
        <w:t xml:space="preserve">na </w:t>
      </w:r>
      <w:r w:rsidR="004D4B2B">
        <w:t xml:space="preserve">upravljanje </w:t>
      </w:r>
      <w:r w:rsidR="004D4B2B" w:rsidRPr="006D765F">
        <w:t>imovinom kroz postupke dodjele konce</w:t>
      </w:r>
      <w:r w:rsidR="004D4B2B">
        <w:t xml:space="preserve">sija ili uspostavu odnosa javno - </w:t>
      </w:r>
      <w:r w:rsidR="004D4B2B" w:rsidRPr="006D765F">
        <w:t>privatnog partnerstva</w:t>
      </w:r>
      <w:r w:rsidR="004D4B2B">
        <w:t xml:space="preserve">, na privremeno, odnosno povremeno korištenje nekretnina u vlasništvu </w:t>
      </w:r>
      <w:r w:rsidR="007C19A8">
        <w:t>Grada Ivanca</w:t>
      </w:r>
      <w:r w:rsidR="004D4B2B">
        <w:t xml:space="preserve">, na dodjelu nekretnina u vlasništvu </w:t>
      </w:r>
      <w:r w:rsidR="007C19A8">
        <w:t>Grada</w:t>
      </w:r>
      <w:r w:rsidR="00F57B61">
        <w:t xml:space="preserve"> </w:t>
      </w:r>
      <w:r w:rsidR="004D4B2B">
        <w:t>na korištenje organizacijama civilnog društva radi provođenja projekata i programa od interesa za opće dobro, na upravljanje i korištenje sportskim objektima,</w:t>
      </w:r>
      <w:r w:rsidR="00D1489B">
        <w:t xml:space="preserve"> na dodjelu prostora mjesnim odborima,</w:t>
      </w:r>
      <w:r w:rsidR="004D4B2B">
        <w:t xml:space="preserve"> </w:t>
      </w:r>
      <w:r w:rsidR="00201F4F">
        <w:t xml:space="preserve">na slučajeve </w:t>
      </w:r>
      <w:r w:rsidR="00556946">
        <w:t xml:space="preserve">raspolaganja nekretninama kroz programe mjera poticanja razvoja gospodarstva na području </w:t>
      </w:r>
      <w:r w:rsidR="007C19A8">
        <w:t>Grada Ivanca</w:t>
      </w:r>
      <w:r w:rsidR="00556946">
        <w:t xml:space="preserve">, </w:t>
      </w:r>
      <w:r w:rsidR="004D4B2B" w:rsidRPr="00C046BF">
        <w:t>kao ni na sva druga upravljanja</w:t>
      </w:r>
      <w:r w:rsidR="00E5190D" w:rsidRPr="00C046BF">
        <w:t>, raspolaganja</w:t>
      </w:r>
      <w:r w:rsidR="004D4B2B" w:rsidRPr="00C046BF">
        <w:t xml:space="preserve"> i korištenja </w:t>
      </w:r>
      <w:r w:rsidR="007C19A8">
        <w:t>Gradskom</w:t>
      </w:r>
      <w:r w:rsidR="004D4B2B" w:rsidRPr="00C046BF">
        <w:t xml:space="preserve"> imovinom koja su uređena posebnim aktima </w:t>
      </w:r>
      <w:r w:rsidR="007C19A8">
        <w:t>Grada</w:t>
      </w:r>
      <w:r w:rsidR="004D4B2B" w:rsidRPr="00C046BF">
        <w:t xml:space="preserve">. </w:t>
      </w:r>
      <w:r w:rsidR="0003739B" w:rsidRPr="00C046BF">
        <w:t xml:space="preserve"> </w:t>
      </w:r>
    </w:p>
    <w:p w14:paraId="555977DF" w14:textId="77777777" w:rsidR="00BA5C5D" w:rsidRDefault="00BA5C5D" w:rsidP="0045490B">
      <w:pPr>
        <w:ind w:firstLine="708"/>
        <w:jc w:val="both"/>
      </w:pPr>
    </w:p>
    <w:p w14:paraId="64587A87" w14:textId="77777777" w:rsidR="00883750" w:rsidRPr="00883750" w:rsidRDefault="00883750" w:rsidP="0045490B">
      <w:pPr>
        <w:jc w:val="center"/>
        <w:rPr>
          <w:b/>
        </w:rPr>
      </w:pPr>
      <w:r w:rsidRPr="00883750">
        <w:rPr>
          <w:b/>
        </w:rPr>
        <w:t>Članak 2.</w:t>
      </w:r>
    </w:p>
    <w:p w14:paraId="3161890D" w14:textId="77777777" w:rsidR="00DF6D1C" w:rsidRDefault="00DF6D1C" w:rsidP="0045490B">
      <w:pPr>
        <w:ind w:firstLine="708"/>
        <w:jc w:val="both"/>
      </w:pPr>
      <w:r>
        <w:t>Upravljan</w:t>
      </w:r>
      <w:r w:rsidR="00617C7F">
        <w:t>j</w:t>
      </w:r>
      <w:r>
        <w:t xml:space="preserve">e </w:t>
      </w:r>
      <w:r w:rsidR="007C19A8">
        <w:t>gradskom</w:t>
      </w:r>
      <w:r>
        <w:t xml:space="preserve"> imovinom </w:t>
      </w:r>
      <w:r w:rsidR="0036645E">
        <w:t xml:space="preserve">općenito </w:t>
      </w:r>
      <w:r>
        <w:t xml:space="preserve">podrazumijeva sve sustavne i koordinirane aktivnosti kojima </w:t>
      </w:r>
      <w:r w:rsidR="007C19A8">
        <w:t>Grad Ivanec</w:t>
      </w:r>
      <w:r>
        <w:t xml:space="preserve"> optimalno i održivo upravlja svojom imovinom</w:t>
      </w:r>
      <w:r w:rsidR="00435B47">
        <w:t xml:space="preserve"> </w:t>
      </w:r>
      <w:r w:rsidR="005503B8">
        <w:t>pažnjom dobrog</w:t>
      </w:r>
      <w:r w:rsidR="00A05C76">
        <w:t xml:space="preserve"> i savjesnog gospodara</w:t>
      </w:r>
      <w:r w:rsidR="005503B8">
        <w:t>.</w:t>
      </w:r>
    </w:p>
    <w:p w14:paraId="05D382CE" w14:textId="77777777" w:rsidR="00D548DC" w:rsidRDefault="00883750" w:rsidP="0045490B">
      <w:pPr>
        <w:ind w:firstLine="708"/>
        <w:jc w:val="both"/>
      </w:pPr>
      <w:r>
        <w:t xml:space="preserve">Upravljanje dionicama i poslovnim udjelima u trgovačkim društvima podrazumijeva </w:t>
      </w:r>
      <w:r w:rsidR="00B41A8B">
        <w:t xml:space="preserve">posjedovanje, stjecanje i raspolaganje dionicama i poslovnim udjelima te ostvarivanje </w:t>
      </w:r>
      <w:r w:rsidR="001E3CD3">
        <w:t xml:space="preserve">svih </w:t>
      </w:r>
      <w:r w:rsidR="00AD7BEA">
        <w:t xml:space="preserve">upravljačkih i imovinskih </w:t>
      </w:r>
      <w:r w:rsidR="00B41A8B">
        <w:t>prava</w:t>
      </w:r>
      <w:r w:rsidR="001E3CD3">
        <w:t xml:space="preserve"> </w:t>
      </w:r>
      <w:r w:rsidR="00794208">
        <w:t>koja</w:t>
      </w:r>
      <w:r w:rsidR="001E3CD3">
        <w:t xml:space="preserve"> pripadaju dioničarima ili članovima</w:t>
      </w:r>
      <w:r w:rsidR="00B41A8B">
        <w:t xml:space="preserve"> društva sukladno propisima koji uređuju</w:t>
      </w:r>
      <w:r w:rsidR="00353A41">
        <w:t xml:space="preserve"> trgovačka društva.</w:t>
      </w:r>
    </w:p>
    <w:p w14:paraId="1E4DCC77" w14:textId="77777777" w:rsidR="00353A41" w:rsidRDefault="00353A41" w:rsidP="0045490B">
      <w:pPr>
        <w:ind w:firstLine="708"/>
        <w:jc w:val="both"/>
      </w:pPr>
      <w:r>
        <w:t xml:space="preserve">Upravljanje nekretninama i pokretninama podrazumijeva njihovo </w:t>
      </w:r>
      <w:r w:rsidR="00DB4C7B">
        <w:t>stjecanje, raspolaganje</w:t>
      </w:r>
      <w:r w:rsidR="00AD5ABB">
        <w:t xml:space="preserve">, davanje u najam, odnosno zakup, korištenje </w:t>
      </w:r>
      <w:r>
        <w:t xml:space="preserve">i ostvarivanje svih vlasničkih prava na tim nekretninama, odnosno pokretninama sukladno propisima koji uređuju vlasništvo i druga stvarna prava. </w:t>
      </w:r>
    </w:p>
    <w:p w14:paraId="29A9AA7A" w14:textId="77777777" w:rsidR="0047088A" w:rsidRDefault="00DB4C7B" w:rsidP="0045490B">
      <w:pPr>
        <w:ind w:firstLine="708"/>
        <w:jc w:val="both"/>
      </w:pPr>
      <w:r>
        <w:t xml:space="preserve">Raspolaganje </w:t>
      </w:r>
      <w:r w:rsidR="007C19A8">
        <w:t>Gradskom</w:t>
      </w:r>
      <w:r>
        <w:t xml:space="preserve"> imovinom podrazumijeva pravo na otuđenje, opterećenje, ograničenje i odricanje od prava. </w:t>
      </w:r>
    </w:p>
    <w:p w14:paraId="6CFDDB77" w14:textId="77777777" w:rsidR="00D548DC" w:rsidRDefault="00DB4C7B" w:rsidP="0045490B">
      <w:pPr>
        <w:ind w:firstLine="708"/>
        <w:jc w:val="both"/>
      </w:pPr>
      <w:r>
        <w:t xml:space="preserve">Korištenje podrazumijeva uporabu i ubiranje plodova ili koristi koje </w:t>
      </w:r>
      <w:r w:rsidR="005B2852">
        <w:t>gradska</w:t>
      </w:r>
      <w:r>
        <w:t xml:space="preserve"> imovina daje, bez prava ot</w:t>
      </w:r>
      <w:r w:rsidR="0003739B">
        <w:t>uđenja ili opterećenja.</w:t>
      </w:r>
    </w:p>
    <w:p w14:paraId="61D95991" w14:textId="77777777" w:rsidR="00374272" w:rsidRPr="006D765F" w:rsidRDefault="00374272" w:rsidP="0045490B">
      <w:pPr>
        <w:ind w:firstLine="720"/>
        <w:jc w:val="both"/>
      </w:pPr>
      <w:r w:rsidRPr="006D765F">
        <w:t>Smatra se da je</w:t>
      </w:r>
      <w:r>
        <w:t xml:space="preserve"> upravljanje </w:t>
      </w:r>
      <w:r w:rsidRPr="006D765F">
        <w:t>nekretnina</w:t>
      </w:r>
      <w:r>
        <w:t>ma</w:t>
      </w:r>
      <w:r w:rsidRPr="006D765F">
        <w:t xml:space="preserve"> u vlasništvu </w:t>
      </w:r>
      <w:r w:rsidR="007C19A8">
        <w:t>Grada</w:t>
      </w:r>
      <w:r w:rsidR="00DB0EB7">
        <w:t xml:space="preserve"> </w:t>
      </w:r>
      <w:r w:rsidRPr="006D765F">
        <w:t>u interesu i cilju općeg gospodarskog i socijalnog napretka nje</w:t>
      </w:r>
      <w:r>
        <w:t>govih građana, ako se nekretninama</w:t>
      </w:r>
      <w:r w:rsidRPr="006D765F">
        <w:t xml:space="preserve"> </w:t>
      </w:r>
      <w:r>
        <w:t xml:space="preserve">upravlja </w:t>
      </w:r>
      <w:r w:rsidRPr="006D765F">
        <w:t>radi iz</w:t>
      </w:r>
      <w:r w:rsidR="00631A3C">
        <w:t>gradnje</w:t>
      </w:r>
      <w:r w:rsidRPr="006D765F">
        <w:t xml:space="preserve"> vjerskih objekata, predškolskih ustanova, školskih ustanova, ustanova iz oblasti kulture i zdravstva, športskih objekata, objekata komunalne infrastrukture te drugih objekata </w:t>
      </w:r>
      <w:r w:rsidRPr="006D765F">
        <w:lastRenderedPageBreak/>
        <w:t>čija iz</w:t>
      </w:r>
      <w:r w:rsidR="00DB0EB7">
        <w:t xml:space="preserve"> </w:t>
      </w:r>
      <w:r w:rsidR="00631A3C">
        <w:t>izgradnja</w:t>
      </w:r>
      <w:r w:rsidRPr="006D765F">
        <w:t xml:space="preserve"> doprinosi unaprjeđenju gospodarskih i socijalnih uvjeta života na području</w:t>
      </w:r>
      <w:r>
        <w:t xml:space="preserve"> </w:t>
      </w:r>
      <w:r w:rsidR="007C19A8">
        <w:t>Grada</w:t>
      </w:r>
      <w:r w:rsidRPr="006D765F">
        <w:t>.</w:t>
      </w:r>
    </w:p>
    <w:p w14:paraId="6A4DFAE5" w14:textId="77777777" w:rsidR="00072CB6" w:rsidRDefault="00072CB6" w:rsidP="0045490B">
      <w:pPr>
        <w:ind w:firstLine="708"/>
        <w:jc w:val="both"/>
      </w:pPr>
      <w:r>
        <w:t xml:space="preserve">Za upravljanje i raspolaganje </w:t>
      </w:r>
      <w:r w:rsidR="002E22DB">
        <w:t xml:space="preserve">nekretninama u vlasništvu </w:t>
      </w:r>
      <w:r w:rsidR="007C19A8">
        <w:t>Grada</w:t>
      </w:r>
      <w:r w:rsidR="002E22DB">
        <w:t>,</w:t>
      </w:r>
      <w:r>
        <w:t xml:space="preserve"> </w:t>
      </w:r>
      <w:r w:rsidR="007C19A8">
        <w:t xml:space="preserve">nadležno je upravno tijelo sukladno Odluci o upravnim tijelima Grada Ivanca, </w:t>
      </w:r>
      <w:r w:rsidR="00AD1326">
        <w:t xml:space="preserve">vodeći pri istom računa o odrednicama Strategije upravljanja imovinom </w:t>
      </w:r>
      <w:r w:rsidR="007C19A8">
        <w:t>Grada Ivanca</w:t>
      </w:r>
      <w:r w:rsidR="00AD1326">
        <w:t xml:space="preserve"> i pripadajućim godišnjim planovima upravljanja imovinom.</w:t>
      </w:r>
      <w:r w:rsidR="00DB0EB7">
        <w:t xml:space="preserve"> </w:t>
      </w:r>
    </w:p>
    <w:p w14:paraId="4C9F209F" w14:textId="77777777" w:rsidR="00D548DC" w:rsidRPr="006D765F" w:rsidRDefault="00D548DC" w:rsidP="0045490B">
      <w:pPr>
        <w:jc w:val="both"/>
      </w:pPr>
    </w:p>
    <w:p w14:paraId="0FB35027" w14:textId="77777777" w:rsidR="00D548DC" w:rsidRPr="006D765F" w:rsidRDefault="00D548DC" w:rsidP="0045490B">
      <w:pPr>
        <w:jc w:val="center"/>
        <w:rPr>
          <w:b/>
        </w:rPr>
      </w:pPr>
      <w:r w:rsidRPr="006D765F">
        <w:rPr>
          <w:b/>
        </w:rPr>
        <w:t>Članak 3.</w:t>
      </w:r>
    </w:p>
    <w:p w14:paraId="6D169A38" w14:textId="77777777" w:rsidR="00D531CF" w:rsidRDefault="00D548DC" w:rsidP="0045490B">
      <w:pPr>
        <w:jc w:val="both"/>
      </w:pPr>
      <w:r w:rsidRPr="006D765F">
        <w:tab/>
        <w:t xml:space="preserve">Tijela nadležna za gospodarenje imovinom u vlasništvu </w:t>
      </w:r>
      <w:r w:rsidR="007C19A8">
        <w:t>Grada</w:t>
      </w:r>
      <w:r w:rsidR="00DB0EB7">
        <w:t xml:space="preserve"> </w:t>
      </w:r>
      <w:r w:rsidRPr="006D765F">
        <w:t xml:space="preserve">su </w:t>
      </w:r>
      <w:r w:rsidR="007C19A8">
        <w:t>Gradonačelnik</w:t>
      </w:r>
      <w:r w:rsidR="002C3C4A">
        <w:t xml:space="preserve"> </w:t>
      </w:r>
      <w:r w:rsidRPr="006D765F">
        <w:t xml:space="preserve">i </w:t>
      </w:r>
      <w:r w:rsidR="007C19A8">
        <w:t>Gradsko</w:t>
      </w:r>
      <w:r w:rsidR="002C3C4A">
        <w:t xml:space="preserve"> </w:t>
      </w:r>
      <w:r w:rsidRPr="006D765F">
        <w:t>vijeće</w:t>
      </w:r>
      <w:r w:rsidR="007E6D38">
        <w:t xml:space="preserve"> </w:t>
      </w:r>
      <w:r w:rsidR="007C19A8">
        <w:t>Grada Ivanca</w:t>
      </w:r>
      <w:r w:rsidRPr="006D765F">
        <w:t>, pod uvjetima propisanim zakonom, Statutom</w:t>
      </w:r>
      <w:r w:rsidR="002C3C4A">
        <w:t xml:space="preserve"> </w:t>
      </w:r>
      <w:r w:rsidR="007C19A8">
        <w:t>Grada</w:t>
      </w:r>
      <w:r w:rsidRPr="006D765F">
        <w:t>, ovom Odlukom i drugim propisima.</w:t>
      </w:r>
    </w:p>
    <w:p w14:paraId="17273D13" w14:textId="77777777" w:rsidR="00D548DC" w:rsidRPr="006D765F" w:rsidRDefault="00D548DC" w:rsidP="0045490B">
      <w:pPr>
        <w:jc w:val="both"/>
      </w:pPr>
    </w:p>
    <w:p w14:paraId="575EB693" w14:textId="77777777" w:rsidR="00D548DC" w:rsidRPr="006D765F" w:rsidRDefault="00D548DC" w:rsidP="0045490B">
      <w:pPr>
        <w:jc w:val="center"/>
        <w:rPr>
          <w:b/>
        </w:rPr>
      </w:pPr>
      <w:r w:rsidRPr="006D765F">
        <w:rPr>
          <w:b/>
        </w:rPr>
        <w:t>Članak 4.</w:t>
      </w:r>
    </w:p>
    <w:p w14:paraId="678F19D7" w14:textId="77777777" w:rsidR="00D548DC" w:rsidRPr="006D765F" w:rsidRDefault="00D548DC" w:rsidP="0045490B">
      <w:pPr>
        <w:jc w:val="both"/>
      </w:pPr>
      <w:r w:rsidRPr="006D765F">
        <w:tab/>
      </w:r>
      <w:r w:rsidR="007C19A8">
        <w:t>Gradonačelnik</w:t>
      </w:r>
      <w:r w:rsidR="00A05C76">
        <w:t xml:space="preserve"> </w:t>
      </w:r>
      <w:r w:rsidRPr="006D765F">
        <w:t xml:space="preserve">i </w:t>
      </w:r>
      <w:r w:rsidR="007C19A8">
        <w:t>Gradsko</w:t>
      </w:r>
      <w:r w:rsidR="00A05C76">
        <w:t xml:space="preserve"> vijeće </w:t>
      </w:r>
      <w:r w:rsidRPr="006D765F">
        <w:t xml:space="preserve">gospodare imovinom u vlasništvu </w:t>
      </w:r>
      <w:r w:rsidR="007C19A8">
        <w:t>Grada Ivanca</w:t>
      </w:r>
      <w:r w:rsidR="00A05C76">
        <w:t xml:space="preserve"> </w:t>
      </w:r>
      <w:r w:rsidRPr="006D765F">
        <w:t>pažnjom dobrog gospodara, na načelima zakonitosti, svrsishodnosti i ekonomičnosti, u interesu stvaranja uvjeta za gospodarski</w:t>
      </w:r>
      <w:r w:rsidR="003D4DB5">
        <w:t>,</w:t>
      </w:r>
      <w:r w:rsidRPr="006D765F">
        <w:t xml:space="preserve"> </w:t>
      </w:r>
      <w:r w:rsidR="004426E9">
        <w:t>ob</w:t>
      </w:r>
      <w:r w:rsidR="00996D56">
        <w:t>razovni, turistički i</w:t>
      </w:r>
      <w:r w:rsidR="004426E9">
        <w:t xml:space="preserve"> kulturni </w:t>
      </w:r>
      <w:r w:rsidRPr="006D765F">
        <w:t xml:space="preserve">razvoj </w:t>
      </w:r>
      <w:r w:rsidR="007C19A8">
        <w:t>Grada</w:t>
      </w:r>
      <w:r w:rsidR="00DB0EB7">
        <w:t xml:space="preserve"> </w:t>
      </w:r>
      <w:r w:rsidRPr="006D765F">
        <w:t>te radi osiguranja probitka i socijalne sigurnosti stanovnika</w:t>
      </w:r>
      <w:r w:rsidR="00A05C76">
        <w:t xml:space="preserve"> </w:t>
      </w:r>
      <w:r w:rsidR="007C19A8">
        <w:t>Grada Ivanca</w:t>
      </w:r>
      <w:r w:rsidRPr="006D765F">
        <w:t>.</w:t>
      </w:r>
    </w:p>
    <w:p w14:paraId="77DF3148" w14:textId="77777777" w:rsidR="00537A00" w:rsidRDefault="00537A00" w:rsidP="0045490B">
      <w:pPr>
        <w:jc w:val="both"/>
      </w:pPr>
    </w:p>
    <w:p w14:paraId="487291BD" w14:textId="77777777" w:rsidR="00DB0EB7" w:rsidRDefault="00DB0EB7" w:rsidP="0045490B">
      <w:pPr>
        <w:jc w:val="both"/>
      </w:pPr>
    </w:p>
    <w:p w14:paraId="6E4DDFCA" w14:textId="77777777" w:rsidR="00537A00" w:rsidRDefault="00537A00" w:rsidP="0045490B">
      <w:pPr>
        <w:jc w:val="both"/>
        <w:rPr>
          <w:b/>
        </w:rPr>
      </w:pPr>
      <w:r w:rsidRPr="00537A00">
        <w:rPr>
          <w:b/>
        </w:rPr>
        <w:t xml:space="preserve">II. </w:t>
      </w:r>
      <w:r w:rsidR="00606BD5">
        <w:rPr>
          <w:b/>
        </w:rPr>
        <w:tab/>
        <w:t>STJECANJE</w:t>
      </w:r>
      <w:r w:rsidR="00D72433">
        <w:rPr>
          <w:b/>
        </w:rPr>
        <w:t xml:space="preserve"> I RASPOLAGANJE NEKRETNINAMA</w:t>
      </w:r>
    </w:p>
    <w:p w14:paraId="3C8F4A4F" w14:textId="77777777" w:rsidR="00537A00" w:rsidRDefault="00537A00" w:rsidP="0045490B">
      <w:pPr>
        <w:jc w:val="both"/>
        <w:rPr>
          <w:b/>
        </w:rPr>
      </w:pPr>
    </w:p>
    <w:p w14:paraId="60229156" w14:textId="77777777" w:rsidR="00537A00" w:rsidRDefault="00F67AA4" w:rsidP="00D166F2">
      <w:pPr>
        <w:jc w:val="both"/>
        <w:rPr>
          <w:b/>
        </w:rPr>
      </w:pPr>
      <w:r>
        <w:rPr>
          <w:b/>
        </w:rPr>
        <w:t xml:space="preserve">Prodaja nekretnina </w:t>
      </w:r>
    </w:p>
    <w:p w14:paraId="292E8BE0" w14:textId="77777777" w:rsidR="00D548DC" w:rsidRDefault="00D548DC" w:rsidP="0045490B">
      <w:pPr>
        <w:jc w:val="center"/>
        <w:rPr>
          <w:b/>
        </w:rPr>
      </w:pPr>
      <w:r w:rsidRPr="006D765F">
        <w:rPr>
          <w:b/>
        </w:rPr>
        <w:t>Članak 5.</w:t>
      </w:r>
    </w:p>
    <w:p w14:paraId="79B8DEF9" w14:textId="77777777" w:rsidR="00537A00" w:rsidRPr="00537A00" w:rsidRDefault="00537A00" w:rsidP="0045490B">
      <w:pPr>
        <w:jc w:val="both"/>
      </w:pPr>
      <w:r>
        <w:tab/>
      </w:r>
      <w:r w:rsidR="007C19A8">
        <w:t>Grad</w:t>
      </w:r>
      <w:r>
        <w:t xml:space="preserve"> može proda</w:t>
      </w:r>
      <w:r w:rsidR="001E3CD6">
        <w:t>ti</w:t>
      </w:r>
      <w:r w:rsidR="007348A0">
        <w:t xml:space="preserve"> </w:t>
      </w:r>
      <w:r w:rsidR="00012DB2">
        <w:t>nekretnin</w:t>
      </w:r>
      <w:r w:rsidR="001E3CD6">
        <w:t>e</w:t>
      </w:r>
      <w:r w:rsidR="00012DB2">
        <w:t xml:space="preserve"> u svom vlasništvu</w:t>
      </w:r>
      <w:r w:rsidR="007348A0">
        <w:t xml:space="preserve"> na temelju javnog natječaja </w:t>
      </w:r>
      <w:r w:rsidR="00012DB2">
        <w:t>i uz naknadu</w:t>
      </w:r>
      <w:r w:rsidR="007E13CC">
        <w:t xml:space="preserve"> koja odgovara tržišnoj vrijednosti nekretnine</w:t>
      </w:r>
      <w:r w:rsidR="00012DB2">
        <w:t>, osim u slučajevima kada je mjerodavnim zakonskim propisima ili ovom Odlukom izričito drukčije određeno.</w:t>
      </w:r>
    </w:p>
    <w:p w14:paraId="444EE50D" w14:textId="77777777" w:rsidR="00D548DC" w:rsidRDefault="00D548DC" w:rsidP="0045490B">
      <w:pPr>
        <w:ind w:firstLine="709"/>
        <w:jc w:val="both"/>
      </w:pPr>
      <w:r w:rsidRPr="006D765F">
        <w:t xml:space="preserve">Tržišna </w:t>
      </w:r>
      <w:r w:rsidR="007E13CC">
        <w:t xml:space="preserve">vrijednost nekretnine </w:t>
      </w:r>
      <w:r w:rsidRPr="006D765F">
        <w:t xml:space="preserve">iz stavka 1. ovog članka je vrijednost izražena u </w:t>
      </w:r>
      <w:r w:rsidR="007E13CC">
        <w:t xml:space="preserve">novcu </w:t>
      </w:r>
      <w:r w:rsidRPr="006D765F">
        <w:t>koja se za određenu nekretninu može postići na tržištu i koja ovisi o odnosu ponude i potražnje u vrijeme njezinog utvrđivanja na području</w:t>
      </w:r>
      <w:r w:rsidR="003026C6">
        <w:t xml:space="preserve"> </w:t>
      </w:r>
      <w:r w:rsidR="007E13CC">
        <w:t>n</w:t>
      </w:r>
      <w:r w:rsidR="000316DD">
        <w:t>a kojem se nekretnina nalazi.</w:t>
      </w:r>
      <w:r w:rsidR="007E13CC">
        <w:t xml:space="preserve"> </w:t>
      </w:r>
    </w:p>
    <w:p w14:paraId="21B60176" w14:textId="77777777" w:rsidR="00D548DC" w:rsidRPr="006D765F" w:rsidRDefault="00FE404D" w:rsidP="0045490B">
      <w:pPr>
        <w:ind w:firstLine="709"/>
        <w:jc w:val="both"/>
      </w:pPr>
      <w:r>
        <w:t>Početnu t</w:t>
      </w:r>
      <w:r w:rsidR="007E13CC">
        <w:t xml:space="preserve">ržišnu vrijednost nekretnine utvrđuju </w:t>
      </w:r>
      <w:r w:rsidR="00034C1E">
        <w:t xml:space="preserve">ovlašteni </w:t>
      </w:r>
      <w:r w:rsidR="00DB01C4">
        <w:t xml:space="preserve">procjenitelji </w:t>
      </w:r>
      <w:r w:rsidR="0062049F">
        <w:t xml:space="preserve">prema metodama propisanima </w:t>
      </w:r>
      <w:r w:rsidR="00DB01C4">
        <w:t>pozitivnim pravnim propisima koji se odnose na procjenu vrijednosti nekretnina.</w:t>
      </w:r>
    </w:p>
    <w:p w14:paraId="5E62C842" w14:textId="77777777" w:rsidR="00407081" w:rsidRPr="006D765F" w:rsidRDefault="00407081" w:rsidP="0045490B">
      <w:pPr>
        <w:jc w:val="both"/>
      </w:pPr>
    </w:p>
    <w:p w14:paraId="0EA97541" w14:textId="77777777" w:rsidR="00407081" w:rsidRDefault="00D548DC" w:rsidP="0045490B">
      <w:pPr>
        <w:jc w:val="center"/>
        <w:rPr>
          <w:b/>
        </w:rPr>
      </w:pPr>
      <w:r w:rsidRPr="006D765F">
        <w:rPr>
          <w:b/>
        </w:rPr>
        <w:t>Članak 6.</w:t>
      </w:r>
    </w:p>
    <w:p w14:paraId="1603F9F6" w14:textId="77777777" w:rsidR="005C19C2" w:rsidRDefault="00556E45" w:rsidP="0045490B">
      <w:pPr>
        <w:ind w:firstLine="708"/>
        <w:jc w:val="both"/>
      </w:pPr>
      <w:r>
        <w:t xml:space="preserve">Javni natječaj </w:t>
      </w:r>
      <w:r w:rsidR="0058287E">
        <w:t xml:space="preserve">za prodaju nekretnine </w:t>
      </w:r>
      <w:r w:rsidR="005C19C2">
        <w:t>može se provesti na dva načina, i to:</w:t>
      </w:r>
    </w:p>
    <w:p w14:paraId="31990073" w14:textId="77777777" w:rsidR="005C19C2" w:rsidRPr="005C19C2" w:rsidRDefault="005C19C2" w:rsidP="0045490B">
      <w:pPr>
        <w:pStyle w:val="Odlomakpopisa"/>
        <w:numPr>
          <w:ilvl w:val="0"/>
          <w:numId w:val="5"/>
        </w:numPr>
        <w:jc w:val="both"/>
      </w:pPr>
      <w:r w:rsidRPr="005C19C2">
        <w:t>javnim nadmetanjem i</w:t>
      </w:r>
      <w:r>
        <w:t>li</w:t>
      </w:r>
    </w:p>
    <w:p w14:paraId="55B30A73" w14:textId="77777777" w:rsidR="00D548DC" w:rsidRPr="00FB0246" w:rsidRDefault="00556E45" w:rsidP="0045490B">
      <w:pPr>
        <w:pStyle w:val="Odlomakpopisa"/>
        <w:numPr>
          <w:ilvl w:val="0"/>
          <w:numId w:val="5"/>
        </w:numPr>
        <w:jc w:val="both"/>
        <w:rPr>
          <w:b/>
        </w:rPr>
      </w:pPr>
      <w:r>
        <w:t xml:space="preserve">javnim </w:t>
      </w:r>
      <w:r w:rsidR="00FB0246">
        <w:t>prikupljanjem ponuda</w:t>
      </w:r>
      <w:r w:rsidR="00C82230">
        <w:t xml:space="preserve"> </w:t>
      </w:r>
    </w:p>
    <w:p w14:paraId="50A4D357" w14:textId="77777777" w:rsidR="00FB0246" w:rsidRDefault="00FB0246" w:rsidP="0045490B">
      <w:pPr>
        <w:ind w:firstLine="708"/>
        <w:jc w:val="both"/>
      </w:pPr>
      <w:r w:rsidRPr="00FB0246">
        <w:t xml:space="preserve">Javno nadmetanje je postupak u kojem </w:t>
      </w:r>
      <w:r w:rsidR="00FF7574">
        <w:t>se</w:t>
      </w:r>
      <w:r w:rsidR="00811621">
        <w:t xml:space="preserve"> </w:t>
      </w:r>
      <w:r w:rsidR="00FF7574">
        <w:t>zaintere</w:t>
      </w:r>
      <w:r w:rsidR="00811621">
        <w:t xml:space="preserve">sirani </w:t>
      </w:r>
      <w:r w:rsidR="00083C18">
        <w:t>kupci</w:t>
      </w:r>
      <w:r w:rsidR="00FF7574">
        <w:t>, temeljem prethodno podnesene pravodobne i p</w:t>
      </w:r>
      <w:r w:rsidR="00CC4334">
        <w:t>otpune prijave, usmeno nadmeću o</w:t>
      </w:r>
      <w:r w:rsidR="00FF7574">
        <w:t xml:space="preserve"> visini kupoprodajne cijene.</w:t>
      </w:r>
    </w:p>
    <w:p w14:paraId="5E4C8A38" w14:textId="77777777" w:rsidR="00FF7574" w:rsidRPr="00FB0246" w:rsidRDefault="00FF7574" w:rsidP="0045490B">
      <w:pPr>
        <w:ind w:firstLine="708"/>
        <w:jc w:val="both"/>
      </w:pPr>
      <w:r>
        <w:t xml:space="preserve">Javno prikupljanje ponuda je postupak u kojem zainteresirani </w:t>
      </w:r>
      <w:r w:rsidR="00083C18">
        <w:t>kupci</w:t>
      </w:r>
      <w:r>
        <w:t xml:space="preserve">, temeljem prethodno javno objavljenog poziva </w:t>
      </w:r>
      <w:r w:rsidR="00811621">
        <w:t xml:space="preserve">svoje ponude dostavljaju na adresu </w:t>
      </w:r>
      <w:r w:rsidR="007C19A8">
        <w:t>Grada</w:t>
      </w:r>
      <w:r w:rsidR="00083C18">
        <w:t xml:space="preserve"> </w:t>
      </w:r>
      <w:r w:rsidR="00811621">
        <w:t>u zatvorenim omotnicama s naznakom „za natječaj – NE OTVARAJ“.</w:t>
      </w:r>
    </w:p>
    <w:p w14:paraId="395F697A" w14:textId="77777777" w:rsidR="00D548DC" w:rsidRPr="006D765F" w:rsidRDefault="00D548DC" w:rsidP="0045490B">
      <w:pPr>
        <w:jc w:val="both"/>
      </w:pPr>
    </w:p>
    <w:p w14:paraId="1C5E2CB6" w14:textId="77777777" w:rsidR="00D548DC" w:rsidRDefault="00D548DC" w:rsidP="0045490B">
      <w:pPr>
        <w:jc w:val="center"/>
        <w:rPr>
          <w:b/>
        </w:rPr>
      </w:pPr>
      <w:r w:rsidRPr="006D765F">
        <w:rPr>
          <w:b/>
        </w:rPr>
        <w:t>Članak 7.</w:t>
      </w:r>
    </w:p>
    <w:p w14:paraId="63E60F37" w14:textId="77777777" w:rsidR="007D077E" w:rsidRDefault="008A5800" w:rsidP="0045490B">
      <w:pPr>
        <w:jc w:val="both"/>
      </w:pPr>
      <w:r>
        <w:tab/>
      </w:r>
      <w:r w:rsidR="00635A42">
        <w:t xml:space="preserve">Javni natječaj </w:t>
      </w:r>
      <w:r w:rsidR="007D077E">
        <w:t xml:space="preserve">za prodaju </w:t>
      </w:r>
      <w:r w:rsidR="00207FA1">
        <w:t>nekretnina</w:t>
      </w:r>
      <w:r w:rsidR="00F46C92">
        <w:t xml:space="preserve"> </w:t>
      </w:r>
      <w:r w:rsidR="007D077E">
        <w:t>raspisuje</w:t>
      </w:r>
      <w:r w:rsidR="00207FA1">
        <w:t xml:space="preserve"> </w:t>
      </w:r>
      <w:r w:rsidR="007C19A8">
        <w:t>Gradonačelnik</w:t>
      </w:r>
      <w:r w:rsidR="00207FA1">
        <w:t>.</w:t>
      </w:r>
    </w:p>
    <w:p w14:paraId="0BE2ADAA" w14:textId="77777777" w:rsidR="009D2F31" w:rsidRDefault="009D2F31" w:rsidP="0045490B">
      <w:pPr>
        <w:jc w:val="both"/>
      </w:pPr>
    </w:p>
    <w:p w14:paraId="122D0FD4" w14:textId="77777777" w:rsidR="009D2F31" w:rsidRPr="009D2F31" w:rsidRDefault="009D2F31" w:rsidP="0045490B">
      <w:pPr>
        <w:jc w:val="center"/>
        <w:rPr>
          <w:b/>
        </w:rPr>
      </w:pPr>
      <w:r w:rsidRPr="009D2F31">
        <w:rPr>
          <w:b/>
        </w:rPr>
        <w:t>Članak 8.</w:t>
      </w:r>
    </w:p>
    <w:p w14:paraId="65C4ECEA" w14:textId="77777777" w:rsidR="00441901" w:rsidRDefault="009D2F31" w:rsidP="0045490B">
      <w:pPr>
        <w:jc w:val="both"/>
      </w:pPr>
      <w:r>
        <w:tab/>
      </w:r>
      <w:r w:rsidR="00D531CF">
        <w:t>N</w:t>
      </w:r>
      <w:r w:rsidR="005A5AB7">
        <w:t>atječaj</w:t>
      </w:r>
      <w:r w:rsidR="00D531CF">
        <w:t xml:space="preserve"> provodi </w:t>
      </w:r>
      <w:r w:rsidR="00DC07D5">
        <w:t xml:space="preserve">Povjerenstvo za raspolaganje nekretninama </w:t>
      </w:r>
      <w:r w:rsidR="00D30973">
        <w:t xml:space="preserve">u vlasništvu </w:t>
      </w:r>
      <w:r w:rsidR="007C19A8">
        <w:t>Grada Ivanca</w:t>
      </w:r>
      <w:r w:rsidR="00DC07D5">
        <w:t xml:space="preserve"> (dalje: Povjerenstvo) </w:t>
      </w:r>
      <w:r w:rsidR="00D531CF">
        <w:t xml:space="preserve">čije članove za svaki konkretni slučaj imenuje </w:t>
      </w:r>
      <w:r w:rsidR="007C19A8">
        <w:t>Gradonačelnik</w:t>
      </w:r>
      <w:r w:rsidR="00D531CF">
        <w:t xml:space="preserve"> na prijedlog nadležnog upravnog odjela.</w:t>
      </w:r>
      <w:r w:rsidR="003D3FBF">
        <w:t xml:space="preserve"> </w:t>
      </w:r>
    </w:p>
    <w:p w14:paraId="4EC1AFFD" w14:textId="77777777" w:rsidR="003D3FBF" w:rsidRDefault="003D3FBF" w:rsidP="0045490B">
      <w:pPr>
        <w:jc w:val="both"/>
      </w:pPr>
      <w:r>
        <w:lastRenderedPageBreak/>
        <w:tab/>
        <w:t>Povjerenstvo iz prethodnog stavka ovog članka može imati od 3 do 5 članova, ovisno o okolnostima svakog pojedinog slučaja.</w:t>
      </w:r>
    </w:p>
    <w:p w14:paraId="778954B9" w14:textId="77777777" w:rsidR="003D3FBF" w:rsidRDefault="003D3FBF" w:rsidP="0045490B">
      <w:pPr>
        <w:jc w:val="both"/>
      </w:pPr>
      <w:r>
        <w:tab/>
        <w:t xml:space="preserve">Administrativne poslove za Povjerenstvo obavlja </w:t>
      </w:r>
      <w:r w:rsidR="007C19A8">
        <w:t>nadležni</w:t>
      </w:r>
      <w:r>
        <w:t xml:space="preserve"> upravi odjel.</w:t>
      </w:r>
    </w:p>
    <w:p w14:paraId="6A8438E9" w14:textId="77777777" w:rsidR="00AA4478" w:rsidRDefault="00AA4478" w:rsidP="0045490B">
      <w:pPr>
        <w:jc w:val="both"/>
      </w:pPr>
    </w:p>
    <w:p w14:paraId="6D883EA6" w14:textId="77777777" w:rsidR="00E37CDD" w:rsidRPr="00E37CDD" w:rsidRDefault="009D2F31" w:rsidP="0045490B">
      <w:pPr>
        <w:jc w:val="center"/>
        <w:rPr>
          <w:b/>
        </w:rPr>
      </w:pPr>
      <w:r>
        <w:rPr>
          <w:b/>
        </w:rPr>
        <w:t>Članak 9</w:t>
      </w:r>
      <w:r w:rsidR="00E37CDD" w:rsidRPr="00E37CDD">
        <w:rPr>
          <w:b/>
        </w:rPr>
        <w:t>.</w:t>
      </w:r>
    </w:p>
    <w:p w14:paraId="1ED857C0" w14:textId="77777777" w:rsidR="003A7EF2" w:rsidRDefault="007F5ABE" w:rsidP="0045490B">
      <w:pPr>
        <w:jc w:val="both"/>
      </w:pPr>
      <w:r>
        <w:tab/>
      </w:r>
      <w:r w:rsidR="003A7EF2">
        <w:t>Javni poziv za javno nadmetanje, odnosno za javno prikupljanje ponuda obavezno sadrži:</w:t>
      </w:r>
    </w:p>
    <w:p w14:paraId="6CAB1486" w14:textId="77777777" w:rsidR="00124051" w:rsidRPr="006D765F" w:rsidRDefault="00124051" w:rsidP="0045490B">
      <w:pPr>
        <w:numPr>
          <w:ilvl w:val="0"/>
          <w:numId w:val="6"/>
        </w:numPr>
        <w:jc w:val="both"/>
      </w:pPr>
      <w:r w:rsidRPr="006D765F">
        <w:t xml:space="preserve">oznaku nekretnine koja je predmet prodaje (adresu nekretnine, oznaku </w:t>
      </w:r>
      <w:r w:rsidR="00441901">
        <w:t xml:space="preserve">katastarske čestice, </w:t>
      </w:r>
      <w:r w:rsidRPr="006D765F">
        <w:t>površinu</w:t>
      </w:r>
      <w:r>
        <w:t>, namjenu (ako je određena)</w:t>
      </w:r>
      <w:r w:rsidRPr="006D765F">
        <w:t xml:space="preserve"> te ostale podatke bitn</w:t>
      </w:r>
      <w:r w:rsidR="00441901">
        <w:t>e za pobližu oznaku nekretnine);</w:t>
      </w:r>
    </w:p>
    <w:p w14:paraId="7A3F4639" w14:textId="77777777" w:rsidR="003A7EF2" w:rsidRDefault="003A7EF2" w:rsidP="0045490B">
      <w:pPr>
        <w:pStyle w:val="Odlomakpopisa"/>
        <w:numPr>
          <w:ilvl w:val="0"/>
          <w:numId w:val="6"/>
        </w:numPr>
        <w:jc w:val="both"/>
      </w:pPr>
      <w:r>
        <w:t>početnu cijenu nekretnine</w:t>
      </w:r>
      <w:r w:rsidR="00904350">
        <w:t>;</w:t>
      </w:r>
    </w:p>
    <w:p w14:paraId="6875E820" w14:textId="77777777" w:rsidR="00904350" w:rsidRDefault="00904350" w:rsidP="0045490B">
      <w:pPr>
        <w:pStyle w:val="Odlomakpopisa"/>
        <w:numPr>
          <w:ilvl w:val="0"/>
          <w:numId w:val="6"/>
        </w:numPr>
        <w:jc w:val="both"/>
      </w:pPr>
      <w:r>
        <w:t>rok</w:t>
      </w:r>
      <w:r w:rsidR="00877598">
        <w:t>, adresu i način</w:t>
      </w:r>
      <w:r>
        <w:t xml:space="preserve"> pod</w:t>
      </w:r>
      <w:r w:rsidR="00877598">
        <w:t>nošenja</w:t>
      </w:r>
      <w:r w:rsidR="00476101">
        <w:t xml:space="preserve"> prijava</w:t>
      </w:r>
      <w:r w:rsidR="00247CBD">
        <w:t xml:space="preserve"> (kod javnog nadmetanja)</w:t>
      </w:r>
      <w:r w:rsidR="00476101">
        <w:t>, odnosno ponuda</w:t>
      </w:r>
      <w:r w:rsidR="00247CBD">
        <w:t xml:space="preserve"> (</w:t>
      </w:r>
      <w:r w:rsidR="00124051">
        <w:t>kod javnog prikupljanja ponuda)</w:t>
      </w:r>
      <w:r w:rsidR="00877598">
        <w:t>;</w:t>
      </w:r>
    </w:p>
    <w:p w14:paraId="0E56F15D" w14:textId="77777777" w:rsidR="00904350" w:rsidRDefault="00904350" w:rsidP="0045490B">
      <w:pPr>
        <w:pStyle w:val="Odlomakpopisa"/>
        <w:numPr>
          <w:ilvl w:val="0"/>
          <w:numId w:val="6"/>
        </w:numPr>
        <w:jc w:val="both"/>
      </w:pPr>
      <w:r>
        <w:t xml:space="preserve">visinu jamčevine i oznaku računa na koji se </w:t>
      </w:r>
      <w:r w:rsidR="00430F3F">
        <w:t xml:space="preserve">jamčevina </w:t>
      </w:r>
      <w:r>
        <w:t>uplaćuje;</w:t>
      </w:r>
    </w:p>
    <w:p w14:paraId="3876392E" w14:textId="77777777" w:rsidR="00904350" w:rsidRDefault="00904350" w:rsidP="0045490B">
      <w:pPr>
        <w:pStyle w:val="Odlomakpopisa"/>
        <w:numPr>
          <w:ilvl w:val="0"/>
          <w:numId w:val="6"/>
        </w:numPr>
        <w:jc w:val="both"/>
      </w:pPr>
      <w:r>
        <w:t xml:space="preserve">mjesto, datum i vrijeme održavanja javnog nadmetanja, odnosno </w:t>
      </w:r>
      <w:r w:rsidR="005A5AB7">
        <w:t xml:space="preserve">javnog </w:t>
      </w:r>
      <w:r>
        <w:t>otvaranja ponuda;</w:t>
      </w:r>
    </w:p>
    <w:p w14:paraId="2A7C5CA0" w14:textId="77777777" w:rsidR="00904350" w:rsidRDefault="00904350" w:rsidP="0045490B">
      <w:pPr>
        <w:pStyle w:val="Odlomakpopisa"/>
        <w:numPr>
          <w:ilvl w:val="0"/>
          <w:numId w:val="6"/>
        </w:numPr>
        <w:jc w:val="both"/>
      </w:pPr>
      <w:r>
        <w:t>odredbu tko može sudjelovati u javnom nadmetanju, odnosno javnom prikupljanju ponuda;</w:t>
      </w:r>
    </w:p>
    <w:p w14:paraId="7FFA2177" w14:textId="77777777" w:rsidR="00904350" w:rsidRDefault="00904350" w:rsidP="0045490B">
      <w:pPr>
        <w:pStyle w:val="Odlomakpopisa"/>
        <w:numPr>
          <w:ilvl w:val="0"/>
          <w:numId w:val="6"/>
        </w:numPr>
        <w:jc w:val="both"/>
      </w:pPr>
      <w:r>
        <w:t>odredbu da se danom predaje prijave</w:t>
      </w:r>
      <w:r w:rsidR="00441901">
        <w:t xml:space="preserve">, odnosno </w:t>
      </w:r>
      <w:r w:rsidR="00F63BFF">
        <w:t xml:space="preserve">ponude </w:t>
      </w:r>
      <w:r>
        <w:t xml:space="preserve">smatra dan predaje </w:t>
      </w:r>
      <w:r w:rsidR="00F63BFF">
        <w:t>te prijave</w:t>
      </w:r>
      <w:r w:rsidR="00441901">
        <w:t xml:space="preserve"> ili </w:t>
      </w:r>
      <w:r w:rsidR="00476101">
        <w:t xml:space="preserve">ponude </w:t>
      </w:r>
      <w:r>
        <w:t xml:space="preserve">na adresu </w:t>
      </w:r>
      <w:r w:rsidR="007C19A8">
        <w:t>Grada</w:t>
      </w:r>
      <w:r w:rsidR="003D3FBF">
        <w:t xml:space="preserve">, </w:t>
      </w:r>
      <w:r w:rsidR="00441901">
        <w:t>a ako je prijava, odnosno po</w:t>
      </w:r>
      <w:r w:rsidR="006343D8">
        <w:t>nuda poslana preporučenom pošiljkom</w:t>
      </w:r>
      <w:r w:rsidR="00441901">
        <w:t>,</w:t>
      </w:r>
      <w:r w:rsidR="003D3FBF">
        <w:t xml:space="preserve"> dan </w:t>
      </w:r>
      <w:r w:rsidR="006343D8">
        <w:t>kada j</w:t>
      </w:r>
      <w:r w:rsidR="0095517A">
        <w:t>e ta prijava</w:t>
      </w:r>
      <w:r w:rsidR="006343D8">
        <w:t xml:space="preserve">, odnosno </w:t>
      </w:r>
      <w:r w:rsidR="0095517A">
        <w:t>ponuda</w:t>
      </w:r>
      <w:r w:rsidR="003D3FBF">
        <w:t xml:space="preserve"> </w:t>
      </w:r>
      <w:r w:rsidR="006343D8">
        <w:t xml:space="preserve">predana </w:t>
      </w:r>
      <w:r w:rsidR="003D3FBF">
        <w:t>na poštu</w:t>
      </w:r>
      <w:r w:rsidR="006343D8">
        <w:t>;</w:t>
      </w:r>
    </w:p>
    <w:p w14:paraId="39E2CD0A" w14:textId="77777777" w:rsidR="00476101" w:rsidRDefault="00476101" w:rsidP="0045490B">
      <w:pPr>
        <w:pStyle w:val="Odlomakpopisa"/>
        <w:numPr>
          <w:ilvl w:val="0"/>
          <w:numId w:val="6"/>
        </w:numPr>
        <w:jc w:val="both"/>
      </w:pPr>
      <w:r>
        <w:t>odredbu tko se smatra najpovoljnijim ponuditeljem;</w:t>
      </w:r>
    </w:p>
    <w:p w14:paraId="4CE0C762" w14:textId="77777777" w:rsidR="006E3B15" w:rsidRDefault="00476101" w:rsidP="0045490B">
      <w:pPr>
        <w:pStyle w:val="Odlomakpopisa"/>
        <w:numPr>
          <w:ilvl w:val="0"/>
          <w:numId w:val="6"/>
        </w:numPr>
        <w:jc w:val="both"/>
      </w:pPr>
      <w:r>
        <w:t>odredbu da će se u slučaju odustanka prvog najpovoljnijeg ponuditelja, najpovoljnijim ponuditeljem smatrati prvi sljedeći ponuditelj koji je ponudio najvišu cijenu</w:t>
      </w:r>
      <w:r w:rsidR="005A5AB7">
        <w:t>;</w:t>
      </w:r>
    </w:p>
    <w:p w14:paraId="664DD0C4" w14:textId="77777777" w:rsidR="00841136" w:rsidRDefault="00841136" w:rsidP="0045490B">
      <w:pPr>
        <w:pStyle w:val="Odlomakpopisa"/>
        <w:numPr>
          <w:ilvl w:val="0"/>
          <w:numId w:val="6"/>
        </w:numPr>
        <w:jc w:val="both"/>
      </w:pPr>
      <w:r>
        <w:t>odredbu da najpovoljniji ponuditelj koji odustane od ponude, gubi pravo na povrat jamčevine;</w:t>
      </w:r>
    </w:p>
    <w:p w14:paraId="524EEB0F" w14:textId="77777777" w:rsidR="00841136" w:rsidRDefault="00841136" w:rsidP="0045490B">
      <w:pPr>
        <w:pStyle w:val="Odlomakpopisa"/>
        <w:numPr>
          <w:ilvl w:val="0"/>
          <w:numId w:val="6"/>
        </w:numPr>
        <w:jc w:val="both"/>
      </w:pPr>
      <w:r>
        <w:t xml:space="preserve">naznaku o mogućnosti pregleda predmetne nekretnine, kao i vremena u kojem zainteresirani ponuditelji mogu izvršiti pregled; </w:t>
      </w:r>
    </w:p>
    <w:p w14:paraId="389C81F4" w14:textId="77777777" w:rsidR="00841136" w:rsidRDefault="00CC4334" w:rsidP="0045490B">
      <w:pPr>
        <w:pStyle w:val="Odlomakpopisa"/>
        <w:numPr>
          <w:ilvl w:val="0"/>
          <w:numId w:val="6"/>
        </w:numPr>
        <w:jc w:val="both"/>
      </w:pPr>
      <w:r>
        <w:t>odredbu da se nekretninom</w:t>
      </w:r>
      <w:r w:rsidR="00841136">
        <w:t xml:space="preserve"> raspolaže po načelu „viđeno-kupljeno“;</w:t>
      </w:r>
    </w:p>
    <w:p w14:paraId="67324FDF" w14:textId="77777777" w:rsidR="00841136" w:rsidRDefault="00841136" w:rsidP="0045490B">
      <w:pPr>
        <w:pStyle w:val="Odlomakpopisa"/>
        <w:numPr>
          <w:ilvl w:val="0"/>
          <w:numId w:val="6"/>
        </w:numPr>
        <w:jc w:val="both"/>
      </w:pPr>
      <w:r>
        <w:t>rok u kojem najpovoljniji ponuditelj mora sklopiti ugovor o kupoprodaji;</w:t>
      </w:r>
    </w:p>
    <w:p w14:paraId="102EFCE0" w14:textId="77777777" w:rsidR="00841136" w:rsidRDefault="00841136" w:rsidP="0045490B">
      <w:pPr>
        <w:pStyle w:val="Odlomakpopisa"/>
        <w:numPr>
          <w:ilvl w:val="0"/>
          <w:numId w:val="6"/>
        </w:numPr>
        <w:jc w:val="both"/>
      </w:pPr>
      <w:r>
        <w:t>rok u kojem najpovoljniji ponuditelj mo</w:t>
      </w:r>
      <w:r w:rsidR="00124051">
        <w:t>ra uplatiti kupoprodajnu cijenu;</w:t>
      </w:r>
    </w:p>
    <w:p w14:paraId="75A7CF33" w14:textId="77777777" w:rsidR="00124051" w:rsidRDefault="00124051" w:rsidP="0045490B">
      <w:pPr>
        <w:pStyle w:val="Odlomakpopisa"/>
        <w:numPr>
          <w:ilvl w:val="0"/>
          <w:numId w:val="6"/>
        </w:numPr>
        <w:jc w:val="both"/>
      </w:pPr>
      <w:r>
        <w:t xml:space="preserve">uputu o dostavi dokumenata koje ponuditelj </w:t>
      </w:r>
      <w:r w:rsidR="005A5AB7">
        <w:t>mora dostaviti za sudjelovanje na</w:t>
      </w:r>
      <w:r>
        <w:t xml:space="preserve"> javnom natječaju;</w:t>
      </w:r>
    </w:p>
    <w:p w14:paraId="41C4CFB6" w14:textId="77777777" w:rsidR="00124051" w:rsidRDefault="00124051" w:rsidP="0045490B">
      <w:pPr>
        <w:pStyle w:val="Odlomakpopisa"/>
        <w:numPr>
          <w:ilvl w:val="0"/>
          <w:numId w:val="6"/>
        </w:numPr>
        <w:jc w:val="both"/>
      </w:pPr>
      <w:r>
        <w:t xml:space="preserve">odredbu da se nepotpune i </w:t>
      </w:r>
      <w:r w:rsidR="00A56715">
        <w:t xml:space="preserve">nepravodobne </w:t>
      </w:r>
      <w:r>
        <w:t>prijave, odnosno ponude neće uzeti u razmatranje;</w:t>
      </w:r>
    </w:p>
    <w:p w14:paraId="36616072" w14:textId="77777777" w:rsidR="00BE2634" w:rsidRDefault="00BE2634" w:rsidP="0045490B">
      <w:pPr>
        <w:pStyle w:val="Odlomakpopisa"/>
        <w:numPr>
          <w:ilvl w:val="0"/>
          <w:numId w:val="6"/>
        </w:numPr>
        <w:jc w:val="both"/>
      </w:pPr>
      <w:r>
        <w:t xml:space="preserve">odredbu o pravo prodavatelja da odustane od prodaje u svako doba prije </w:t>
      </w:r>
      <w:r w:rsidR="005A5AB7">
        <w:t xml:space="preserve">donošenja </w:t>
      </w:r>
      <w:r w:rsidR="00C928B8">
        <w:t xml:space="preserve">odluke o odabiru najpovoljnijeg ponuditelja; </w:t>
      </w:r>
    </w:p>
    <w:p w14:paraId="50BDBB65" w14:textId="77777777" w:rsidR="00841136" w:rsidRDefault="00BE2634" w:rsidP="0045490B">
      <w:pPr>
        <w:pStyle w:val="Odlomakpopisa"/>
        <w:numPr>
          <w:ilvl w:val="0"/>
          <w:numId w:val="6"/>
        </w:numPr>
        <w:jc w:val="both"/>
      </w:pPr>
      <w:r>
        <w:t>odredbu o pravu</w:t>
      </w:r>
      <w:r w:rsidR="00124051" w:rsidRPr="006D765F">
        <w:t xml:space="preserve"> </w:t>
      </w:r>
      <w:r>
        <w:t xml:space="preserve">prodavatelja </w:t>
      </w:r>
      <w:r w:rsidR="00124051" w:rsidRPr="006D765F">
        <w:t xml:space="preserve">da ne izabere niti jednog ponuditelja, u kojem </w:t>
      </w:r>
      <w:r>
        <w:t xml:space="preserve">se </w:t>
      </w:r>
      <w:r w:rsidR="00124051" w:rsidRPr="006D765F">
        <w:t>slučaju javni natječaj poništava</w:t>
      </w:r>
      <w:r w:rsidR="00124051">
        <w:t>.</w:t>
      </w:r>
    </w:p>
    <w:p w14:paraId="19CB048F" w14:textId="77777777" w:rsidR="00841136" w:rsidRDefault="00841136" w:rsidP="0045490B">
      <w:pPr>
        <w:ind w:firstLine="708"/>
        <w:jc w:val="both"/>
      </w:pPr>
      <w:r>
        <w:t xml:space="preserve">Javni poziv za nadmetanje, odnosno javno prikupljanje ponuda </w:t>
      </w:r>
      <w:r w:rsidR="00124051">
        <w:t xml:space="preserve">iz stavka 1. </w:t>
      </w:r>
      <w:r w:rsidR="0058287E">
        <w:t>o</w:t>
      </w:r>
      <w:r w:rsidR="00124051">
        <w:t xml:space="preserve">vog članka </w:t>
      </w:r>
      <w:r>
        <w:t xml:space="preserve">može sadržavati i druge uvjete i podatke u </w:t>
      </w:r>
      <w:r w:rsidR="00124051">
        <w:t>s</w:t>
      </w:r>
      <w:r>
        <w:t>vezi prodaje nekretnine.</w:t>
      </w:r>
    </w:p>
    <w:p w14:paraId="1C7AA6E3" w14:textId="77777777" w:rsidR="00D548DC" w:rsidRPr="006D765F" w:rsidRDefault="00D548DC" w:rsidP="0045490B">
      <w:pPr>
        <w:jc w:val="both"/>
      </w:pPr>
    </w:p>
    <w:p w14:paraId="28610A23" w14:textId="77777777" w:rsidR="00D548DC" w:rsidRPr="006D765F" w:rsidRDefault="009D2F31" w:rsidP="0045490B">
      <w:pPr>
        <w:jc w:val="center"/>
        <w:rPr>
          <w:b/>
        </w:rPr>
      </w:pPr>
      <w:r>
        <w:rPr>
          <w:b/>
        </w:rPr>
        <w:t>Članak 10</w:t>
      </w:r>
      <w:r w:rsidR="00D548DC" w:rsidRPr="006D765F">
        <w:rPr>
          <w:b/>
        </w:rPr>
        <w:t>.</w:t>
      </w:r>
    </w:p>
    <w:p w14:paraId="2DCEB8FB" w14:textId="77777777" w:rsidR="00E6423E" w:rsidRDefault="00124051" w:rsidP="0045490B">
      <w:pPr>
        <w:jc w:val="both"/>
      </w:pPr>
      <w:r>
        <w:tab/>
      </w:r>
      <w:r w:rsidR="007C19A8">
        <w:t>Gradonačelnik</w:t>
      </w:r>
      <w:r w:rsidR="00083C18">
        <w:t xml:space="preserve"> kod raspisivanja</w:t>
      </w:r>
      <w:r w:rsidR="00E6423E">
        <w:t xml:space="preserve"> pozivu za javno nadmetanje, odnosno za javno prikupljanje ponuda od ponuditelja </w:t>
      </w:r>
      <w:r w:rsidR="00083C18">
        <w:t>može</w:t>
      </w:r>
      <w:r w:rsidR="00E6423E">
        <w:t xml:space="preserve"> između ostalog, zatražiti da dostave i:</w:t>
      </w:r>
    </w:p>
    <w:p w14:paraId="6E9B4DF9" w14:textId="77777777" w:rsidR="00E6423E" w:rsidRDefault="00E6423E" w:rsidP="0045490B">
      <w:pPr>
        <w:pStyle w:val="Odlomakpopisa"/>
        <w:numPr>
          <w:ilvl w:val="0"/>
          <w:numId w:val="7"/>
        </w:numPr>
        <w:jc w:val="both"/>
      </w:pPr>
      <w:r>
        <w:t>dokumentaciju koja sadrži osnovne podatke o ponuditelju uz odgovarajuće dokaze iz kojih proizlazi vjerodostojnost tih podataka (ime i prezime, odnosno naziv; adresu prebivališta, odnosno sjedišta; OIB; dokaz o državljanstvu</w:t>
      </w:r>
      <w:r w:rsidR="000C6F48">
        <w:t xml:space="preserve"> za fizičke</w:t>
      </w:r>
      <w:r>
        <w:t xml:space="preserve">, </w:t>
      </w:r>
      <w:r>
        <w:lastRenderedPageBreak/>
        <w:t xml:space="preserve">odnosno dokaz o upisu u sudski, obrtni ili drugi odgovarajući registar </w:t>
      </w:r>
      <w:r w:rsidR="000C6F48">
        <w:t>za pravne osobe);</w:t>
      </w:r>
    </w:p>
    <w:p w14:paraId="570B2CA9" w14:textId="77777777" w:rsidR="000C6F48" w:rsidRDefault="007C1FED" w:rsidP="0045490B">
      <w:pPr>
        <w:pStyle w:val="Odlomakpopisa"/>
        <w:numPr>
          <w:ilvl w:val="0"/>
          <w:numId w:val="7"/>
        </w:numPr>
        <w:jc w:val="both"/>
      </w:pPr>
      <w:r>
        <w:t xml:space="preserve">izvornik ili ovjerenu presliku potvrde o </w:t>
      </w:r>
      <w:r w:rsidR="00FE0859">
        <w:t xml:space="preserve">nepostojanju </w:t>
      </w:r>
      <w:r>
        <w:t>poreznog d</w:t>
      </w:r>
      <w:r w:rsidR="00FE0859">
        <w:t>uga nadležne Porezne uprave, koja ne smije biti starija</w:t>
      </w:r>
      <w:r w:rsidR="006C2055">
        <w:t xml:space="preserve"> od 3</w:t>
      </w:r>
      <w:r>
        <w:t>0 dana</w:t>
      </w:r>
      <w:r w:rsidR="006C2055">
        <w:t xml:space="preserve"> od dana objave </w:t>
      </w:r>
      <w:r w:rsidR="00052CCF">
        <w:t>javnog poziva</w:t>
      </w:r>
      <w:r>
        <w:t>;</w:t>
      </w:r>
    </w:p>
    <w:p w14:paraId="62BD3C1D" w14:textId="77777777" w:rsidR="00FE0859" w:rsidRDefault="00FE0859" w:rsidP="0045490B">
      <w:pPr>
        <w:pStyle w:val="Odlomakpopisa"/>
        <w:numPr>
          <w:ilvl w:val="0"/>
          <w:numId w:val="7"/>
        </w:numPr>
        <w:jc w:val="both"/>
      </w:pPr>
      <w:r>
        <w:t xml:space="preserve">izvornik ili ovjerenu presliku potvrde nadležnog upravnog odjela o nepostojanju dugovanja prema </w:t>
      </w:r>
      <w:r w:rsidR="005B2852">
        <w:t>Gradu</w:t>
      </w:r>
      <w:r>
        <w:t>,</w:t>
      </w:r>
      <w:r w:rsidR="00052CCF">
        <w:t xml:space="preserve"> koja ne smije biti starija od 3</w:t>
      </w:r>
      <w:r>
        <w:t>0 dana</w:t>
      </w:r>
      <w:r w:rsidR="00052CCF">
        <w:t xml:space="preserve"> od dana objave javnog poziva</w:t>
      </w:r>
      <w:r>
        <w:t>;</w:t>
      </w:r>
    </w:p>
    <w:p w14:paraId="10B813E2" w14:textId="77777777" w:rsidR="007C1FED" w:rsidRDefault="007C1FED" w:rsidP="0045490B">
      <w:pPr>
        <w:pStyle w:val="Odlomakpopisa"/>
        <w:numPr>
          <w:ilvl w:val="0"/>
          <w:numId w:val="7"/>
        </w:numPr>
        <w:jc w:val="both"/>
      </w:pPr>
      <w:r>
        <w:t>dokaz o izvršenoj uplati jamčevine;</w:t>
      </w:r>
    </w:p>
    <w:p w14:paraId="00DF756F" w14:textId="77777777" w:rsidR="00FD0200" w:rsidRDefault="00FE0859" w:rsidP="0045490B">
      <w:pPr>
        <w:pStyle w:val="Odlomakpopisa"/>
        <w:numPr>
          <w:ilvl w:val="0"/>
          <w:numId w:val="7"/>
        </w:numPr>
        <w:jc w:val="both"/>
      </w:pPr>
      <w:r>
        <w:t xml:space="preserve">vlastoručno potpisanu </w:t>
      </w:r>
      <w:r w:rsidR="007C1FED">
        <w:t>izjavu ponuditelja</w:t>
      </w:r>
      <w:r>
        <w:t xml:space="preserve"> </w:t>
      </w:r>
      <w:r w:rsidR="007C1FED">
        <w:t xml:space="preserve">kojom se obvezuje da će, u slučaju ako njegova ponuda bude prihvaćena, sklopiti ugovor o kupoprodaji o vlastitom trošku, </w:t>
      </w:r>
      <w:r>
        <w:t xml:space="preserve">potvrđuje </w:t>
      </w:r>
      <w:r w:rsidR="007C1FED">
        <w:t>da u cijelosti prihvaća uvjete natječaja te da njegova ponuda ostaje na snazi 90 dana, računajući od dana otvaranja ponuda.</w:t>
      </w:r>
    </w:p>
    <w:p w14:paraId="17A8DCDF" w14:textId="77777777" w:rsidR="00C23355" w:rsidRDefault="00FD0200" w:rsidP="0045490B">
      <w:pPr>
        <w:jc w:val="both"/>
      </w:pPr>
      <w:r>
        <w:tab/>
      </w:r>
      <w:r w:rsidR="00C23355">
        <w:t xml:space="preserve">Ako se radi </w:t>
      </w:r>
      <w:r w:rsidR="00F562A8">
        <w:t xml:space="preserve">o nekretnini čija je početna cijena utvrđena u iznosu manjem od </w:t>
      </w:r>
      <w:r w:rsidR="007C19A8">
        <w:t>7</w:t>
      </w:r>
      <w:r w:rsidR="00F562A8">
        <w:t>0.000,00 kuna</w:t>
      </w:r>
      <w:r w:rsidR="003F61A4">
        <w:t xml:space="preserve">, </w:t>
      </w:r>
      <w:r w:rsidR="001F034E">
        <w:t xml:space="preserve">od ponuditelja će se tražiti da dostave samo dokumentaciju propisanu al. 1., 4. i 5. prethodnog stavka ovog članka. </w:t>
      </w:r>
    </w:p>
    <w:p w14:paraId="442E1DAC" w14:textId="77777777" w:rsidR="005F7192" w:rsidRPr="006D765F" w:rsidRDefault="005F7192" w:rsidP="0045490B">
      <w:pPr>
        <w:jc w:val="both"/>
      </w:pPr>
    </w:p>
    <w:p w14:paraId="3835197A" w14:textId="77777777" w:rsidR="00D548DC" w:rsidRPr="006D765F" w:rsidRDefault="009D2F31" w:rsidP="0045490B">
      <w:pPr>
        <w:jc w:val="center"/>
        <w:rPr>
          <w:b/>
        </w:rPr>
      </w:pPr>
      <w:r>
        <w:rPr>
          <w:b/>
        </w:rPr>
        <w:t>Članak 11</w:t>
      </w:r>
      <w:r w:rsidR="00D548DC" w:rsidRPr="006D765F">
        <w:rPr>
          <w:b/>
        </w:rPr>
        <w:t>.</w:t>
      </w:r>
    </w:p>
    <w:p w14:paraId="681F3223" w14:textId="77777777" w:rsidR="00D548DC" w:rsidRDefault="00D548DC" w:rsidP="0045490B">
      <w:pPr>
        <w:ind w:firstLine="708"/>
        <w:jc w:val="both"/>
      </w:pPr>
      <w:r w:rsidRPr="006D765F">
        <w:t xml:space="preserve">Početna cijena nekretnine utvrđuje se </w:t>
      </w:r>
      <w:r w:rsidR="00BA783B">
        <w:t xml:space="preserve">na način </w:t>
      </w:r>
      <w:r w:rsidR="00083C18">
        <w:t>kako je propisao ovom Odlukom.</w:t>
      </w:r>
      <w:r w:rsidR="00BA783B">
        <w:t xml:space="preserve"> </w:t>
      </w:r>
    </w:p>
    <w:p w14:paraId="0FD35A3C" w14:textId="77777777" w:rsidR="00D548DC" w:rsidRPr="006D765F" w:rsidRDefault="00D548DC" w:rsidP="0045490B">
      <w:pPr>
        <w:jc w:val="both"/>
      </w:pPr>
    </w:p>
    <w:p w14:paraId="3A396A64" w14:textId="77777777" w:rsidR="00D548DC" w:rsidRPr="006D765F" w:rsidRDefault="009D2F31" w:rsidP="0045490B">
      <w:pPr>
        <w:jc w:val="center"/>
        <w:rPr>
          <w:b/>
        </w:rPr>
      </w:pPr>
      <w:r>
        <w:rPr>
          <w:b/>
        </w:rPr>
        <w:t>Članak 12</w:t>
      </w:r>
      <w:r w:rsidR="00D548DC" w:rsidRPr="006D765F">
        <w:rPr>
          <w:b/>
        </w:rPr>
        <w:t>.</w:t>
      </w:r>
    </w:p>
    <w:p w14:paraId="47B359D1" w14:textId="77777777" w:rsidR="00D548DC" w:rsidRPr="006D765F" w:rsidRDefault="001026FF" w:rsidP="0045490B">
      <w:pPr>
        <w:ind w:firstLine="705"/>
        <w:jc w:val="both"/>
      </w:pPr>
      <w:r w:rsidRPr="006D765F">
        <w:t xml:space="preserve">Javni natječaj </w:t>
      </w:r>
      <w:r w:rsidR="008939D9">
        <w:t xml:space="preserve">se </w:t>
      </w:r>
      <w:r w:rsidRPr="006D765F">
        <w:t>objavljuje</w:t>
      </w:r>
      <w:r w:rsidR="007C19A8">
        <w:t xml:space="preserve"> se</w:t>
      </w:r>
      <w:r w:rsidRPr="006D765F">
        <w:t xml:space="preserve"> na web stranicama </w:t>
      </w:r>
      <w:r w:rsidR="007C19A8">
        <w:t>Grada Ivanca</w:t>
      </w:r>
      <w:r w:rsidR="008939D9">
        <w:t>, a ako tako odluči tijelo nadležno za raspisivanje javnog natječaja, i u</w:t>
      </w:r>
      <w:r w:rsidR="008939D9" w:rsidRPr="008939D9">
        <w:t xml:space="preserve"> </w:t>
      </w:r>
      <w:r w:rsidR="00A3155D">
        <w:t>drugim sredstvima javnog priopćavanja.</w:t>
      </w:r>
    </w:p>
    <w:p w14:paraId="46897873" w14:textId="77777777" w:rsidR="00D548DC" w:rsidRPr="006D765F" w:rsidRDefault="00D548DC" w:rsidP="0045490B">
      <w:pPr>
        <w:jc w:val="both"/>
      </w:pPr>
    </w:p>
    <w:p w14:paraId="22DE9F3B" w14:textId="77777777" w:rsidR="00D548DC" w:rsidRPr="006D765F" w:rsidRDefault="009D2F31" w:rsidP="0045490B">
      <w:pPr>
        <w:jc w:val="center"/>
        <w:rPr>
          <w:b/>
        </w:rPr>
      </w:pPr>
      <w:r>
        <w:rPr>
          <w:b/>
        </w:rPr>
        <w:t>Članak 13</w:t>
      </w:r>
      <w:r w:rsidR="00D548DC" w:rsidRPr="006D765F">
        <w:rPr>
          <w:b/>
        </w:rPr>
        <w:t>.</w:t>
      </w:r>
    </w:p>
    <w:p w14:paraId="518F70E6" w14:textId="77777777" w:rsidR="00A13E9A" w:rsidRDefault="00D548DC" w:rsidP="00D166F2">
      <w:pPr>
        <w:jc w:val="both"/>
      </w:pPr>
      <w:r w:rsidRPr="006D765F">
        <w:tab/>
      </w:r>
      <w:r w:rsidR="00CE25DB">
        <w:t>Pravo podnošenja ponude, odnosno prijave za sudjelovanje na javnom</w:t>
      </w:r>
      <w:r w:rsidR="00434534">
        <w:t xml:space="preserve"> natječaju</w:t>
      </w:r>
      <w:r w:rsidR="00317CB2">
        <w:t>, imaju sve fizičke osobe državljani Republike Hrvatske i državljani država članica Europske unije</w:t>
      </w:r>
      <w:r w:rsidR="00E7668F">
        <w:t xml:space="preserve">, kao i sve pravne osobe </w:t>
      </w:r>
      <w:r w:rsidR="001D3746">
        <w:t xml:space="preserve">koje imaju registrirano sjedište u Republici Hrvatskoj, odnosno nekoj </w:t>
      </w:r>
      <w:r w:rsidR="00430338">
        <w:t>od država članica Europske uni</w:t>
      </w:r>
      <w:r w:rsidR="002E22DB">
        <w:t>je, odnosno</w:t>
      </w:r>
      <w:r w:rsidR="004270F3">
        <w:t xml:space="preserve"> osobe koje ne udovoljavaju uvjetima iz prethodnog stavka ovog članka, mogu sudjelovati na javnom natječaju ako ispunjavaju zakonom propisane pretpostavke za stjecanje prava vlasništva na području Republike Hrvatske. </w:t>
      </w:r>
      <w:r w:rsidR="001D3746">
        <w:t xml:space="preserve"> </w:t>
      </w:r>
      <w:r w:rsidR="00CE25DB">
        <w:t xml:space="preserve"> </w:t>
      </w:r>
    </w:p>
    <w:p w14:paraId="06EB18ED" w14:textId="77777777" w:rsidR="00D166F2" w:rsidRPr="00D166F2" w:rsidRDefault="00D166F2" w:rsidP="00D166F2">
      <w:pPr>
        <w:jc w:val="both"/>
      </w:pPr>
    </w:p>
    <w:p w14:paraId="0427E8C2" w14:textId="77777777" w:rsidR="00D548DC" w:rsidRPr="006D765F" w:rsidRDefault="009D2F31" w:rsidP="0045490B">
      <w:pPr>
        <w:jc w:val="center"/>
        <w:rPr>
          <w:b/>
        </w:rPr>
      </w:pPr>
      <w:r>
        <w:rPr>
          <w:b/>
        </w:rPr>
        <w:t>Članak 14</w:t>
      </w:r>
      <w:r w:rsidR="00D548DC" w:rsidRPr="006D765F">
        <w:rPr>
          <w:b/>
        </w:rPr>
        <w:t>.</w:t>
      </w:r>
    </w:p>
    <w:p w14:paraId="0A1917D9" w14:textId="77777777" w:rsidR="00D548DC" w:rsidRDefault="00D548DC" w:rsidP="0045490B">
      <w:pPr>
        <w:jc w:val="both"/>
      </w:pPr>
      <w:r w:rsidRPr="006D765F">
        <w:tab/>
        <w:t xml:space="preserve">Rok za podnošenje </w:t>
      </w:r>
      <w:r w:rsidR="00761F8E">
        <w:t xml:space="preserve">prijava, odnosno davanje </w:t>
      </w:r>
      <w:r w:rsidR="00CD4E75">
        <w:t>ponuda je</w:t>
      </w:r>
      <w:r w:rsidR="0095517A">
        <w:t xml:space="preserve"> </w:t>
      </w:r>
      <w:r w:rsidR="009E583E">
        <w:t xml:space="preserve">15 </w:t>
      </w:r>
      <w:r w:rsidRPr="006D765F">
        <w:t>dana od dana objave javnog natječaja.</w:t>
      </w:r>
    </w:p>
    <w:p w14:paraId="7FB48A3D" w14:textId="77777777" w:rsidR="00D548DC" w:rsidRDefault="00D548DC" w:rsidP="0045490B">
      <w:pPr>
        <w:jc w:val="both"/>
      </w:pPr>
      <w:r w:rsidRPr="006D765F">
        <w:tab/>
        <w:t xml:space="preserve">Javno </w:t>
      </w:r>
      <w:r w:rsidR="00AA500D">
        <w:t xml:space="preserve">nadmetanje, odnosno javno otvaranje </w:t>
      </w:r>
      <w:r w:rsidRPr="006D765F">
        <w:t xml:space="preserve">ponuda mora se provesti u roku od najduže 15 dana od isteka roka za podnošenje </w:t>
      </w:r>
      <w:r w:rsidR="00AA500D">
        <w:t xml:space="preserve">prijava, odnosno davanje </w:t>
      </w:r>
      <w:r w:rsidRPr="006D765F">
        <w:t>ponuda.</w:t>
      </w:r>
    </w:p>
    <w:p w14:paraId="4C283F05" w14:textId="77777777" w:rsidR="00CC0479" w:rsidRPr="00CC0479" w:rsidRDefault="00D548DC" w:rsidP="0045490B">
      <w:pPr>
        <w:jc w:val="both"/>
        <w:rPr>
          <w:b/>
        </w:rPr>
      </w:pPr>
      <w:r w:rsidRPr="00CC0479">
        <w:rPr>
          <w:b/>
        </w:rPr>
        <w:tab/>
      </w:r>
    </w:p>
    <w:p w14:paraId="3F067C35" w14:textId="77777777" w:rsidR="00CC0479" w:rsidRPr="00CC0479" w:rsidRDefault="00CC0479" w:rsidP="0045490B">
      <w:pPr>
        <w:jc w:val="center"/>
        <w:rPr>
          <w:b/>
        </w:rPr>
      </w:pPr>
      <w:r w:rsidRPr="00CC0479">
        <w:rPr>
          <w:b/>
        </w:rPr>
        <w:t>Čl</w:t>
      </w:r>
      <w:r w:rsidR="009D2F31">
        <w:rPr>
          <w:b/>
        </w:rPr>
        <w:t>anak 15</w:t>
      </w:r>
      <w:r w:rsidRPr="00CC0479">
        <w:rPr>
          <w:b/>
        </w:rPr>
        <w:t>.</w:t>
      </w:r>
    </w:p>
    <w:p w14:paraId="76D7CB7A" w14:textId="77777777" w:rsidR="00CC0479" w:rsidRDefault="00CC0479" w:rsidP="0045490B">
      <w:pPr>
        <w:jc w:val="both"/>
      </w:pPr>
      <w:r>
        <w:tab/>
        <w:t xml:space="preserve">Osobe koje sudjeluju u javnom natječaju moraju položiti jamčevinu u iznosu od 10% od početnog iznosa kupoprodajne cijene u korist Proračuna </w:t>
      </w:r>
      <w:r w:rsidR="007C19A8">
        <w:t>Grada</w:t>
      </w:r>
      <w:r>
        <w:t>.</w:t>
      </w:r>
    </w:p>
    <w:p w14:paraId="4FA5F96F" w14:textId="77777777" w:rsidR="002C600F" w:rsidRDefault="00CC0479" w:rsidP="0045490B">
      <w:pPr>
        <w:jc w:val="both"/>
      </w:pPr>
      <w:r>
        <w:tab/>
        <w:t>Odabranom ponuditelju uplaćena će se jamčevina uračunati u ukupnu kupoprodajnu cijenu, a ostalim p</w:t>
      </w:r>
      <w:r w:rsidR="00D548DC" w:rsidRPr="006D765F">
        <w:t>onuditeljima čije ponude nisu odabran</w:t>
      </w:r>
      <w:r w:rsidR="00AA500D">
        <w:t>e kao najpovoljnije jamčevina se mora</w:t>
      </w:r>
      <w:r w:rsidR="00D548DC" w:rsidRPr="006D765F">
        <w:t xml:space="preserve"> </w:t>
      </w:r>
      <w:r w:rsidR="00AA500D">
        <w:t>vratiti u roku od 15</w:t>
      </w:r>
      <w:r w:rsidR="00D548DC" w:rsidRPr="006D765F">
        <w:t xml:space="preserve"> dana od dana okončanja postupka </w:t>
      </w:r>
      <w:r w:rsidR="00AA500D">
        <w:t xml:space="preserve">javnog </w:t>
      </w:r>
      <w:r w:rsidR="00D548DC" w:rsidRPr="006D765F">
        <w:t>natječaja.</w:t>
      </w:r>
    </w:p>
    <w:p w14:paraId="2D5F09BE" w14:textId="77777777" w:rsidR="002C600F" w:rsidRDefault="002C600F" w:rsidP="0045490B">
      <w:pPr>
        <w:jc w:val="both"/>
      </w:pPr>
      <w:r>
        <w:tab/>
        <w:t>Ponuditelj kojem se sukladno prethodno</w:t>
      </w:r>
      <w:r w:rsidR="00F5621D">
        <w:t>m</w:t>
      </w:r>
      <w:r>
        <w:t xml:space="preserve"> stavku ovog članka vraća jamčevina, nema pravo na kamatu od njezine uplate na račun </w:t>
      </w:r>
      <w:r w:rsidR="007C19A8">
        <w:t>Grada</w:t>
      </w:r>
      <w:r w:rsidR="002E22DB">
        <w:t xml:space="preserve"> </w:t>
      </w:r>
      <w:r>
        <w:t xml:space="preserve">pa do trenutka njene isplate. </w:t>
      </w:r>
    </w:p>
    <w:p w14:paraId="32057F83" w14:textId="77777777" w:rsidR="00D548DC" w:rsidRDefault="00D548DC" w:rsidP="0045490B">
      <w:pPr>
        <w:jc w:val="both"/>
      </w:pPr>
      <w:r w:rsidRPr="006D765F">
        <w:tab/>
      </w:r>
      <w:r w:rsidR="00AA500D">
        <w:t xml:space="preserve">Postupak javnog natječaja okončava se stupanjem </w:t>
      </w:r>
      <w:r w:rsidR="00E65621">
        <w:t xml:space="preserve">na snagu odluke o odabiru najpovoljnijeg ponuditelja, odnosno odluke o poništavanju natječaja. </w:t>
      </w:r>
    </w:p>
    <w:p w14:paraId="17F994FE" w14:textId="77777777" w:rsidR="00D548DC" w:rsidRPr="006D765F" w:rsidRDefault="00D548DC" w:rsidP="0045490B">
      <w:pPr>
        <w:jc w:val="both"/>
      </w:pPr>
      <w:r w:rsidRPr="006D765F">
        <w:tab/>
        <w:t>Ponuditelj čija ponuda bu</w:t>
      </w:r>
      <w:r w:rsidR="00E65621">
        <w:t xml:space="preserve">de izabrana kao najpovoljnija, a koji </w:t>
      </w:r>
      <w:r w:rsidRPr="006D765F">
        <w:t xml:space="preserve">naknadno odustane od </w:t>
      </w:r>
      <w:r w:rsidR="00A23EDF">
        <w:t xml:space="preserve">svoje ponude ili od </w:t>
      </w:r>
      <w:r w:rsidRPr="006D765F">
        <w:t>zaključenja ugovora, nema pravo na povrat jamčevine.</w:t>
      </w:r>
    </w:p>
    <w:p w14:paraId="5CD583ED" w14:textId="77777777" w:rsidR="00D548DC" w:rsidRPr="006D765F" w:rsidRDefault="009D2F31" w:rsidP="0045490B">
      <w:pPr>
        <w:jc w:val="center"/>
        <w:rPr>
          <w:b/>
        </w:rPr>
      </w:pPr>
      <w:r>
        <w:rPr>
          <w:b/>
        </w:rPr>
        <w:lastRenderedPageBreak/>
        <w:t>Članak 16</w:t>
      </w:r>
      <w:r w:rsidR="00D548DC" w:rsidRPr="006D765F">
        <w:rPr>
          <w:b/>
        </w:rPr>
        <w:t>.</w:t>
      </w:r>
    </w:p>
    <w:p w14:paraId="06330905" w14:textId="77777777" w:rsidR="00D548DC" w:rsidRDefault="00D548DC" w:rsidP="0045490B">
      <w:pPr>
        <w:jc w:val="both"/>
      </w:pPr>
      <w:r w:rsidRPr="006D765F">
        <w:tab/>
        <w:t>Ponude</w:t>
      </w:r>
      <w:r w:rsidR="00E65621">
        <w:t>, odnosno prijave</w:t>
      </w:r>
      <w:r w:rsidRPr="006D765F">
        <w:t xml:space="preserve"> na javni natječaj dostavljaju se poštom preporučeno ili osobno na adresu </w:t>
      </w:r>
      <w:r w:rsidR="007C19A8">
        <w:t>Grada Ivanca</w:t>
      </w:r>
      <w:r w:rsidR="006142FB">
        <w:t xml:space="preserve"> naznačenu u javnom pozivu,</w:t>
      </w:r>
      <w:r w:rsidR="00F74418">
        <w:t xml:space="preserve"> </w:t>
      </w:r>
      <w:r w:rsidRPr="006D765F">
        <w:t>u zatvorenoj omotnici s obveznom naznakom „Ponuda</w:t>
      </w:r>
      <w:r w:rsidR="00E65621">
        <w:t>/Prijava</w:t>
      </w:r>
      <w:r w:rsidRPr="006D765F">
        <w:t xml:space="preserve"> za natječaj</w:t>
      </w:r>
      <w:r w:rsidR="00E65621">
        <w:t xml:space="preserve"> </w:t>
      </w:r>
      <w:r w:rsidRPr="006D765F">
        <w:t>-</w:t>
      </w:r>
      <w:r w:rsidR="00E65621">
        <w:t xml:space="preserve"> </w:t>
      </w:r>
      <w:r w:rsidRPr="006D765F">
        <w:t>ne otvaraj“.</w:t>
      </w:r>
    </w:p>
    <w:p w14:paraId="6EEDCA33" w14:textId="77777777" w:rsidR="00CD4E75" w:rsidRPr="006D765F" w:rsidRDefault="00CD4E75" w:rsidP="0045490B">
      <w:pPr>
        <w:jc w:val="both"/>
      </w:pPr>
      <w:r>
        <w:tab/>
      </w:r>
      <w:r w:rsidR="009E583E">
        <w:t>D</w:t>
      </w:r>
      <w:r>
        <w:t xml:space="preserve">anom predaje prijave, odnosno ponude smatra </w:t>
      </w:r>
      <w:r w:rsidR="009E583E">
        <w:t xml:space="preserve">se </w:t>
      </w:r>
      <w:r>
        <w:t xml:space="preserve">dan </w:t>
      </w:r>
      <w:r w:rsidR="009E583E">
        <w:t xml:space="preserve">predaje </w:t>
      </w:r>
      <w:r w:rsidR="00155BD0">
        <w:t xml:space="preserve">te prijave/ponude </w:t>
      </w:r>
      <w:r w:rsidR="009E583E">
        <w:t xml:space="preserve">u </w:t>
      </w:r>
      <w:r w:rsidR="005B2852">
        <w:t>Grad</w:t>
      </w:r>
      <w:r w:rsidR="009E583E">
        <w:t>, odnosno dan predaje prijave</w:t>
      </w:r>
      <w:r w:rsidR="00155BD0">
        <w:t>/</w:t>
      </w:r>
      <w:r w:rsidR="009E583E">
        <w:t xml:space="preserve">ponude na poštu preporučenom pošiljkom. </w:t>
      </w:r>
    </w:p>
    <w:p w14:paraId="3372E803" w14:textId="77777777" w:rsidR="00CD4E75" w:rsidRDefault="00D548DC" w:rsidP="0045490B">
      <w:pPr>
        <w:jc w:val="both"/>
      </w:pPr>
      <w:r w:rsidRPr="006D765F">
        <w:tab/>
        <w:t>Ponuda</w:t>
      </w:r>
      <w:r w:rsidR="00C845EC">
        <w:t>, odnosno prijava na javni natječaj</w:t>
      </w:r>
      <w:r w:rsidRPr="006D765F">
        <w:t xml:space="preserve"> mora sadržavati sve podatke i moraju joj biti priloženi svi dokazi o ispunjavanju uvjeta koju su navedeni u tekstu javnog</w:t>
      </w:r>
      <w:r w:rsidR="00C845EC">
        <w:t xml:space="preserve"> poziva</w:t>
      </w:r>
      <w:r w:rsidRPr="006D765F">
        <w:t>.</w:t>
      </w:r>
    </w:p>
    <w:p w14:paraId="5A3B7AB4" w14:textId="77777777" w:rsidR="00D548DC" w:rsidRPr="006D765F" w:rsidRDefault="00D548DC" w:rsidP="0045490B">
      <w:pPr>
        <w:jc w:val="both"/>
      </w:pPr>
    </w:p>
    <w:p w14:paraId="36DF2D66" w14:textId="77777777" w:rsidR="00D72433" w:rsidRPr="00D72433" w:rsidRDefault="00AF026E" w:rsidP="0045490B">
      <w:pPr>
        <w:jc w:val="center"/>
        <w:rPr>
          <w:b/>
        </w:rPr>
      </w:pPr>
      <w:r>
        <w:rPr>
          <w:b/>
        </w:rPr>
        <w:t>Č</w:t>
      </w:r>
      <w:r w:rsidR="002C600F">
        <w:rPr>
          <w:b/>
        </w:rPr>
        <w:t>lanak 17</w:t>
      </w:r>
      <w:r w:rsidR="00D72433" w:rsidRPr="00D72433">
        <w:rPr>
          <w:b/>
        </w:rPr>
        <w:t>.</w:t>
      </w:r>
    </w:p>
    <w:p w14:paraId="2ADD6C03" w14:textId="77777777" w:rsidR="00BD4E6E" w:rsidRDefault="00AF026E" w:rsidP="0045490B">
      <w:pPr>
        <w:jc w:val="both"/>
      </w:pPr>
      <w:r>
        <w:tab/>
        <w:t xml:space="preserve">Poslove </w:t>
      </w:r>
      <w:r w:rsidR="00BC3206">
        <w:t>provođenja odluke o raspisivanju javnog natječaja, priprem</w:t>
      </w:r>
      <w:r w:rsidR="00275F43">
        <w:t xml:space="preserve">e dokumentacije, objave natječaja, </w:t>
      </w:r>
      <w:r>
        <w:t xml:space="preserve">prikupljanja i otvaranja ponuda, </w:t>
      </w:r>
      <w:r w:rsidR="00BD4E6E">
        <w:t xml:space="preserve">kao i </w:t>
      </w:r>
      <w:r>
        <w:t>poslove javnog nadmetanja obavlja Povjerenstvo</w:t>
      </w:r>
      <w:r w:rsidR="00211AD9">
        <w:t>.</w:t>
      </w:r>
    </w:p>
    <w:p w14:paraId="0B856D49" w14:textId="77777777" w:rsidR="00D72433" w:rsidRDefault="00BD4E6E" w:rsidP="0045490B">
      <w:pPr>
        <w:jc w:val="both"/>
      </w:pPr>
      <w:r>
        <w:tab/>
        <w:t xml:space="preserve">O </w:t>
      </w:r>
      <w:r w:rsidR="002C600F">
        <w:t xml:space="preserve">otvaranju ponuda, odnosno provedbi postupka javnog nadmetanja </w:t>
      </w:r>
      <w:r w:rsidR="002D0538">
        <w:t xml:space="preserve">Povjerenstvo je </w:t>
      </w:r>
      <w:r w:rsidR="002C600F">
        <w:t xml:space="preserve">dužno sastaviti zapisnik. </w:t>
      </w:r>
    </w:p>
    <w:p w14:paraId="18BE33DB" w14:textId="77777777" w:rsidR="009914AA" w:rsidRDefault="002D0538" w:rsidP="0045490B">
      <w:pPr>
        <w:jc w:val="both"/>
      </w:pPr>
      <w:r>
        <w:tab/>
      </w:r>
      <w:r w:rsidR="00BE2A33">
        <w:t xml:space="preserve">Povjerenstvo je prije otvaranja ponuda, odnosno prije početka javnog nadmetanja </w:t>
      </w:r>
      <w:r w:rsidR="009914AA">
        <w:t xml:space="preserve">dužno utvrditi koliko je ponuda, odnosno prijava za sudjelovanje u javnom nadmetanju </w:t>
      </w:r>
      <w:r w:rsidR="00BE2A33">
        <w:t xml:space="preserve">pristiglo te da li su iste pravodobne. </w:t>
      </w:r>
      <w:r w:rsidR="007558B8">
        <w:t>Ponude, odnosno prijave koje nisu predane u za to propisanom roku, neće se uzeti u razmatranje u daljnjem tijeku postupka</w:t>
      </w:r>
      <w:r w:rsidR="0077661F">
        <w:t>.</w:t>
      </w:r>
    </w:p>
    <w:p w14:paraId="53D82416" w14:textId="77777777" w:rsidR="00BE2A33" w:rsidRDefault="00BE2A33" w:rsidP="0045490B">
      <w:pPr>
        <w:jc w:val="both"/>
      </w:pPr>
      <w:r>
        <w:tab/>
        <w:t xml:space="preserve">Nakon </w:t>
      </w:r>
      <w:r w:rsidR="007558B8">
        <w:t xml:space="preserve">što je utvrdilo koje su ponude, odnosno prijave predane u zato propisanom roku, </w:t>
      </w:r>
      <w:r w:rsidR="005D5808">
        <w:t xml:space="preserve"> </w:t>
      </w:r>
      <w:r>
        <w:t xml:space="preserve">Povjerenstvo će pristupiti otvaranju pristiglih ponuda, odnosno prijava za sudjelovanje na javnom nadmetanju prema redoslijedu njihova prispijeća. </w:t>
      </w:r>
    </w:p>
    <w:p w14:paraId="25ED3D6E" w14:textId="77777777" w:rsidR="00122157" w:rsidRDefault="00122157" w:rsidP="0045490B">
      <w:pPr>
        <w:jc w:val="both"/>
      </w:pPr>
      <w:r>
        <w:tab/>
      </w:r>
      <w:r w:rsidR="007558B8">
        <w:t>Povjerenstvo je</w:t>
      </w:r>
      <w:r w:rsidR="00E96F3A">
        <w:t xml:space="preserve"> dužno razmotriti pravodobne ponude, odnosno prijave i utvrditi da li iste sadržavaju sve podatke i dokumentaciju propisanu u javnom pozivu (potpune ponude/prijave).</w:t>
      </w:r>
    </w:p>
    <w:p w14:paraId="195A6BD9" w14:textId="77777777" w:rsidR="006608A2" w:rsidRDefault="00E96F3A" w:rsidP="0045490B">
      <w:pPr>
        <w:jc w:val="both"/>
      </w:pPr>
      <w:r>
        <w:tab/>
      </w:r>
      <w:r w:rsidR="00AE6B13">
        <w:t>Ponude, odnosno prijave koje nisu potpune</w:t>
      </w:r>
      <w:r w:rsidR="005D5808">
        <w:t xml:space="preserve"> </w:t>
      </w:r>
      <w:r w:rsidR="00AE6B13">
        <w:t xml:space="preserve">neće se uzeti u obzir prilikom utvrđivanja najpovoljnije ponude, odnosno njihovi podnositelji nemaju pravo sudjelovanja u </w:t>
      </w:r>
      <w:r w:rsidR="007A55A7">
        <w:t xml:space="preserve">javnom nadmetanju. </w:t>
      </w:r>
      <w:r w:rsidR="002D3311">
        <w:t xml:space="preserve"> </w:t>
      </w:r>
    </w:p>
    <w:p w14:paraId="3CE810DD" w14:textId="77777777" w:rsidR="00C743A4" w:rsidRDefault="006608A2" w:rsidP="0045490B">
      <w:pPr>
        <w:jc w:val="both"/>
      </w:pPr>
      <w:r>
        <w:tab/>
      </w:r>
      <w:r w:rsidR="00C743A4">
        <w:t xml:space="preserve">Za onog ponuditelja koji nije pristupio javnom nadmetanju sukladno javnom pozivu, smatra se da je odustao od </w:t>
      </w:r>
      <w:r w:rsidR="00A42378">
        <w:t>podnesene prijave i nema pravo sudjelovanja u daljnjem postupku.</w:t>
      </w:r>
    </w:p>
    <w:p w14:paraId="2DDBCE7F" w14:textId="77777777" w:rsidR="007A55A7" w:rsidRDefault="007A55A7" w:rsidP="0045490B">
      <w:pPr>
        <w:jc w:val="both"/>
      </w:pPr>
    </w:p>
    <w:p w14:paraId="648D9A4D" w14:textId="77777777" w:rsidR="007A55A7" w:rsidRPr="007A55A7" w:rsidRDefault="007A55A7" w:rsidP="0045490B">
      <w:pPr>
        <w:jc w:val="center"/>
        <w:rPr>
          <w:b/>
        </w:rPr>
      </w:pPr>
      <w:r w:rsidRPr="007A55A7">
        <w:rPr>
          <w:b/>
        </w:rPr>
        <w:t>Članak 18.</w:t>
      </w:r>
    </w:p>
    <w:p w14:paraId="276576B5" w14:textId="77777777" w:rsidR="007A55A7" w:rsidRDefault="009914AA" w:rsidP="0045490B">
      <w:pPr>
        <w:jc w:val="both"/>
      </w:pPr>
      <w:r>
        <w:tab/>
      </w:r>
      <w:r w:rsidR="007A55A7">
        <w:t xml:space="preserve">Ako se javni natječaj provodi javnim prikupljanjem ponuda, Povjerenstvo je dužno utvrditi </w:t>
      </w:r>
      <w:r w:rsidR="005D5808">
        <w:t xml:space="preserve">rang listu ponuditelja čije su ponude </w:t>
      </w:r>
      <w:r w:rsidR="007A55A7">
        <w:t>pravodobn</w:t>
      </w:r>
      <w:r w:rsidR="005D5808">
        <w:t>e</w:t>
      </w:r>
      <w:r w:rsidR="007A55A7">
        <w:t xml:space="preserve"> i potpun</w:t>
      </w:r>
      <w:r w:rsidR="005D5808">
        <w:t xml:space="preserve">e, i to na način da je najviše rangirani onaj ponuditelj koji je ponudio najvišu kupoprodajnu cijenu. </w:t>
      </w:r>
    </w:p>
    <w:p w14:paraId="7A87C575" w14:textId="77777777" w:rsidR="007A55A7" w:rsidRDefault="007A55A7" w:rsidP="0045490B">
      <w:pPr>
        <w:jc w:val="both"/>
      </w:pPr>
      <w:r>
        <w:tab/>
        <w:t>Ako se javni natječaj provodi javnim nadmetanje</w:t>
      </w:r>
      <w:r w:rsidR="00C743A4">
        <w:t>m</w:t>
      </w:r>
      <w:r>
        <w:t>, Povjerenstvo će prije početka usmenog nadmetanja</w:t>
      </w:r>
      <w:r w:rsidR="00C743A4">
        <w:t xml:space="preserve"> odrediti minimalni iznos povećanja ponude. U postupku usmenog nadmetanja Povjerenstvo je dužno utvrditi koji je pon</w:t>
      </w:r>
      <w:r w:rsidR="005D5808">
        <w:t xml:space="preserve">uditelj ponudio najvišu cijenu i </w:t>
      </w:r>
      <w:r w:rsidR="00C400A9">
        <w:t xml:space="preserve">sastaviti rang </w:t>
      </w:r>
      <w:r w:rsidR="005D5808">
        <w:t>listu ponuditelja, zavisno o visini kupoprodajne cijene koju su isti ponudili.</w:t>
      </w:r>
    </w:p>
    <w:p w14:paraId="45AF1330" w14:textId="77777777" w:rsidR="00C743A4" w:rsidRDefault="00C743A4" w:rsidP="0045490B">
      <w:pPr>
        <w:jc w:val="both"/>
      </w:pPr>
    </w:p>
    <w:p w14:paraId="687FF1AD" w14:textId="77777777" w:rsidR="007A55A7" w:rsidRPr="00C555AA" w:rsidRDefault="00C555AA" w:rsidP="0045490B">
      <w:pPr>
        <w:jc w:val="center"/>
        <w:rPr>
          <w:b/>
        </w:rPr>
      </w:pPr>
      <w:r w:rsidRPr="00C555AA">
        <w:rPr>
          <w:b/>
        </w:rPr>
        <w:t>Članak 19.</w:t>
      </w:r>
    </w:p>
    <w:p w14:paraId="0F676081" w14:textId="77777777" w:rsidR="002D0538" w:rsidRDefault="00122157" w:rsidP="0045490B">
      <w:pPr>
        <w:jc w:val="both"/>
      </w:pPr>
      <w:r>
        <w:tab/>
      </w:r>
      <w:r w:rsidR="002D0538">
        <w:t>Zapisnik o otvaranju ponuda, odnosno provedbi postupka javnog nadmetanja</w:t>
      </w:r>
      <w:r w:rsidR="004E3807">
        <w:t xml:space="preserve"> s</w:t>
      </w:r>
      <w:r w:rsidR="007A55A7">
        <w:t xml:space="preserve"> </w:t>
      </w:r>
      <w:r w:rsidR="002D0538">
        <w:t xml:space="preserve">prijedlogom odluke o odabiru najpovoljnijeg ponuditelja, odnosno eventualno poništenju </w:t>
      </w:r>
      <w:r w:rsidR="00C9056A">
        <w:t xml:space="preserve">javnog </w:t>
      </w:r>
      <w:r w:rsidR="002D0538">
        <w:t xml:space="preserve">natječaja, Povjerenstvo je dužno dostaviti </w:t>
      </w:r>
      <w:r w:rsidR="007C19A8">
        <w:t>Gradonačelnik</w:t>
      </w:r>
      <w:r w:rsidR="002D0538">
        <w:t>u.</w:t>
      </w:r>
    </w:p>
    <w:p w14:paraId="0BEDE280" w14:textId="77777777" w:rsidR="00D548DC" w:rsidRDefault="00D548DC" w:rsidP="0045490B">
      <w:pPr>
        <w:jc w:val="both"/>
      </w:pPr>
      <w:r w:rsidRPr="006D765F">
        <w:tab/>
        <w:t>Zapisnik potpisuju sv</w:t>
      </w:r>
      <w:r w:rsidR="007A55A7">
        <w:t xml:space="preserve">i prisutni članovi Povjerenstva. </w:t>
      </w:r>
    </w:p>
    <w:p w14:paraId="4016ED5D" w14:textId="77777777" w:rsidR="00DB6215" w:rsidRDefault="005C2C11" w:rsidP="0045490B">
      <w:pPr>
        <w:jc w:val="both"/>
      </w:pPr>
      <w:r>
        <w:tab/>
      </w:r>
      <w:r w:rsidR="00ED1E94">
        <w:t xml:space="preserve">Sastavni dio Zapisnika čine zaključci Povjerenstva </w:t>
      </w:r>
      <w:r w:rsidR="007368B6">
        <w:t xml:space="preserve">te rang lista ponuditelja. </w:t>
      </w:r>
    </w:p>
    <w:p w14:paraId="4A9CF0B6" w14:textId="77777777" w:rsidR="00D548DC" w:rsidRPr="006D765F" w:rsidRDefault="003843DF" w:rsidP="0045490B">
      <w:pPr>
        <w:jc w:val="both"/>
      </w:pPr>
      <w:r>
        <w:t xml:space="preserve"> </w:t>
      </w:r>
    </w:p>
    <w:p w14:paraId="01CB4D7D" w14:textId="77777777" w:rsidR="00D548DC" w:rsidRPr="006D765F" w:rsidRDefault="00C96FEA" w:rsidP="0045490B">
      <w:pPr>
        <w:jc w:val="center"/>
        <w:rPr>
          <w:b/>
        </w:rPr>
      </w:pPr>
      <w:r>
        <w:rPr>
          <w:b/>
        </w:rPr>
        <w:t>Članak 20</w:t>
      </w:r>
      <w:r w:rsidR="00D548DC" w:rsidRPr="006D765F">
        <w:rPr>
          <w:b/>
        </w:rPr>
        <w:t>.</w:t>
      </w:r>
    </w:p>
    <w:p w14:paraId="6F685FF1" w14:textId="77777777" w:rsidR="00493348" w:rsidRPr="006D765F" w:rsidRDefault="00D548DC" w:rsidP="0045490B">
      <w:pPr>
        <w:jc w:val="both"/>
      </w:pPr>
      <w:r w:rsidRPr="006D765F">
        <w:tab/>
        <w:t xml:space="preserve">Najpovoljnijim ponuditeljem smatra se ponuditelj </w:t>
      </w:r>
      <w:r w:rsidR="00493348">
        <w:t xml:space="preserve">koji ponudi najvišu cijenu, uz uvjet da ispunjava i sve druge uvjete javnog nadmetanja, odnosno javnog prikupljanja ponuda. </w:t>
      </w:r>
    </w:p>
    <w:p w14:paraId="12358EDA" w14:textId="77777777" w:rsidR="00493348" w:rsidRPr="006D765F" w:rsidRDefault="00D548DC" w:rsidP="0045490B">
      <w:pPr>
        <w:jc w:val="both"/>
      </w:pPr>
      <w:r w:rsidRPr="006D765F">
        <w:lastRenderedPageBreak/>
        <w:tab/>
        <w:t xml:space="preserve">U slučaju odustanka prvog najpovoljnijeg ponuditelja, najpovoljnijim ponuditeljem smatra se </w:t>
      </w:r>
      <w:r w:rsidR="006F0E99">
        <w:t xml:space="preserve">prvi </w:t>
      </w:r>
      <w:r w:rsidR="00493348">
        <w:t xml:space="preserve">sljedeći ponuditelj </w:t>
      </w:r>
      <w:r w:rsidRPr="006D765F">
        <w:t xml:space="preserve">koji je </w:t>
      </w:r>
      <w:r w:rsidR="00493348">
        <w:t>ponudio najvišu cijenu</w:t>
      </w:r>
      <w:r w:rsidR="00982E09">
        <w:t xml:space="preserve"> uz uvjet da ispunjava i sve druge uvjete javnog nadmetanja, odnosno javnog prikupljanja ponuda. </w:t>
      </w:r>
    </w:p>
    <w:p w14:paraId="2BB5F3C6" w14:textId="77777777" w:rsidR="005E0E31" w:rsidRDefault="00D548DC" w:rsidP="0045490B">
      <w:pPr>
        <w:jc w:val="both"/>
      </w:pPr>
      <w:r w:rsidRPr="006D765F">
        <w:tab/>
      </w:r>
      <w:r w:rsidR="00FF506E" w:rsidRPr="00FF506E">
        <w:t>Ako su dva ili više ponuđača ponudila istu cijenu za nekretninu, najpovoljnijim ponuđačem smatra se onaj koji je prvi predao ponudu.</w:t>
      </w:r>
    </w:p>
    <w:p w14:paraId="7E55BDB4" w14:textId="77777777" w:rsidR="00D548DC" w:rsidRPr="006D765F" w:rsidRDefault="00D548DC" w:rsidP="0045490B">
      <w:pPr>
        <w:jc w:val="both"/>
      </w:pPr>
    </w:p>
    <w:p w14:paraId="3A5BAD3C" w14:textId="77777777" w:rsidR="00D548DC" w:rsidRPr="006D765F" w:rsidRDefault="00865F6F" w:rsidP="0045490B">
      <w:pPr>
        <w:jc w:val="center"/>
        <w:rPr>
          <w:b/>
        </w:rPr>
      </w:pPr>
      <w:r>
        <w:rPr>
          <w:b/>
        </w:rPr>
        <w:t>Članak 21</w:t>
      </w:r>
      <w:r w:rsidR="00D548DC" w:rsidRPr="006D765F">
        <w:rPr>
          <w:b/>
        </w:rPr>
        <w:t>.</w:t>
      </w:r>
    </w:p>
    <w:p w14:paraId="6A11A099" w14:textId="77777777" w:rsidR="00D54321" w:rsidRPr="00D54321" w:rsidRDefault="00D548DC" w:rsidP="00D54321">
      <w:pPr>
        <w:jc w:val="both"/>
      </w:pPr>
      <w:r w:rsidRPr="006D765F">
        <w:tab/>
      </w:r>
      <w:r w:rsidR="00D54321" w:rsidRPr="00D54321">
        <w:t xml:space="preserve">Na temelju zapisnika Povjerenstva, Gradonačelnik donosi odnosno predlaže </w:t>
      </w:r>
      <w:r w:rsidR="007C19A8">
        <w:t>Gradskom</w:t>
      </w:r>
      <w:r w:rsidR="00D54321" w:rsidRPr="00D54321">
        <w:t xml:space="preserve"> vijeću donošenje: </w:t>
      </w:r>
    </w:p>
    <w:p w14:paraId="414B0A90" w14:textId="77777777" w:rsidR="00D54321" w:rsidRPr="00D54321" w:rsidRDefault="00D54321" w:rsidP="00D54321">
      <w:pPr>
        <w:jc w:val="both"/>
      </w:pPr>
      <w:r>
        <w:tab/>
      </w:r>
      <w:r w:rsidRPr="00D54321">
        <w:t xml:space="preserve">1. Odluke o odbacivanju nepravovremenih ponuda, </w:t>
      </w:r>
    </w:p>
    <w:p w14:paraId="76E10F40" w14:textId="77777777" w:rsidR="00D54321" w:rsidRPr="00D54321" w:rsidRDefault="00D54321" w:rsidP="00D54321">
      <w:pPr>
        <w:jc w:val="both"/>
      </w:pPr>
      <w:r>
        <w:tab/>
      </w:r>
      <w:r w:rsidRPr="00D54321">
        <w:t xml:space="preserve">2. Odluke o odbijaju ponuda zbog neispunjenja uvjeta iz natječaja, </w:t>
      </w:r>
    </w:p>
    <w:p w14:paraId="3312FB65" w14:textId="77777777" w:rsidR="00D54321" w:rsidRPr="00D54321" w:rsidRDefault="00D54321" w:rsidP="00D54321">
      <w:pPr>
        <w:jc w:val="both"/>
      </w:pPr>
      <w:r>
        <w:tab/>
      </w:r>
      <w:r w:rsidRPr="00D54321">
        <w:t xml:space="preserve">3. Odluke o prihvatu najpovoljnije ponude. </w:t>
      </w:r>
    </w:p>
    <w:p w14:paraId="7A430FF4" w14:textId="77777777" w:rsidR="00207FA1" w:rsidRDefault="00D54321" w:rsidP="00D54321">
      <w:pPr>
        <w:jc w:val="both"/>
      </w:pPr>
      <w:r w:rsidRPr="00D54321">
        <w:t>Odluka o izboru najpovoljnije ponude nije upravni akt, stoga se protiv nje ne može uložiti žalba niti pokrenuti Upravni spor.</w:t>
      </w:r>
    </w:p>
    <w:p w14:paraId="79C801AB" w14:textId="77777777" w:rsidR="00535357" w:rsidRDefault="00535357" w:rsidP="0045490B">
      <w:pPr>
        <w:jc w:val="both"/>
      </w:pPr>
    </w:p>
    <w:p w14:paraId="08F4EB0B" w14:textId="77777777" w:rsidR="00535357" w:rsidRPr="00535357" w:rsidRDefault="00535357" w:rsidP="0045490B">
      <w:pPr>
        <w:jc w:val="center"/>
        <w:rPr>
          <w:b/>
        </w:rPr>
      </w:pPr>
      <w:r w:rsidRPr="00535357">
        <w:rPr>
          <w:b/>
        </w:rPr>
        <w:t>Članak 22.</w:t>
      </w:r>
    </w:p>
    <w:p w14:paraId="36E9CA75" w14:textId="77777777" w:rsidR="00D548DC" w:rsidRPr="006D765F" w:rsidRDefault="00535357" w:rsidP="0045490B">
      <w:pPr>
        <w:jc w:val="both"/>
      </w:pPr>
      <w:r>
        <w:tab/>
        <w:t xml:space="preserve">Kupoprodajni ugovor s najpovoljnijim ponuditeljem u ime </w:t>
      </w:r>
      <w:r w:rsidR="007C19A8">
        <w:t>Grada Ivanca</w:t>
      </w:r>
      <w:r>
        <w:t xml:space="preserve"> sklopit će </w:t>
      </w:r>
      <w:r w:rsidR="007C19A8">
        <w:t>Gradonačelnik</w:t>
      </w:r>
      <w:r>
        <w:t xml:space="preserve"> najkasnije u roku od 30 dana od dana stupanja na snagu odluke o odabiru najpovoljnijeg ponuditelja.  </w:t>
      </w:r>
    </w:p>
    <w:p w14:paraId="4208AC97" w14:textId="77777777" w:rsidR="00535357" w:rsidRDefault="00535357" w:rsidP="0045490B">
      <w:pPr>
        <w:jc w:val="center"/>
        <w:rPr>
          <w:b/>
        </w:rPr>
      </w:pPr>
    </w:p>
    <w:p w14:paraId="61D1FEA3" w14:textId="77777777" w:rsidR="00F44D64" w:rsidRDefault="00F44D64" w:rsidP="0045490B">
      <w:pPr>
        <w:jc w:val="center"/>
        <w:rPr>
          <w:b/>
        </w:rPr>
      </w:pPr>
      <w:r>
        <w:rPr>
          <w:b/>
        </w:rPr>
        <w:t>Članak 23.</w:t>
      </w:r>
    </w:p>
    <w:p w14:paraId="50228EA0" w14:textId="77777777" w:rsidR="00F44D64" w:rsidRDefault="003B0BB6" w:rsidP="0045490B">
      <w:pPr>
        <w:jc w:val="both"/>
      </w:pPr>
      <w:r>
        <w:tab/>
      </w:r>
      <w:r w:rsidR="00F44D64">
        <w:t>Ako k</w:t>
      </w:r>
      <w:r w:rsidR="00F44D64" w:rsidRPr="006D765F">
        <w:t xml:space="preserve">upac </w:t>
      </w:r>
      <w:r w:rsidR="00F44D64">
        <w:t>ne sklopi kupoprodajni ugovor u roku određenom u javnom natječaju, a koji rok ne može biti duži od onog iz članka 22. ove Odluke, smatrat će se da je isti odustao od sklapanja ugovora.</w:t>
      </w:r>
    </w:p>
    <w:p w14:paraId="58C6810A" w14:textId="77777777" w:rsidR="00F44D64" w:rsidRDefault="00F44D64" w:rsidP="0045490B">
      <w:pPr>
        <w:jc w:val="both"/>
      </w:pPr>
      <w:r>
        <w:tab/>
        <w:t>Ako kupac,</w:t>
      </w:r>
      <w:r w:rsidR="00881E51">
        <w:t xml:space="preserve"> </w:t>
      </w:r>
      <w:r>
        <w:t>sukladno prethodnom stavku ovog članka, odustane od sklapanja kupoprodajnog ugovora, staviti</w:t>
      </w:r>
      <w:r w:rsidR="007368B6">
        <w:t xml:space="preserve"> će se</w:t>
      </w:r>
      <w:r>
        <w:t xml:space="preserve"> van snage donesen</w:t>
      </w:r>
      <w:r w:rsidR="00881E51">
        <w:t>a</w:t>
      </w:r>
      <w:r>
        <w:t xml:space="preserve"> odluk</w:t>
      </w:r>
      <w:r w:rsidR="00881E51">
        <w:t>a</w:t>
      </w:r>
      <w:r>
        <w:t xml:space="preserve"> o odabiru najpovoljnijeg ponuditelja i donijeti nov</w:t>
      </w:r>
      <w:r w:rsidR="00881E51">
        <w:t>a</w:t>
      </w:r>
      <w:r>
        <w:t xml:space="preserve"> kojom će se utvrditi drugi najpovoljniji ponuditelj i isti pozvati na sklapanje kupoprodajnog ugovora</w:t>
      </w:r>
      <w:r w:rsidR="007368B6">
        <w:t>, odnosno ako isti ne postoji poništiti javni natječaj.</w:t>
      </w:r>
    </w:p>
    <w:p w14:paraId="52515292" w14:textId="77777777" w:rsidR="00CA3A96" w:rsidRPr="003B0BB6" w:rsidRDefault="00F44D64" w:rsidP="0045490B">
      <w:pPr>
        <w:jc w:val="both"/>
      </w:pPr>
      <w:r>
        <w:tab/>
        <w:t>Najpovoljnijem ponuditelju koji je odustao od sklapanja kupoprodajnog ugovora, jamčevina se neće vratiti.</w:t>
      </w:r>
    </w:p>
    <w:p w14:paraId="14D98122" w14:textId="77777777" w:rsidR="007368B6" w:rsidRDefault="007368B6" w:rsidP="0045490B">
      <w:pPr>
        <w:jc w:val="center"/>
        <w:rPr>
          <w:b/>
        </w:rPr>
      </w:pPr>
    </w:p>
    <w:p w14:paraId="773BC3E0" w14:textId="77777777" w:rsidR="00B80957" w:rsidRPr="00D166F2" w:rsidRDefault="00F44D64" w:rsidP="00D166F2">
      <w:pPr>
        <w:jc w:val="center"/>
        <w:rPr>
          <w:b/>
        </w:rPr>
      </w:pPr>
      <w:r>
        <w:rPr>
          <w:b/>
        </w:rPr>
        <w:t>Članak 24</w:t>
      </w:r>
      <w:r w:rsidR="00D548DC" w:rsidRPr="006D765F">
        <w:rPr>
          <w:b/>
        </w:rPr>
        <w:t>.</w:t>
      </w:r>
    </w:p>
    <w:p w14:paraId="4AD65000" w14:textId="77777777" w:rsidR="00FB6DBA" w:rsidRDefault="00FF506E" w:rsidP="0045490B">
      <w:pPr>
        <w:jc w:val="both"/>
      </w:pPr>
      <w:r>
        <w:tab/>
        <w:t>N</w:t>
      </w:r>
      <w:r w:rsidR="00FB6DBA">
        <w:t>a obrazloženi zahtjev kupca, a zbog socijalnih i drugih opravdanih razloga,</w:t>
      </w:r>
      <w:r w:rsidR="007368B6">
        <w:t xml:space="preserve"> nadležno </w:t>
      </w:r>
      <w:r w:rsidR="00FB6DBA">
        <w:t xml:space="preserve"> tijelo</w:t>
      </w:r>
      <w:r w:rsidR="00451370">
        <w:t xml:space="preserve"> </w:t>
      </w:r>
      <w:r w:rsidR="00FB6DBA">
        <w:t>može odobriti obro</w:t>
      </w:r>
      <w:r w:rsidR="00916D22">
        <w:t>čnu otplatu kupoprodajne cijene</w:t>
      </w:r>
      <w:r w:rsidR="005F1E7B">
        <w:t>, i to najviše do 12 jednakih mjesečnih</w:t>
      </w:r>
      <w:r w:rsidR="00916D22">
        <w:t xml:space="preserve"> obroka. </w:t>
      </w:r>
      <w:r w:rsidR="00FB6DBA">
        <w:t xml:space="preserve">  </w:t>
      </w:r>
    </w:p>
    <w:p w14:paraId="1AC7F1EF" w14:textId="77777777" w:rsidR="009A11A6" w:rsidRDefault="00FB6DBA" w:rsidP="0045490B">
      <w:pPr>
        <w:jc w:val="both"/>
      </w:pPr>
      <w:r>
        <w:tab/>
      </w:r>
      <w:r w:rsidR="006A7FBE">
        <w:t xml:space="preserve">U slučaju da kupac ne plati cjelokupnu kupoprodajnu cijenu u roku određenom u </w:t>
      </w:r>
      <w:r w:rsidR="007368B6">
        <w:t>ugovoru o kupoprodaji ili</w:t>
      </w:r>
      <w:r w:rsidR="00075E59">
        <w:t xml:space="preserve"> ako ne plati pravodobno dva uzastopna obroka, </w:t>
      </w:r>
      <w:r w:rsidR="007368B6">
        <w:t xml:space="preserve">upućuju mu se podsjetnik na plaćanje i ostavlja primjereni rok a ukoliko u </w:t>
      </w:r>
      <w:r w:rsidR="009A11A6">
        <w:t>ostavljenom roku iz prethodnog stavka ovog članka ne plati cjelokupnu kupoprodajnu cijenu, ugovor se raskida.</w:t>
      </w:r>
    </w:p>
    <w:p w14:paraId="039920D0" w14:textId="77777777" w:rsidR="009A11A6" w:rsidRDefault="009A11A6" w:rsidP="0045490B">
      <w:pPr>
        <w:jc w:val="both"/>
      </w:pPr>
      <w:r>
        <w:tab/>
      </w:r>
      <w:r w:rsidR="00A166A6">
        <w:tab/>
      </w:r>
      <w:r>
        <w:t xml:space="preserve">U slučaju raskida ugovora iz stavka </w:t>
      </w:r>
      <w:r w:rsidR="00075E59">
        <w:t>4</w:t>
      </w:r>
      <w:r>
        <w:t>. ovog članka, kupac gubi pravo na uplaćenu jamčevin</w:t>
      </w:r>
      <w:r w:rsidR="00FF506E">
        <w:t>u.</w:t>
      </w:r>
      <w:r>
        <w:t xml:space="preserve"> </w:t>
      </w:r>
    </w:p>
    <w:p w14:paraId="248C8DE0" w14:textId="77777777" w:rsidR="008A6C39" w:rsidRDefault="008A6C39" w:rsidP="0045490B">
      <w:pPr>
        <w:jc w:val="both"/>
      </w:pPr>
    </w:p>
    <w:p w14:paraId="3F2B9AB3" w14:textId="77777777" w:rsidR="008A6C39" w:rsidRPr="008A6C39" w:rsidRDefault="00A166A6" w:rsidP="0045490B">
      <w:pPr>
        <w:jc w:val="center"/>
        <w:rPr>
          <w:b/>
        </w:rPr>
      </w:pPr>
      <w:r>
        <w:rPr>
          <w:b/>
        </w:rPr>
        <w:t>Članak 25</w:t>
      </w:r>
      <w:r w:rsidR="008A6C39" w:rsidRPr="008A6C39">
        <w:rPr>
          <w:b/>
        </w:rPr>
        <w:t>.</w:t>
      </w:r>
    </w:p>
    <w:p w14:paraId="06DA9415" w14:textId="77777777" w:rsidR="00D548DC" w:rsidRPr="006D765F" w:rsidRDefault="008A6C39" w:rsidP="0045490B">
      <w:pPr>
        <w:jc w:val="both"/>
      </w:pPr>
      <w:r>
        <w:tab/>
        <w:t xml:space="preserve">Kupoprodajni ugovor obavezno sadrži odredbu da će </w:t>
      </w:r>
      <w:r w:rsidR="007C19A8">
        <w:t>Grad Ivanec</w:t>
      </w:r>
      <w:r>
        <w:t xml:space="preserve"> izdati kupcu tabularnu izjavu radi uknjižbe njegova prava vlasništva kupljene nekretnine u zemljišnu knjigu nadležnog suda tek nakon isplate cjelokupne kupoprodajne cijene.</w:t>
      </w:r>
    </w:p>
    <w:p w14:paraId="0A6F8EF2" w14:textId="77777777" w:rsidR="00F44D64" w:rsidRDefault="00F44D64" w:rsidP="0045490B">
      <w:pPr>
        <w:jc w:val="center"/>
        <w:rPr>
          <w:b/>
        </w:rPr>
      </w:pPr>
    </w:p>
    <w:p w14:paraId="74CB9EEC" w14:textId="77777777" w:rsidR="00A35654" w:rsidRPr="00167E82" w:rsidRDefault="00167E82" w:rsidP="0045490B">
      <w:pPr>
        <w:jc w:val="center"/>
        <w:rPr>
          <w:b/>
        </w:rPr>
      </w:pPr>
      <w:r w:rsidRPr="00167E82">
        <w:rPr>
          <w:b/>
        </w:rPr>
        <w:t>Članak 26.</w:t>
      </w:r>
    </w:p>
    <w:p w14:paraId="429CA8BD" w14:textId="77777777" w:rsidR="00167E82" w:rsidRDefault="00167E82" w:rsidP="0045490B">
      <w:pPr>
        <w:jc w:val="both"/>
      </w:pPr>
      <w:r>
        <w:tab/>
        <w:t xml:space="preserve">U slučaju da nitko ne podnese prijavu za sudjelovanje u javnom nadmetanju, odnosno ne dostavi ponudu u postupku javnog prikupljanja ponuda ili ponuditelji ne ponude niti </w:t>
      </w:r>
      <w:r>
        <w:lastRenderedPageBreak/>
        <w:t>početnu cijenu</w:t>
      </w:r>
      <w:r w:rsidR="00226A0A">
        <w:t xml:space="preserve"> utv</w:t>
      </w:r>
      <w:r w:rsidR="00C921C7">
        <w:t>rđenu na način propisan čl. 5. st. 3. ove Odluke</w:t>
      </w:r>
      <w:r>
        <w:t xml:space="preserve">, </w:t>
      </w:r>
      <w:r w:rsidR="007C19A8">
        <w:t>Grad</w:t>
      </w:r>
      <w:r>
        <w:t xml:space="preserve"> može još jednom ponoviti natječaj s istom početnom cijenom.</w:t>
      </w:r>
    </w:p>
    <w:p w14:paraId="0F022ECF" w14:textId="77777777" w:rsidR="00167E82" w:rsidRDefault="00167E82" w:rsidP="0045490B">
      <w:pPr>
        <w:jc w:val="both"/>
      </w:pPr>
      <w:r>
        <w:tab/>
        <w:t xml:space="preserve">Ako se niti u sljedećem javnom natječaju nekretnina ne proda, </w:t>
      </w:r>
      <w:r w:rsidR="007C19A8">
        <w:t>Gradsko</w:t>
      </w:r>
      <w:r w:rsidR="00383EC9">
        <w:t xml:space="preserve"> vijeće </w:t>
      </w:r>
      <w:r w:rsidR="005C22E5">
        <w:t>može:</w:t>
      </w:r>
    </w:p>
    <w:p w14:paraId="61CA6E00" w14:textId="77777777" w:rsidR="00FF506E" w:rsidRDefault="005C22E5" w:rsidP="0045490B">
      <w:pPr>
        <w:pStyle w:val="Odlomakpopisa"/>
        <w:numPr>
          <w:ilvl w:val="0"/>
          <w:numId w:val="11"/>
        </w:numPr>
        <w:jc w:val="both"/>
      </w:pPr>
      <w:r>
        <w:t xml:space="preserve">donijeti odluku o sniženju </w:t>
      </w:r>
      <w:r w:rsidR="00771C66">
        <w:t xml:space="preserve">početne cijene za najviše 10% </w:t>
      </w:r>
      <w:r w:rsidR="00436A5C">
        <w:t>i/ili</w:t>
      </w:r>
    </w:p>
    <w:p w14:paraId="2DEAD5AF" w14:textId="77777777" w:rsidR="00D548DC" w:rsidRDefault="008C2930" w:rsidP="0045490B">
      <w:pPr>
        <w:pStyle w:val="Odlomakpopisa"/>
        <w:numPr>
          <w:ilvl w:val="0"/>
          <w:numId w:val="11"/>
        </w:numPr>
        <w:jc w:val="both"/>
      </w:pPr>
      <w:r>
        <w:t xml:space="preserve">raspisati novi javni natječaj s tako utvrđenom početnom cijenom i načinom, odnosno </w:t>
      </w:r>
      <w:r w:rsidR="00FF506E">
        <w:t>produženim rokovima</w:t>
      </w:r>
      <w:r>
        <w:t xml:space="preserve"> plaćanja.</w:t>
      </w:r>
    </w:p>
    <w:p w14:paraId="251472B1" w14:textId="77777777" w:rsidR="007C7926" w:rsidRDefault="007C7926" w:rsidP="0045490B">
      <w:pPr>
        <w:jc w:val="both"/>
      </w:pPr>
    </w:p>
    <w:p w14:paraId="1C80BB28" w14:textId="77777777" w:rsidR="00D166F2" w:rsidRPr="006D765F" w:rsidRDefault="00D166F2" w:rsidP="0045490B">
      <w:pPr>
        <w:jc w:val="both"/>
      </w:pPr>
    </w:p>
    <w:p w14:paraId="1198B29E" w14:textId="77777777" w:rsidR="00D548DC" w:rsidRPr="00D166F2" w:rsidRDefault="00FF506E" w:rsidP="0045490B">
      <w:pPr>
        <w:jc w:val="both"/>
        <w:rPr>
          <w:b/>
        </w:rPr>
      </w:pPr>
      <w:r>
        <w:rPr>
          <w:b/>
        </w:rPr>
        <w:t>Izravna pogodba</w:t>
      </w:r>
    </w:p>
    <w:p w14:paraId="2A091D02" w14:textId="77777777" w:rsidR="00D548DC" w:rsidRPr="006D765F" w:rsidRDefault="007C7926" w:rsidP="0045490B">
      <w:pPr>
        <w:jc w:val="center"/>
        <w:rPr>
          <w:b/>
        </w:rPr>
      </w:pPr>
      <w:r>
        <w:rPr>
          <w:b/>
        </w:rPr>
        <w:t>Članak 27</w:t>
      </w:r>
      <w:r w:rsidR="00D548DC" w:rsidRPr="006D765F">
        <w:rPr>
          <w:b/>
        </w:rPr>
        <w:t>.</w:t>
      </w:r>
    </w:p>
    <w:p w14:paraId="3AAAA5C0" w14:textId="77777777" w:rsidR="00A33A3F" w:rsidRDefault="00D548DC" w:rsidP="0045490B">
      <w:pPr>
        <w:jc w:val="both"/>
      </w:pPr>
      <w:r w:rsidRPr="006D765F">
        <w:tab/>
        <w:t xml:space="preserve">Nekretnine u vlasništvu </w:t>
      </w:r>
      <w:r w:rsidR="007C19A8">
        <w:t>Grada Ivanca</w:t>
      </w:r>
      <w:r w:rsidR="00115CCD">
        <w:t xml:space="preserve"> </w:t>
      </w:r>
      <w:r w:rsidRPr="006D765F">
        <w:t xml:space="preserve">mogu se </w:t>
      </w:r>
      <w:r w:rsidR="00D96810">
        <w:t xml:space="preserve">prodati </w:t>
      </w:r>
      <w:r w:rsidRPr="006D765F">
        <w:t xml:space="preserve">po tržišnoj </w:t>
      </w:r>
      <w:r w:rsidR="00115CCD">
        <w:t xml:space="preserve">vrijednosti </w:t>
      </w:r>
      <w:r w:rsidRPr="006D765F">
        <w:t xml:space="preserve">bez provedbe javnog natječaja (izravnom pogodbom) samo iznimno, u slučajevima predviđenim </w:t>
      </w:r>
      <w:r w:rsidR="00072FC7">
        <w:t>zakonom.</w:t>
      </w:r>
    </w:p>
    <w:p w14:paraId="3FA5904A" w14:textId="77777777" w:rsidR="00DB1F96" w:rsidRPr="00DB1F96" w:rsidRDefault="00DB1F96" w:rsidP="00DB1F96">
      <w:pPr>
        <w:numPr>
          <w:ilvl w:val="0"/>
          <w:numId w:val="31"/>
        </w:numPr>
        <w:jc w:val="both"/>
      </w:pPr>
      <w:r w:rsidRPr="00DB1F96">
        <w:t xml:space="preserve">kada pravo vlasništvo na nekretninama u vlasništvu </w:t>
      </w:r>
      <w:r w:rsidR="005B2852">
        <w:t>Grad</w:t>
      </w:r>
      <w:r w:rsidRPr="00DB1F96">
        <w:t xml:space="preserve"> stječe Republika Hrvatska, jedinice lokalne i područne (regionalne) samouprave te pravne osobe u</w:t>
      </w:r>
      <w:r w:rsidR="00A13E9A">
        <w:t xml:space="preserve"> </w:t>
      </w:r>
      <w:r w:rsidRPr="00DB1F96">
        <w:t xml:space="preserve">isključivom ili pretežitom vlasništvu Republike Hrvatske, odnosno u isključivom ili </w:t>
      </w:r>
      <w:r w:rsidRPr="00DB1F96">
        <w:tab/>
        <w:t xml:space="preserve">pretežitom vlasništvu jedinica lokalne i područne (regionalne) samouprave), ako je to u interesu i cilju općeg gospodarskog i socijalnog napretka </w:t>
      </w:r>
      <w:r w:rsidR="005B2852">
        <w:t>Grad</w:t>
      </w:r>
      <w:r w:rsidRPr="00DB1F96">
        <w:t xml:space="preserve">, </w:t>
      </w:r>
    </w:p>
    <w:p w14:paraId="4D9D430B" w14:textId="77777777" w:rsidR="00DB1F96" w:rsidRPr="00DB1F96" w:rsidRDefault="00DB1F96" w:rsidP="00DB1F96">
      <w:pPr>
        <w:numPr>
          <w:ilvl w:val="0"/>
          <w:numId w:val="12"/>
        </w:numPr>
        <w:jc w:val="both"/>
      </w:pPr>
      <w:r w:rsidRPr="00DB1F96">
        <w:t>dio neizgrađenog zemljišta potrebnog za formiranje neizgrađene građevne čestice u skladu s urbanističkim planom uređenje ili detaljnim planom uređenja, ako taj dio ne prelazi 50% površine planirane građevne čestice</w:t>
      </w:r>
    </w:p>
    <w:p w14:paraId="2521E6DF" w14:textId="77777777" w:rsidR="00017C91" w:rsidRDefault="00017C91" w:rsidP="00DB1F96">
      <w:pPr>
        <w:numPr>
          <w:ilvl w:val="0"/>
          <w:numId w:val="12"/>
        </w:numPr>
        <w:jc w:val="both"/>
      </w:pPr>
      <w:r w:rsidRPr="00017C91">
        <w:t>osobi kojoj je dio tog zemljišta potreban za formiranje neizgrađene građevne čestice u skladu s lokacijskom dozvolom ili detaljnim planom uređenja, ako taj dio ne prelazi 20 % površine planirane građevne čestice</w:t>
      </w:r>
    </w:p>
    <w:p w14:paraId="20A2C5BE" w14:textId="77777777" w:rsidR="00017C91" w:rsidRDefault="00017C91" w:rsidP="00DB1F96">
      <w:pPr>
        <w:numPr>
          <w:ilvl w:val="0"/>
          <w:numId w:val="12"/>
        </w:numPr>
        <w:jc w:val="both"/>
      </w:pPr>
      <w:r w:rsidRPr="00017C91">
        <w:t>osobi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w:t>
      </w:r>
    </w:p>
    <w:p w14:paraId="1F88BD80" w14:textId="77777777" w:rsidR="00DB1F96" w:rsidRDefault="00DB1F96" w:rsidP="00DB1F96">
      <w:pPr>
        <w:numPr>
          <w:ilvl w:val="0"/>
          <w:numId w:val="12"/>
        </w:numPr>
        <w:jc w:val="both"/>
      </w:pPr>
      <w:r w:rsidRPr="00DB1F96">
        <w:t xml:space="preserve">radi razvrgnuća suvlasničke zajednice isplatom ukoliko je suvlasnički dio </w:t>
      </w:r>
      <w:r w:rsidR="005B2852">
        <w:t>Grad</w:t>
      </w:r>
      <w:r w:rsidRPr="00DB1F96">
        <w:t xml:space="preserve"> manji od 1/2 dijela, </w:t>
      </w:r>
    </w:p>
    <w:p w14:paraId="5BDAA92C" w14:textId="77777777" w:rsidR="00DB1F96" w:rsidRPr="00DB1F96" w:rsidRDefault="00864B01" w:rsidP="00A13E9A">
      <w:pPr>
        <w:numPr>
          <w:ilvl w:val="0"/>
          <w:numId w:val="12"/>
        </w:numPr>
        <w:jc w:val="both"/>
      </w:pPr>
      <w:r>
        <w:t>u ostalim slučajevima propisanim posebnim propisima</w:t>
      </w:r>
      <w:r w:rsidR="00A13E9A">
        <w:t>.</w:t>
      </w:r>
    </w:p>
    <w:p w14:paraId="6E98D65F" w14:textId="77777777" w:rsidR="004D5C4D" w:rsidRPr="006D765F" w:rsidRDefault="004D5C4D" w:rsidP="0045490B">
      <w:pPr>
        <w:ind w:firstLine="720"/>
        <w:jc w:val="both"/>
      </w:pPr>
    </w:p>
    <w:p w14:paraId="7864EF19" w14:textId="77777777" w:rsidR="00D548DC" w:rsidRPr="00FC2656" w:rsidRDefault="00FC2656" w:rsidP="0045490B">
      <w:pPr>
        <w:jc w:val="center"/>
        <w:rPr>
          <w:b/>
        </w:rPr>
      </w:pPr>
      <w:r w:rsidRPr="00FC2656">
        <w:rPr>
          <w:b/>
        </w:rPr>
        <w:t>Članak 28</w:t>
      </w:r>
      <w:r w:rsidR="00D548DC" w:rsidRPr="00FC2656">
        <w:rPr>
          <w:b/>
        </w:rPr>
        <w:t>.</w:t>
      </w:r>
    </w:p>
    <w:p w14:paraId="53358432" w14:textId="77777777" w:rsidR="00464215" w:rsidRDefault="00464215" w:rsidP="0045490B">
      <w:pPr>
        <w:ind w:firstLine="708"/>
        <w:jc w:val="both"/>
      </w:pPr>
      <w:r>
        <w:t>Povodom zahtjeva zainteresirane osobe, o</w:t>
      </w:r>
      <w:r w:rsidR="00FC2656" w:rsidRPr="00FC2656">
        <w:t xml:space="preserve">dluku o prodaji nekretnina izravnom pogodbom donosi </w:t>
      </w:r>
      <w:r w:rsidR="00F31F80">
        <w:t>t</w:t>
      </w:r>
      <w:r w:rsidR="00FF506E">
        <w:t>ijelo ovlašteno Statutom odnosno zakonom.</w:t>
      </w:r>
    </w:p>
    <w:p w14:paraId="471D6494" w14:textId="77777777" w:rsidR="00D548DC" w:rsidRPr="006D765F" w:rsidRDefault="00464215" w:rsidP="0045490B">
      <w:pPr>
        <w:ind w:firstLine="708"/>
        <w:jc w:val="both"/>
      </w:pPr>
      <w:r>
        <w:t>Na</w:t>
      </w:r>
      <w:r w:rsidR="00D548DC" w:rsidRPr="00FC2656">
        <w:t xml:space="preserve"> sklapanje kupoprodajnog ugovora i plaćanje kupoprodajne cijene za nekretnine prodane izravnom pogodbom, </w:t>
      </w:r>
      <w:r w:rsidR="00D27D93">
        <w:t xml:space="preserve">na odgovarajući </w:t>
      </w:r>
      <w:r w:rsidR="00D548DC" w:rsidRPr="00FC2656">
        <w:t>s</w:t>
      </w:r>
      <w:r w:rsidR="00E65ED3">
        <w:t xml:space="preserve">e </w:t>
      </w:r>
      <w:r w:rsidR="00D27D93">
        <w:t xml:space="preserve">način </w:t>
      </w:r>
      <w:r w:rsidR="00E65ED3">
        <w:t xml:space="preserve">primjenjuju odredbe </w:t>
      </w:r>
      <w:r w:rsidR="00D548DC" w:rsidRPr="00FC2656">
        <w:t>ove Odluke.</w:t>
      </w:r>
    </w:p>
    <w:p w14:paraId="4DA8699E" w14:textId="77777777" w:rsidR="00D548DC" w:rsidRDefault="00D548DC" w:rsidP="0045490B">
      <w:pPr>
        <w:jc w:val="both"/>
      </w:pPr>
    </w:p>
    <w:p w14:paraId="50E8A2CC" w14:textId="77777777" w:rsidR="00D166F2" w:rsidRPr="006D765F" w:rsidRDefault="00D166F2" w:rsidP="0045490B">
      <w:pPr>
        <w:jc w:val="both"/>
      </w:pPr>
    </w:p>
    <w:p w14:paraId="07BA4221" w14:textId="77777777" w:rsidR="00C046BF" w:rsidRDefault="00F67AA4" w:rsidP="00D166F2">
      <w:pPr>
        <w:jc w:val="both"/>
        <w:rPr>
          <w:b/>
        </w:rPr>
      </w:pPr>
      <w:r>
        <w:rPr>
          <w:b/>
        </w:rPr>
        <w:t>Darovanje nekretnina</w:t>
      </w:r>
    </w:p>
    <w:p w14:paraId="0F87B38C" w14:textId="77777777" w:rsidR="00D548DC" w:rsidRPr="006D765F" w:rsidRDefault="00D548DC" w:rsidP="0045490B">
      <w:pPr>
        <w:jc w:val="center"/>
        <w:rPr>
          <w:b/>
        </w:rPr>
      </w:pPr>
      <w:r w:rsidRPr="006D765F">
        <w:rPr>
          <w:b/>
        </w:rPr>
        <w:t xml:space="preserve">Članak </w:t>
      </w:r>
      <w:r w:rsidR="00E41CC2">
        <w:rPr>
          <w:b/>
        </w:rPr>
        <w:t>29</w:t>
      </w:r>
      <w:r w:rsidRPr="006D765F">
        <w:rPr>
          <w:b/>
        </w:rPr>
        <w:t>.</w:t>
      </w:r>
    </w:p>
    <w:p w14:paraId="63FFC73E" w14:textId="77777777" w:rsidR="00202537" w:rsidRPr="00A13E9A" w:rsidRDefault="00D16FEE" w:rsidP="00A13E9A">
      <w:pPr>
        <w:ind w:firstLine="708"/>
        <w:jc w:val="both"/>
      </w:pPr>
      <w:r w:rsidRPr="00765B08">
        <w:t xml:space="preserve">Nekretnine u vlasništvu </w:t>
      </w:r>
      <w:r w:rsidR="007C19A8">
        <w:t>Grada</w:t>
      </w:r>
      <w:r w:rsidR="00A702FD">
        <w:t xml:space="preserve"> </w:t>
      </w:r>
      <w:r w:rsidRPr="00765B08">
        <w:t>mogu se darovati</w:t>
      </w:r>
      <w:r w:rsidR="00966385" w:rsidRPr="00765B08">
        <w:t xml:space="preserve"> </w:t>
      </w:r>
      <w:r w:rsidRPr="00765B08">
        <w:t xml:space="preserve">Republici Hrvatskoj, </w:t>
      </w:r>
      <w:r w:rsidR="008347CE" w:rsidRPr="00765B08">
        <w:t xml:space="preserve">drugim </w:t>
      </w:r>
      <w:r w:rsidRPr="00765B08">
        <w:t xml:space="preserve">jedinicama lokalne i područne (regionalne) samouprave te </w:t>
      </w:r>
      <w:r w:rsidR="00223B87" w:rsidRPr="00765B08">
        <w:t>pravnim osobama u vlasništvu ili pretežitom vlasništvu Republike Hrvatske, odnosno pravnim osobama u vlasništvu ili pretežitom vlasništvu</w:t>
      </w:r>
      <w:r w:rsidR="00BE1B93" w:rsidRPr="00765B08">
        <w:t xml:space="preserve"> jedinica lokalne i područne (regionalne) samouprave</w:t>
      </w:r>
      <w:r w:rsidR="002E0680" w:rsidRPr="00765B08">
        <w:t xml:space="preserve">, ako je to u interesu i cilju općeg gospodarskog </w:t>
      </w:r>
      <w:r w:rsidR="00BD2769" w:rsidRPr="00765B08">
        <w:t>i socijalnog napretka građan</w:t>
      </w:r>
      <w:r w:rsidR="00BE7979" w:rsidRPr="00765B08">
        <w:t>a</w:t>
      </w:r>
      <w:r w:rsidR="008347CE" w:rsidRPr="00765B08">
        <w:t xml:space="preserve">. </w:t>
      </w:r>
    </w:p>
    <w:p w14:paraId="668B7701" w14:textId="77777777" w:rsidR="00D166F2" w:rsidRDefault="00202537" w:rsidP="00D166F2">
      <w:pPr>
        <w:ind w:firstLine="708"/>
        <w:jc w:val="both"/>
      </w:pPr>
      <w:r w:rsidRPr="00765B08">
        <w:t xml:space="preserve">Nekretnine se mogu darovati i drugim fizičkim ili pravnim osobama </w:t>
      </w:r>
      <w:r w:rsidR="00966385" w:rsidRPr="00765B08">
        <w:t xml:space="preserve">ako </w:t>
      </w:r>
      <w:r w:rsidR="007F5ABE" w:rsidRPr="00765B08">
        <w:t>je to propisano posebnim z</w:t>
      </w:r>
      <w:r w:rsidR="00765B08">
        <w:t>akonom.</w:t>
      </w:r>
      <w:r w:rsidR="007F5ABE" w:rsidRPr="00765B08">
        <w:t xml:space="preserve"> </w:t>
      </w:r>
    </w:p>
    <w:p w14:paraId="0F614745" w14:textId="77777777" w:rsidR="00D548DC" w:rsidRPr="00D166F2" w:rsidRDefault="00D166F2" w:rsidP="00D166F2">
      <w:pPr>
        <w:jc w:val="center"/>
      </w:pPr>
      <w:r>
        <w:rPr>
          <w:b/>
        </w:rPr>
        <w:lastRenderedPageBreak/>
        <w:t>Č</w:t>
      </w:r>
      <w:r w:rsidR="00E41CC2" w:rsidRPr="004D4546">
        <w:rPr>
          <w:b/>
        </w:rPr>
        <w:t>lanak 30</w:t>
      </w:r>
      <w:r w:rsidR="003B0135" w:rsidRPr="004D4546">
        <w:rPr>
          <w:b/>
        </w:rPr>
        <w:t>.</w:t>
      </w:r>
    </w:p>
    <w:p w14:paraId="21F7D6BE" w14:textId="77777777" w:rsidR="00144128" w:rsidRPr="00765B08" w:rsidRDefault="003B0135" w:rsidP="00A13E9A">
      <w:pPr>
        <w:ind w:firstLine="708"/>
        <w:jc w:val="both"/>
      </w:pPr>
      <w:r w:rsidRPr="00765B08">
        <w:t>Nekretnine iz članka 2</w:t>
      </w:r>
      <w:r w:rsidR="00E41CC2" w:rsidRPr="00765B08">
        <w:t>9</w:t>
      </w:r>
      <w:r w:rsidRPr="00765B08">
        <w:t xml:space="preserve">. stavka 1. ove Odluke </w:t>
      </w:r>
      <w:r w:rsidR="00144128" w:rsidRPr="00765B08">
        <w:t xml:space="preserve">mogu se </w:t>
      </w:r>
      <w:r w:rsidR="00B6700A">
        <w:t xml:space="preserve">naročito </w:t>
      </w:r>
      <w:r w:rsidR="00144128" w:rsidRPr="00765B08">
        <w:t>darovati u svrhu:</w:t>
      </w:r>
    </w:p>
    <w:p w14:paraId="3BF60519" w14:textId="77777777" w:rsidR="00765B08" w:rsidRPr="00765B08" w:rsidRDefault="00144128" w:rsidP="00A13E9A">
      <w:pPr>
        <w:numPr>
          <w:ilvl w:val="0"/>
          <w:numId w:val="13"/>
        </w:numPr>
        <w:jc w:val="both"/>
      </w:pPr>
      <w:r w:rsidRPr="00765B08">
        <w:t>ostvarenja projekata koji su od osobitog značenja za gospodarski ra</w:t>
      </w:r>
      <w:r w:rsidR="006030AF" w:rsidRPr="00765B08">
        <w:t>zvoj, poput iz</w:t>
      </w:r>
      <w:r w:rsidR="00A702FD">
        <w:t xml:space="preserve"> izgradnje </w:t>
      </w:r>
      <w:r w:rsidR="006030AF" w:rsidRPr="00765B08">
        <w:t>poduzetnič</w:t>
      </w:r>
      <w:r w:rsidRPr="00765B08">
        <w:t>kih zona</w:t>
      </w:r>
      <w:r w:rsidR="00703E7C" w:rsidRPr="00765B08">
        <w:t xml:space="preserve"> te realizacije strateških investicijskih projekata od šireg značaja za Republiku Hrvatsku i/ili jedinice lokalne i područne (regionalne) samouprave, koji su kao takvi utvrđeni od strane </w:t>
      </w:r>
      <w:r w:rsidR="006F3677" w:rsidRPr="00765B08">
        <w:t xml:space="preserve">Vlade RH, odnosno </w:t>
      </w:r>
      <w:r w:rsidR="00703E7C" w:rsidRPr="00765B08">
        <w:t>nadležnog tijela</w:t>
      </w:r>
      <w:r w:rsidR="0046306B" w:rsidRPr="00765B08">
        <w:t xml:space="preserve"> jedinica lokalne i područne (regionalne) samouprave</w:t>
      </w:r>
      <w:r w:rsidRPr="00765B08">
        <w:t>;</w:t>
      </w:r>
    </w:p>
    <w:p w14:paraId="682E7442" w14:textId="77777777" w:rsidR="00765B08" w:rsidRPr="00765B08" w:rsidRDefault="00144128" w:rsidP="00A13E9A">
      <w:pPr>
        <w:numPr>
          <w:ilvl w:val="0"/>
          <w:numId w:val="13"/>
        </w:numPr>
        <w:jc w:val="both"/>
      </w:pPr>
      <w:r w:rsidRPr="00765B08">
        <w:t>ostvarenja projekata koji su od općeg javnog ili socijalnog interesa, poput iz</w:t>
      </w:r>
      <w:r w:rsidR="00A702FD">
        <w:t>gradnje</w:t>
      </w:r>
      <w:r w:rsidRPr="00765B08">
        <w:t xml:space="preserve"> škola, dječjih vrtića, bolnica, domova zdravlja, ustanova socijalne skrbi, provođenja programa deinstitucionalizacije osoba s invaliditetom, groblja, za iz</w:t>
      </w:r>
      <w:r w:rsidR="00A702FD">
        <w:t>gradnju</w:t>
      </w:r>
      <w:r w:rsidRPr="00765B08">
        <w:t xml:space="preserve"> sportskih objekata i drugih sličnih projekata i</w:t>
      </w:r>
    </w:p>
    <w:p w14:paraId="592F028F" w14:textId="77777777" w:rsidR="00144128" w:rsidRPr="00765B08" w:rsidRDefault="00144128" w:rsidP="0045490B">
      <w:pPr>
        <w:numPr>
          <w:ilvl w:val="0"/>
          <w:numId w:val="13"/>
        </w:numPr>
        <w:jc w:val="both"/>
      </w:pPr>
      <w:r w:rsidRPr="00765B08">
        <w:t xml:space="preserve">izvršenja obveza </w:t>
      </w:r>
      <w:r w:rsidR="007C19A8">
        <w:t>Grada Ivanca</w:t>
      </w:r>
      <w:r w:rsidRPr="00765B08">
        <w:t>.</w:t>
      </w:r>
    </w:p>
    <w:p w14:paraId="7B820814" w14:textId="77777777" w:rsidR="00D548DC" w:rsidRPr="00765B08" w:rsidRDefault="00D548DC" w:rsidP="0045490B">
      <w:pPr>
        <w:jc w:val="both"/>
      </w:pPr>
    </w:p>
    <w:p w14:paraId="467CE931" w14:textId="77777777" w:rsidR="00A702FD" w:rsidRPr="00765B08" w:rsidRDefault="00E41CC2" w:rsidP="0045490B">
      <w:pPr>
        <w:jc w:val="center"/>
        <w:rPr>
          <w:b/>
        </w:rPr>
      </w:pPr>
      <w:r w:rsidRPr="00765B08">
        <w:rPr>
          <w:b/>
        </w:rPr>
        <w:t>Članak 31</w:t>
      </w:r>
      <w:r w:rsidR="004770A2" w:rsidRPr="00765B08">
        <w:rPr>
          <w:b/>
        </w:rPr>
        <w:t>.</w:t>
      </w:r>
    </w:p>
    <w:p w14:paraId="410AD571" w14:textId="77777777" w:rsidR="00765B08" w:rsidRPr="00765B08" w:rsidRDefault="00765B08" w:rsidP="0045490B">
      <w:pPr>
        <w:pStyle w:val="t-9-8"/>
        <w:spacing w:before="0" w:beforeAutospacing="0" w:after="0" w:afterAutospacing="0"/>
        <w:ind w:firstLine="708"/>
        <w:jc w:val="both"/>
      </w:pPr>
      <w:r w:rsidRPr="00765B08">
        <w:t xml:space="preserve">Postupak darovanja pokreće se zahtjevom osobe iz članka 29. ove Odluke koji se dostavlja na adresu </w:t>
      </w:r>
      <w:r w:rsidR="007C19A8">
        <w:t>Grada</w:t>
      </w:r>
      <w:r w:rsidRPr="00765B08">
        <w:t>. Podnositelj zahtjeva mora detaljno obrazložiti u koju svrhu namjerava koristiti predmetnu nekretninu i koju važnost ima traženo darovanje za ostvarenje te svrhe.</w:t>
      </w:r>
    </w:p>
    <w:p w14:paraId="57AB2551" w14:textId="77777777" w:rsidR="00765B08" w:rsidRPr="00765B08" w:rsidRDefault="00765B08" w:rsidP="0045490B">
      <w:pPr>
        <w:pStyle w:val="t-9-8"/>
        <w:spacing w:before="0" w:beforeAutospacing="0" w:after="0" w:afterAutospacing="0"/>
        <w:ind w:firstLine="708"/>
        <w:jc w:val="both"/>
      </w:pPr>
      <w:r w:rsidRPr="00765B08">
        <w:t>Uz zahtjev za darovanje nekretnine, podnositelj mora priložiti:</w:t>
      </w:r>
    </w:p>
    <w:p w14:paraId="5BC38963" w14:textId="77777777" w:rsidR="00765B08" w:rsidRPr="00765B08" w:rsidRDefault="00765B08" w:rsidP="0045490B">
      <w:pPr>
        <w:pStyle w:val="t-9-8"/>
        <w:numPr>
          <w:ilvl w:val="0"/>
          <w:numId w:val="14"/>
        </w:numPr>
        <w:spacing w:before="0" w:beforeAutospacing="0" w:after="0" w:afterAutospacing="0"/>
        <w:jc w:val="both"/>
      </w:pPr>
      <w:r w:rsidRPr="00765B08">
        <w:t xml:space="preserve">zemljišnoknjižni izvadak </w:t>
      </w:r>
      <w:r w:rsidR="00BE1FA8">
        <w:t>za predmetnu nekretninu</w:t>
      </w:r>
      <w:r w:rsidR="0050357D">
        <w:t>, ne stariji</w:t>
      </w:r>
      <w:r w:rsidRPr="00765B08">
        <w:t xml:space="preserve"> od </w:t>
      </w:r>
      <w:r w:rsidR="005B5BD7">
        <w:t xml:space="preserve">30 dana </w:t>
      </w:r>
      <w:r w:rsidRPr="00765B08">
        <w:t>od dana podnošenja zahtjeva,</w:t>
      </w:r>
    </w:p>
    <w:p w14:paraId="777A898E" w14:textId="77777777" w:rsidR="00765B08" w:rsidRPr="00765B08" w:rsidRDefault="00765B08" w:rsidP="0045490B">
      <w:pPr>
        <w:pStyle w:val="t-9-8"/>
        <w:numPr>
          <w:ilvl w:val="0"/>
          <w:numId w:val="14"/>
        </w:numPr>
        <w:spacing w:before="0" w:beforeAutospacing="0" w:after="0" w:afterAutospacing="0"/>
        <w:jc w:val="both"/>
      </w:pPr>
      <w:r w:rsidRPr="00765B08">
        <w:t>posjedovni list, uvjerenje o identifikaciji i kopij</w:t>
      </w:r>
      <w:r w:rsidR="005B5BD7">
        <w:t xml:space="preserve">u katastarskog plana, ne stariji od 30 dana </w:t>
      </w:r>
      <w:r w:rsidRPr="00765B08">
        <w:t>od dana podnošenja zahtjeva,</w:t>
      </w:r>
    </w:p>
    <w:p w14:paraId="32FC10B0" w14:textId="77777777" w:rsidR="00765B08" w:rsidRPr="00765B08" w:rsidRDefault="00765B08" w:rsidP="0045490B">
      <w:pPr>
        <w:pStyle w:val="t-9-8"/>
        <w:numPr>
          <w:ilvl w:val="0"/>
          <w:numId w:val="14"/>
        </w:numPr>
        <w:spacing w:before="0" w:beforeAutospacing="0" w:after="0" w:afterAutospacing="0"/>
        <w:jc w:val="both"/>
      </w:pPr>
      <w:r w:rsidRPr="00765B08">
        <w:t xml:space="preserve">uvjerenje o statusu i namjeni nekretnine sukladno važećoj prostornoplanskoj dokumentaciji, ne starije od </w:t>
      </w:r>
      <w:r w:rsidR="00DE6D0F">
        <w:t xml:space="preserve">30 dana </w:t>
      </w:r>
      <w:r w:rsidRPr="00765B08">
        <w:t>od dana podnošenja zahtjeva,</w:t>
      </w:r>
    </w:p>
    <w:p w14:paraId="0B18EC68" w14:textId="77777777" w:rsidR="00765B08" w:rsidRPr="00765B08" w:rsidRDefault="00765B08" w:rsidP="0045490B">
      <w:pPr>
        <w:pStyle w:val="t-9-8"/>
        <w:numPr>
          <w:ilvl w:val="0"/>
          <w:numId w:val="14"/>
        </w:numPr>
        <w:spacing w:before="0" w:beforeAutospacing="0" w:after="0" w:afterAutospacing="0"/>
        <w:jc w:val="both"/>
      </w:pPr>
      <w:r w:rsidRPr="00765B08">
        <w:t>potvrdu o tome je li podnijet zahtjev za povrat bivših vlasnika, sukladno Zakonu o naknadi za imovinu oduzetu za vrijeme jugoslavenske komunističke vladavine,</w:t>
      </w:r>
    </w:p>
    <w:p w14:paraId="56321BA9" w14:textId="77777777" w:rsidR="00765B08" w:rsidRPr="00765B08" w:rsidRDefault="00765B08" w:rsidP="0045490B">
      <w:pPr>
        <w:pStyle w:val="t-9-8"/>
        <w:numPr>
          <w:ilvl w:val="0"/>
          <w:numId w:val="14"/>
        </w:numPr>
        <w:spacing w:before="0" w:beforeAutospacing="0" w:after="0" w:afterAutospacing="0"/>
        <w:jc w:val="both"/>
      </w:pPr>
      <w:r w:rsidRPr="00765B08">
        <w:t xml:space="preserve">izjavu da se odriče svih potraživanja prema </w:t>
      </w:r>
      <w:r w:rsidR="005B2852">
        <w:t>Gradu</w:t>
      </w:r>
      <w:r w:rsidRPr="00765B08">
        <w:t xml:space="preserve"> </w:t>
      </w:r>
      <w:r w:rsidR="00C40EB8">
        <w:t>nastalih do</w:t>
      </w:r>
      <w:r w:rsidR="00451370">
        <w:t xml:space="preserve"> </w:t>
      </w:r>
      <w:r w:rsidR="00C40EB8">
        <w:t>dana potpisivanja ugovora o darovanju;</w:t>
      </w:r>
    </w:p>
    <w:p w14:paraId="5B5BFFFB" w14:textId="77777777" w:rsidR="00765B08" w:rsidRDefault="00765B08" w:rsidP="0045490B">
      <w:pPr>
        <w:pStyle w:val="t-9-8"/>
        <w:numPr>
          <w:ilvl w:val="0"/>
          <w:numId w:val="14"/>
        </w:numPr>
        <w:spacing w:before="0" w:beforeAutospacing="0" w:after="0" w:afterAutospacing="0"/>
        <w:jc w:val="both"/>
      </w:pPr>
      <w:r w:rsidRPr="00765B08">
        <w:t xml:space="preserve">potvrdu Porezne uprave o nepostojanju </w:t>
      </w:r>
      <w:r w:rsidR="00C826A5">
        <w:t xml:space="preserve">poreznog </w:t>
      </w:r>
      <w:r w:rsidRPr="00765B08">
        <w:t>dug</w:t>
      </w:r>
      <w:r w:rsidR="00C826A5">
        <w:t>a</w:t>
      </w:r>
      <w:r w:rsidRPr="00765B08">
        <w:t>,</w:t>
      </w:r>
      <w:r w:rsidR="00C826A5">
        <w:t xml:space="preserve"> ne stariju od 30 dana od dana podnošenja zahtjeva;</w:t>
      </w:r>
      <w:r w:rsidRPr="00765B08">
        <w:t xml:space="preserve"> </w:t>
      </w:r>
    </w:p>
    <w:p w14:paraId="73781500" w14:textId="77777777" w:rsidR="00C826A5" w:rsidRPr="00765B08" w:rsidRDefault="00C826A5" w:rsidP="0045490B">
      <w:pPr>
        <w:pStyle w:val="t-9-8"/>
        <w:numPr>
          <w:ilvl w:val="0"/>
          <w:numId w:val="14"/>
        </w:numPr>
        <w:spacing w:before="0" w:beforeAutospacing="0" w:after="0" w:afterAutospacing="0"/>
        <w:jc w:val="both"/>
      </w:pPr>
      <w:r>
        <w:t xml:space="preserve">potvrdu nadležnog upravnog odjela o nepostojanju dugovanja prema </w:t>
      </w:r>
      <w:r w:rsidR="005B2852">
        <w:t>Gradu</w:t>
      </w:r>
      <w:r>
        <w:t xml:space="preserve"> ne stariju od 30 dana od dana podnošenja zahtjeva; </w:t>
      </w:r>
    </w:p>
    <w:p w14:paraId="60CA9284" w14:textId="77777777" w:rsidR="00765B08" w:rsidRPr="00765B08" w:rsidRDefault="00765B08" w:rsidP="0045490B">
      <w:pPr>
        <w:pStyle w:val="t-9-8"/>
        <w:numPr>
          <w:ilvl w:val="0"/>
          <w:numId w:val="14"/>
        </w:numPr>
        <w:spacing w:before="0" w:beforeAutospacing="0" w:after="0" w:afterAutospacing="0"/>
        <w:jc w:val="both"/>
      </w:pPr>
      <w:r w:rsidRPr="00765B08">
        <w:t>idejni projekt za predviđeni zahvat u prostoru,</w:t>
      </w:r>
    </w:p>
    <w:p w14:paraId="5663B2FC" w14:textId="77777777" w:rsidR="00765B08" w:rsidRPr="00765B08" w:rsidRDefault="00765B08" w:rsidP="0045490B">
      <w:pPr>
        <w:pStyle w:val="t-9-8"/>
        <w:numPr>
          <w:ilvl w:val="0"/>
          <w:numId w:val="14"/>
        </w:numPr>
        <w:spacing w:before="0" w:beforeAutospacing="0" w:after="0" w:afterAutospacing="0"/>
        <w:jc w:val="both"/>
      </w:pPr>
      <w:r w:rsidRPr="00765B08">
        <w:t xml:space="preserve">mišljenje o usklađenosti projekta s dokumentima </w:t>
      </w:r>
      <w:r w:rsidR="001C50C5">
        <w:t>prostornog uređenja, lokacijsku dozvolu</w:t>
      </w:r>
      <w:r w:rsidRPr="00765B08">
        <w:t xml:space="preserve"> ili drugi akt prostornog uređenja za namjeravani zahvat u prostoru,</w:t>
      </w:r>
    </w:p>
    <w:p w14:paraId="49D65001" w14:textId="77777777" w:rsidR="00765B08" w:rsidRPr="00765B08" w:rsidRDefault="001C50C5" w:rsidP="00A13E9A">
      <w:pPr>
        <w:pStyle w:val="t-9-8"/>
        <w:numPr>
          <w:ilvl w:val="0"/>
          <w:numId w:val="14"/>
        </w:numPr>
        <w:spacing w:before="0" w:beforeAutospacing="0" w:after="0" w:afterAutospacing="0"/>
        <w:jc w:val="both"/>
      </w:pPr>
      <w:r>
        <w:t>po potrebi i drugu relevantnu</w:t>
      </w:r>
      <w:r w:rsidR="00765B08" w:rsidRPr="00765B08">
        <w:t xml:space="preserve"> dokumentaciju po zahtjevu </w:t>
      </w:r>
      <w:r w:rsidR="007C19A8">
        <w:t>Grada</w:t>
      </w:r>
      <w:r w:rsidR="00765B08" w:rsidRPr="00765B08">
        <w:t>.</w:t>
      </w:r>
    </w:p>
    <w:p w14:paraId="3DC803C4" w14:textId="77777777" w:rsidR="00765B08" w:rsidRPr="00765B08" w:rsidRDefault="00765B08" w:rsidP="0045490B">
      <w:pPr>
        <w:pStyle w:val="t-9-8"/>
        <w:spacing w:before="0" w:beforeAutospacing="0" w:after="0" w:afterAutospacing="0"/>
        <w:ind w:firstLine="708"/>
        <w:jc w:val="both"/>
      </w:pPr>
      <w:r w:rsidRPr="00765B08">
        <w:t>Ukoliko podnositelj zahtjeva, koji nije dostavio potpunu dokumentaciju, ne izvrši dopunu dokumentacije u roku od 30 dana od poziva za dostavu iste, smatrat će se da je odustao od zahtjeva te da isti nije podnesen.</w:t>
      </w:r>
    </w:p>
    <w:p w14:paraId="3D454208" w14:textId="77777777" w:rsidR="00765B08" w:rsidRDefault="00765B08" w:rsidP="0045490B">
      <w:pPr>
        <w:jc w:val="both"/>
        <w:rPr>
          <w:color w:val="FF0000"/>
        </w:rPr>
      </w:pPr>
    </w:p>
    <w:p w14:paraId="2502FFDB" w14:textId="77777777" w:rsidR="00765B08" w:rsidRPr="00C2633F" w:rsidRDefault="00C2633F" w:rsidP="0045490B">
      <w:pPr>
        <w:jc w:val="center"/>
        <w:rPr>
          <w:b/>
        </w:rPr>
      </w:pPr>
      <w:r w:rsidRPr="00C2633F">
        <w:rPr>
          <w:b/>
        </w:rPr>
        <w:t>Članak 32.</w:t>
      </w:r>
    </w:p>
    <w:p w14:paraId="7F1E2AF4" w14:textId="77777777" w:rsidR="00B21245" w:rsidRDefault="003D190C" w:rsidP="00B21245">
      <w:pPr>
        <w:ind w:firstLine="708"/>
        <w:jc w:val="both"/>
      </w:pPr>
      <w:r w:rsidRPr="00765B08">
        <w:t xml:space="preserve">Po zaprimljenom potpunom zahtjevu za darovanje nekretnine u vlasništvu </w:t>
      </w:r>
      <w:r w:rsidR="007C19A8">
        <w:t>Grada Ivanca</w:t>
      </w:r>
      <w:r w:rsidRPr="00765B08">
        <w:t xml:space="preserve"> i izvršenoj procjeni tržišne vrijednosti nekretnine, Povjerenstvo će </w:t>
      </w:r>
      <w:r w:rsidR="00AD795F" w:rsidRPr="00765B08">
        <w:t xml:space="preserve">iznijeti svoje mišljenje o </w:t>
      </w:r>
      <w:r w:rsidR="003A17DB" w:rsidRPr="00765B08">
        <w:t>opravdanost</w:t>
      </w:r>
      <w:r w:rsidR="00AD795F" w:rsidRPr="00765B08">
        <w:t>i</w:t>
      </w:r>
      <w:r w:rsidR="003A17DB" w:rsidRPr="00765B08">
        <w:t xml:space="preserve"> darovanja te </w:t>
      </w:r>
      <w:r w:rsidR="005B129F" w:rsidRPr="00765B08">
        <w:t xml:space="preserve">isto, zajedno s </w:t>
      </w:r>
      <w:r w:rsidR="003A17DB" w:rsidRPr="00765B08">
        <w:t>prijedlog</w:t>
      </w:r>
      <w:r w:rsidR="005B129F" w:rsidRPr="00765B08">
        <w:t>om</w:t>
      </w:r>
      <w:r w:rsidR="003A17DB" w:rsidRPr="00765B08">
        <w:t xml:space="preserve"> odluke o darovanju nekretnine, odnosno prijedlog</w:t>
      </w:r>
      <w:r w:rsidR="005B129F" w:rsidRPr="00765B08">
        <w:t>om</w:t>
      </w:r>
      <w:r w:rsidR="003A17DB" w:rsidRPr="00765B08">
        <w:t xml:space="preserve"> odluke o odbijanju zahtjeva za darovanje</w:t>
      </w:r>
      <w:r w:rsidR="005B129F" w:rsidRPr="00765B08">
        <w:t>,</w:t>
      </w:r>
      <w:r w:rsidR="00451370">
        <w:t xml:space="preserve"> </w:t>
      </w:r>
      <w:r w:rsidR="00AD795F" w:rsidRPr="00765B08">
        <w:t>dostav</w:t>
      </w:r>
      <w:r w:rsidR="005B129F" w:rsidRPr="00765B08">
        <w:t>iti</w:t>
      </w:r>
      <w:r w:rsidR="00AD795F" w:rsidRPr="00765B08">
        <w:t xml:space="preserve"> </w:t>
      </w:r>
      <w:r w:rsidR="007C19A8">
        <w:t>Grad</w:t>
      </w:r>
      <w:r w:rsidR="00451370">
        <w:t>onačelnik</w:t>
      </w:r>
      <w:r w:rsidR="00AD795F" w:rsidRPr="00765B08">
        <w:t>u.</w:t>
      </w:r>
    </w:p>
    <w:p w14:paraId="4362CDE6" w14:textId="77777777" w:rsidR="00B21245" w:rsidRDefault="00B21245" w:rsidP="00B21245">
      <w:pPr>
        <w:ind w:firstLine="708"/>
        <w:jc w:val="both"/>
      </w:pPr>
    </w:p>
    <w:p w14:paraId="4081C2C0" w14:textId="77777777" w:rsidR="00B21245" w:rsidRPr="00B21245" w:rsidRDefault="00B21245" w:rsidP="00B21245">
      <w:pPr>
        <w:ind w:firstLine="708"/>
        <w:jc w:val="both"/>
      </w:pPr>
    </w:p>
    <w:p w14:paraId="4D19238E" w14:textId="77777777" w:rsidR="00C2633F" w:rsidRPr="00C2633F" w:rsidRDefault="00C2633F" w:rsidP="0045490B">
      <w:pPr>
        <w:jc w:val="center"/>
        <w:rPr>
          <w:b/>
        </w:rPr>
      </w:pPr>
      <w:r>
        <w:rPr>
          <w:b/>
        </w:rPr>
        <w:lastRenderedPageBreak/>
        <w:t>Članak 33</w:t>
      </w:r>
      <w:r w:rsidRPr="00C2633F">
        <w:rPr>
          <w:b/>
        </w:rPr>
        <w:t>.</w:t>
      </w:r>
    </w:p>
    <w:p w14:paraId="5875D653" w14:textId="77777777" w:rsidR="00C2633F" w:rsidRPr="00C2633F" w:rsidRDefault="00C2633F" w:rsidP="0045490B">
      <w:pPr>
        <w:pStyle w:val="t-9-8"/>
        <w:spacing w:before="0" w:beforeAutospacing="0" w:after="0" w:afterAutospacing="0"/>
        <w:ind w:firstLine="708"/>
        <w:jc w:val="both"/>
      </w:pPr>
      <w:r w:rsidRPr="00C2633F">
        <w:t>Prije donošenja odluke o darovanju, izvršit će se procjena tržišne vrijednosti nekretnine koja se daruj</w:t>
      </w:r>
      <w:r w:rsidR="00D54321">
        <w:t>e.</w:t>
      </w:r>
    </w:p>
    <w:p w14:paraId="3BAC22E4" w14:textId="77777777" w:rsidR="00C2633F" w:rsidRDefault="00C2633F" w:rsidP="0045490B">
      <w:pPr>
        <w:ind w:firstLine="708"/>
        <w:jc w:val="both"/>
        <w:rPr>
          <w:color w:val="FF0000"/>
        </w:rPr>
      </w:pPr>
    </w:p>
    <w:p w14:paraId="55C35E84" w14:textId="77777777" w:rsidR="00C2633F" w:rsidRPr="00C2633F" w:rsidRDefault="00C2633F" w:rsidP="0045490B">
      <w:pPr>
        <w:jc w:val="center"/>
        <w:rPr>
          <w:b/>
        </w:rPr>
      </w:pPr>
      <w:r w:rsidRPr="00C2633F">
        <w:rPr>
          <w:b/>
        </w:rPr>
        <w:t>Članak 34.</w:t>
      </w:r>
    </w:p>
    <w:p w14:paraId="430DD80D" w14:textId="77777777" w:rsidR="00D76D81" w:rsidRPr="004924AF" w:rsidRDefault="00AD795F" w:rsidP="0045490B">
      <w:pPr>
        <w:ind w:firstLine="708"/>
        <w:jc w:val="both"/>
      </w:pPr>
      <w:r w:rsidRPr="00C2633F">
        <w:t>O</w:t>
      </w:r>
      <w:r w:rsidR="00B1361A" w:rsidRPr="00C2633F">
        <w:t xml:space="preserve">dluku o darovanju nekretnine u vlasništvu </w:t>
      </w:r>
      <w:r w:rsidR="007C19A8">
        <w:t>Grada Ivanca</w:t>
      </w:r>
      <w:r w:rsidR="00B1361A" w:rsidRPr="00C2633F">
        <w:t>, odnosno odluku o odbijanju zahtjeva za darovanje nekretnine,</w:t>
      </w:r>
      <w:r w:rsidR="00781B35">
        <w:t xml:space="preserve"> donosi </w:t>
      </w:r>
      <w:r w:rsidR="007C19A8">
        <w:t>Gradsko</w:t>
      </w:r>
      <w:r w:rsidR="00781B35">
        <w:t xml:space="preserve"> vijeće</w:t>
      </w:r>
      <w:r w:rsidR="00436FEA">
        <w:t>.</w:t>
      </w:r>
    </w:p>
    <w:p w14:paraId="05264C5C" w14:textId="77777777" w:rsidR="00492D3C" w:rsidRDefault="00492D3C" w:rsidP="0045490B">
      <w:pPr>
        <w:jc w:val="both"/>
        <w:rPr>
          <w:color w:val="FF0000"/>
        </w:rPr>
      </w:pPr>
    </w:p>
    <w:p w14:paraId="294C0C89" w14:textId="77777777" w:rsidR="00492D3C" w:rsidRPr="004924AF" w:rsidRDefault="00492D3C" w:rsidP="0045490B">
      <w:pPr>
        <w:jc w:val="center"/>
        <w:rPr>
          <w:b/>
        </w:rPr>
      </w:pPr>
      <w:r w:rsidRPr="004924AF">
        <w:rPr>
          <w:b/>
        </w:rPr>
        <w:t>Članak 35.</w:t>
      </w:r>
    </w:p>
    <w:p w14:paraId="6589B690" w14:textId="77777777" w:rsidR="00AC6E67" w:rsidRPr="00A13E9A" w:rsidRDefault="00492D3C" w:rsidP="00A13E9A">
      <w:pPr>
        <w:ind w:firstLine="708"/>
        <w:jc w:val="both"/>
      </w:pPr>
      <w:r w:rsidRPr="004924AF">
        <w:t xml:space="preserve">Nekretnina u vlasništvu </w:t>
      </w:r>
      <w:r w:rsidR="007C19A8">
        <w:t>Grada</w:t>
      </w:r>
      <w:r w:rsidR="00A702FD">
        <w:t xml:space="preserve"> </w:t>
      </w:r>
      <w:r w:rsidRPr="004924AF">
        <w:t>n</w:t>
      </w:r>
      <w:r w:rsidR="00777549">
        <w:t>e</w:t>
      </w:r>
      <w:r w:rsidRPr="004924AF">
        <w:t xml:space="preserve"> može se darovati ukoliko osoba iz članaka 29. ove Odluke ima dospjelih, a nepodmirenih dugovanja prema </w:t>
      </w:r>
      <w:r w:rsidR="005B2852">
        <w:t>Gradu</w:t>
      </w:r>
      <w:r w:rsidRPr="004924AF">
        <w:t>, sve dok dospjeli nepodmireni dug ne plati.</w:t>
      </w:r>
    </w:p>
    <w:p w14:paraId="6F2DA77F" w14:textId="77777777" w:rsidR="00A702FD" w:rsidRDefault="00A702FD" w:rsidP="0045490B">
      <w:pPr>
        <w:jc w:val="both"/>
        <w:rPr>
          <w:color w:val="FF0000"/>
        </w:rPr>
      </w:pPr>
    </w:p>
    <w:p w14:paraId="457FB6A3" w14:textId="77777777" w:rsidR="00AC6E67" w:rsidRPr="004924AF" w:rsidRDefault="00AC6E67" w:rsidP="0045490B">
      <w:pPr>
        <w:jc w:val="center"/>
        <w:rPr>
          <w:b/>
        </w:rPr>
      </w:pPr>
      <w:r w:rsidRPr="004924AF">
        <w:rPr>
          <w:b/>
        </w:rPr>
        <w:t>Članak 36.</w:t>
      </w:r>
    </w:p>
    <w:p w14:paraId="4F8E5CA9" w14:textId="77777777" w:rsidR="00886F74" w:rsidRPr="004924AF" w:rsidRDefault="00886F74" w:rsidP="0045490B">
      <w:pPr>
        <w:pStyle w:val="t-9-8"/>
        <w:spacing w:before="0" w:beforeAutospacing="0" w:after="0" w:afterAutospacing="0"/>
        <w:ind w:firstLine="708"/>
        <w:jc w:val="both"/>
      </w:pPr>
      <w:r w:rsidRPr="004924AF">
        <w:t xml:space="preserve">Ugovor o darovanju nekretnine u vlasništvu </w:t>
      </w:r>
      <w:r w:rsidR="007C19A8">
        <w:t>Grada Ivanca</w:t>
      </w:r>
      <w:r w:rsidRPr="004924AF">
        <w:t>, osim obveznog sadržaja ugovora određenog propisom kojim se uređuju obvezni odnosi, sadrži i:</w:t>
      </w:r>
    </w:p>
    <w:p w14:paraId="2385AA3F" w14:textId="77777777" w:rsidR="00886F74" w:rsidRPr="004924AF" w:rsidRDefault="00886F74" w:rsidP="0045490B">
      <w:pPr>
        <w:pStyle w:val="t-9-8"/>
        <w:numPr>
          <w:ilvl w:val="0"/>
          <w:numId w:val="15"/>
        </w:numPr>
        <w:spacing w:before="0" w:beforeAutospacing="0" w:after="0" w:afterAutospacing="0"/>
        <w:jc w:val="both"/>
      </w:pPr>
      <w:r w:rsidRPr="004924AF">
        <w:t>procjenu tržišne vrijednosti nekretnine,</w:t>
      </w:r>
    </w:p>
    <w:p w14:paraId="59E0E71C" w14:textId="77777777" w:rsidR="00886F74" w:rsidRPr="004924AF" w:rsidRDefault="00886F74" w:rsidP="0045490B">
      <w:pPr>
        <w:pStyle w:val="t-9-8"/>
        <w:numPr>
          <w:ilvl w:val="0"/>
          <w:numId w:val="15"/>
        </w:numPr>
        <w:spacing w:before="0" w:beforeAutospacing="0" w:after="0" w:afterAutospacing="0"/>
        <w:jc w:val="both"/>
      </w:pPr>
      <w:r w:rsidRPr="004924AF">
        <w:t>namjenu za koju se nekretnina daruje,</w:t>
      </w:r>
    </w:p>
    <w:p w14:paraId="240F0E2A" w14:textId="77777777" w:rsidR="00886F74" w:rsidRPr="004924AF" w:rsidRDefault="00886F74" w:rsidP="0045490B">
      <w:pPr>
        <w:pStyle w:val="t-9-8"/>
        <w:numPr>
          <w:ilvl w:val="0"/>
          <w:numId w:val="15"/>
        </w:numPr>
        <w:spacing w:before="0" w:beforeAutospacing="0" w:after="0" w:afterAutospacing="0"/>
        <w:jc w:val="both"/>
      </w:pPr>
      <w:r w:rsidRPr="004924AF">
        <w:t>rok u kojem se namjena za koju se nekretnina daruje mora ostvariti,</w:t>
      </w:r>
    </w:p>
    <w:p w14:paraId="709F37CC" w14:textId="77777777" w:rsidR="00886F74" w:rsidRPr="004924AF" w:rsidRDefault="00886F74" w:rsidP="0045490B">
      <w:pPr>
        <w:pStyle w:val="t-9-8"/>
        <w:numPr>
          <w:ilvl w:val="0"/>
          <w:numId w:val="15"/>
        </w:numPr>
        <w:spacing w:before="0" w:beforeAutospacing="0" w:after="0" w:afterAutospacing="0"/>
        <w:jc w:val="both"/>
      </w:pPr>
      <w:r w:rsidRPr="004924AF">
        <w:t>raskidnu klauzulu za slučaj da se svrha za koju je nekretnina darovana ne ostvari u ugovorenom roku,</w:t>
      </w:r>
    </w:p>
    <w:p w14:paraId="272C8572" w14:textId="77777777" w:rsidR="00886F74" w:rsidRPr="004924AF" w:rsidRDefault="00886F74" w:rsidP="0045490B">
      <w:pPr>
        <w:pStyle w:val="t-9-8"/>
        <w:numPr>
          <w:ilvl w:val="0"/>
          <w:numId w:val="15"/>
        </w:numPr>
        <w:spacing w:before="0" w:beforeAutospacing="0" w:after="0" w:afterAutospacing="0"/>
        <w:jc w:val="both"/>
      </w:pPr>
      <w:r w:rsidRPr="004924AF">
        <w:t>raskidnu klauzulu za slučaj promjene namjene darovane nekretnine,</w:t>
      </w:r>
    </w:p>
    <w:p w14:paraId="72083576" w14:textId="77777777" w:rsidR="00886F74" w:rsidRPr="004924AF" w:rsidRDefault="00886F74" w:rsidP="0045490B">
      <w:pPr>
        <w:pStyle w:val="t-9-8"/>
        <w:numPr>
          <w:ilvl w:val="0"/>
          <w:numId w:val="15"/>
        </w:numPr>
        <w:spacing w:before="0" w:beforeAutospacing="0" w:after="0" w:afterAutospacing="0"/>
        <w:jc w:val="both"/>
      </w:pPr>
      <w:r w:rsidRPr="004924AF">
        <w:t xml:space="preserve">raskidnu klauzulu za slučaj </w:t>
      </w:r>
      <w:r w:rsidR="005C0C0F">
        <w:t>oštećenja</w:t>
      </w:r>
      <w:r w:rsidRPr="004924AF">
        <w:t xml:space="preserve"> darovane nekretnine do koje je došlo namjerom ili krajnjom nepažnjom osobe iz članka 29. ove Odluke,</w:t>
      </w:r>
    </w:p>
    <w:p w14:paraId="3FF7E1E9" w14:textId="77777777" w:rsidR="00886F74" w:rsidRPr="004924AF" w:rsidRDefault="00886F74" w:rsidP="0045490B">
      <w:pPr>
        <w:pStyle w:val="t-9-8"/>
        <w:numPr>
          <w:ilvl w:val="0"/>
          <w:numId w:val="15"/>
        </w:numPr>
        <w:spacing w:before="0" w:beforeAutospacing="0" w:after="0" w:afterAutospacing="0"/>
        <w:jc w:val="both"/>
      </w:pPr>
      <w:r w:rsidRPr="004924AF">
        <w:t xml:space="preserve">raskidnu klauzulu u slučaju otuđenja i opterećenja darovane nekretnine bez suglasnosti </w:t>
      </w:r>
      <w:r w:rsidR="007C19A8">
        <w:t>Grada Ivanca</w:t>
      </w:r>
      <w:r w:rsidR="00E24F2B">
        <w:t xml:space="preserve">, </w:t>
      </w:r>
      <w:r w:rsidRPr="004924AF">
        <w:t>koja zabilježba otuđenja i optereć</w:t>
      </w:r>
      <w:r w:rsidR="006003F3">
        <w:t>enja se mora upisati u zemljišne knjige nadležnog suda,</w:t>
      </w:r>
    </w:p>
    <w:p w14:paraId="23A26CCE" w14:textId="77777777" w:rsidR="00886F74" w:rsidRPr="004924AF" w:rsidRDefault="00886F74" w:rsidP="0045490B">
      <w:pPr>
        <w:pStyle w:val="t-9-8"/>
        <w:numPr>
          <w:ilvl w:val="0"/>
          <w:numId w:val="15"/>
        </w:numPr>
        <w:spacing w:before="0" w:beforeAutospacing="0" w:after="0" w:afterAutospacing="0"/>
        <w:jc w:val="both"/>
      </w:pPr>
      <w:r w:rsidRPr="004924AF">
        <w:t>točan iznos i pravn</w:t>
      </w:r>
      <w:r w:rsidR="00E24F2B">
        <w:t>u</w:t>
      </w:r>
      <w:r w:rsidRPr="004924AF">
        <w:t xml:space="preserve"> osnov</w:t>
      </w:r>
      <w:r w:rsidR="00E24F2B">
        <w:t>u</w:t>
      </w:r>
      <w:r w:rsidRPr="004924AF">
        <w:t xml:space="preserve"> potraživanja osobe iz članka 29. ove Odluke prema </w:t>
      </w:r>
      <w:r w:rsidR="005B2852">
        <w:t>Gradu</w:t>
      </w:r>
      <w:r w:rsidRPr="004924AF">
        <w:t xml:space="preserve"> na dan potpisivanja ugovora o darovanju te klauzulu kojom se osoba iz članka 29. ove Odluke odriče navedenih potraživanja prema </w:t>
      </w:r>
      <w:r w:rsidR="005B2852">
        <w:t>Gradu</w:t>
      </w:r>
      <w:r w:rsidRPr="004924AF">
        <w:t>, kao i eventualno kasnije</w:t>
      </w:r>
      <w:r w:rsidR="007366AD" w:rsidRPr="004924AF">
        <w:t xml:space="preserve"> </w:t>
      </w:r>
      <w:r w:rsidR="007366AD">
        <w:t xml:space="preserve">ustanovljenih </w:t>
      </w:r>
      <w:r w:rsidRPr="004924AF">
        <w:t xml:space="preserve">potraživanja prema </w:t>
      </w:r>
      <w:r w:rsidR="005B2852">
        <w:t>Gradu</w:t>
      </w:r>
      <w:r w:rsidRPr="004924AF">
        <w:t xml:space="preserve">  koja su nastala do dana potpisivanja ugovora o darovanju,</w:t>
      </w:r>
    </w:p>
    <w:p w14:paraId="2934E76A" w14:textId="77777777" w:rsidR="00886F74" w:rsidRPr="004924AF" w:rsidRDefault="00886F74" w:rsidP="0045490B">
      <w:pPr>
        <w:pStyle w:val="t-9-8"/>
        <w:numPr>
          <w:ilvl w:val="0"/>
          <w:numId w:val="15"/>
        </w:numPr>
        <w:spacing w:before="0" w:beforeAutospacing="0" w:after="0" w:afterAutospacing="0"/>
        <w:jc w:val="both"/>
      </w:pPr>
      <w:r w:rsidRPr="004924AF">
        <w:t>tabularnu izjav</w:t>
      </w:r>
      <w:r w:rsidR="00D54321">
        <w:t>u</w:t>
      </w:r>
      <w:r w:rsidRPr="004924AF">
        <w:t xml:space="preserve"> kojom dopušta da se istodobno s uknjižbom prava vlasništva darovane nekretnine uknjiži zabrana otuđenja i opterećenja bez suglasnosti darovatelja.</w:t>
      </w:r>
    </w:p>
    <w:p w14:paraId="6D9E9968" w14:textId="77777777" w:rsidR="00A55DAB" w:rsidRDefault="00A55DAB" w:rsidP="0045490B">
      <w:pPr>
        <w:ind w:firstLine="708"/>
        <w:jc w:val="both"/>
      </w:pPr>
      <w:r w:rsidRPr="00F5260B">
        <w:t xml:space="preserve">Na sklapanje ugovora o darovanju na </w:t>
      </w:r>
      <w:r w:rsidR="00F5260B">
        <w:t xml:space="preserve">odgovarajući </w:t>
      </w:r>
      <w:r w:rsidR="00861FEF">
        <w:t xml:space="preserve">se način primjenjuju odredbe o sklapanju ugovora o kupoprodaji. </w:t>
      </w:r>
      <w:r w:rsidRPr="00F5260B">
        <w:t xml:space="preserve"> </w:t>
      </w:r>
    </w:p>
    <w:p w14:paraId="78702B0E" w14:textId="77777777" w:rsidR="00E24F2B" w:rsidRDefault="00E24F2B" w:rsidP="0045490B">
      <w:pPr>
        <w:ind w:firstLine="708"/>
        <w:jc w:val="both"/>
      </w:pPr>
    </w:p>
    <w:p w14:paraId="0230B718" w14:textId="77777777" w:rsidR="00E24F2B" w:rsidRDefault="00E24F2B" w:rsidP="0045490B">
      <w:pPr>
        <w:jc w:val="center"/>
        <w:rPr>
          <w:b/>
        </w:rPr>
      </w:pPr>
      <w:r w:rsidRPr="00E24F2B">
        <w:rPr>
          <w:b/>
        </w:rPr>
        <w:t>Članak 37</w:t>
      </w:r>
      <w:r w:rsidR="0045490B">
        <w:rPr>
          <w:b/>
        </w:rPr>
        <w:t>.</w:t>
      </w:r>
    </w:p>
    <w:p w14:paraId="21ECC2B3" w14:textId="77777777" w:rsidR="00E24F2B" w:rsidRDefault="00E24F2B" w:rsidP="0045490B">
      <w:pPr>
        <w:jc w:val="both"/>
      </w:pPr>
      <w:r>
        <w:rPr>
          <w:b/>
        </w:rPr>
        <w:tab/>
      </w:r>
      <w:r w:rsidR="00D81E5F">
        <w:t xml:space="preserve">Ako </w:t>
      </w:r>
      <w:r w:rsidR="00D81E5F" w:rsidRPr="00D81E5F">
        <w:t>drugačije nije uređeno mjerodavnim zakonskim propisima</w:t>
      </w:r>
      <w:r w:rsidR="00D81E5F">
        <w:rPr>
          <w:b/>
        </w:rPr>
        <w:t xml:space="preserve">, </w:t>
      </w:r>
      <w:r w:rsidR="00D81E5F">
        <w:t>o</w:t>
      </w:r>
      <w:r w:rsidRPr="00E24F2B">
        <w:t xml:space="preserve">dredbe ove Odluke o darovanju nekretnina na odgovarajući se način primjenjuju i </w:t>
      </w:r>
      <w:r>
        <w:t xml:space="preserve">na slučajeve prijenosa prava vlasništva </w:t>
      </w:r>
      <w:r w:rsidR="00D81E5F">
        <w:t>na nekretninama bez naknade, kada to pravo stječu osobe javnog prava radi iz</w:t>
      </w:r>
      <w:r w:rsidR="0045490B">
        <w:t>gradnje</w:t>
      </w:r>
      <w:r w:rsidR="00D81E5F">
        <w:t xml:space="preserve"> infrastrukturnih građevina</w:t>
      </w:r>
      <w:r w:rsidR="0045490B">
        <w:t xml:space="preserve"> sukladno posebnom zakonu.</w:t>
      </w:r>
    </w:p>
    <w:p w14:paraId="12F6229A" w14:textId="77777777" w:rsidR="00D81E5F" w:rsidRDefault="00D81E5F" w:rsidP="0045490B">
      <w:pPr>
        <w:jc w:val="both"/>
      </w:pPr>
    </w:p>
    <w:p w14:paraId="079A22B3" w14:textId="77777777" w:rsidR="002535A0" w:rsidRDefault="002535A0" w:rsidP="0045490B">
      <w:pPr>
        <w:jc w:val="both"/>
        <w:rPr>
          <w:b/>
        </w:rPr>
      </w:pPr>
    </w:p>
    <w:p w14:paraId="3F31DBB5" w14:textId="77777777" w:rsidR="00C046BF" w:rsidRDefault="00F67AA4" w:rsidP="00B21245">
      <w:pPr>
        <w:jc w:val="both"/>
        <w:rPr>
          <w:b/>
        </w:rPr>
      </w:pPr>
      <w:r>
        <w:rPr>
          <w:b/>
        </w:rPr>
        <w:t>Zamjena nekretnina</w:t>
      </w:r>
    </w:p>
    <w:p w14:paraId="76C68ECF" w14:textId="77777777" w:rsidR="00186FB3" w:rsidRDefault="00186FB3" w:rsidP="0045490B">
      <w:pPr>
        <w:jc w:val="center"/>
        <w:rPr>
          <w:b/>
        </w:rPr>
      </w:pPr>
      <w:r>
        <w:rPr>
          <w:b/>
        </w:rPr>
        <w:t>Članak 38.</w:t>
      </w:r>
    </w:p>
    <w:p w14:paraId="3A619628" w14:textId="77777777" w:rsidR="009D3B1A" w:rsidRDefault="00186FB3" w:rsidP="0045490B">
      <w:pPr>
        <w:jc w:val="both"/>
      </w:pPr>
      <w:r>
        <w:rPr>
          <w:b/>
        </w:rPr>
        <w:tab/>
      </w:r>
      <w:r w:rsidRPr="00A554F3">
        <w:t xml:space="preserve">Nekretnine u vlasništvu </w:t>
      </w:r>
      <w:r w:rsidR="007C19A8">
        <w:t>Grada</w:t>
      </w:r>
      <w:r w:rsidR="00D54321">
        <w:t xml:space="preserve"> </w:t>
      </w:r>
      <w:r w:rsidR="00A554F3">
        <w:t xml:space="preserve">mogu se zamijeniti </w:t>
      </w:r>
      <w:r w:rsidR="0052493F">
        <w:t xml:space="preserve">s </w:t>
      </w:r>
      <w:r w:rsidR="00A554F3">
        <w:t>nekretninama u vlasništvu drugih fizičkih i/ili pravnih osob</w:t>
      </w:r>
      <w:r w:rsidR="00D54321">
        <w:t>a</w:t>
      </w:r>
      <w:r w:rsidR="00A554F3">
        <w:t xml:space="preserve">, </w:t>
      </w:r>
      <w:r w:rsidR="00A554F3" w:rsidRPr="00D13BDA">
        <w:t xml:space="preserve">odnosno iznimno, kada </w:t>
      </w:r>
      <w:r w:rsidR="007C19A8">
        <w:t>Grad</w:t>
      </w:r>
      <w:r w:rsidR="00A554F3" w:rsidRPr="00D13BDA">
        <w:t xml:space="preserve"> ima poseban interes da stekne točno određene nekretnine, izravnom pogodbom</w:t>
      </w:r>
      <w:r w:rsidR="00A554F3">
        <w:t>.</w:t>
      </w:r>
    </w:p>
    <w:p w14:paraId="4CCA5938" w14:textId="77777777" w:rsidR="009D3B1A" w:rsidRDefault="009D3B1A" w:rsidP="0045490B">
      <w:pPr>
        <w:jc w:val="both"/>
      </w:pPr>
      <w:r>
        <w:lastRenderedPageBreak/>
        <w:tab/>
        <w:t xml:space="preserve">Posebnim interesom </w:t>
      </w:r>
      <w:r w:rsidR="007C19A8">
        <w:t>Grada</w:t>
      </w:r>
      <w:r>
        <w:t xml:space="preserve"> smatra realizacija projekata od gospodarskog i socijalnog interesa za </w:t>
      </w:r>
      <w:r w:rsidR="001276A5">
        <w:t>Grad Ivanec</w:t>
      </w:r>
    </w:p>
    <w:p w14:paraId="09CD8746" w14:textId="77777777" w:rsidR="009D3B1A" w:rsidRDefault="009D3B1A" w:rsidP="0045490B">
      <w:pPr>
        <w:jc w:val="both"/>
      </w:pPr>
      <w:r>
        <w:tab/>
        <w:t xml:space="preserve">Mišljenje o postojanju </w:t>
      </w:r>
      <w:r w:rsidR="00761AD4">
        <w:t>posebnog interesa iz prethodnog stavka ovog članka i</w:t>
      </w:r>
      <w:r w:rsidR="000D5869">
        <w:t xml:space="preserve"> postupku </w:t>
      </w:r>
      <w:r w:rsidR="00761AD4">
        <w:t xml:space="preserve"> </w:t>
      </w:r>
      <w:r w:rsidR="000D5869">
        <w:t>zamjene</w:t>
      </w:r>
      <w:r>
        <w:t xml:space="preserve"> nekretnina </w:t>
      </w:r>
      <w:r w:rsidR="000D5869">
        <w:t>(</w:t>
      </w:r>
      <w:r w:rsidR="007A3BDB">
        <w:t>putem javnog natječaja</w:t>
      </w:r>
      <w:r w:rsidR="000D5869">
        <w:t xml:space="preserve"> ili</w:t>
      </w:r>
      <w:r w:rsidR="007A3BDB">
        <w:t xml:space="preserve"> izravnom pogodbom</w:t>
      </w:r>
      <w:r w:rsidR="000D5869">
        <w:t>)</w:t>
      </w:r>
      <w:r w:rsidR="007A3BDB">
        <w:t xml:space="preserve"> </w:t>
      </w:r>
      <w:r>
        <w:t>daje Pov</w:t>
      </w:r>
      <w:r w:rsidR="00211AD9">
        <w:t>jerenstvo.</w:t>
      </w:r>
    </w:p>
    <w:p w14:paraId="2CCB384F" w14:textId="77777777" w:rsidR="00211AD9" w:rsidRDefault="00211AD9" w:rsidP="0045490B">
      <w:pPr>
        <w:pStyle w:val="t-9-8"/>
        <w:spacing w:before="0" w:beforeAutospacing="0" w:after="0" w:afterAutospacing="0"/>
        <w:ind w:firstLine="708"/>
        <w:jc w:val="both"/>
      </w:pPr>
    </w:p>
    <w:p w14:paraId="0B3C0B2A" w14:textId="77777777" w:rsidR="008E0FB3" w:rsidRPr="008E0FB3" w:rsidRDefault="008E0FB3" w:rsidP="0045490B">
      <w:pPr>
        <w:pStyle w:val="t-9-8"/>
        <w:spacing w:before="0" w:beforeAutospacing="0" w:after="0" w:afterAutospacing="0"/>
        <w:jc w:val="center"/>
        <w:rPr>
          <w:b/>
        </w:rPr>
      </w:pPr>
      <w:r w:rsidRPr="008E0FB3">
        <w:rPr>
          <w:b/>
        </w:rPr>
        <w:t>Članak 39.</w:t>
      </w:r>
    </w:p>
    <w:p w14:paraId="19850348" w14:textId="77777777" w:rsidR="008E0FB3" w:rsidRDefault="00A554F3" w:rsidP="0045490B">
      <w:pPr>
        <w:pStyle w:val="t-9-8"/>
        <w:spacing w:before="0" w:beforeAutospacing="0" w:after="0" w:afterAutospacing="0"/>
        <w:ind w:firstLine="708"/>
        <w:jc w:val="both"/>
      </w:pPr>
      <w:r w:rsidRPr="00C2633F">
        <w:t>Pr</w:t>
      </w:r>
      <w:r>
        <w:t>ije donošenja odluke o zamjeni nekretnina</w:t>
      </w:r>
      <w:r w:rsidRPr="00C2633F">
        <w:t>, izvršit će se procjena tržišne vrije</w:t>
      </w:r>
      <w:r>
        <w:t>dnosti nekretnina koje se otuđuju i onih koje se zamjenom stječu</w:t>
      </w:r>
      <w:r w:rsidR="00211AD9">
        <w:t>.</w:t>
      </w:r>
    </w:p>
    <w:p w14:paraId="1EDB9D67" w14:textId="77777777" w:rsidR="008E0FB3" w:rsidRDefault="008E0FB3" w:rsidP="0045490B">
      <w:pPr>
        <w:pStyle w:val="t-9-8"/>
        <w:spacing w:before="0" w:beforeAutospacing="0" w:after="0" w:afterAutospacing="0"/>
        <w:ind w:firstLine="708"/>
        <w:jc w:val="both"/>
      </w:pPr>
      <w:r>
        <w:t>Ako postoji razlika u tržišnoj vrijednosti predmetnih nekretnina, ista se mora isplatiti u novcu ili na drugi odgovarajući način.</w:t>
      </w:r>
    </w:p>
    <w:p w14:paraId="6A322D64" w14:textId="77777777" w:rsidR="008E0FB3" w:rsidRDefault="008E0FB3" w:rsidP="0045490B">
      <w:pPr>
        <w:pStyle w:val="t-9-8"/>
        <w:spacing w:before="0" w:beforeAutospacing="0" w:after="0" w:afterAutospacing="0"/>
        <w:ind w:firstLine="708"/>
        <w:jc w:val="both"/>
      </w:pPr>
    </w:p>
    <w:p w14:paraId="22043F47" w14:textId="77777777" w:rsidR="008E0FB3" w:rsidRPr="008E0FB3" w:rsidRDefault="008E0FB3" w:rsidP="0045490B">
      <w:pPr>
        <w:pStyle w:val="t-9-8"/>
        <w:spacing w:before="0" w:beforeAutospacing="0" w:after="0" w:afterAutospacing="0"/>
        <w:jc w:val="center"/>
        <w:rPr>
          <w:b/>
        </w:rPr>
      </w:pPr>
      <w:r w:rsidRPr="008E0FB3">
        <w:rPr>
          <w:b/>
        </w:rPr>
        <w:t>Članak 40.</w:t>
      </w:r>
    </w:p>
    <w:p w14:paraId="17FC5A7E" w14:textId="77777777" w:rsidR="008E0FB3" w:rsidRDefault="00FA2E36" w:rsidP="0045490B">
      <w:pPr>
        <w:pStyle w:val="t-9-8"/>
        <w:spacing w:before="0" w:beforeAutospacing="0" w:after="0" w:afterAutospacing="0"/>
        <w:ind w:firstLine="708"/>
        <w:jc w:val="both"/>
      </w:pPr>
      <w:r>
        <w:t xml:space="preserve">Odredbe </w:t>
      </w:r>
      <w:r w:rsidR="00B04C96">
        <w:t xml:space="preserve">o obvezi provođenja javnog natječaja se </w:t>
      </w:r>
      <w:r w:rsidR="00C46B7C">
        <w:t xml:space="preserve">ne </w:t>
      </w:r>
      <w:r>
        <w:t xml:space="preserve">odnose na slučajeve kada se </w:t>
      </w:r>
      <w:r w:rsidR="008E0FB3">
        <w:t xml:space="preserve">radi o zamjeni nekretnina između </w:t>
      </w:r>
      <w:r w:rsidR="007C19A8">
        <w:t>Grada Ivanca</w:t>
      </w:r>
      <w:r w:rsidR="008E0FB3">
        <w:t xml:space="preserve"> i Republike Hrvatske, odnosno drugih jedinica lokalne i područne (regionalne) samouprave i pravnih osoba u njihovu isključ</w:t>
      </w:r>
      <w:r w:rsidR="00887016">
        <w:t>ivom ili pretežitom vlasništvu, ako je zamjena nekretnina u interesu i cilju općeg gos</w:t>
      </w:r>
      <w:r w:rsidR="006B7AFA">
        <w:t xml:space="preserve">podarskog i socijalnog napretka </w:t>
      </w:r>
      <w:r w:rsidR="007C19A8">
        <w:t>Grada Ivanca</w:t>
      </w:r>
      <w:r w:rsidR="006B7AFA">
        <w:t>.</w:t>
      </w:r>
    </w:p>
    <w:p w14:paraId="47284321" w14:textId="77777777" w:rsidR="003A6FAD" w:rsidRDefault="003A6FAD" w:rsidP="0045490B">
      <w:pPr>
        <w:pStyle w:val="t-9-8"/>
        <w:spacing w:before="0" w:beforeAutospacing="0" w:after="0" w:afterAutospacing="0"/>
        <w:ind w:firstLine="708"/>
        <w:jc w:val="both"/>
      </w:pPr>
    </w:p>
    <w:p w14:paraId="6EA41B08" w14:textId="77777777" w:rsidR="003A6FAD" w:rsidRPr="003A6FAD" w:rsidRDefault="003A6FAD" w:rsidP="0045490B">
      <w:pPr>
        <w:pStyle w:val="t-9-8"/>
        <w:spacing w:before="0" w:beforeAutospacing="0" w:after="0" w:afterAutospacing="0"/>
        <w:jc w:val="center"/>
        <w:rPr>
          <w:b/>
        </w:rPr>
      </w:pPr>
      <w:r w:rsidRPr="003A6FAD">
        <w:rPr>
          <w:b/>
        </w:rPr>
        <w:t>Članak 41.</w:t>
      </w:r>
    </w:p>
    <w:p w14:paraId="28ADFE24" w14:textId="77777777" w:rsidR="003A6FAD" w:rsidRDefault="003A6FAD" w:rsidP="0045490B">
      <w:pPr>
        <w:pStyle w:val="t-9-8"/>
        <w:spacing w:before="0" w:beforeAutospacing="0" w:after="0" w:afterAutospacing="0"/>
        <w:ind w:firstLine="708"/>
        <w:jc w:val="both"/>
      </w:pPr>
      <w:r w:rsidRPr="00C2633F">
        <w:t xml:space="preserve">Odluku o </w:t>
      </w:r>
      <w:r>
        <w:t>zamjeni nekretnina</w:t>
      </w:r>
      <w:r w:rsidR="00211AD9">
        <w:t xml:space="preserve"> ili odbijanju zahtjeva</w:t>
      </w:r>
      <w:r w:rsidRPr="00C2633F">
        <w:t xml:space="preserve"> </w:t>
      </w:r>
      <w:r w:rsidR="00211AD9">
        <w:t xml:space="preserve">donosi </w:t>
      </w:r>
      <w:r w:rsidR="007C19A8">
        <w:t>Gradonačelnik</w:t>
      </w:r>
      <w:r w:rsidR="00211AD9">
        <w:t xml:space="preserve"> ili </w:t>
      </w:r>
      <w:r w:rsidR="007C19A8">
        <w:t>Gradsko</w:t>
      </w:r>
      <w:r w:rsidR="00211AD9">
        <w:t xml:space="preserve"> vijeće.</w:t>
      </w:r>
    </w:p>
    <w:p w14:paraId="35FB64D9" w14:textId="77777777" w:rsidR="00FA2E36" w:rsidRDefault="00FA2E36" w:rsidP="0045490B">
      <w:pPr>
        <w:pStyle w:val="t-9-8"/>
        <w:spacing w:before="0" w:beforeAutospacing="0" w:after="0" w:afterAutospacing="0"/>
        <w:ind w:firstLine="708"/>
        <w:jc w:val="both"/>
      </w:pPr>
    </w:p>
    <w:p w14:paraId="0858B466" w14:textId="77777777" w:rsidR="00FA2E36" w:rsidRPr="003A6FAD" w:rsidRDefault="003A6FAD" w:rsidP="0045490B">
      <w:pPr>
        <w:pStyle w:val="t-9-8"/>
        <w:spacing w:before="0" w:beforeAutospacing="0" w:after="0" w:afterAutospacing="0"/>
        <w:jc w:val="center"/>
        <w:rPr>
          <w:b/>
        </w:rPr>
      </w:pPr>
      <w:r w:rsidRPr="003A6FAD">
        <w:rPr>
          <w:b/>
        </w:rPr>
        <w:t>Članak 42.</w:t>
      </w:r>
    </w:p>
    <w:p w14:paraId="4E0D5F2E" w14:textId="77777777" w:rsidR="002535A0" w:rsidRDefault="003A6FAD" w:rsidP="0045490B">
      <w:pPr>
        <w:jc w:val="both"/>
      </w:pPr>
      <w:r>
        <w:tab/>
      </w:r>
      <w:r w:rsidR="002A34B0">
        <w:t xml:space="preserve">Na </w:t>
      </w:r>
      <w:r w:rsidR="00861FEF">
        <w:t>sklapanje u</w:t>
      </w:r>
      <w:r w:rsidR="002A34B0">
        <w:t>govor</w:t>
      </w:r>
      <w:r w:rsidR="0052493F">
        <w:t>a</w:t>
      </w:r>
      <w:r w:rsidR="002A34B0">
        <w:t xml:space="preserve"> o zamjeni nekretnina </w:t>
      </w:r>
      <w:r w:rsidR="00861FEF">
        <w:t xml:space="preserve">na odgovarajući se način primjenjuju odredbe o sklapanju ugovora o kupoprodaji. </w:t>
      </w:r>
    </w:p>
    <w:p w14:paraId="72095567" w14:textId="77777777" w:rsidR="000C7B69" w:rsidRDefault="000C7B69" w:rsidP="0045490B">
      <w:pPr>
        <w:jc w:val="both"/>
      </w:pPr>
    </w:p>
    <w:p w14:paraId="6B1E4D9F" w14:textId="77777777" w:rsidR="00B21245" w:rsidRDefault="00B21245" w:rsidP="0045490B">
      <w:pPr>
        <w:jc w:val="both"/>
      </w:pPr>
    </w:p>
    <w:p w14:paraId="0494BAAF" w14:textId="77777777" w:rsidR="00C046BF" w:rsidRDefault="00F304E7" w:rsidP="00B21245">
      <w:pPr>
        <w:jc w:val="both"/>
        <w:rPr>
          <w:b/>
        </w:rPr>
      </w:pPr>
      <w:r>
        <w:rPr>
          <w:b/>
        </w:rPr>
        <w:t>R</w:t>
      </w:r>
      <w:r w:rsidRPr="00A56204">
        <w:rPr>
          <w:b/>
        </w:rPr>
        <w:t>azvrgnuće suvlasničke zajednice</w:t>
      </w:r>
    </w:p>
    <w:p w14:paraId="58CA9108" w14:textId="77777777" w:rsidR="00A56204" w:rsidRPr="00A56204" w:rsidRDefault="00A56204" w:rsidP="0045490B">
      <w:pPr>
        <w:jc w:val="center"/>
        <w:rPr>
          <w:b/>
        </w:rPr>
      </w:pPr>
      <w:r w:rsidRPr="00A56204">
        <w:rPr>
          <w:b/>
        </w:rPr>
        <w:t>Članak 43.</w:t>
      </w:r>
    </w:p>
    <w:p w14:paraId="6E2AC85B" w14:textId="77777777" w:rsidR="009D0691" w:rsidRDefault="00A56204" w:rsidP="0045490B">
      <w:pPr>
        <w:jc w:val="both"/>
      </w:pPr>
      <w:r>
        <w:tab/>
        <w:t>Suvlasnička zajednica</w:t>
      </w:r>
      <w:r w:rsidR="009D0691">
        <w:t xml:space="preserve"> između </w:t>
      </w:r>
      <w:r w:rsidR="007C19A8">
        <w:t>Grada Ivanca</w:t>
      </w:r>
      <w:r w:rsidR="009D0691">
        <w:t xml:space="preserve"> i drugih fizičkih i/ili pravnih osoba </w:t>
      </w:r>
      <w:r>
        <w:t xml:space="preserve"> </w:t>
      </w:r>
      <w:r w:rsidR="009D0691">
        <w:t>na nekretninama, razvrgnut će se geometrijskom diobom nekretnine, uvijek kada je to moguće.</w:t>
      </w:r>
    </w:p>
    <w:p w14:paraId="7A552CD6" w14:textId="77777777" w:rsidR="00C46B7C" w:rsidRDefault="009D0691" w:rsidP="0045490B">
      <w:pPr>
        <w:jc w:val="both"/>
      </w:pPr>
      <w:r>
        <w:tab/>
        <w:t>Suvlasnička zajednica iz st. 1. ovog članka može se razvrgnuti isplatom po tržišnoj cijeni i u slučajevima kada je geometrijska dioba moguća, kao i onda kada se ne radi o slučajevima razvrgnuća obvezatnom isplatom propisanom zakon</w:t>
      </w:r>
      <w:r w:rsidR="00C46B7C">
        <w:t>om, ako</w:t>
      </w:r>
      <w:r w:rsidR="008C2E8B">
        <w:t xml:space="preserve"> </w:t>
      </w:r>
      <w:r w:rsidR="007C19A8">
        <w:t>Gradonačelnik</w:t>
      </w:r>
      <w:r w:rsidR="00211AD9">
        <w:t xml:space="preserve"> </w:t>
      </w:r>
      <w:r>
        <w:t xml:space="preserve">ocijeni da je to gospodarski opravdano za </w:t>
      </w:r>
      <w:r w:rsidR="007C19A8">
        <w:t>Grad Ivanec</w:t>
      </w:r>
      <w:r>
        <w:t>.</w:t>
      </w:r>
    </w:p>
    <w:p w14:paraId="30A60F98" w14:textId="77777777" w:rsidR="00C46B7C" w:rsidRDefault="00C46B7C" w:rsidP="0045490B">
      <w:pPr>
        <w:jc w:val="both"/>
      </w:pPr>
      <w:r>
        <w:tab/>
        <w:t>Mišljenje o gospodarskoj opravdanosti razvrgnuća suvlasničke zajednice isplatom po tržišnoj vrijednosti prethodno daje Povjerenstvo</w:t>
      </w:r>
      <w:r w:rsidR="00211AD9">
        <w:t>.</w:t>
      </w:r>
    </w:p>
    <w:p w14:paraId="6DB10BD0" w14:textId="77777777" w:rsidR="009D0691" w:rsidRDefault="009D0691" w:rsidP="0045490B">
      <w:pPr>
        <w:jc w:val="both"/>
      </w:pPr>
    </w:p>
    <w:p w14:paraId="3C1F2359" w14:textId="77777777" w:rsidR="009D0691" w:rsidRPr="009D0691" w:rsidRDefault="009D0691" w:rsidP="0045490B">
      <w:pPr>
        <w:jc w:val="center"/>
        <w:rPr>
          <w:b/>
        </w:rPr>
      </w:pPr>
      <w:r w:rsidRPr="009D0691">
        <w:rPr>
          <w:b/>
        </w:rPr>
        <w:t>Članak 44.</w:t>
      </w:r>
    </w:p>
    <w:p w14:paraId="119BDFAE" w14:textId="77777777" w:rsidR="002015FE" w:rsidRDefault="009D0691" w:rsidP="0045490B">
      <w:pPr>
        <w:jc w:val="both"/>
      </w:pPr>
      <w:r>
        <w:tab/>
        <w:t xml:space="preserve">Odluku o razvrgnuću i načinu razvrgnuća donosi </w:t>
      </w:r>
      <w:r w:rsidR="008C2E8B">
        <w:t xml:space="preserve">te sporazum o razvrgnuću u ime </w:t>
      </w:r>
      <w:r w:rsidR="007C19A8">
        <w:t>Grada Ivanca</w:t>
      </w:r>
      <w:r w:rsidR="008C2E8B">
        <w:t xml:space="preserve"> sklapa </w:t>
      </w:r>
      <w:r w:rsidR="007C19A8">
        <w:t>Gradonačelnik</w:t>
      </w:r>
    </w:p>
    <w:p w14:paraId="23E0E197" w14:textId="77777777" w:rsidR="002015FE" w:rsidRDefault="002015FE" w:rsidP="0045490B">
      <w:pPr>
        <w:jc w:val="both"/>
      </w:pPr>
    </w:p>
    <w:p w14:paraId="053B2D5C" w14:textId="77777777" w:rsidR="00A56204" w:rsidRPr="002015FE" w:rsidRDefault="002015FE" w:rsidP="0045490B">
      <w:pPr>
        <w:jc w:val="center"/>
        <w:rPr>
          <w:b/>
        </w:rPr>
      </w:pPr>
      <w:r w:rsidRPr="002015FE">
        <w:rPr>
          <w:b/>
        </w:rPr>
        <w:t>Članak 45.</w:t>
      </w:r>
    </w:p>
    <w:p w14:paraId="4A47CB2F" w14:textId="77777777" w:rsidR="009D0691" w:rsidRDefault="002015FE" w:rsidP="0045490B">
      <w:pPr>
        <w:jc w:val="both"/>
      </w:pPr>
      <w:r>
        <w:tab/>
        <w:t xml:space="preserve">Prije donošenja odluke </w:t>
      </w:r>
      <w:r w:rsidR="00211AD9">
        <w:t>o razvrgnuću</w:t>
      </w:r>
      <w:r>
        <w:t>, obavlja se procjena tržišne vrijednosti nekretnine</w:t>
      </w:r>
      <w:r w:rsidR="00211AD9">
        <w:t>.</w:t>
      </w:r>
    </w:p>
    <w:p w14:paraId="3F4A9CB8" w14:textId="77777777" w:rsidR="009D0691" w:rsidRDefault="009D0691" w:rsidP="0045490B">
      <w:pPr>
        <w:jc w:val="both"/>
      </w:pPr>
    </w:p>
    <w:p w14:paraId="2C6B2619" w14:textId="77777777" w:rsidR="00B21245" w:rsidRDefault="00B21245" w:rsidP="0045490B">
      <w:pPr>
        <w:jc w:val="both"/>
      </w:pPr>
    </w:p>
    <w:p w14:paraId="25A14C19" w14:textId="77777777" w:rsidR="00B21245" w:rsidRDefault="00B21245" w:rsidP="0045490B">
      <w:pPr>
        <w:jc w:val="both"/>
      </w:pPr>
    </w:p>
    <w:p w14:paraId="37F12BB5" w14:textId="77777777" w:rsidR="00B21245" w:rsidRDefault="00B21245" w:rsidP="0045490B">
      <w:pPr>
        <w:jc w:val="both"/>
      </w:pPr>
    </w:p>
    <w:p w14:paraId="3A268350" w14:textId="77777777" w:rsidR="00B21245" w:rsidRDefault="00B21245" w:rsidP="0045490B">
      <w:pPr>
        <w:jc w:val="both"/>
      </w:pPr>
    </w:p>
    <w:p w14:paraId="7288759E" w14:textId="77777777" w:rsidR="00C046BF" w:rsidRDefault="00F304E7" w:rsidP="00B21245">
      <w:pPr>
        <w:jc w:val="both"/>
        <w:rPr>
          <w:b/>
        </w:rPr>
      </w:pPr>
      <w:r>
        <w:rPr>
          <w:b/>
        </w:rPr>
        <w:lastRenderedPageBreak/>
        <w:t>S</w:t>
      </w:r>
      <w:r w:rsidRPr="009D62A0">
        <w:rPr>
          <w:b/>
        </w:rPr>
        <w:t xml:space="preserve">tjecanje nekretnina </w:t>
      </w:r>
    </w:p>
    <w:p w14:paraId="78151B44" w14:textId="77777777" w:rsidR="009D62A0" w:rsidRDefault="009D62A0" w:rsidP="0045490B">
      <w:pPr>
        <w:jc w:val="center"/>
        <w:rPr>
          <w:b/>
        </w:rPr>
      </w:pPr>
      <w:r>
        <w:rPr>
          <w:b/>
        </w:rPr>
        <w:t>Članak 46.</w:t>
      </w:r>
    </w:p>
    <w:p w14:paraId="5CC3FD0F" w14:textId="77777777" w:rsidR="0087534E" w:rsidRDefault="009D62A0" w:rsidP="0045490B">
      <w:pPr>
        <w:jc w:val="both"/>
      </w:pPr>
      <w:r>
        <w:tab/>
      </w:r>
      <w:r w:rsidR="007C19A8">
        <w:t>Grad Ivanec</w:t>
      </w:r>
      <w:r>
        <w:t xml:space="preserve"> može stjecati nekretnine kupnjom, prihvatom dara, zamjenom, razvrgnućem suvlasničke zajednice, izvlaštenjem</w:t>
      </w:r>
      <w:r w:rsidR="00D72DC1">
        <w:t xml:space="preserve">, stjecanjem </w:t>
      </w:r>
      <w:r w:rsidR="002F4A33">
        <w:t xml:space="preserve">vlasništva nad </w:t>
      </w:r>
      <w:r w:rsidR="0087534E">
        <w:t>ošasnom imovinom</w:t>
      </w:r>
      <w:r>
        <w:t xml:space="preserve"> i na svaki drugi način</w:t>
      </w:r>
      <w:r w:rsidR="0087534E">
        <w:t xml:space="preserve"> propisan zakonom.</w:t>
      </w:r>
    </w:p>
    <w:p w14:paraId="65CFFDF1" w14:textId="77777777" w:rsidR="0087534E" w:rsidRDefault="0087534E" w:rsidP="0045490B">
      <w:pPr>
        <w:jc w:val="both"/>
      </w:pPr>
    </w:p>
    <w:p w14:paraId="774DEA0D" w14:textId="77777777" w:rsidR="004C5891" w:rsidRPr="002F4A33" w:rsidRDefault="002F4A33" w:rsidP="0045490B">
      <w:pPr>
        <w:jc w:val="center"/>
        <w:rPr>
          <w:b/>
        </w:rPr>
      </w:pPr>
      <w:r w:rsidRPr="002F4A33">
        <w:rPr>
          <w:b/>
        </w:rPr>
        <w:t>Članak 47.</w:t>
      </w:r>
    </w:p>
    <w:p w14:paraId="0318FD52" w14:textId="77777777" w:rsidR="00240FB2" w:rsidRDefault="002F4A33" w:rsidP="0045490B">
      <w:pPr>
        <w:jc w:val="both"/>
      </w:pPr>
      <w:r>
        <w:rPr>
          <w:b/>
        </w:rPr>
        <w:tab/>
      </w:r>
      <w:r w:rsidR="007C19A8">
        <w:t>Grad Ivanec</w:t>
      </w:r>
      <w:r w:rsidR="001F29CF" w:rsidRPr="001F29CF">
        <w:t xml:space="preserve"> može stjecati nekretnine kupnjom</w:t>
      </w:r>
      <w:r w:rsidR="001F29CF">
        <w:t>,</w:t>
      </w:r>
      <w:r w:rsidR="001F29CF" w:rsidRPr="001F29CF">
        <w:t xml:space="preserve"> </w:t>
      </w:r>
      <w:r w:rsidR="004F58B9">
        <w:t xml:space="preserve">ako </w:t>
      </w:r>
      <w:r w:rsidR="00F45665">
        <w:t>za stjecanje točno određenih nekretnina</w:t>
      </w:r>
      <w:r w:rsidR="001F29CF">
        <w:t xml:space="preserve"> </w:t>
      </w:r>
      <w:r w:rsidR="004F58B9">
        <w:t>postoji</w:t>
      </w:r>
      <w:r w:rsidR="000C2699">
        <w:t xml:space="preserve"> inter</w:t>
      </w:r>
      <w:r w:rsidR="001F29CF">
        <w:t>es</w:t>
      </w:r>
      <w:r w:rsidR="00211AD9">
        <w:t>, temeljem m</w:t>
      </w:r>
      <w:r w:rsidR="00F45665">
        <w:t>išljenje o</w:t>
      </w:r>
      <w:r w:rsidR="00240FB2">
        <w:t xml:space="preserve"> postojanju in</w:t>
      </w:r>
      <w:r w:rsidR="00211AD9">
        <w:t xml:space="preserve">teresa koje daje </w:t>
      </w:r>
      <w:r w:rsidR="00240FB2">
        <w:t>Povjerens</w:t>
      </w:r>
      <w:r w:rsidR="00211AD9">
        <w:t>tvo i temeljem procjene tržn</w:t>
      </w:r>
      <w:r w:rsidR="005C0C0F">
        <w:t>e</w:t>
      </w:r>
      <w:r w:rsidR="00211AD9">
        <w:t xml:space="preserve"> vrijednosti.</w:t>
      </w:r>
    </w:p>
    <w:p w14:paraId="70BAEB5B" w14:textId="77777777" w:rsidR="001F29CF" w:rsidRDefault="009129AA" w:rsidP="0045490B">
      <w:pPr>
        <w:jc w:val="both"/>
      </w:pPr>
      <w:r>
        <w:tab/>
        <w:t>Ako nekretninu nije moguće kupiti po cijeni utvrđenoj na način propisan prethodnim stavkom ovog članka iz razloga što prodavatelj potražuje višu cijenu, Povjerenstvo daje mišljenje o prihvatljivosti i opravdanosti tako uvećane kupoprodajne cijene.</w:t>
      </w:r>
    </w:p>
    <w:p w14:paraId="4DE40795" w14:textId="77777777" w:rsidR="009129AA" w:rsidRDefault="001F29CF" w:rsidP="0045490B">
      <w:pPr>
        <w:jc w:val="both"/>
      </w:pPr>
      <w:r>
        <w:tab/>
      </w:r>
      <w:r w:rsidR="0027181F">
        <w:t xml:space="preserve">Po prethodno pribavljenom mišljenju </w:t>
      </w:r>
      <w:r w:rsidR="009129AA">
        <w:t>Povjerenstva, o</w:t>
      </w:r>
      <w:r>
        <w:t>dluku o ku</w:t>
      </w:r>
      <w:r w:rsidRPr="002F4A33">
        <w:t>pnji ne</w:t>
      </w:r>
      <w:r w:rsidR="00513271">
        <w:t>kretnine donosi</w:t>
      </w:r>
      <w:r w:rsidR="00211AD9">
        <w:t xml:space="preserve"> nadležno</w:t>
      </w:r>
      <w:r w:rsidR="00513271">
        <w:t xml:space="preserve"> tijelo</w:t>
      </w:r>
      <w:r>
        <w:t xml:space="preserve">, ovisno o </w:t>
      </w:r>
      <w:r w:rsidR="009129AA">
        <w:t>visini kupoprodajne cijene.</w:t>
      </w:r>
    </w:p>
    <w:p w14:paraId="4003C3E8" w14:textId="77777777" w:rsidR="001F29CF" w:rsidRDefault="009129AA" w:rsidP="0045490B">
      <w:pPr>
        <w:jc w:val="both"/>
      </w:pPr>
      <w:r>
        <w:tab/>
        <w:t>U</w:t>
      </w:r>
      <w:r w:rsidR="0052493F">
        <w:t>govo</w:t>
      </w:r>
      <w:r w:rsidR="00211AD9">
        <w:t>r</w:t>
      </w:r>
      <w:r w:rsidR="0052493F">
        <w:t xml:space="preserve"> o kupoprodaji sklapa </w:t>
      </w:r>
      <w:r w:rsidR="007C19A8">
        <w:t>Gradonačelnik</w:t>
      </w:r>
      <w:r w:rsidR="001F29CF">
        <w:t>.</w:t>
      </w:r>
    </w:p>
    <w:p w14:paraId="6B7F80E2" w14:textId="77777777" w:rsidR="009D62A0" w:rsidRDefault="001F29CF" w:rsidP="0045490B">
      <w:pPr>
        <w:jc w:val="both"/>
      </w:pPr>
      <w:r>
        <w:tab/>
      </w:r>
      <w:r w:rsidR="007C19A8">
        <w:t>Grad Ivanec</w:t>
      </w:r>
      <w:r>
        <w:t xml:space="preserve"> nekretnine može kupiti u postupku javne dražbe ili izravnom pogodbom s vlasnikom nekretnine.</w:t>
      </w:r>
    </w:p>
    <w:p w14:paraId="158043A2" w14:textId="77777777" w:rsidR="001F29CF" w:rsidRPr="001F29CF" w:rsidRDefault="001F29CF" w:rsidP="0045490B">
      <w:pPr>
        <w:jc w:val="center"/>
        <w:rPr>
          <w:b/>
        </w:rPr>
      </w:pPr>
    </w:p>
    <w:p w14:paraId="74AF561F" w14:textId="77777777" w:rsidR="001F29CF" w:rsidRPr="001F29CF" w:rsidRDefault="001F29CF" w:rsidP="0045490B">
      <w:pPr>
        <w:jc w:val="center"/>
        <w:rPr>
          <w:b/>
        </w:rPr>
      </w:pPr>
      <w:r w:rsidRPr="001F29CF">
        <w:rPr>
          <w:b/>
        </w:rPr>
        <w:t>Članak 48.</w:t>
      </w:r>
    </w:p>
    <w:p w14:paraId="0587CCEA" w14:textId="77777777" w:rsidR="00E83A53" w:rsidRDefault="001F29CF" w:rsidP="0045490B">
      <w:pPr>
        <w:jc w:val="both"/>
      </w:pPr>
      <w:r>
        <w:rPr>
          <w:b/>
        </w:rPr>
        <w:tab/>
      </w:r>
      <w:r w:rsidR="007C19A8">
        <w:t>Grad Ivanec</w:t>
      </w:r>
      <w:r w:rsidR="00E83A53">
        <w:t xml:space="preserve"> može stjecati nekretnine prihvatom dara od Republike Hrvatske, drugih jedinica lokalne i područne (regionalne) samouprave, pravnih osoba u njihovom isključivom ili pretežitom vlasništvu, kao i svih drugih pravnih i/ili fizičkih osoba.</w:t>
      </w:r>
    </w:p>
    <w:p w14:paraId="45CCE4FB" w14:textId="77777777" w:rsidR="00461756" w:rsidRDefault="00461756" w:rsidP="0045490B">
      <w:pPr>
        <w:jc w:val="both"/>
      </w:pPr>
      <w:r>
        <w:tab/>
        <w:t xml:space="preserve">Mišljenje o opravdanosti prihvata daje Povjerenstvo, a odluku o prihvatu donosi </w:t>
      </w:r>
      <w:r w:rsidR="0068139D">
        <w:t xml:space="preserve">nadležno </w:t>
      </w:r>
      <w:r>
        <w:t>tijelo, ovisno o vrijednosti predmetne nekretnine.</w:t>
      </w:r>
    </w:p>
    <w:p w14:paraId="60793EF5" w14:textId="77777777" w:rsidR="00F9776B" w:rsidRDefault="00F9776B" w:rsidP="0045490B">
      <w:pPr>
        <w:jc w:val="both"/>
      </w:pPr>
    </w:p>
    <w:p w14:paraId="26712BAD" w14:textId="77777777" w:rsidR="00B21245" w:rsidRDefault="00B21245" w:rsidP="0045490B">
      <w:pPr>
        <w:jc w:val="both"/>
      </w:pPr>
    </w:p>
    <w:p w14:paraId="5EA54A30" w14:textId="77777777" w:rsidR="00C046BF" w:rsidRDefault="00F304E7" w:rsidP="00B21245">
      <w:pPr>
        <w:jc w:val="both"/>
        <w:rPr>
          <w:b/>
        </w:rPr>
      </w:pPr>
      <w:r>
        <w:rPr>
          <w:b/>
        </w:rPr>
        <w:t>E</w:t>
      </w:r>
      <w:r w:rsidRPr="00F61964">
        <w:rPr>
          <w:b/>
        </w:rPr>
        <w:t>videncija nekretnina</w:t>
      </w:r>
    </w:p>
    <w:p w14:paraId="061BF213" w14:textId="77777777" w:rsidR="00F61964" w:rsidRPr="00F61964" w:rsidRDefault="00F61964" w:rsidP="0045490B">
      <w:pPr>
        <w:jc w:val="center"/>
        <w:rPr>
          <w:b/>
        </w:rPr>
      </w:pPr>
      <w:r>
        <w:rPr>
          <w:b/>
        </w:rPr>
        <w:t>Članak 49.</w:t>
      </w:r>
    </w:p>
    <w:p w14:paraId="7922862F" w14:textId="77777777" w:rsidR="00FC1C21" w:rsidRDefault="0068139D" w:rsidP="0045490B">
      <w:pPr>
        <w:jc w:val="both"/>
      </w:pPr>
      <w:r>
        <w:tab/>
        <w:t>Nadležno upravno tijelo</w:t>
      </w:r>
      <w:r w:rsidR="00FC1C21">
        <w:t xml:space="preserve"> </w:t>
      </w:r>
      <w:r w:rsidR="007C19A8">
        <w:t>Grada Ivanca</w:t>
      </w:r>
      <w:r w:rsidR="00FC1C21">
        <w:t xml:space="preserve"> duž</w:t>
      </w:r>
      <w:r w:rsidR="00312528">
        <w:t>no</w:t>
      </w:r>
      <w:r w:rsidR="00FC1C21">
        <w:t xml:space="preserve"> je voditi evidenciju o nekretninama u vlasništvu </w:t>
      </w:r>
      <w:r w:rsidR="007C19A8">
        <w:t>Grada</w:t>
      </w:r>
      <w:r w:rsidR="00FC1C21">
        <w:t>, poduzimati odgovarajuće radnje i mjere radi sređivanja zem</w:t>
      </w:r>
      <w:r w:rsidR="00D20BA8">
        <w:t>ljišnoknjižnog stanja nekretnina</w:t>
      </w:r>
      <w:r w:rsidR="00FC1C21">
        <w:t xml:space="preserve"> te druge potrebne mjere radi zaštite imovinskih prava </w:t>
      </w:r>
      <w:r w:rsidR="007C19A8">
        <w:t>Grada</w:t>
      </w:r>
      <w:r w:rsidR="00FC1C21">
        <w:t>.</w:t>
      </w:r>
    </w:p>
    <w:p w14:paraId="3C82BD9F" w14:textId="77777777" w:rsidR="00B85E31" w:rsidRDefault="00FC1C21" w:rsidP="0045490B">
      <w:pPr>
        <w:jc w:val="both"/>
      </w:pPr>
      <w:r>
        <w:tab/>
      </w:r>
    </w:p>
    <w:p w14:paraId="7EB16309" w14:textId="77777777" w:rsidR="001F29CF" w:rsidRPr="00B85E31" w:rsidRDefault="00B85E31" w:rsidP="0045490B">
      <w:pPr>
        <w:jc w:val="center"/>
        <w:rPr>
          <w:b/>
        </w:rPr>
      </w:pPr>
      <w:r w:rsidRPr="00B85E31">
        <w:rPr>
          <w:b/>
        </w:rPr>
        <w:t>Članak 50.</w:t>
      </w:r>
    </w:p>
    <w:p w14:paraId="76314E25" w14:textId="77777777" w:rsidR="00F61964" w:rsidRDefault="0068139D" w:rsidP="0045490B">
      <w:pPr>
        <w:jc w:val="both"/>
      </w:pPr>
      <w:r>
        <w:tab/>
      </w:r>
      <w:r w:rsidRPr="0068139D">
        <w:t xml:space="preserve">Nadležno upravno tijelo </w:t>
      </w:r>
      <w:r w:rsidR="007C19A8">
        <w:t>Grada Ivanca</w:t>
      </w:r>
      <w:r w:rsidR="00F721D0">
        <w:t xml:space="preserve"> </w:t>
      </w:r>
      <w:r w:rsidR="00B52747">
        <w:t>dužn</w:t>
      </w:r>
      <w:r w:rsidR="0042600F">
        <w:t>o</w:t>
      </w:r>
      <w:r w:rsidR="00B52747">
        <w:t xml:space="preserve"> je voditi ažurnu evidenciju o naplati prihoda s osnova davanja nekretnina u vlasništvu </w:t>
      </w:r>
      <w:r w:rsidR="007C19A8">
        <w:t>Grada</w:t>
      </w:r>
      <w:r>
        <w:t xml:space="preserve"> </w:t>
      </w:r>
      <w:r w:rsidR="00B52747">
        <w:t>u najam, zakup ili, po bilo kojoj drugoj osnovi, na korištenje i upravljanje trećim osobama</w:t>
      </w:r>
      <w:r>
        <w:t>.</w:t>
      </w:r>
    </w:p>
    <w:p w14:paraId="5C8FE7A3" w14:textId="77777777" w:rsidR="00F61964" w:rsidRDefault="00F61964" w:rsidP="0045490B">
      <w:pPr>
        <w:jc w:val="both"/>
      </w:pPr>
    </w:p>
    <w:p w14:paraId="17B63E58" w14:textId="77777777" w:rsidR="00911707" w:rsidRPr="00705C5B" w:rsidRDefault="00911707" w:rsidP="0045490B">
      <w:pPr>
        <w:jc w:val="both"/>
      </w:pPr>
    </w:p>
    <w:p w14:paraId="45827F8C" w14:textId="77777777" w:rsidR="00D548DC" w:rsidRPr="006D765F" w:rsidRDefault="00861FEF" w:rsidP="0045490B">
      <w:pPr>
        <w:jc w:val="both"/>
        <w:rPr>
          <w:b/>
        </w:rPr>
      </w:pPr>
      <w:r>
        <w:rPr>
          <w:b/>
        </w:rPr>
        <w:t>III</w:t>
      </w:r>
      <w:r w:rsidR="00D548DC" w:rsidRPr="006D765F">
        <w:rPr>
          <w:b/>
        </w:rPr>
        <w:t>.</w:t>
      </w:r>
      <w:r w:rsidR="00D548DC" w:rsidRPr="006D765F">
        <w:rPr>
          <w:b/>
        </w:rPr>
        <w:tab/>
        <w:t xml:space="preserve">DRUGA STVARNA PRAVA NA NEKRETNINAMA U VLASNIŠTVU </w:t>
      </w:r>
      <w:r w:rsidR="007C19A8">
        <w:rPr>
          <w:b/>
        </w:rPr>
        <w:t>GRADA</w:t>
      </w:r>
    </w:p>
    <w:p w14:paraId="3A6405EF" w14:textId="77777777" w:rsidR="00D548DC" w:rsidRPr="006D765F" w:rsidRDefault="00D548DC" w:rsidP="0045490B">
      <w:pPr>
        <w:jc w:val="both"/>
      </w:pPr>
    </w:p>
    <w:p w14:paraId="2A448721" w14:textId="77777777" w:rsidR="00575FB4" w:rsidRPr="006D765F" w:rsidRDefault="00690BC5" w:rsidP="0045490B">
      <w:pPr>
        <w:jc w:val="both"/>
        <w:rPr>
          <w:b/>
        </w:rPr>
      </w:pPr>
      <w:r>
        <w:rPr>
          <w:b/>
        </w:rPr>
        <w:t>S</w:t>
      </w:r>
      <w:r w:rsidR="00575FB4" w:rsidRPr="006D765F">
        <w:rPr>
          <w:b/>
        </w:rPr>
        <w:t>lužnosti</w:t>
      </w:r>
    </w:p>
    <w:p w14:paraId="2200C6A5" w14:textId="77777777" w:rsidR="00575FB4" w:rsidRPr="006D765F" w:rsidRDefault="001D3CEC" w:rsidP="0045490B">
      <w:pPr>
        <w:jc w:val="center"/>
        <w:rPr>
          <w:b/>
        </w:rPr>
      </w:pPr>
      <w:r>
        <w:rPr>
          <w:b/>
        </w:rPr>
        <w:t>Članak 51</w:t>
      </w:r>
      <w:r w:rsidR="00575FB4" w:rsidRPr="006D765F">
        <w:rPr>
          <w:b/>
        </w:rPr>
        <w:t>.</w:t>
      </w:r>
    </w:p>
    <w:p w14:paraId="12D170A0" w14:textId="77777777" w:rsidR="007115A4" w:rsidRDefault="00575FB4" w:rsidP="007115A4">
      <w:pPr>
        <w:jc w:val="both"/>
      </w:pPr>
      <w:r w:rsidRPr="006D765F">
        <w:tab/>
        <w:t xml:space="preserve">Pravo stvarne služnosti na nekretninama u vlasništvu </w:t>
      </w:r>
      <w:r w:rsidR="007C19A8">
        <w:t>Grada</w:t>
      </w:r>
      <w:r w:rsidR="0068139D">
        <w:t xml:space="preserve"> </w:t>
      </w:r>
      <w:r w:rsidR="001C51E9">
        <w:t xml:space="preserve">može se osnovati između </w:t>
      </w:r>
      <w:r w:rsidR="007C19A8">
        <w:t>Grada</w:t>
      </w:r>
      <w:r w:rsidR="0068139D">
        <w:t xml:space="preserve"> </w:t>
      </w:r>
      <w:r w:rsidRPr="006D765F">
        <w:t>i stjecatelja prava stvarne služnosti ako se kumulativno ispune sljedeći uvjet</w:t>
      </w:r>
      <w:r w:rsidR="007115A4">
        <w:t>a:</w:t>
      </w:r>
    </w:p>
    <w:p w14:paraId="07DA64F3" w14:textId="77777777" w:rsidR="007115A4" w:rsidRDefault="00575FB4" w:rsidP="007115A4">
      <w:pPr>
        <w:numPr>
          <w:ilvl w:val="0"/>
          <w:numId w:val="33"/>
        </w:numPr>
        <w:jc w:val="both"/>
      </w:pPr>
      <w:r w:rsidRPr="006D765F">
        <w:t>ako je to nužno za bolje i korisnije gospodarenje povlasnom nekretninom,</w:t>
      </w:r>
    </w:p>
    <w:p w14:paraId="605F61F1" w14:textId="77777777" w:rsidR="007115A4" w:rsidRDefault="00575FB4" w:rsidP="007115A4">
      <w:pPr>
        <w:numPr>
          <w:ilvl w:val="0"/>
          <w:numId w:val="33"/>
        </w:numPr>
        <w:jc w:val="both"/>
      </w:pPr>
      <w:r w:rsidRPr="006D765F">
        <w:t>ako se time bitno ne ograničava korištenje poslužne nekret</w:t>
      </w:r>
      <w:r w:rsidR="00690BC5">
        <w:t xml:space="preserve">nine koja je u vlasništvu </w:t>
      </w:r>
      <w:r w:rsidR="007C19A8">
        <w:t>Grada</w:t>
      </w:r>
      <w:r w:rsidRPr="006D765F">
        <w:t>,</w:t>
      </w:r>
    </w:p>
    <w:p w14:paraId="463D4613" w14:textId="77777777" w:rsidR="00FB7E40" w:rsidRDefault="00575FB4" w:rsidP="007115A4">
      <w:pPr>
        <w:numPr>
          <w:ilvl w:val="0"/>
          <w:numId w:val="33"/>
        </w:numPr>
        <w:jc w:val="both"/>
      </w:pPr>
      <w:r w:rsidRPr="006D765F">
        <w:t>ako se aktom o zasnivanju služnost</w:t>
      </w:r>
      <w:r w:rsidR="00690BC5">
        <w:t xml:space="preserve">i, odredi isplata naknade </w:t>
      </w:r>
      <w:r w:rsidR="0068139D">
        <w:t>za služnost</w:t>
      </w:r>
      <w:r w:rsidR="007115A4">
        <w:t>.</w:t>
      </w:r>
    </w:p>
    <w:p w14:paraId="37B6137B" w14:textId="77777777" w:rsidR="00FC2ED7" w:rsidRDefault="00FB7E40" w:rsidP="0045490B">
      <w:pPr>
        <w:ind w:firstLine="705"/>
        <w:jc w:val="both"/>
      </w:pPr>
      <w:r>
        <w:lastRenderedPageBreak/>
        <w:t xml:space="preserve">Osnivanje prava stvarne služnosti provodi se izravnim pregovorima, povodom prijedloga zainteresirane osobe koja dokaže ispunjenje uvjeta iz st. 1. ovog članka. </w:t>
      </w:r>
    </w:p>
    <w:p w14:paraId="5F162196" w14:textId="77777777" w:rsidR="00FC2ED7" w:rsidRDefault="00FC2ED7" w:rsidP="0045490B">
      <w:pPr>
        <w:ind w:firstLine="709"/>
        <w:jc w:val="both"/>
      </w:pPr>
      <w:r>
        <w:t>Iznimno od prethodnog stavka ovog članka, za osnivanje prava služnosti raspisuje se javni natječaj u slučaju kada se procjeni da za osnivanje tog prava postoji interes najmanje dva korisnika.</w:t>
      </w:r>
    </w:p>
    <w:p w14:paraId="6F135167" w14:textId="77777777" w:rsidR="00FB7E40" w:rsidRDefault="00877573" w:rsidP="0045490B">
      <w:pPr>
        <w:ind w:firstLine="705"/>
        <w:jc w:val="both"/>
      </w:pPr>
      <w:r>
        <w:t xml:space="preserve">Prethodni stavci ovog članka </w:t>
      </w:r>
      <w:r w:rsidR="00FB7E40">
        <w:t>na o</w:t>
      </w:r>
      <w:r w:rsidR="00D635FA">
        <w:t>dgovarajući se način primjenjuju</w:t>
      </w:r>
      <w:r w:rsidR="00FB7E40">
        <w:t xml:space="preserve"> i na slučaj zasnivanja osobne služnosti.</w:t>
      </w:r>
    </w:p>
    <w:p w14:paraId="5326DB6C" w14:textId="77777777" w:rsidR="00575FB4" w:rsidRPr="006D765F" w:rsidRDefault="00575FB4" w:rsidP="0045490B">
      <w:pPr>
        <w:ind w:firstLine="705"/>
        <w:jc w:val="both"/>
      </w:pPr>
    </w:p>
    <w:p w14:paraId="14BC9395" w14:textId="77777777" w:rsidR="00575FB4" w:rsidRPr="006D765F" w:rsidRDefault="00690BC5" w:rsidP="0045490B">
      <w:pPr>
        <w:jc w:val="center"/>
        <w:rPr>
          <w:b/>
        </w:rPr>
      </w:pPr>
      <w:r>
        <w:rPr>
          <w:b/>
        </w:rPr>
        <w:t>Članak 52</w:t>
      </w:r>
      <w:r w:rsidR="00575FB4" w:rsidRPr="006D765F">
        <w:rPr>
          <w:b/>
        </w:rPr>
        <w:t>.</w:t>
      </w:r>
    </w:p>
    <w:p w14:paraId="21766A56" w14:textId="77777777" w:rsidR="00253045" w:rsidRDefault="00575FB4" w:rsidP="0045490B">
      <w:pPr>
        <w:jc w:val="both"/>
      </w:pPr>
      <w:r w:rsidRPr="006D765F">
        <w:tab/>
      </w:r>
      <w:r w:rsidR="001062E0" w:rsidRPr="006D765F">
        <w:t>Odluku o osnivanju prava služnosti donosi</w:t>
      </w:r>
      <w:r w:rsidR="002427B9">
        <w:t xml:space="preserve"> </w:t>
      </w:r>
      <w:r w:rsidR="007C19A8">
        <w:t>Gradonačelnik</w:t>
      </w:r>
      <w:r w:rsidR="002427B9">
        <w:t xml:space="preserve">. </w:t>
      </w:r>
    </w:p>
    <w:p w14:paraId="56DA295A" w14:textId="77777777" w:rsidR="00E1794F" w:rsidRDefault="00E1794F" w:rsidP="0045490B">
      <w:pPr>
        <w:jc w:val="both"/>
      </w:pPr>
      <w:r>
        <w:tab/>
        <w:t>Odluka iz st. 1. ovog članka mora, između ostalog sadržavati visinu naknade za osnivanje prava služnosti, kao i sadržaj tog prava.</w:t>
      </w:r>
    </w:p>
    <w:p w14:paraId="0A713FCF" w14:textId="77777777" w:rsidR="00253045" w:rsidRDefault="00253045" w:rsidP="0045490B">
      <w:pPr>
        <w:jc w:val="both"/>
      </w:pPr>
    </w:p>
    <w:p w14:paraId="35A9A112" w14:textId="77777777" w:rsidR="00253045" w:rsidRPr="00253045" w:rsidRDefault="00253045" w:rsidP="0045490B">
      <w:pPr>
        <w:jc w:val="center"/>
        <w:rPr>
          <w:b/>
        </w:rPr>
      </w:pPr>
      <w:r w:rsidRPr="00253045">
        <w:rPr>
          <w:b/>
        </w:rPr>
        <w:t>Članak 53.</w:t>
      </w:r>
    </w:p>
    <w:p w14:paraId="47950435" w14:textId="77777777" w:rsidR="00253045" w:rsidRDefault="00E1794F" w:rsidP="0045490B">
      <w:pPr>
        <w:jc w:val="both"/>
      </w:pPr>
      <w:r>
        <w:tab/>
        <w:t xml:space="preserve">Naknada za osnivanje prava služnosti utvrđuje se na način propisan </w:t>
      </w:r>
      <w:r w:rsidR="008D710F">
        <w:t xml:space="preserve">propisima koji se odnose na procjenu vrijednosti nekretnina. </w:t>
      </w:r>
    </w:p>
    <w:p w14:paraId="3ACF48D6" w14:textId="77777777" w:rsidR="00FB7E40" w:rsidRDefault="00FB7E40" w:rsidP="0045490B">
      <w:pPr>
        <w:jc w:val="both"/>
      </w:pPr>
      <w:r>
        <w:tab/>
        <w:t>Pored naknade za osnivanje prava služnosti, ovlaštenik prava služnosti dužan je snositi i trošak sudskog vještaka.</w:t>
      </w:r>
    </w:p>
    <w:p w14:paraId="3D29FC94" w14:textId="77777777" w:rsidR="00575FB4" w:rsidRDefault="00575FB4" w:rsidP="0045490B">
      <w:pPr>
        <w:tabs>
          <w:tab w:val="num" w:pos="0"/>
        </w:tabs>
        <w:jc w:val="both"/>
      </w:pPr>
      <w:r w:rsidRPr="006D765F">
        <w:tab/>
        <w:t>Iznimno od stavka 1. ovog članka, ako je stjecatelj prava služnosti osoba javnog prava, a služnost se zasniva radi iz</w:t>
      </w:r>
      <w:r w:rsidR="0068139D">
        <w:t>gradnje</w:t>
      </w:r>
      <w:r w:rsidRPr="006D765F">
        <w:t xml:space="preserve"> infrastrukturnih građevina, </w:t>
      </w:r>
      <w:r w:rsidR="000679EC">
        <w:t>stjecatelj nije d</w:t>
      </w:r>
      <w:r w:rsidR="002464A8">
        <w:t>užan plaćati naknadu za osnovanu</w:t>
      </w:r>
      <w:r w:rsidR="000679EC">
        <w:t xml:space="preserve"> služnosti, </w:t>
      </w:r>
      <w:r w:rsidRPr="006D765F">
        <w:t>sukladno zakonu kojim se uređuju imovinskopravni odnosi u svrhu iz</w:t>
      </w:r>
      <w:r w:rsidR="0068139D">
        <w:t>gradnje</w:t>
      </w:r>
      <w:r w:rsidRPr="006D765F">
        <w:t xml:space="preserve"> infrastrukturnih građevina.</w:t>
      </w:r>
    </w:p>
    <w:p w14:paraId="0ECB9482" w14:textId="77777777" w:rsidR="002464A8" w:rsidRPr="006D765F" w:rsidRDefault="002464A8" w:rsidP="0045490B">
      <w:pPr>
        <w:tabs>
          <w:tab w:val="num" w:pos="0"/>
        </w:tabs>
        <w:jc w:val="both"/>
      </w:pPr>
      <w:r>
        <w:rPr>
          <w:color w:val="000000"/>
        </w:rPr>
        <w:tab/>
      </w:r>
      <w:r w:rsidR="00945A25">
        <w:rPr>
          <w:color w:val="000000"/>
        </w:rPr>
        <w:t>N</w:t>
      </w:r>
      <w:r w:rsidR="002679EE">
        <w:rPr>
          <w:color w:val="000000"/>
        </w:rPr>
        <w:t>eovisno</w:t>
      </w:r>
      <w:r w:rsidR="00FB7E40">
        <w:rPr>
          <w:color w:val="000000"/>
        </w:rPr>
        <w:t xml:space="preserve"> o slučajevima uređenim</w:t>
      </w:r>
      <w:r w:rsidR="0068139D">
        <w:rPr>
          <w:color w:val="000000"/>
        </w:rPr>
        <w:t xml:space="preserve"> ovim člankom</w:t>
      </w:r>
      <w:r w:rsidR="002679EE">
        <w:rPr>
          <w:color w:val="000000"/>
        </w:rPr>
        <w:t xml:space="preserve">, </w:t>
      </w:r>
      <w:r w:rsidR="007C19A8">
        <w:rPr>
          <w:color w:val="000000"/>
        </w:rPr>
        <w:t>Gradonačelnik</w:t>
      </w:r>
      <w:r w:rsidR="0074096B">
        <w:rPr>
          <w:color w:val="000000"/>
        </w:rPr>
        <w:t xml:space="preserve"> </w:t>
      </w:r>
      <w:r w:rsidR="002679EE">
        <w:rPr>
          <w:color w:val="000000"/>
        </w:rPr>
        <w:t xml:space="preserve"> može</w:t>
      </w:r>
      <w:r w:rsidR="00182C07">
        <w:rPr>
          <w:color w:val="000000"/>
        </w:rPr>
        <w:t xml:space="preserve"> odlučiti da je nositelj tog prava oslobođen od plaćanja naknade, ako se radi o osnivanju služnosti u javnom interesu</w:t>
      </w:r>
      <w:r w:rsidR="00945A25">
        <w:rPr>
          <w:color w:val="000000"/>
        </w:rPr>
        <w:t xml:space="preserve">, odnosno od interesa za </w:t>
      </w:r>
      <w:r w:rsidR="007C19A8">
        <w:rPr>
          <w:color w:val="000000"/>
        </w:rPr>
        <w:t>Grad</w:t>
      </w:r>
      <w:r w:rsidR="00945A25">
        <w:rPr>
          <w:color w:val="000000"/>
        </w:rPr>
        <w:t xml:space="preserve"> i građane </w:t>
      </w:r>
      <w:r w:rsidR="007C19A8">
        <w:rPr>
          <w:color w:val="000000"/>
        </w:rPr>
        <w:t>Grada Ivanca</w:t>
      </w:r>
      <w:r w:rsidR="00945A25">
        <w:rPr>
          <w:color w:val="000000"/>
        </w:rPr>
        <w:t xml:space="preserve">. </w:t>
      </w:r>
    </w:p>
    <w:p w14:paraId="330CF16E" w14:textId="77777777" w:rsidR="00575FB4" w:rsidRPr="006D765F" w:rsidRDefault="00575FB4" w:rsidP="0045490B">
      <w:pPr>
        <w:jc w:val="center"/>
        <w:rPr>
          <w:b/>
        </w:rPr>
      </w:pPr>
    </w:p>
    <w:p w14:paraId="1296D744" w14:textId="77777777" w:rsidR="00F67AA4" w:rsidRDefault="00182C07" w:rsidP="0045490B">
      <w:pPr>
        <w:jc w:val="center"/>
        <w:rPr>
          <w:b/>
        </w:rPr>
      </w:pPr>
      <w:r>
        <w:rPr>
          <w:b/>
        </w:rPr>
        <w:t>Članak 54</w:t>
      </w:r>
      <w:r w:rsidR="00575FB4" w:rsidRPr="006D765F">
        <w:rPr>
          <w:b/>
        </w:rPr>
        <w:t>.</w:t>
      </w:r>
    </w:p>
    <w:p w14:paraId="3FCCF810" w14:textId="77777777" w:rsidR="00575FB4" w:rsidRDefault="00F67AA4" w:rsidP="0045490B">
      <w:pPr>
        <w:jc w:val="both"/>
      </w:pPr>
      <w:r>
        <w:tab/>
        <w:t xml:space="preserve">Temeljem odluke o osnivanju prava služnosti  </w:t>
      </w:r>
      <w:r w:rsidR="007C19A8">
        <w:t>Grad</w:t>
      </w:r>
      <w:r w:rsidR="00575FB4" w:rsidRPr="006D765F">
        <w:t xml:space="preserve"> i stjecatelj prava služnosti sklapaju ugovor kojim uređuju</w:t>
      </w:r>
      <w:r>
        <w:t xml:space="preserve"> svoja </w:t>
      </w:r>
      <w:r w:rsidR="00575FB4" w:rsidRPr="006D765F">
        <w:t>međusobna prava i obveze.</w:t>
      </w:r>
    </w:p>
    <w:p w14:paraId="355545AB" w14:textId="77777777" w:rsidR="00F67AA4" w:rsidRDefault="00F67AA4" w:rsidP="0045490B">
      <w:pPr>
        <w:jc w:val="both"/>
      </w:pPr>
    </w:p>
    <w:p w14:paraId="235E9261" w14:textId="77777777" w:rsidR="00911707" w:rsidRPr="006D765F" w:rsidRDefault="00911707" w:rsidP="0045490B">
      <w:pPr>
        <w:jc w:val="both"/>
      </w:pPr>
    </w:p>
    <w:p w14:paraId="7E22643B" w14:textId="77777777" w:rsidR="00575FB4" w:rsidRPr="00911707" w:rsidRDefault="00F304E7" w:rsidP="00911707">
      <w:pPr>
        <w:jc w:val="both"/>
        <w:rPr>
          <w:b/>
        </w:rPr>
      </w:pPr>
      <w:r>
        <w:rPr>
          <w:b/>
        </w:rPr>
        <w:t>Pravo građenja</w:t>
      </w:r>
      <w:r w:rsidRPr="006D765F">
        <w:rPr>
          <w:b/>
        </w:rPr>
        <w:t xml:space="preserve"> </w:t>
      </w:r>
    </w:p>
    <w:p w14:paraId="086C3934" w14:textId="77777777" w:rsidR="00575FB4" w:rsidRPr="006D765F" w:rsidRDefault="006A4EBE" w:rsidP="0045490B">
      <w:pPr>
        <w:jc w:val="center"/>
        <w:rPr>
          <w:b/>
        </w:rPr>
      </w:pPr>
      <w:r>
        <w:rPr>
          <w:b/>
        </w:rPr>
        <w:t>Članak 55</w:t>
      </w:r>
      <w:r w:rsidR="00575FB4" w:rsidRPr="006D765F">
        <w:rPr>
          <w:b/>
        </w:rPr>
        <w:t>.</w:t>
      </w:r>
    </w:p>
    <w:p w14:paraId="3ADB267B" w14:textId="77777777" w:rsidR="006A4EBE" w:rsidRDefault="00575FB4" w:rsidP="0045490B">
      <w:pPr>
        <w:jc w:val="both"/>
      </w:pPr>
      <w:r w:rsidRPr="006D765F">
        <w:tab/>
        <w:t xml:space="preserve">Pravo građenja na nekretninama u vlasništvu </w:t>
      </w:r>
      <w:r w:rsidR="007C19A8">
        <w:t>Grada Ivanca</w:t>
      </w:r>
      <w:r w:rsidR="006A4EBE">
        <w:t xml:space="preserve"> </w:t>
      </w:r>
      <w:r w:rsidRPr="006D765F">
        <w:t xml:space="preserve">osniva se </w:t>
      </w:r>
      <w:r w:rsidR="006A4EBE">
        <w:t>putem javnog natječaja.</w:t>
      </w:r>
    </w:p>
    <w:p w14:paraId="04600511" w14:textId="77777777" w:rsidR="006A4EBE" w:rsidRDefault="006A4EBE" w:rsidP="0045490B">
      <w:pPr>
        <w:jc w:val="both"/>
      </w:pPr>
      <w:r>
        <w:tab/>
        <w:t xml:space="preserve">Iznimno od st. 1. ovog članka, pravo </w:t>
      </w:r>
      <w:r w:rsidRPr="008D778B">
        <w:t>građenja se može osnovati</w:t>
      </w:r>
      <w:r>
        <w:t xml:space="preserve"> </w:t>
      </w:r>
      <w:r w:rsidR="008D778B">
        <w:t xml:space="preserve">neposrednom pogodbom, u slučajevima propisanima </w:t>
      </w:r>
      <w:r w:rsidR="0068139D">
        <w:t xml:space="preserve">posebnim </w:t>
      </w:r>
      <w:r w:rsidR="008D778B">
        <w:t xml:space="preserve">zakonom </w:t>
      </w:r>
      <w:r w:rsidR="0068139D">
        <w:t xml:space="preserve">odnosno odlukom nadležnog </w:t>
      </w:r>
      <w:r w:rsidR="007C19A8">
        <w:t>Gradsko</w:t>
      </w:r>
      <w:r w:rsidR="0068139D">
        <w:t>g tijela.</w:t>
      </w:r>
    </w:p>
    <w:p w14:paraId="72AF227B" w14:textId="77777777" w:rsidR="008D778B" w:rsidRDefault="008D778B" w:rsidP="0045490B">
      <w:pPr>
        <w:jc w:val="both"/>
      </w:pPr>
      <w:r>
        <w:tab/>
        <w:t xml:space="preserve">Na postupak i provođenje javnog natječaja za osnivanje prava građenja </w:t>
      </w:r>
      <w:r w:rsidR="00CC000F">
        <w:t>na odgovarajući se način primjenjuju odredbe ove Odluke koje uređuju prodaju nekretnina.</w:t>
      </w:r>
    </w:p>
    <w:p w14:paraId="43CAC98F" w14:textId="77777777" w:rsidR="00667BAC" w:rsidRDefault="00667BAC" w:rsidP="0045490B">
      <w:pPr>
        <w:jc w:val="both"/>
      </w:pPr>
      <w:r>
        <w:tab/>
        <w:t xml:space="preserve">Osim </w:t>
      </w:r>
      <w:r w:rsidR="00FA2CED">
        <w:t>podataka pr</w:t>
      </w:r>
      <w:r w:rsidR="00D57834">
        <w:t xml:space="preserve">opisanih člankom 9. ove Odluke </w:t>
      </w:r>
      <w:r w:rsidR="00FA2CED">
        <w:t xml:space="preserve">primjenjivih u slučaju osnivanja prava građenja, </w:t>
      </w:r>
      <w:r w:rsidR="0068139D">
        <w:t>ostale uvjete natječaja utvrđuje Povjerenstvo</w:t>
      </w:r>
      <w:r w:rsidR="00C7599A">
        <w:t>.</w:t>
      </w:r>
    </w:p>
    <w:p w14:paraId="55A35CF9" w14:textId="77777777" w:rsidR="00CC000F" w:rsidRDefault="00CC000F" w:rsidP="0045490B">
      <w:pPr>
        <w:jc w:val="both"/>
      </w:pPr>
    </w:p>
    <w:p w14:paraId="7732971E" w14:textId="77777777" w:rsidR="00CC000F" w:rsidRPr="00CC000F" w:rsidRDefault="00CC000F" w:rsidP="0045490B">
      <w:pPr>
        <w:jc w:val="center"/>
        <w:rPr>
          <w:b/>
        </w:rPr>
      </w:pPr>
      <w:r w:rsidRPr="00CC000F">
        <w:rPr>
          <w:b/>
        </w:rPr>
        <w:t>Članak 56.</w:t>
      </w:r>
    </w:p>
    <w:p w14:paraId="6ADC51DB" w14:textId="77777777" w:rsidR="00CC000F" w:rsidRDefault="00575FB4" w:rsidP="0045490B">
      <w:pPr>
        <w:jc w:val="both"/>
      </w:pPr>
      <w:r w:rsidRPr="006D765F">
        <w:tab/>
      </w:r>
      <w:r w:rsidR="00CC000F">
        <w:t xml:space="preserve">Odluku o osnivanju prava građenja donosi </w:t>
      </w:r>
      <w:r w:rsidR="00C7599A">
        <w:t>nadležno tijelo</w:t>
      </w:r>
      <w:r w:rsidR="00CC000F">
        <w:t xml:space="preserve">, ovisno o </w:t>
      </w:r>
      <w:r w:rsidR="009E0080">
        <w:t>vrijednosti nekretnine na kojoj se zasniva pravo građenja</w:t>
      </w:r>
      <w:r w:rsidR="00CC000F">
        <w:t>.</w:t>
      </w:r>
    </w:p>
    <w:p w14:paraId="213D376C" w14:textId="77777777" w:rsidR="00DD51DF" w:rsidRDefault="002830B1" w:rsidP="0045490B">
      <w:pPr>
        <w:jc w:val="both"/>
      </w:pPr>
      <w:r>
        <w:tab/>
      </w:r>
      <w:r w:rsidR="00DD51DF">
        <w:t xml:space="preserve">Tržišna vrijednost prava građenja </w:t>
      </w:r>
      <w:r w:rsidR="00684AC5">
        <w:t>je iznos naknade koji je nositelj pra</w:t>
      </w:r>
      <w:r w:rsidR="00C930C3">
        <w:t xml:space="preserve">va građenja dužan plaćati, a utvrđuje se na način </w:t>
      </w:r>
      <w:r w:rsidR="00DD51DF">
        <w:t xml:space="preserve">propisan propisima koji se odnose na procjenu vrijednosti nekretnina. </w:t>
      </w:r>
    </w:p>
    <w:p w14:paraId="4483DD43" w14:textId="77777777" w:rsidR="00DD51DF" w:rsidRDefault="00D743CA" w:rsidP="0045490B">
      <w:pPr>
        <w:jc w:val="both"/>
      </w:pPr>
      <w:r>
        <w:lastRenderedPageBreak/>
        <w:tab/>
        <w:t>Odluka iz st. 1. ovog članka mora, između ostalog, sadržavati visinu naknade za osnovano pravo građenja.</w:t>
      </w:r>
    </w:p>
    <w:p w14:paraId="11CC2191" w14:textId="77777777" w:rsidR="00DB1F96" w:rsidRDefault="00DB1F96" w:rsidP="0045490B">
      <w:pPr>
        <w:jc w:val="center"/>
        <w:rPr>
          <w:b/>
        </w:rPr>
      </w:pPr>
    </w:p>
    <w:p w14:paraId="5F30836D" w14:textId="77777777" w:rsidR="00C7599A" w:rsidRPr="00DD51DF" w:rsidRDefault="00DD51DF" w:rsidP="0045490B">
      <w:pPr>
        <w:jc w:val="center"/>
        <w:rPr>
          <w:b/>
        </w:rPr>
      </w:pPr>
      <w:r w:rsidRPr="00DD51DF">
        <w:rPr>
          <w:b/>
        </w:rPr>
        <w:t>Članak 57.</w:t>
      </w:r>
    </w:p>
    <w:p w14:paraId="632EDEF0" w14:textId="77777777" w:rsidR="00575FB4" w:rsidRDefault="00DD51DF" w:rsidP="0045490B">
      <w:pPr>
        <w:jc w:val="both"/>
      </w:pPr>
      <w:r>
        <w:tab/>
      </w:r>
      <w:r w:rsidR="0007695E">
        <w:t xml:space="preserve">Temeljem odluke o osnivanju prava građenja, </w:t>
      </w:r>
      <w:r w:rsidR="007C19A8">
        <w:t>Grad</w:t>
      </w:r>
      <w:r w:rsidR="0007695E" w:rsidRPr="006D765F">
        <w:t xml:space="preserve"> i </w:t>
      </w:r>
      <w:r w:rsidR="00DB48E1">
        <w:t>nositelj prava građenja</w:t>
      </w:r>
      <w:r w:rsidR="0007695E" w:rsidRPr="006D765F">
        <w:t xml:space="preserve"> sklapaju ugovor kojim uređuju</w:t>
      </w:r>
      <w:r w:rsidR="0007695E">
        <w:t xml:space="preserve"> svoja </w:t>
      </w:r>
      <w:r w:rsidR="0007695E" w:rsidRPr="006D765F">
        <w:t>međusobna prava i obveze.</w:t>
      </w:r>
    </w:p>
    <w:p w14:paraId="182B7E13" w14:textId="77777777" w:rsidR="001006CB" w:rsidRPr="006D765F" w:rsidRDefault="001006CB" w:rsidP="0045490B">
      <w:pPr>
        <w:jc w:val="both"/>
      </w:pPr>
    </w:p>
    <w:p w14:paraId="57904D0F" w14:textId="77777777" w:rsidR="00575FB4" w:rsidRPr="006D765F" w:rsidRDefault="00E96C1D" w:rsidP="0045490B">
      <w:pPr>
        <w:jc w:val="center"/>
        <w:rPr>
          <w:b/>
        </w:rPr>
      </w:pPr>
      <w:r>
        <w:rPr>
          <w:b/>
        </w:rPr>
        <w:t>Članak 58</w:t>
      </w:r>
      <w:r w:rsidR="00575FB4" w:rsidRPr="006D765F">
        <w:rPr>
          <w:b/>
        </w:rPr>
        <w:t>.</w:t>
      </w:r>
    </w:p>
    <w:p w14:paraId="55E90E17" w14:textId="77777777" w:rsidR="00575FB4" w:rsidRDefault="00575FB4" w:rsidP="0045490B">
      <w:pPr>
        <w:jc w:val="both"/>
      </w:pPr>
      <w:r w:rsidRPr="006D765F">
        <w:tab/>
        <w:t xml:space="preserve">Nositelj prava građenja dužan je </w:t>
      </w:r>
      <w:r w:rsidR="005B2852">
        <w:t>Gradu</w:t>
      </w:r>
      <w:r w:rsidR="00301CD1">
        <w:t xml:space="preserve"> </w:t>
      </w:r>
      <w:r w:rsidRPr="006D765F">
        <w:t xml:space="preserve">plaćati naknadu za </w:t>
      </w:r>
      <w:r w:rsidR="009C7DD2">
        <w:t>osn</w:t>
      </w:r>
      <w:r w:rsidR="00044396">
        <w:t>ovano pravo građenja, osim ako ovom Odlukom nije drugačije određeno.</w:t>
      </w:r>
    </w:p>
    <w:p w14:paraId="68CE79CB" w14:textId="77777777" w:rsidR="009C7DD2" w:rsidRDefault="009C7DD2" w:rsidP="0045490B">
      <w:pPr>
        <w:jc w:val="both"/>
      </w:pPr>
      <w:r>
        <w:tab/>
        <w:t>Naknada za osnovano pravo građenja, p</w:t>
      </w:r>
      <w:r w:rsidR="00815481">
        <w:t>laća se u jednaki</w:t>
      </w:r>
      <w:r>
        <w:t>m godišnjim obrocima</w:t>
      </w:r>
      <w:r w:rsidR="00C7599A">
        <w:t xml:space="preserve"> dok se p</w:t>
      </w:r>
      <w:r w:rsidR="00474129">
        <w:t>rvi</w:t>
      </w:r>
      <w:r>
        <w:t xml:space="preserve"> obrok naknade </w:t>
      </w:r>
      <w:r w:rsidR="00474129">
        <w:t>mora se uplatiti u roku od 30 dana od dana stupanja na snagu ugovora o osnivanju prava građenja</w:t>
      </w:r>
      <w:r w:rsidR="00C7599A">
        <w:t>.</w:t>
      </w:r>
    </w:p>
    <w:p w14:paraId="54236119" w14:textId="77777777" w:rsidR="00474129" w:rsidRDefault="00474129" w:rsidP="0045490B">
      <w:pPr>
        <w:jc w:val="both"/>
      </w:pPr>
      <w:r>
        <w:tab/>
      </w:r>
      <w:r w:rsidR="00F07E53">
        <w:t xml:space="preserve">Ugovorom o osnivanju prava građenja uredit će se broj rata i odrediti rok u kojem nositelj prava građenja mora </w:t>
      </w:r>
      <w:r w:rsidR="003E1523">
        <w:t>izvršiti uplatu zadnje rate naknade</w:t>
      </w:r>
      <w:r w:rsidR="00C7599A">
        <w:t>.</w:t>
      </w:r>
    </w:p>
    <w:p w14:paraId="6C50DBB0" w14:textId="77777777" w:rsidR="002043D8" w:rsidRDefault="009E0080" w:rsidP="0045490B">
      <w:pPr>
        <w:jc w:val="both"/>
      </w:pPr>
      <w:r>
        <w:tab/>
      </w:r>
      <w:r w:rsidR="002043D8">
        <w:t>Neovisno o prethodnim stavcima ovog članka, nositelj prava građenja može naknadu za osnovano pravo građenja platiti i jednokratno.</w:t>
      </w:r>
    </w:p>
    <w:p w14:paraId="7508E672" w14:textId="77777777" w:rsidR="00DB6D62" w:rsidRPr="005B21C8" w:rsidRDefault="00DB6D62" w:rsidP="0045490B">
      <w:pPr>
        <w:jc w:val="center"/>
        <w:rPr>
          <w:b/>
        </w:rPr>
      </w:pPr>
    </w:p>
    <w:p w14:paraId="717D98D3" w14:textId="77777777" w:rsidR="00575FB4" w:rsidRPr="00282B48" w:rsidRDefault="005B21C8" w:rsidP="0045490B">
      <w:pPr>
        <w:jc w:val="center"/>
        <w:rPr>
          <w:b/>
        </w:rPr>
      </w:pPr>
      <w:r w:rsidRPr="00315AF8">
        <w:rPr>
          <w:b/>
        </w:rPr>
        <w:t>Članak 59.</w:t>
      </w:r>
      <w:r w:rsidR="00575FB4" w:rsidRPr="006D765F">
        <w:t xml:space="preserve"> </w:t>
      </w:r>
    </w:p>
    <w:p w14:paraId="7A5CC8C4" w14:textId="77777777" w:rsidR="00575FB4" w:rsidRDefault="00575FB4" w:rsidP="0045490B">
      <w:pPr>
        <w:jc w:val="both"/>
      </w:pPr>
      <w:r w:rsidRPr="006D765F">
        <w:tab/>
        <w:t>Iznimno, pravo građenja može se osnovati i bez naknade, kada to pravo stječu osobe javnog prava radi iz</w:t>
      </w:r>
      <w:r w:rsidR="00C7599A">
        <w:t xml:space="preserve">gradnje </w:t>
      </w:r>
      <w:r w:rsidRPr="006D765F">
        <w:t xml:space="preserve"> infrastrukturnih građevina, u skladu sa zakonom kojim se uređuju imovinskopravni odnosi u svrhu i</w:t>
      </w:r>
      <w:r w:rsidR="00C7599A">
        <w:t xml:space="preserve">zgradnje </w:t>
      </w:r>
      <w:r w:rsidRPr="006D765F">
        <w:t>infrastrukturnih građevina</w:t>
      </w:r>
      <w:r w:rsidR="00C7599A">
        <w:t>, prema posebnom propisu.</w:t>
      </w:r>
    </w:p>
    <w:p w14:paraId="548EF99E" w14:textId="77777777" w:rsidR="00CD5067" w:rsidRPr="006D765F" w:rsidRDefault="00CD5067" w:rsidP="0045490B">
      <w:pPr>
        <w:jc w:val="both"/>
      </w:pPr>
      <w:r>
        <w:tab/>
        <w:t xml:space="preserve">U slučaju iz prethodnog stavka ovog članka, odluku o pravu građenja uvijek donosi </w:t>
      </w:r>
      <w:r w:rsidR="007C19A8">
        <w:t>Gradsko</w:t>
      </w:r>
      <w:r>
        <w:t xml:space="preserve"> vijeće, neovisno o vrijednosti nekretnine na kojoj je to pravo osnovano. </w:t>
      </w:r>
    </w:p>
    <w:p w14:paraId="0C0B0A54" w14:textId="77777777" w:rsidR="00575FB4" w:rsidRDefault="00575FB4" w:rsidP="0045490B">
      <w:pPr>
        <w:jc w:val="both"/>
      </w:pPr>
    </w:p>
    <w:p w14:paraId="1E97E985" w14:textId="77777777" w:rsidR="00911707" w:rsidRPr="006D765F" w:rsidRDefault="00911707" w:rsidP="0045490B">
      <w:pPr>
        <w:jc w:val="both"/>
      </w:pPr>
    </w:p>
    <w:p w14:paraId="44E66537" w14:textId="77777777" w:rsidR="00575FB4" w:rsidRPr="006D765F" w:rsidRDefault="00575FB4" w:rsidP="0045490B">
      <w:pPr>
        <w:jc w:val="both"/>
        <w:rPr>
          <w:b/>
        </w:rPr>
      </w:pPr>
      <w:r w:rsidRPr="006D765F">
        <w:rPr>
          <w:b/>
        </w:rPr>
        <w:t>Založno pravo</w:t>
      </w:r>
    </w:p>
    <w:p w14:paraId="55C5B6E9" w14:textId="77777777" w:rsidR="00575FB4" w:rsidRPr="006D765F" w:rsidRDefault="002116D3" w:rsidP="0045490B">
      <w:pPr>
        <w:jc w:val="center"/>
        <w:rPr>
          <w:b/>
        </w:rPr>
      </w:pPr>
      <w:r>
        <w:rPr>
          <w:b/>
        </w:rPr>
        <w:t>Članak 60</w:t>
      </w:r>
      <w:r w:rsidR="00575FB4" w:rsidRPr="006D765F">
        <w:rPr>
          <w:b/>
        </w:rPr>
        <w:t>.</w:t>
      </w:r>
    </w:p>
    <w:p w14:paraId="1D06F0DF" w14:textId="77777777" w:rsidR="00575FB4" w:rsidRDefault="00575FB4" w:rsidP="0045490B">
      <w:pPr>
        <w:ind w:firstLine="708"/>
        <w:jc w:val="both"/>
      </w:pPr>
      <w:r w:rsidRPr="006D765F">
        <w:t xml:space="preserve">Osnivanje založnog prava (hipoteke) </w:t>
      </w:r>
      <w:r w:rsidR="008D07BA">
        <w:t xml:space="preserve">pravnim poslom (dobrovoljno založno pravo) </w:t>
      </w:r>
      <w:r w:rsidRPr="006D765F">
        <w:t xml:space="preserve">na </w:t>
      </w:r>
      <w:r w:rsidR="008D07BA">
        <w:t xml:space="preserve">nekretninama u vlasništvu </w:t>
      </w:r>
      <w:r w:rsidR="007C19A8">
        <w:t>Grada</w:t>
      </w:r>
      <w:r w:rsidR="00C7599A">
        <w:t xml:space="preserve"> </w:t>
      </w:r>
      <w:r w:rsidRPr="006D765F">
        <w:t xml:space="preserve">može se dozvoliti iznimno ako </w:t>
      </w:r>
      <w:r w:rsidR="008D07BA">
        <w:t xml:space="preserve">je to u izravnom interesu </w:t>
      </w:r>
      <w:r w:rsidR="007C19A8">
        <w:t>Grada</w:t>
      </w:r>
      <w:r w:rsidRPr="006D765F">
        <w:t>.</w:t>
      </w:r>
    </w:p>
    <w:p w14:paraId="2E5367E4" w14:textId="77777777" w:rsidR="00575FB4" w:rsidRDefault="00575FB4" w:rsidP="0045490B">
      <w:pPr>
        <w:jc w:val="both"/>
      </w:pPr>
      <w:r w:rsidRPr="006D765F">
        <w:tab/>
        <w:t xml:space="preserve">Pod interesom </w:t>
      </w:r>
      <w:r w:rsidR="007C19A8">
        <w:t>Grada</w:t>
      </w:r>
      <w:r w:rsidRPr="006D765F">
        <w:t xml:space="preserve"> smatra se i interes trgovačkih društava, ustanova i drugih pravnih osoba u vlasništvu ili pretežitom vlasništvu </w:t>
      </w:r>
      <w:r w:rsidR="007C19A8">
        <w:t>Grada</w:t>
      </w:r>
      <w:r w:rsidR="008D07BA">
        <w:t>.</w:t>
      </w:r>
    </w:p>
    <w:p w14:paraId="50C5573D" w14:textId="77777777" w:rsidR="0072742C" w:rsidRDefault="00575FB4" w:rsidP="0045490B">
      <w:pPr>
        <w:jc w:val="both"/>
      </w:pPr>
      <w:r w:rsidRPr="006D765F">
        <w:tab/>
        <w:t xml:space="preserve">Odluku o osnivanju založnog prava na nekretninama u vlasništvu </w:t>
      </w:r>
      <w:r w:rsidR="007C19A8">
        <w:t>Grada</w:t>
      </w:r>
      <w:r w:rsidR="00D32022">
        <w:t xml:space="preserve"> </w:t>
      </w:r>
      <w:r w:rsidRPr="006D765F">
        <w:t>donosi</w:t>
      </w:r>
      <w:r w:rsidR="00C7599A">
        <w:t xml:space="preserve"> nadležno</w:t>
      </w:r>
      <w:r w:rsidRPr="006D765F">
        <w:t xml:space="preserve"> </w:t>
      </w:r>
      <w:r w:rsidR="00D32022">
        <w:t>tijelo ovisno o vrijednosti nekretnine na kojoj se zasniva založno pravo.</w:t>
      </w:r>
    </w:p>
    <w:p w14:paraId="3DB0AEF4" w14:textId="77777777" w:rsidR="00911707" w:rsidRDefault="00911707" w:rsidP="0045490B">
      <w:pPr>
        <w:jc w:val="both"/>
      </w:pPr>
    </w:p>
    <w:p w14:paraId="3E34A0C8" w14:textId="77777777" w:rsidR="00AB0E6C" w:rsidRDefault="00AB0E6C" w:rsidP="0045490B">
      <w:pPr>
        <w:jc w:val="both"/>
      </w:pPr>
    </w:p>
    <w:p w14:paraId="0408DFD8" w14:textId="77777777" w:rsidR="00AB0E6C" w:rsidRPr="006D765F" w:rsidRDefault="00AB0E6C" w:rsidP="0045490B">
      <w:pPr>
        <w:jc w:val="both"/>
        <w:rPr>
          <w:b/>
        </w:rPr>
      </w:pPr>
      <w:r>
        <w:rPr>
          <w:b/>
        </w:rPr>
        <w:t>IV.</w:t>
      </w:r>
      <w:r>
        <w:rPr>
          <w:b/>
        </w:rPr>
        <w:tab/>
        <w:t xml:space="preserve">ZAKUP ZEMLJIŠTA U VLASNIŠTVU </w:t>
      </w:r>
      <w:r w:rsidR="007C19A8">
        <w:rPr>
          <w:b/>
        </w:rPr>
        <w:t>GRADA</w:t>
      </w:r>
    </w:p>
    <w:p w14:paraId="63800402" w14:textId="77777777" w:rsidR="00911707" w:rsidRDefault="00911707" w:rsidP="0045490B">
      <w:pPr>
        <w:jc w:val="center"/>
        <w:rPr>
          <w:b/>
        </w:rPr>
      </w:pPr>
    </w:p>
    <w:p w14:paraId="4126B6D0" w14:textId="77777777" w:rsidR="00793596" w:rsidRDefault="00AB0E6C" w:rsidP="0045490B">
      <w:pPr>
        <w:jc w:val="center"/>
        <w:rPr>
          <w:b/>
        </w:rPr>
      </w:pPr>
      <w:r>
        <w:rPr>
          <w:b/>
        </w:rPr>
        <w:t>Članak 61</w:t>
      </w:r>
      <w:r w:rsidRPr="006D765F">
        <w:rPr>
          <w:b/>
        </w:rPr>
        <w:t>.</w:t>
      </w:r>
    </w:p>
    <w:p w14:paraId="05402D98" w14:textId="77777777" w:rsidR="00A70350" w:rsidRDefault="00793596" w:rsidP="0045490B">
      <w:pPr>
        <w:autoSpaceDE w:val="0"/>
        <w:autoSpaceDN w:val="0"/>
        <w:adjustRightInd w:val="0"/>
        <w:jc w:val="both"/>
        <w:rPr>
          <w:rFonts w:cs="TimesNewRomanPSMT"/>
          <w:color w:val="000000"/>
        </w:rPr>
      </w:pPr>
      <w:r>
        <w:rPr>
          <w:rFonts w:cs="TimesNewRomanPSMT"/>
          <w:color w:val="000000"/>
        </w:rPr>
        <w:tab/>
      </w:r>
      <w:r w:rsidRPr="001356F5">
        <w:rPr>
          <w:rFonts w:cs="TimesNewRomanPSMT"/>
          <w:color w:val="000000"/>
        </w:rPr>
        <w:t>Neizgrađeno građevinsko zemljište</w:t>
      </w:r>
      <w:r>
        <w:rPr>
          <w:rFonts w:cs="TimesNewRomanPSMT"/>
          <w:color w:val="000000"/>
        </w:rPr>
        <w:t xml:space="preserve">, </w:t>
      </w:r>
      <w:r w:rsidR="00EC73C1">
        <w:rPr>
          <w:rFonts w:cs="TimesNewRomanPSMT"/>
          <w:color w:val="000000"/>
        </w:rPr>
        <w:t xml:space="preserve">koje se, sukladno </w:t>
      </w:r>
      <w:r w:rsidR="00CD03F8">
        <w:rPr>
          <w:rFonts w:cs="TimesNewRomanPSMT"/>
          <w:color w:val="000000"/>
        </w:rPr>
        <w:t xml:space="preserve">mjerodavnim zakonskim propisima, mora održavati pogodnim za poljoprivrednu proizvodnju i u tu svrhu koristiti do izvršnosti akta kojim se odobrava građenje, </w:t>
      </w:r>
      <w:r>
        <w:rPr>
          <w:rFonts w:cs="TimesNewRomanPSMT"/>
          <w:color w:val="000000"/>
        </w:rPr>
        <w:t xml:space="preserve">kao i poljoprivredno zemljište </w:t>
      </w:r>
      <w:r w:rsidRPr="001356F5">
        <w:rPr>
          <w:rFonts w:cs="TimesNewRomanPSMT"/>
          <w:color w:val="000000"/>
        </w:rPr>
        <w:t xml:space="preserve">u svom vlasništvu (u daljnjem tekstu: </w:t>
      </w:r>
      <w:r w:rsidR="00CD03F8">
        <w:rPr>
          <w:rFonts w:cs="TimesNewRomanPSMT"/>
          <w:color w:val="000000"/>
        </w:rPr>
        <w:t xml:space="preserve">poljoprivredno </w:t>
      </w:r>
      <w:r w:rsidRPr="001356F5">
        <w:rPr>
          <w:rFonts w:cs="TimesNewRomanPSMT"/>
          <w:color w:val="000000"/>
        </w:rPr>
        <w:t>zemljište)</w:t>
      </w:r>
      <w:r w:rsidR="00CD03F8">
        <w:rPr>
          <w:rFonts w:cs="TimesNewRomanPSMT"/>
          <w:color w:val="000000"/>
        </w:rPr>
        <w:t>,</w:t>
      </w:r>
      <w:r w:rsidRPr="001356F5">
        <w:rPr>
          <w:rFonts w:cs="TimesNewRomanPSMT"/>
          <w:color w:val="000000"/>
        </w:rPr>
        <w:t xml:space="preserve"> </w:t>
      </w:r>
      <w:r w:rsidR="007C19A8">
        <w:rPr>
          <w:rFonts w:cs="TimesNewRomanPSMT"/>
          <w:color w:val="000000"/>
        </w:rPr>
        <w:t>Grad</w:t>
      </w:r>
      <w:r w:rsidRPr="001356F5">
        <w:rPr>
          <w:rFonts w:cs="TimesNewRomanPSMT"/>
          <w:color w:val="000000"/>
        </w:rPr>
        <w:t xml:space="preserve"> može dati u zakup pravnim i fizičkim osobama u svrhu privremenog korištenja tog zemljišta </w:t>
      </w:r>
      <w:r w:rsidR="00CD03F8">
        <w:rPr>
          <w:rFonts w:cs="TimesNewRomanPSMT"/>
          <w:color w:val="000000"/>
        </w:rPr>
        <w:t>za poljoprivrednu proizvodnju.</w:t>
      </w:r>
    </w:p>
    <w:p w14:paraId="0A21E681" w14:textId="77777777" w:rsidR="00A70350" w:rsidRDefault="00CD03F8" w:rsidP="0045490B">
      <w:pPr>
        <w:autoSpaceDE w:val="0"/>
        <w:autoSpaceDN w:val="0"/>
        <w:adjustRightInd w:val="0"/>
        <w:jc w:val="both"/>
        <w:rPr>
          <w:rFonts w:cs="TimesNewRomanPSMT"/>
          <w:color w:val="000000"/>
        </w:rPr>
      </w:pPr>
      <w:r>
        <w:rPr>
          <w:rFonts w:cs="TimesNewRomanPSMT"/>
          <w:color w:val="000000"/>
        </w:rPr>
        <w:tab/>
      </w:r>
      <w:r w:rsidR="00572B83">
        <w:rPr>
          <w:rFonts w:cs="TimesNewRomanPSMT"/>
          <w:color w:val="000000"/>
        </w:rPr>
        <w:t>P</w:t>
      </w:r>
      <w:r>
        <w:rPr>
          <w:rFonts w:cs="TimesNewRomanPSMT"/>
          <w:color w:val="000000"/>
        </w:rPr>
        <w:t xml:space="preserve">ravnim i fizičkim osobama se u zakup može dati i </w:t>
      </w:r>
      <w:r w:rsidR="00572B83">
        <w:rPr>
          <w:rFonts w:cs="TimesNewRomanPSMT"/>
          <w:color w:val="000000"/>
        </w:rPr>
        <w:t xml:space="preserve">ostalo </w:t>
      </w:r>
      <w:r>
        <w:rPr>
          <w:rFonts w:cs="TimesNewRomanPSMT"/>
          <w:color w:val="000000"/>
        </w:rPr>
        <w:t>neizgrađeno građevinsko zemljište</w:t>
      </w:r>
      <w:r w:rsidR="00572B83">
        <w:rPr>
          <w:rFonts w:cs="TimesNewRomanPSMT"/>
          <w:color w:val="000000"/>
        </w:rPr>
        <w:t xml:space="preserve">, koje </w:t>
      </w:r>
      <w:r>
        <w:rPr>
          <w:rFonts w:cs="TimesNewRomanPSMT"/>
          <w:color w:val="000000"/>
        </w:rPr>
        <w:t>je sukladno prostorno</w:t>
      </w:r>
      <w:r w:rsidR="00C828D3">
        <w:rPr>
          <w:rFonts w:cs="TimesNewRomanPSMT"/>
          <w:color w:val="000000"/>
        </w:rPr>
        <w:t xml:space="preserve"> </w:t>
      </w:r>
      <w:r>
        <w:rPr>
          <w:rFonts w:cs="TimesNewRomanPSMT"/>
          <w:color w:val="000000"/>
        </w:rPr>
        <w:t xml:space="preserve">planskoj dokumentaciji namijenjeno za građenje građevina ili uređenje površina javne namjene, </w:t>
      </w:r>
      <w:r w:rsidR="00572B83">
        <w:rPr>
          <w:rFonts w:cs="TimesNewRomanPSMT"/>
          <w:color w:val="000000"/>
        </w:rPr>
        <w:t xml:space="preserve">a koje se, za razliku od zemljišta iz st. 1. ovog </w:t>
      </w:r>
      <w:r w:rsidR="00572B83">
        <w:rPr>
          <w:rFonts w:cs="TimesNewRomanPSMT"/>
          <w:color w:val="000000"/>
        </w:rPr>
        <w:lastRenderedPageBreak/>
        <w:t xml:space="preserve">članka, može koristiti i u druge gospodarske svrhe, različite od poljoprivredne proizvodnje (dalje: neizgrađeno građevinsko zemljište). </w:t>
      </w:r>
    </w:p>
    <w:p w14:paraId="5194A4E0" w14:textId="77777777" w:rsidR="00A70350" w:rsidRDefault="00572B83" w:rsidP="0045490B">
      <w:pPr>
        <w:autoSpaceDE w:val="0"/>
        <w:autoSpaceDN w:val="0"/>
        <w:adjustRightInd w:val="0"/>
        <w:jc w:val="both"/>
        <w:rPr>
          <w:rFonts w:cs="TimesNewRomanPSMT"/>
          <w:color w:val="000000"/>
        </w:rPr>
      </w:pPr>
      <w:r>
        <w:rPr>
          <w:rFonts w:cs="TimesNewRomanPSMT"/>
          <w:color w:val="000000"/>
        </w:rPr>
        <w:tab/>
        <w:t xml:space="preserve">Zemljište </w:t>
      </w:r>
      <w:r w:rsidR="00115757">
        <w:rPr>
          <w:rFonts w:cs="TimesNewRomanPSMT"/>
          <w:color w:val="000000"/>
        </w:rPr>
        <w:t xml:space="preserve">iz prethodnih stavka ovog članka u zakup se može dodijeliti </w:t>
      </w:r>
      <w:r w:rsidR="00CD03F8">
        <w:rPr>
          <w:rFonts w:cs="TimesNewRomanPSMT"/>
          <w:color w:val="000000"/>
        </w:rPr>
        <w:t xml:space="preserve">sve </w:t>
      </w:r>
      <w:r w:rsidR="00793596" w:rsidRPr="001356F5">
        <w:rPr>
          <w:rFonts w:cs="TimesNewRomanPSMT"/>
          <w:color w:val="000000"/>
        </w:rPr>
        <w:t>do njegovog privođenja namjeni određenoj dokumentom prostornog uređenja</w:t>
      </w:r>
      <w:r w:rsidR="00EC73C1">
        <w:rPr>
          <w:rFonts w:cs="TimesNewRomanPSMT"/>
          <w:color w:val="000000"/>
        </w:rPr>
        <w:t>,</w:t>
      </w:r>
      <w:r w:rsidR="00793596" w:rsidRPr="001356F5">
        <w:rPr>
          <w:rFonts w:cs="TimesNewRomanPSMT"/>
          <w:color w:val="000000"/>
        </w:rPr>
        <w:t xml:space="preserve"> odnosno lokacijskom dozvolom. </w:t>
      </w:r>
    </w:p>
    <w:p w14:paraId="4E860030" w14:textId="77777777" w:rsidR="00A70350" w:rsidRDefault="00793596" w:rsidP="0045490B">
      <w:pPr>
        <w:autoSpaceDE w:val="0"/>
        <w:autoSpaceDN w:val="0"/>
        <w:adjustRightInd w:val="0"/>
        <w:jc w:val="both"/>
        <w:rPr>
          <w:rFonts w:cs="TimesNewRomanPSMT"/>
          <w:color w:val="000000"/>
        </w:rPr>
      </w:pPr>
      <w:r>
        <w:rPr>
          <w:rFonts w:cs="TimesNewRomanPSMT"/>
          <w:color w:val="000000"/>
        </w:rPr>
        <w:tab/>
      </w:r>
      <w:r w:rsidRPr="001356F5">
        <w:rPr>
          <w:rFonts w:cs="TimesNewRomanPSMT"/>
          <w:color w:val="000000"/>
        </w:rPr>
        <w:t>Na zemljištu koje je predmet zakupa nije dozvoljen</w:t>
      </w:r>
      <w:r w:rsidR="00C828D3">
        <w:rPr>
          <w:rFonts w:cs="TimesNewRomanPSMT"/>
          <w:color w:val="000000"/>
        </w:rPr>
        <w:t>a izgradnja</w:t>
      </w:r>
      <w:r w:rsidRPr="001356F5">
        <w:rPr>
          <w:rFonts w:cs="TimesNewRomanPSMT"/>
          <w:color w:val="000000"/>
        </w:rPr>
        <w:t xml:space="preserve"> građevine niti izvođenje drugih radova za koje je potrebno ishoditi rješenje o uvjetima građenja, lokacijsku dozvolu i/li bilo koji drugi akt kojim se odobrava građenje. </w:t>
      </w:r>
    </w:p>
    <w:p w14:paraId="05C210FA" w14:textId="77777777" w:rsidR="00A70350" w:rsidRPr="001D77CD" w:rsidRDefault="00793596" w:rsidP="0045490B">
      <w:pPr>
        <w:autoSpaceDE w:val="0"/>
        <w:autoSpaceDN w:val="0"/>
        <w:adjustRightInd w:val="0"/>
        <w:jc w:val="both"/>
        <w:rPr>
          <w:rFonts w:cs="TimesNewRomanPSMT"/>
        </w:rPr>
      </w:pPr>
      <w:r w:rsidRPr="001D77CD">
        <w:rPr>
          <w:rFonts w:cs="TimesNewRomanPSMT"/>
        </w:rPr>
        <w:tab/>
      </w:r>
      <w:r w:rsidR="00A60EE2" w:rsidRPr="001D77CD">
        <w:rPr>
          <w:rFonts w:cs="TimesNewRomanPSMT"/>
        </w:rPr>
        <w:t xml:space="preserve">Iznimno od odredbe stavka </w:t>
      </w:r>
      <w:r w:rsidR="001D77CD" w:rsidRPr="001D77CD">
        <w:rPr>
          <w:rFonts w:cs="TimesNewRomanPSMT"/>
        </w:rPr>
        <w:t>4</w:t>
      </w:r>
      <w:r w:rsidRPr="001D77CD">
        <w:rPr>
          <w:rFonts w:cs="TimesNewRomanPSMT"/>
        </w:rPr>
        <w:t xml:space="preserve">. ovoga članka, na zemljištu koje se daje u zakup radi korištenja zemljišta za postavu infrastrukturnih objekata, uređaja i opreme; radi uređenja i korištenja zemljišta kao parkirališnog prostora i radi uređenja i korištenja zemljišta za prodajnu namjenu, otvoreni skladišni prostor i slične namjene, dozvoljeno je izvođenje građevinskih radova koji su nužni radi privođenja namjeni koja je svrha zakupa. </w:t>
      </w:r>
    </w:p>
    <w:p w14:paraId="0111EAA4" w14:textId="77777777" w:rsidR="00793596" w:rsidRDefault="00793596" w:rsidP="0045490B">
      <w:pPr>
        <w:autoSpaceDE w:val="0"/>
        <w:autoSpaceDN w:val="0"/>
        <w:adjustRightInd w:val="0"/>
        <w:jc w:val="both"/>
        <w:rPr>
          <w:rFonts w:cs="TimesNewRomanPSMT"/>
          <w:color w:val="000000"/>
        </w:rPr>
      </w:pPr>
      <w:r>
        <w:rPr>
          <w:rFonts w:cs="TimesNewRomanPSMT"/>
          <w:color w:val="000000"/>
        </w:rPr>
        <w:tab/>
      </w:r>
      <w:r w:rsidRPr="001356F5">
        <w:rPr>
          <w:rFonts w:cs="TimesNewRomanPSMT"/>
          <w:color w:val="000000"/>
        </w:rPr>
        <w:t xml:space="preserve">Ako je predmet zakupa dio zemljišne čestice, poseban uvjet javnog natječaja je izrada skice izmjere (iskolčenja) po </w:t>
      </w:r>
      <w:r w:rsidR="008A1225">
        <w:rPr>
          <w:rFonts w:cs="TimesNewRomanPSMT"/>
          <w:color w:val="000000"/>
        </w:rPr>
        <w:t>ovlaštenom geodetu</w:t>
      </w:r>
      <w:r w:rsidRPr="001356F5">
        <w:rPr>
          <w:rFonts w:cs="TimesNewRomanPSMT"/>
          <w:color w:val="000000"/>
        </w:rPr>
        <w:t>.</w:t>
      </w:r>
    </w:p>
    <w:p w14:paraId="27634250" w14:textId="77777777" w:rsidR="00793596" w:rsidRDefault="00793596" w:rsidP="0045490B">
      <w:pPr>
        <w:autoSpaceDE w:val="0"/>
        <w:autoSpaceDN w:val="0"/>
        <w:adjustRightInd w:val="0"/>
        <w:jc w:val="both"/>
        <w:rPr>
          <w:rFonts w:cs="TimesNewRomanPSMT"/>
          <w:color w:val="000000"/>
        </w:rPr>
      </w:pPr>
    </w:p>
    <w:p w14:paraId="25F3BB66" w14:textId="77777777" w:rsidR="001E322C" w:rsidRPr="001E322C" w:rsidRDefault="00793596" w:rsidP="0045490B">
      <w:pPr>
        <w:autoSpaceDE w:val="0"/>
        <w:autoSpaceDN w:val="0"/>
        <w:adjustRightInd w:val="0"/>
        <w:jc w:val="center"/>
        <w:rPr>
          <w:rFonts w:cs="TimesNewRomanPSMT"/>
          <w:b/>
          <w:color w:val="000000"/>
        </w:rPr>
      </w:pPr>
      <w:r w:rsidRPr="00793596">
        <w:rPr>
          <w:rFonts w:cs="TimesNewRomanPSMT"/>
          <w:b/>
          <w:color w:val="000000"/>
        </w:rPr>
        <w:t>Članak 62.</w:t>
      </w:r>
    </w:p>
    <w:p w14:paraId="12691036" w14:textId="77777777" w:rsidR="008A1225" w:rsidRDefault="001E322C" w:rsidP="0045490B">
      <w:pPr>
        <w:autoSpaceDE w:val="0"/>
        <w:autoSpaceDN w:val="0"/>
        <w:adjustRightInd w:val="0"/>
        <w:jc w:val="both"/>
        <w:rPr>
          <w:rFonts w:cs="TimesNewRomanPSMT"/>
          <w:color w:val="000000"/>
        </w:rPr>
      </w:pPr>
      <w:r>
        <w:rPr>
          <w:rFonts w:cs="TimesNewRomanPSMT"/>
          <w:color w:val="000000"/>
        </w:rPr>
        <w:tab/>
      </w:r>
      <w:r w:rsidRPr="001356F5">
        <w:rPr>
          <w:rFonts w:cs="TimesNewRomanPSMT"/>
          <w:color w:val="000000"/>
        </w:rPr>
        <w:t xml:space="preserve">Zemljište u vlasništvu </w:t>
      </w:r>
      <w:r w:rsidR="007C19A8">
        <w:rPr>
          <w:rFonts w:cs="TimesNewRomanPSMT"/>
          <w:color w:val="000000"/>
        </w:rPr>
        <w:t>Grada</w:t>
      </w:r>
      <w:r w:rsidR="00C828D3">
        <w:rPr>
          <w:rFonts w:cs="TimesNewRomanPSMT"/>
          <w:color w:val="000000"/>
        </w:rPr>
        <w:t xml:space="preserve"> </w:t>
      </w:r>
      <w:r w:rsidRPr="001356F5">
        <w:rPr>
          <w:rFonts w:cs="TimesNewRomanPSMT"/>
          <w:color w:val="000000"/>
        </w:rPr>
        <w:t xml:space="preserve">daje se u zakup putem javnog natječaja. </w:t>
      </w:r>
    </w:p>
    <w:p w14:paraId="639FA2C5" w14:textId="77777777" w:rsidR="003034EF" w:rsidRDefault="008A1225" w:rsidP="0045490B">
      <w:pPr>
        <w:autoSpaceDE w:val="0"/>
        <w:autoSpaceDN w:val="0"/>
        <w:adjustRightInd w:val="0"/>
        <w:jc w:val="both"/>
        <w:rPr>
          <w:rFonts w:cs="TimesNewRomanPSMT"/>
          <w:color w:val="000000"/>
        </w:rPr>
      </w:pPr>
      <w:r>
        <w:rPr>
          <w:rFonts w:cs="TimesNewRomanPSMT"/>
          <w:color w:val="000000"/>
        </w:rPr>
        <w:tab/>
      </w:r>
      <w:r w:rsidR="001E322C" w:rsidRPr="001356F5">
        <w:rPr>
          <w:rFonts w:cs="TimesNewRomanPSMT"/>
          <w:color w:val="000000"/>
        </w:rPr>
        <w:t xml:space="preserve">Natječaj </w:t>
      </w:r>
      <w:r>
        <w:rPr>
          <w:rFonts w:cs="TimesNewRomanPSMT"/>
          <w:color w:val="000000"/>
        </w:rPr>
        <w:t xml:space="preserve">iz prethodnog stavka ovog članka </w:t>
      </w:r>
      <w:r w:rsidR="001E322C" w:rsidRPr="001356F5">
        <w:rPr>
          <w:rFonts w:cs="TimesNewRomanPSMT"/>
          <w:color w:val="000000"/>
        </w:rPr>
        <w:t>se provodi odgovarajućom primjenom odredbi ove Odluke o provođenju natječaja za prodaju nekretnina.</w:t>
      </w:r>
    </w:p>
    <w:p w14:paraId="7E345C22" w14:textId="77777777" w:rsidR="003034EF" w:rsidRPr="001356F5" w:rsidRDefault="003034EF" w:rsidP="0045490B">
      <w:pPr>
        <w:autoSpaceDE w:val="0"/>
        <w:autoSpaceDN w:val="0"/>
        <w:adjustRightInd w:val="0"/>
        <w:jc w:val="both"/>
        <w:rPr>
          <w:rFonts w:cs="TimesNewRomanPSMT"/>
          <w:color w:val="000000"/>
        </w:rPr>
      </w:pPr>
      <w:r>
        <w:rPr>
          <w:rFonts w:cs="TimesNewRomanPSMT"/>
          <w:color w:val="000000"/>
        </w:rPr>
        <w:tab/>
        <w:t xml:space="preserve">Odluku o davanju u zakup donosi </w:t>
      </w:r>
      <w:r w:rsidR="007C19A8">
        <w:rPr>
          <w:rFonts w:cs="TimesNewRomanPSMT"/>
          <w:color w:val="000000"/>
        </w:rPr>
        <w:t>Gradonačelnik</w:t>
      </w:r>
      <w:r>
        <w:rPr>
          <w:rFonts w:cs="TimesNewRomanPSMT"/>
          <w:color w:val="000000"/>
        </w:rPr>
        <w:t>.</w:t>
      </w:r>
    </w:p>
    <w:p w14:paraId="39BF708C" w14:textId="77777777" w:rsidR="001E322C" w:rsidRDefault="001E322C" w:rsidP="0045490B">
      <w:pPr>
        <w:ind w:firstLine="708"/>
        <w:jc w:val="both"/>
      </w:pPr>
    </w:p>
    <w:p w14:paraId="004D8FCB" w14:textId="77777777" w:rsidR="001E322C" w:rsidRPr="008A1225" w:rsidRDefault="008A1225" w:rsidP="0045490B">
      <w:pPr>
        <w:jc w:val="center"/>
        <w:rPr>
          <w:b/>
        </w:rPr>
      </w:pPr>
      <w:r w:rsidRPr="008A1225">
        <w:rPr>
          <w:b/>
        </w:rPr>
        <w:t>Članak 63.</w:t>
      </w:r>
    </w:p>
    <w:p w14:paraId="3A92058F" w14:textId="77777777" w:rsidR="00793596" w:rsidRDefault="00793596" w:rsidP="0045490B">
      <w:pPr>
        <w:ind w:firstLine="708"/>
        <w:jc w:val="both"/>
      </w:pPr>
      <w:r>
        <w:t xml:space="preserve">Fizičke i pravne osobe kojima je zemljište u vlasništvu </w:t>
      </w:r>
      <w:r w:rsidR="007C19A8">
        <w:t>Grada</w:t>
      </w:r>
      <w:r w:rsidR="00C828D3">
        <w:t xml:space="preserve"> </w:t>
      </w:r>
      <w:r>
        <w:t xml:space="preserve">dano u zakup, ne mogu dati to zemljište u podzakup bez posebne suglasnosti </w:t>
      </w:r>
      <w:r w:rsidR="007C19A8">
        <w:t>Grada</w:t>
      </w:r>
      <w:r>
        <w:t xml:space="preserve">. </w:t>
      </w:r>
    </w:p>
    <w:p w14:paraId="0EEC1C3D" w14:textId="77777777" w:rsidR="008A1225" w:rsidRDefault="008A1225" w:rsidP="0045490B">
      <w:pPr>
        <w:ind w:firstLine="708"/>
        <w:jc w:val="both"/>
      </w:pPr>
    </w:p>
    <w:p w14:paraId="1304177F" w14:textId="77777777" w:rsidR="008A1225" w:rsidRPr="0032699A" w:rsidRDefault="0032699A" w:rsidP="0045490B">
      <w:pPr>
        <w:jc w:val="center"/>
        <w:rPr>
          <w:b/>
        </w:rPr>
      </w:pPr>
      <w:r w:rsidRPr="0032699A">
        <w:rPr>
          <w:b/>
        </w:rPr>
        <w:t>Članak 64.</w:t>
      </w:r>
    </w:p>
    <w:p w14:paraId="1F06139E" w14:textId="77777777" w:rsidR="009952F3" w:rsidRDefault="00793596" w:rsidP="0045490B">
      <w:pPr>
        <w:ind w:firstLine="708"/>
        <w:jc w:val="both"/>
      </w:pPr>
      <w:r>
        <w:t>Ugovor</w:t>
      </w:r>
      <w:r w:rsidR="0032699A">
        <w:t>om</w:t>
      </w:r>
      <w:r>
        <w:t xml:space="preserve"> o zakupu zemljišta </w:t>
      </w:r>
      <w:r w:rsidR="0032699A">
        <w:t xml:space="preserve">detaljno se uređuju međusobna prava i obveze </w:t>
      </w:r>
      <w:r w:rsidR="009952F3">
        <w:t>ugovornih strana.</w:t>
      </w:r>
    </w:p>
    <w:p w14:paraId="472B5BE1" w14:textId="77777777" w:rsidR="0032699A" w:rsidRDefault="009952F3" w:rsidP="0045490B">
      <w:pPr>
        <w:ind w:firstLine="708"/>
        <w:jc w:val="both"/>
      </w:pPr>
      <w:r>
        <w:t xml:space="preserve">Ugovor iz prethodnog stavka ovog članka se </w:t>
      </w:r>
      <w:r w:rsidR="00793596">
        <w:t xml:space="preserve">zaključuje najduže na rok od 5 godina, u obliku </w:t>
      </w:r>
      <w:r w:rsidR="00281446">
        <w:t>ovršne isprave</w:t>
      </w:r>
      <w:r>
        <w:t xml:space="preserve"> </w:t>
      </w:r>
      <w:r w:rsidR="00793596">
        <w:t>solemniziran</w:t>
      </w:r>
      <w:r>
        <w:t>e</w:t>
      </w:r>
      <w:r w:rsidR="00793596">
        <w:t xml:space="preserve"> od </w:t>
      </w:r>
      <w:r>
        <w:t xml:space="preserve">strane </w:t>
      </w:r>
      <w:r w:rsidR="00793596">
        <w:t xml:space="preserve">javnog bilježnika. </w:t>
      </w:r>
    </w:p>
    <w:p w14:paraId="6570AB84" w14:textId="77777777" w:rsidR="00281446" w:rsidRDefault="007C19A8" w:rsidP="0045490B">
      <w:pPr>
        <w:ind w:firstLine="708"/>
        <w:jc w:val="both"/>
      </w:pPr>
      <w:r>
        <w:t>Grad</w:t>
      </w:r>
      <w:r w:rsidR="00281446">
        <w:t xml:space="preserve"> ima pravo jednostrano raskinuti ugovor o zakupu prije isteka ugovorenog roka, ukoliko zakupnik ne koristi zemljište u skladu s određenom namjenom zakupa, u slučaju neplaćanja ugovorene zakupnine, ako je zakupnik zemljište dao u podzakup bez suglasnosti </w:t>
      </w:r>
      <w:r>
        <w:t>Grada</w:t>
      </w:r>
      <w:r w:rsidR="00C828D3">
        <w:t xml:space="preserve"> </w:t>
      </w:r>
      <w:r w:rsidR="00281446">
        <w:t>te u slučaju privođenja zemljišta namjeni određenoj prostorno-planskom dokumentacijom.</w:t>
      </w:r>
    </w:p>
    <w:p w14:paraId="2E70CC8F" w14:textId="77777777" w:rsidR="00281446" w:rsidRDefault="00281446" w:rsidP="0045490B">
      <w:pPr>
        <w:ind w:firstLine="708"/>
        <w:jc w:val="both"/>
      </w:pPr>
    </w:p>
    <w:p w14:paraId="3864491D" w14:textId="77777777" w:rsidR="00281446" w:rsidRPr="00281446" w:rsidRDefault="00281446" w:rsidP="0045490B">
      <w:pPr>
        <w:jc w:val="center"/>
        <w:rPr>
          <w:b/>
        </w:rPr>
      </w:pPr>
      <w:r w:rsidRPr="00281446">
        <w:rPr>
          <w:b/>
        </w:rPr>
        <w:t>Članak 65.</w:t>
      </w:r>
    </w:p>
    <w:p w14:paraId="7A55BC17" w14:textId="77777777" w:rsidR="00793596" w:rsidRDefault="00793596" w:rsidP="0045490B">
      <w:pPr>
        <w:ind w:firstLine="708"/>
        <w:jc w:val="both"/>
      </w:pPr>
      <w:r>
        <w:t>Zakupac se uvodi u posjed danom zaključenja ugovora, ako ugovorom o zakupu nije drugačije određeno.</w:t>
      </w:r>
    </w:p>
    <w:p w14:paraId="461DC766" w14:textId="77777777" w:rsidR="00281446" w:rsidRDefault="00281446" w:rsidP="0045490B">
      <w:pPr>
        <w:ind w:firstLine="708"/>
        <w:jc w:val="both"/>
      </w:pPr>
    </w:p>
    <w:p w14:paraId="7F77766F" w14:textId="77777777" w:rsidR="008A1225" w:rsidRPr="00281446" w:rsidRDefault="00281446" w:rsidP="0045490B">
      <w:pPr>
        <w:jc w:val="center"/>
        <w:rPr>
          <w:b/>
        </w:rPr>
      </w:pPr>
      <w:r w:rsidRPr="00281446">
        <w:rPr>
          <w:b/>
        </w:rPr>
        <w:t>Članak 66.</w:t>
      </w:r>
    </w:p>
    <w:p w14:paraId="25076D1F" w14:textId="77777777" w:rsidR="00793596" w:rsidRDefault="00793596" w:rsidP="0045490B">
      <w:pPr>
        <w:ind w:firstLine="708"/>
        <w:jc w:val="both"/>
      </w:pPr>
      <w:r>
        <w:t>Za zakup zemljišta plaća se zakupnina postignuta javnim natječajem.</w:t>
      </w:r>
    </w:p>
    <w:p w14:paraId="28F20E36" w14:textId="77777777" w:rsidR="00A70350" w:rsidRDefault="009B5090" w:rsidP="00B64094">
      <w:pPr>
        <w:ind w:firstLine="708"/>
        <w:jc w:val="both"/>
      </w:pPr>
      <w:r>
        <w:t>Početna cijena</w:t>
      </w:r>
      <w:r w:rsidR="00EC52A6">
        <w:t xml:space="preserve"> zakupnine </w:t>
      </w:r>
      <w:r w:rsidR="00EC73C1">
        <w:t>za poljoprivredno</w:t>
      </w:r>
      <w:r w:rsidR="001F0FE9">
        <w:t xml:space="preserve"> </w:t>
      </w:r>
      <w:r w:rsidR="00EC73C1">
        <w:t>zemljište</w:t>
      </w:r>
      <w:r w:rsidR="001F0FE9">
        <w:t xml:space="preserve"> </w:t>
      </w:r>
      <w:r>
        <w:t xml:space="preserve">utvrđuje se </w:t>
      </w:r>
      <w:r w:rsidR="00C828D3">
        <w:t>posebni katom nadležnog tijela.</w:t>
      </w:r>
    </w:p>
    <w:p w14:paraId="69180030" w14:textId="77777777" w:rsidR="00B64094" w:rsidRDefault="00B64094" w:rsidP="00B64094">
      <w:pPr>
        <w:ind w:firstLine="708"/>
        <w:jc w:val="both"/>
      </w:pPr>
    </w:p>
    <w:p w14:paraId="58CC11B8" w14:textId="77777777" w:rsidR="009B5090" w:rsidRPr="002D59F4" w:rsidRDefault="002D59F4" w:rsidP="0045490B">
      <w:pPr>
        <w:jc w:val="center"/>
        <w:rPr>
          <w:b/>
        </w:rPr>
      </w:pPr>
      <w:r w:rsidRPr="002D59F4">
        <w:rPr>
          <w:b/>
        </w:rPr>
        <w:t>Članak 67.</w:t>
      </w:r>
    </w:p>
    <w:p w14:paraId="27D0A958" w14:textId="77777777" w:rsidR="00793596" w:rsidRDefault="00793596" w:rsidP="0045490B">
      <w:pPr>
        <w:ind w:firstLine="708"/>
        <w:jc w:val="both"/>
      </w:pPr>
      <w:r>
        <w:t xml:space="preserve">Danom isteka ili raskida ugovora o zakupu zemljišta, zakupnik je dužan predati </w:t>
      </w:r>
      <w:r w:rsidR="005B2852">
        <w:t>Gradu</w:t>
      </w:r>
      <w:r>
        <w:t xml:space="preserve"> u posjed predmetno zemljište.</w:t>
      </w:r>
    </w:p>
    <w:p w14:paraId="0AFD6538" w14:textId="77777777" w:rsidR="00EC73C1" w:rsidRDefault="00EC73C1" w:rsidP="0045490B">
      <w:pPr>
        <w:ind w:firstLine="708"/>
        <w:jc w:val="both"/>
      </w:pPr>
      <w:r>
        <w:lastRenderedPageBreak/>
        <w:t xml:space="preserve">Ako se na poljoprivrednom zemljištu u trenutku isteka ili raskida ugovora nalazi jednogodišnja poljoprivredna kultura, zakupac ima pravo koristiti zemljište do skidanja te kulture. </w:t>
      </w:r>
    </w:p>
    <w:p w14:paraId="3620DD6D" w14:textId="77777777" w:rsidR="00793596" w:rsidRDefault="00793596" w:rsidP="0045490B">
      <w:pPr>
        <w:jc w:val="both"/>
      </w:pPr>
    </w:p>
    <w:p w14:paraId="25DB6E66" w14:textId="77777777" w:rsidR="00793596" w:rsidRPr="00AD2C90" w:rsidRDefault="00AD2C90" w:rsidP="0045490B">
      <w:pPr>
        <w:jc w:val="center"/>
        <w:rPr>
          <w:b/>
        </w:rPr>
      </w:pPr>
      <w:r>
        <w:rPr>
          <w:b/>
        </w:rPr>
        <w:t>Članak 68</w:t>
      </w:r>
      <w:r w:rsidR="00793596">
        <w:rPr>
          <w:b/>
        </w:rPr>
        <w:t>.</w:t>
      </w:r>
    </w:p>
    <w:p w14:paraId="6E2703B0" w14:textId="77777777" w:rsidR="00793596" w:rsidRDefault="003316C5" w:rsidP="0045490B">
      <w:pPr>
        <w:ind w:firstLine="708"/>
        <w:jc w:val="both"/>
      </w:pPr>
      <w:r>
        <w:t xml:space="preserve">Prestankom </w:t>
      </w:r>
      <w:r w:rsidR="00793596">
        <w:t xml:space="preserve">ugovora o zakupu zakupnik se obvezuje predati </w:t>
      </w:r>
      <w:r w:rsidR="007C19A8">
        <w:t>Grad</w:t>
      </w:r>
      <w:r w:rsidR="00793596">
        <w:t>u u posjed zemljište bez prava na naknadu uloženih sredstava ili naknadu štete</w:t>
      </w:r>
      <w:r w:rsidR="00773DCB">
        <w:t>.</w:t>
      </w:r>
    </w:p>
    <w:p w14:paraId="69C55F76" w14:textId="77777777" w:rsidR="00A70350" w:rsidRDefault="00793596" w:rsidP="00A70350">
      <w:pPr>
        <w:ind w:firstLine="708"/>
        <w:jc w:val="both"/>
        <w:rPr>
          <w:b/>
        </w:rPr>
      </w:pPr>
      <w:r>
        <w:t xml:space="preserve"> </w:t>
      </w:r>
    </w:p>
    <w:p w14:paraId="53EC1AB1" w14:textId="77777777" w:rsidR="00A70350" w:rsidRPr="00A70350" w:rsidRDefault="00A70350" w:rsidP="00A70350">
      <w:pPr>
        <w:ind w:firstLine="708"/>
        <w:jc w:val="both"/>
        <w:rPr>
          <w:b/>
        </w:rPr>
      </w:pPr>
    </w:p>
    <w:p w14:paraId="23C8D690" w14:textId="77777777" w:rsidR="0072742C" w:rsidRPr="00606BD5" w:rsidRDefault="00293FCB" w:rsidP="0045490B">
      <w:pPr>
        <w:jc w:val="both"/>
        <w:rPr>
          <w:b/>
        </w:rPr>
      </w:pPr>
      <w:r>
        <w:rPr>
          <w:b/>
        </w:rPr>
        <w:t xml:space="preserve">DODJELA NEKRETNINA NA </w:t>
      </w:r>
      <w:r w:rsidR="00BB3401">
        <w:rPr>
          <w:b/>
        </w:rPr>
        <w:t xml:space="preserve">KORIŠTENJE </w:t>
      </w:r>
    </w:p>
    <w:p w14:paraId="6ADC191E" w14:textId="77777777" w:rsidR="0072742C" w:rsidRPr="00E179D0" w:rsidRDefault="0072742C" w:rsidP="0045490B">
      <w:pPr>
        <w:pStyle w:val="Tijeloteksta"/>
        <w:rPr>
          <w:rFonts w:ascii="Times New Roman" w:hAnsi="Times New Roman"/>
          <w:sz w:val="24"/>
          <w:szCs w:val="24"/>
        </w:rPr>
      </w:pPr>
    </w:p>
    <w:p w14:paraId="18BC86B1" w14:textId="77777777" w:rsidR="0072742C" w:rsidRPr="00E179D0" w:rsidRDefault="000C38C0" w:rsidP="0045490B">
      <w:pPr>
        <w:pStyle w:val="Tijeloteksta"/>
        <w:jc w:val="center"/>
        <w:rPr>
          <w:rFonts w:ascii="Times New Roman" w:hAnsi="Times New Roman"/>
          <w:b/>
          <w:sz w:val="24"/>
          <w:szCs w:val="24"/>
        </w:rPr>
      </w:pPr>
      <w:r>
        <w:rPr>
          <w:rFonts w:ascii="Times New Roman" w:hAnsi="Times New Roman"/>
          <w:b/>
          <w:sz w:val="24"/>
          <w:szCs w:val="24"/>
        </w:rPr>
        <w:t>Članak 69</w:t>
      </w:r>
      <w:r w:rsidR="0072742C" w:rsidRPr="00E179D0">
        <w:rPr>
          <w:rFonts w:ascii="Times New Roman" w:hAnsi="Times New Roman"/>
          <w:b/>
          <w:sz w:val="24"/>
          <w:szCs w:val="24"/>
        </w:rPr>
        <w:t>.</w:t>
      </w:r>
    </w:p>
    <w:p w14:paraId="1387F245" w14:textId="77777777" w:rsidR="008574A6" w:rsidRDefault="0072742C" w:rsidP="0045490B">
      <w:pPr>
        <w:jc w:val="both"/>
        <w:outlineLvl w:val="0"/>
      </w:pPr>
      <w:r>
        <w:tab/>
      </w:r>
      <w:r w:rsidR="007C19A8">
        <w:t>Grad Ivanec</w:t>
      </w:r>
      <w:r w:rsidR="000C38C0">
        <w:t xml:space="preserve"> </w:t>
      </w:r>
      <w:r w:rsidRPr="00E179D0">
        <w:t xml:space="preserve">može </w:t>
      </w:r>
      <w:r w:rsidR="002935AC">
        <w:t>ustanovama kojima</w:t>
      </w:r>
      <w:r w:rsidR="000C38C0">
        <w:t xml:space="preserve"> je osnivač</w:t>
      </w:r>
      <w:r w:rsidR="00312528">
        <w:t xml:space="preserve">, </w:t>
      </w:r>
      <w:r w:rsidRPr="00E179D0">
        <w:t>trgovačk</w:t>
      </w:r>
      <w:r w:rsidR="002935AC">
        <w:t>im društvima</w:t>
      </w:r>
      <w:r w:rsidRPr="00E179D0">
        <w:t xml:space="preserve"> u svo</w:t>
      </w:r>
      <w:r w:rsidR="002935AC">
        <w:t>m</w:t>
      </w:r>
      <w:r w:rsidRPr="00E179D0">
        <w:t xml:space="preserve"> </w:t>
      </w:r>
      <w:r w:rsidR="002935AC">
        <w:t xml:space="preserve">isključivom ili pretežitom </w:t>
      </w:r>
      <w:r w:rsidRPr="00E179D0">
        <w:t>vlasništvu</w:t>
      </w:r>
      <w:r w:rsidR="00312528">
        <w:t xml:space="preserve"> te organizacijama civilnog društva od posebnog interesa za Grad </w:t>
      </w:r>
      <w:r w:rsidRPr="00E179D0">
        <w:t xml:space="preserve">dati na </w:t>
      </w:r>
      <w:r w:rsidR="00606851">
        <w:t xml:space="preserve">korištenje </w:t>
      </w:r>
      <w:r w:rsidRPr="00E179D0">
        <w:t>nekretnine u svojem vlasništvu</w:t>
      </w:r>
      <w:r w:rsidR="00606851">
        <w:t xml:space="preserve"> bez provedbe javnog natječaja</w:t>
      </w:r>
      <w:r w:rsidR="00342AFD">
        <w:t xml:space="preserve"> i bez plaćanja zakupnine,  na temelju obrazloženog zahtjeva.</w:t>
      </w:r>
    </w:p>
    <w:p w14:paraId="6165FCDC" w14:textId="77777777" w:rsidR="002935AC" w:rsidRPr="00E179D0" w:rsidRDefault="00172E81" w:rsidP="0045490B">
      <w:pPr>
        <w:jc w:val="both"/>
        <w:outlineLvl w:val="0"/>
      </w:pPr>
      <w:r>
        <w:tab/>
        <w:t xml:space="preserve">Odluku iz </w:t>
      </w:r>
      <w:r w:rsidR="0072742C" w:rsidRPr="00E179D0">
        <w:t xml:space="preserve">stavka 1. ovog članka donosi </w:t>
      </w:r>
      <w:r w:rsidR="007C19A8">
        <w:t>Grad</w:t>
      </w:r>
      <w:r w:rsidR="0072742C" w:rsidRPr="00E179D0">
        <w:t>sko vijeće.</w:t>
      </w:r>
    </w:p>
    <w:p w14:paraId="20A25BD1" w14:textId="77777777" w:rsidR="0072742C" w:rsidRPr="00E179D0" w:rsidRDefault="0072742C" w:rsidP="00911707">
      <w:pPr>
        <w:ind w:firstLine="708"/>
        <w:jc w:val="both"/>
        <w:outlineLvl w:val="0"/>
      </w:pPr>
      <w:r w:rsidRPr="00E179D0">
        <w:t>Ugovor o</w:t>
      </w:r>
      <w:r w:rsidR="00FA63D4">
        <w:t xml:space="preserve"> upravljanju i</w:t>
      </w:r>
      <w:r w:rsidRPr="00E179D0">
        <w:t xml:space="preserve"> </w:t>
      </w:r>
      <w:r w:rsidR="00BB3401">
        <w:t xml:space="preserve">korištenju </w:t>
      </w:r>
      <w:r w:rsidR="00BB51F3">
        <w:t xml:space="preserve">nekretnine </w:t>
      </w:r>
      <w:r w:rsidRPr="00E179D0">
        <w:t xml:space="preserve">u ime </w:t>
      </w:r>
      <w:r w:rsidR="007C19A8">
        <w:t>Grada</w:t>
      </w:r>
      <w:r w:rsidR="00864B01">
        <w:t xml:space="preserve"> </w:t>
      </w:r>
      <w:r w:rsidRPr="00E179D0">
        <w:t xml:space="preserve">sklapa </w:t>
      </w:r>
      <w:r w:rsidR="007C19A8">
        <w:t>Gradonačelnik</w:t>
      </w:r>
      <w:r w:rsidRPr="00E179D0">
        <w:t>.</w:t>
      </w:r>
    </w:p>
    <w:p w14:paraId="0FA916E1" w14:textId="77777777" w:rsidR="0072742C" w:rsidRPr="00E179D0" w:rsidRDefault="0072742C" w:rsidP="0045490B">
      <w:pPr>
        <w:ind w:hanging="24"/>
        <w:jc w:val="both"/>
      </w:pPr>
    </w:p>
    <w:p w14:paraId="64DF60D2" w14:textId="77777777" w:rsidR="0072742C" w:rsidRPr="001F214E" w:rsidRDefault="001F214E" w:rsidP="0045490B">
      <w:pPr>
        <w:pStyle w:val="Tijeloteksta"/>
        <w:jc w:val="center"/>
        <w:rPr>
          <w:rFonts w:ascii="Times New Roman" w:hAnsi="Times New Roman"/>
          <w:b/>
          <w:sz w:val="24"/>
          <w:szCs w:val="24"/>
        </w:rPr>
      </w:pPr>
      <w:r>
        <w:rPr>
          <w:rFonts w:ascii="Times New Roman" w:hAnsi="Times New Roman"/>
          <w:b/>
          <w:sz w:val="24"/>
          <w:szCs w:val="24"/>
        </w:rPr>
        <w:t>Članak 7</w:t>
      </w:r>
      <w:r w:rsidR="00893FD7">
        <w:rPr>
          <w:rFonts w:ascii="Times New Roman" w:hAnsi="Times New Roman"/>
          <w:b/>
          <w:sz w:val="24"/>
          <w:szCs w:val="24"/>
        </w:rPr>
        <w:t>0</w:t>
      </w:r>
      <w:r w:rsidR="0072742C" w:rsidRPr="00E179D0">
        <w:rPr>
          <w:rFonts w:ascii="Times New Roman" w:hAnsi="Times New Roman"/>
          <w:b/>
          <w:sz w:val="24"/>
          <w:szCs w:val="24"/>
        </w:rPr>
        <w:t>.</w:t>
      </w:r>
    </w:p>
    <w:p w14:paraId="68924322" w14:textId="77777777" w:rsidR="00EC557C" w:rsidRPr="00E179D0" w:rsidRDefault="006B7DF9" w:rsidP="0045490B">
      <w:pPr>
        <w:ind w:hanging="24"/>
        <w:jc w:val="both"/>
      </w:pPr>
      <w:r>
        <w:tab/>
      </w:r>
      <w:r>
        <w:tab/>
        <w:t>Pravne osobe dužne</w:t>
      </w:r>
      <w:r w:rsidR="0072742C" w:rsidRPr="00E179D0">
        <w:t xml:space="preserve"> su </w:t>
      </w:r>
      <w:r w:rsidR="00BB3401">
        <w:t xml:space="preserve">koristiti </w:t>
      </w:r>
      <w:r w:rsidR="001F214E">
        <w:t>nekretnin</w:t>
      </w:r>
      <w:r w:rsidR="00BB3401">
        <w:t>e</w:t>
      </w:r>
      <w:r w:rsidR="001F214E">
        <w:t xml:space="preserve"> </w:t>
      </w:r>
      <w:r w:rsidR="00BB51F3">
        <w:t xml:space="preserve">radi obavljanja djelatnosti radi kojih su osnovane, </w:t>
      </w:r>
      <w:r w:rsidR="0072742C" w:rsidRPr="00E179D0">
        <w:t xml:space="preserve">vodeći računa da se tijekom njihova </w:t>
      </w:r>
      <w:r w:rsidR="00EC3346">
        <w:t xml:space="preserve">korištenja </w:t>
      </w:r>
      <w:r w:rsidR="0072742C" w:rsidRPr="00E179D0">
        <w:t>očuvaju i unapređuju temeljni zahtjevi za građevine,</w:t>
      </w:r>
      <w:r w:rsidR="00EC557C">
        <w:t xml:space="preserve"> energetska svojstva z</w:t>
      </w:r>
      <w:r w:rsidR="00864B01">
        <w:t>g</w:t>
      </w:r>
      <w:r w:rsidR="007C19A8">
        <w:t>rad</w:t>
      </w:r>
      <w:r w:rsidR="00EC557C">
        <w:t>e</w:t>
      </w:r>
      <w:r w:rsidR="00AF1FE3">
        <w:t xml:space="preserve">, </w:t>
      </w:r>
      <w:r w:rsidR="0072742C" w:rsidRPr="00E179D0">
        <w:t xml:space="preserve">nesmetan pristup i kretanje u građevini, a osobito: </w:t>
      </w:r>
    </w:p>
    <w:p w14:paraId="4E26704D" w14:textId="77777777" w:rsidR="0072742C" w:rsidRPr="00E179D0" w:rsidRDefault="0072742C" w:rsidP="0045490B">
      <w:pPr>
        <w:pStyle w:val="Odlomakpopisa"/>
        <w:numPr>
          <w:ilvl w:val="0"/>
          <w:numId w:val="19"/>
        </w:numPr>
        <w:jc w:val="both"/>
      </w:pPr>
      <w:r w:rsidRPr="00E179D0">
        <w:t>organizirati tekuće i investicijsko održavanje,</w:t>
      </w:r>
    </w:p>
    <w:p w14:paraId="33AF2AF7" w14:textId="77777777" w:rsidR="0072742C" w:rsidRDefault="0072742C" w:rsidP="0045490B">
      <w:pPr>
        <w:pStyle w:val="Odlomakpopisa"/>
        <w:numPr>
          <w:ilvl w:val="0"/>
          <w:numId w:val="19"/>
        </w:numPr>
        <w:jc w:val="both"/>
      </w:pPr>
      <w:r w:rsidRPr="00E179D0">
        <w:t>organizirati poduzimanje hitnih i nužnih popravaka,</w:t>
      </w:r>
    </w:p>
    <w:p w14:paraId="62101C45" w14:textId="77777777" w:rsidR="00403B2B" w:rsidRPr="00E179D0" w:rsidRDefault="00403B2B" w:rsidP="0045490B"/>
    <w:p w14:paraId="1F197B67" w14:textId="77777777" w:rsidR="00342AFD" w:rsidRPr="00403B2B" w:rsidRDefault="00EC557C" w:rsidP="00403B2B">
      <w:pPr>
        <w:pStyle w:val="Tijeloteksta"/>
        <w:jc w:val="center"/>
        <w:rPr>
          <w:rFonts w:ascii="Times New Roman" w:hAnsi="Times New Roman"/>
          <w:b/>
          <w:sz w:val="24"/>
          <w:szCs w:val="24"/>
        </w:rPr>
      </w:pPr>
      <w:r>
        <w:rPr>
          <w:rFonts w:ascii="Times New Roman" w:hAnsi="Times New Roman"/>
          <w:b/>
          <w:sz w:val="24"/>
          <w:szCs w:val="24"/>
        </w:rPr>
        <w:t>Članak 7</w:t>
      </w:r>
      <w:r w:rsidR="00893FD7">
        <w:rPr>
          <w:rFonts w:ascii="Times New Roman" w:hAnsi="Times New Roman"/>
          <w:b/>
          <w:sz w:val="24"/>
          <w:szCs w:val="24"/>
        </w:rPr>
        <w:t>1</w:t>
      </w:r>
      <w:r w:rsidR="0072742C" w:rsidRPr="00E179D0">
        <w:rPr>
          <w:rFonts w:ascii="Times New Roman" w:hAnsi="Times New Roman"/>
          <w:b/>
          <w:sz w:val="24"/>
          <w:szCs w:val="24"/>
        </w:rPr>
        <w:t>.</w:t>
      </w:r>
    </w:p>
    <w:p w14:paraId="2F9FED52" w14:textId="77777777" w:rsidR="0072742C" w:rsidRDefault="00B81DBE" w:rsidP="0045490B">
      <w:pPr>
        <w:pStyle w:val="Tijeloteksta"/>
        <w:ind w:firstLine="708"/>
        <w:rPr>
          <w:rFonts w:ascii="Times New Roman" w:hAnsi="Times New Roman"/>
          <w:sz w:val="24"/>
          <w:szCs w:val="24"/>
        </w:rPr>
      </w:pPr>
      <w:r>
        <w:rPr>
          <w:rFonts w:ascii="Times New Roman" w:hAnsi="Times New Roman"/>
          <w:sz w:val="24"/>
          <w:szCs w:val="24"/>
        </w:rPr>
        <w:t xml:space="preserve">Sva ulaganja koja bi pravne osobe izvršile u nekretninu koja im je dodijeljena na korištenje, ostaju vlasništvo </w:t>
      </w:r>
      <w:r w:rsidR="007C19A8">
        <w:rPr>
          <w:rFonts w:ascii="Times New Roman" w:hAnsi="Times New Roman"/>
          <w:sz w:val="24"/>
          <w:szCs w:val="24"/>
        </w:rPr>
        <w:t>Grada</w:t>
      </w:r>
      <w:r>
        <w:rPr>
          <w:rFonts w:ascii="Times New Roman" w:hAnsi="Times New Roman"/>
          <w:sz w:val="24"/>
          <w:szCs w:val="24"/>
        </w:rPr>
        <w:t xml:space="preserve">, bez obveze da se ista naknade (refundiraju) pravnoj osobi koja ih je izvršila. </w:t>
      </w:r>
    </w:p>
    <w:p w14:paraId="25602088" w14:textId="77777777" w:rsidR="00762C99" w:rsidRDefault="00762C99" w:rsidP="0045490B">
      <w:pPr>
        <w:pStyle w:val="Tijeloteksta"/>
        <w:ind w:firstLine="708"/>
        <w:rPr>
          <w:rFonts w:ascii="Times New Roman" w:hAnsi="Times New Roman"/>
          <w:sz w:val="24"/>
          <w:szCs w:val="24"/>
        </w:rPr>
      </w:pPr>
    </w:p>
    <w:p w14:paraId="73CCCEA8" w14:textId="77777777" w:rsidR="00762C99" w:rsidRPr="00762C99" w:rsidRDefault="00762C99" w:rsidP="0045490B">
      <w:pPr>
        <w:pStyle w:val="Tijeloteksta"/>
        <w:jc w:val="center"/>
        <w:rPr>
          <w:rFonts w:ascii="Times New Roman" w:hAnsi="Times New Roman"/>
          <w:b/>
          <w:sz w:val="24"/>
          <w:szCs w:val="24"/>
        </w:rPr>
      </w:pPr>
      <w:r w:rsidRPr="00762C99">
        <w:rPr>
          <w:rFonts w:ascii="Times New Roman" w:hAnsi="Times New Roman"/>
          <w:b/>
          <w:sz w:val="24"/>
          <w:szCs w:val="24"/>
        </w:rPr>
        <w:t>Članak 7</w:t>
      </w:r>
      <w:r w:rsidR="00893FD7">
        <w:rPr>
          <w:rFonts w:ascii="Times New Roman" w:hAnsi="Times New Roman"/>
          <w:b/>
          <w:sz w:val="24"/>
          <w:szCs w:val="24"/>
        </w:rPr>
        <w:t>2</w:t>
      </w:r>
      <w:r w:rsidRPr="00762C99">
        <w:rPr>
          <w:rFonts w:ascii="Times New Roman" w:hAnsi="Times New Roman"/>
          <w:b/>
          <w:sz w:val="24"/>
          <w:szCs w:val="24"/>
        </w:rPr>
        <w:t>.</w:t>
      </w:r>
    </w:p>
    <w:p w14:paraId="1320E74A" w14:textId="77777777" w:rsidR="007115A4" w:rsidRDefault="00762C99" w:rsidP="007115A4">
      <w:pPr>
        <w:pStyle w:val="Tijeloteksta"/>
        <w:ind w:firstLine="708"/>
        <w:rPr>
          <w:rFonts w:ascii="Times New Roman" w:hAnsi="Times New Roman"/>
          <w:sz w:val="24"/>
          <w:szCs w:val="24"/>
        </w:rPr>
      </w:pPr>
      <w:r>
        <w:rPr>
          <w:rFonts w:ascii="Times New Roman" w:hAnsi="Times New Roman"/>
          <w:sz w:val="24"/>
          <w:szCs w:val="24"/>
        </w:rPr>
        <w:t>Redovite t</w:t>
      </w:r>
      <w:r w:rsidR="0026558C">
        <w:rPr>
          <w:rFonts w:ascii="Times New Roman" w:hAnsi="Times New Roman"/>
          <w:sz w:val="24"/>
          <w:szCs w:val="24"/>
        </w:rPr>
        <w:t>roškove</w:t>
      </w:r>
      <w:r>
        <w:rPr>
          <w:rFonts w:ascii="Times New Roman" w:hAnsi="Times New Roman"/>
          <w:sz w:val="24"/>
          <w:szCs w:val="24"/>
        </w:rPr>
        <w:t xml:space="preserve"> vezane za predmetnu nekretninu</w:t>
      </w:r>
      <w:r w:rsidR="0026558C">
        <w:rPr>
          <w:rFonts w:ascii="Times New Roman" w:hAnsi="Times New Roman"/>
          <w:sz w:val="24"/>
          <w:szCs w:val="24"/>
        </w:rPr>
        <w:t xml:space="preserve">, </w:t>
      </w:r>
      <w:r w:rsidR="00342AFD">
        <w:rPr>
          <w:rFonts w:ascii="Times New Roman" w:hAnsi="Times New Roman"/>
          <w:sz w:val="24"/>
          <w:szCs w:val="24"/>
        </w:rPr>
        <w:t>snose osobe kojima je nekretnina dodijeljena na korištenje, što podrazumijeva</w:t>
      </w:r>
      <w:r w:rsidR="007115A4">
        <w:rPr>
          <w:rFonts w:ascii="Times New Roman" w:hAnsi="Times New Roman"/>
          <w:sz w:val="24"/>
          <w:szCs w:val="24"/>
        </w:rPr>
        <w:t>:</w:t>
      </w:r>
    </w:p>
    <w:p w14:paraId="7055B6DB" w14:textId="77777777" w:rsidR="007115A4" w:rsidRDefault="0026558C" w:rsidP="007115A4">
      <w:pPr>
        <w:pStyle w:val="Tijeloteksta"/>
        <w:numPr>
          <w:ilvl w:val="0"/>
          <w:numId w:val="35"/>
        </w:numPr>
        <w:rPr>
          <w:rFonts w:ascii="Times New Roman" w:hAnsi="Times New Roman"/>
          <w:sz w:val="24"/>
          <w:szCs w:val="24"/>
        </w:rPr>
      </w:pPr>
      <w:r>
        <w:rPr>
          <w:rFonts w:ascii="Times New Roman" w:hAnsi="Times New Roman" w:cs="Times New Roman"/>
          <w:sz w:val="24"/>
          <w:szCs w:val="24"/>
        </w:rPr>
        <w:t xml:space="preserve">troškove </w:t>
      </w:r>
      <w:r w:rsidRPr="00DC1EBE">
        <w:rPr>
          <w:rFonts w:ascii="Times New Roman" w:hAnsi="Times New Roman" w:cs="Times New Roman"/>
          <w:sz w:val="24"/>
          <w:szCs w:val="24"/>
        </w:rPr>
        <w:t>tekućeg održavanja n</w:t>
      </w:r>
      <w:r>
        <w:rPr>
          <w:rFonts w:ascii="Times New Roman" w:hAnsi="Times New Roman" w:cs="Times New Roman"/>
          <w:sz w:val="24"/>
          <w:szCs w:val="24"/>
        </w:rPr>
        <w:t>ekretnine</w:t>
      </w:r>
      <w:r w:rsidRPr="00DC1EBE">
        <w:rPr>
          <w:rFonts w:ascii="Times New Roman" w:hAnsi="Times New Roman" w:cs="Times New Roman"/>
          <w:sz w:val="24"/>
          <w:szCs w:val="24"/>
        </w:rPr>
        <w:t>,</w:t>
      </w:r>
      <w:r>
        <w:rPr>
          <w:rFonts w:ascii="Times New Roman" w:hAnsi="Times New Roman"/>
          <w:sz w:val="24"/>
          <w:szCs w:val="24"/>
        </w:rPr>
        <w:t xml:space="preserve"> </w:t>
      </w:r>
    </w:p>
    <w:p w14:paraId="2354D982" w14:textId="77777777" w:rsidR="007115A4" w:rsidRDefault="0026558C" w:rsidP="007115A4">
      <w:pPr>
        <w:pStyle w:val="Tijeloteksta"/>
        <w:numPr>
          <w:ilvl w:val="0"/>
          <w:numId w:val="35"/>
        </w:numPr>
        <w:rPr>
          <w:rFonts w:ascii="Times New Roman" w:hAnsi="Times New Roman"/>
          <w:sz w:val="24"/>
          <w:szCs w:val="24"/>
        </w:rPr>
      </w:pPr>
      <w:r>
        <w:rPr>
          <w:rFonts w:ascii="Times New Roman" w:hAnsi="Times New Roman"/>
          <w:sz w:val="24"/>
          <w:szCs w:val="24"/>
        </w:rPr>
        <w:t xml:space="preserve">režijske i </w:t>
      </w:r>
      <w:r w:rsidRPr="00E179D0">
        <w:rPr>
          <w:rFonts w:ascii="Times New Roman" w:hAnsi="Times New Roman"/>
          <w:sz w:val="24"/>
          <w:szCs w:val="24"/>
        </w:rPr>
        <w:t xml:space="preserve">komunalne troškove vezane za </w:t>
      </w:r>
      <w:r>
        <w:rPr>
          <w:rFonts w:ascii="Times New Roman" w:hAnsi="Times New Roman"/>
          <w:sz w:val="24"/>
          <w:szCs w:val="24"/>
        </w:rPr>
        <w:t>predmetnu nekretninu</w:t>
      </w:r>
      <w:r w:rsidRPr="00E179D0">
        <w:rPr>
          <w:rFonts w:ascii="Times New Roman" w:hAnsi="Times New Roman"/>
          <w:sz w:val="24"/>
          <w:szCs w:val="24"/>
        </w:rPr>
        <w:t xml:space="preserve"> (električna energija, plin,</w:t>
      </w:r>
      <w:r w:rsidR="00762C99">
        <w:rPr>
          <w:rFonts w:ascii="Times New Roman" w:hAnsi="Times New Roman"/>
          <w:sz w:val="24"/>
          <w:szCs w:val="24"/>
        </w:rPr>
        <w:t xml:space="preserve"> </w:t>
      </w:r>
      <w:r w:rsidRPr="00E179D0">
        <w:rPr>
          <w:rFonts w:ascii="Times New Roman" w:hAnsi="Times New Roman"/>
          <w:sz w:val="24"/>
          <w:szCs w:val="24"/>
        </w:rPr>
        <w:t>voda, komunalna naknada i sl.)</w:t>
      </w:r>
      <w:r>
        <w:rPr>
          <w:rFonts w:ascii="Times New Roman" w:hAnsi="Times New Roman"/>
          <w:sz w:val="24"/>
          <w:szCs w:val="24"/>
        </w:rPr>
        <w:t xml:space="preserve">, </w:t>
      </w:r>
    </w:p>
    <w:p w14:paraId="09292413" w14:textId="77777777" w:rsidR="007115A4" w:rsidRDefault="00284BA4" w:rsidP="007115A4">
      <w:pPr>
        <w:pStyle w:val="Tijeloteksta"/>
        <w:numPr>
          <w:ilvl w:val="0"/>
          <w:numId w:val="35"/>
        </w:numPr>
        <w:rPr>
          <w:rFonts w:ascii="Times New Roman" w:hAnsi="Times New Roman"/>
          <w:sz w:val="24"/>
          <w:szCs w:val="24"/>
        </w:rPr>
      </w:pPr>
      <w:r>
        <w:rPr>
          <w:rFonts w:ascii="Times New Roman" w:hAnsi="Times New Roman"/>
          <w:sz w:val="24"/>
          <w:szCs w:val="24"/>
        </w:rPr>
        <w:t>tro</w:t>
      </w:r>
      <w:r w:rsidR="007921C5">
        <w:rPr>
          <w:rFonts w:ascii="Times New Roman" w:hAnsi="Times New Roman"/>
          <w:sz w:val="24"/>
          <w:szCs w:val="24"/>
        </w:rPr>
        <w:t>škove hitnih i nužnih popravaka</w:t>
      </w:r>
      <w:r w:rsidR="0059688B">
        <w:rPr>
          <w:rFonts w:ascii="Times New Roman" w:hAnsi="Times New Roman"/>
          <w:sz w:val="24"/>
          <w:szCs w:val="24"/>
        </w:rPr>
        <w:t xml:space="preserve"> vezane za tekuće održavanje nekretnine,</w:t>
      </w:r>
    </w:p>
    <w:p w14:paraId="0A59AA33" w14:textId="77777777" w:rsidR="00654886" w:rsidRPr="00911707" w:rsidRDefault="0059688B" w:rsidP="00911707">
      <w:pPr>
        <w:pStyle w:val="Tijeloteksta"/>
        <w:numPr>
          <w:ilvl w:val="0"/>
          <w:numId w:val="35"/>
        </w:numPr>
        <w:rPr>
          <w:rFonts w:ascii="Times New Roman" w:hAnsi="Times New Roman"/>
          <w:sz w:val="24"/>
          <w:szCs w:val="24"/>
        </w:rPr>
      </w:pPr>
      <w:r>
        <w:rPr>
          <w:rFonts w:ascii="Times New Roman" w:hAnsi="Times New Roman"/>
          <w:sz w:val="24"/>
          <w:szCs w:val="24"/>
        </w:rPr>
        <w:t>troškove popravaka izazvane krivnjom pravne osobe koja upravlja</w:t>
      </w:r>
      <w:r w:rsidR="00550AB1" w:rsidRPr="00550AB1">
        <w:rPr>
          <w:rFonts w:ascii="Times New Roman" w:hAnsi="Times New Roman"/>
          <w:sz w:val="24"/>
          <w:szCs w:val="24"/>
        </w:rPr>
        <w:t xml:space="preserve"> </w:t>
      </w:r>
      <w:r w:rsidR="00550AB1">
        <w:rPr>
          <w:rFonts w:ascii="Times New Roman" w:hAnsi="Times New Roman"/>
          <w:sz w:val="24"/>
          <w:szCs w:val="24"/>
        </w:rPr>
        <w:t>nekretninom</w:t>
      </w:r>
      <w:r>
        <w:rPr>
          <w:rFonts w:ascii="Times New Roman" w:hAnsi="Times New Roman"/>
          <w:sz w:val="24"/>
          <w:szCs w:val="24"/>
        </w:rPr>
        <w:t>,</w:t>
      </w:r>
      <w:r w:rsidR="007115A4">
        <w:rPr>
          <w:rFonts w:ascii="Times New Roman" w:hAnsi="Times New Roman"/>
          <w:sz w:val="24"/>
          <w:szCs w:val="24"/>
        </w:rPr>
        <w:t xml:space="preserve"> </w:t>
      </w:r>
      <w:r w:rsidR="00762C99">
        <w:rPr>
          <w:rFonts w:ascii="Times New Roman" w:hAnsi="Times New Roman"/>
          <w:sz w:val="24"/>
          <w:szCs w:val="24"/>
        </w:rPr>
        <w:t>snose p</w:t>
      </w:r>
      <w:r w:rsidR="00DC1EBE">
        <w:rPr>
          <w:rFonts w:ascii="Times New Roman" w:hAnsi="Times New Roman"/>
          <w:sz w:val="24"/>
          <w:szCs w:val="24"/>
        </w:rPr>
        <w:t>ravne os</w:t>
      </w:r>
      <w:r w:rsidR="00762C99">
        <w:rPr>
          <w:rFonts w:ascii="Times New Roman" w:hAnsi="Times New Roman"/>
          <w:sz w:val="24"/>
          <w:szCs w:val="24"/>
        </w:rPr>
        <w:t>obe koje upravljaju nekretninom.</w:t>
      </w:r>
    </w:p>
    <w:p w14:paraId="2CE309F8" w14:textId="77777777" w:rsidR="0072742C" w:rsidRPr="00E179D0" w:rsidRDefault="0072742C" w:rsidP="0045490B">
      <w:pPr>
        <w:pStyle w:val="Tijeloteksta"/>
        <w:jc w:val="center"/>
        <w:rPr>
          <w:rFonts w:ascii="Times New Roman" w:hAnsi="Times New Roman"/>
          <w:b/>
          <w:sz w:val="24"/>
          <w:szCs w:val="24"/>
        </w:rPr>
      </w:pPr>
    </w:p>
    <w:p w14:paraId="1D0245B7" w14:textId="77777777" w:rsidR="0072742C" w:rsidRPr="00654886" w:rsidRDefault="00762C99" w:rsidP="0045490B">
      <w:pPr>
        <w:pStyle w:val="Tijeloteksta"/>
        <w:jc w:val="center"/>
        <w:rPr>
          <w:rFonts w:ascii="Times New Roman" w:hAnsi="Times New Roman"/>
          <w:b/>
          <w:sz w:val="24"/>
          <w:szCs w:val="24"/>
        </w:rPr>
      </w:pPr>
      <w:r>
        <w:rPr>
          <w:rFonts w:ascii="Times New Roman" w:hAnsi="Times New Roman"/>
          <w:b/>
          <w:sz w:val="24"/>
          <w:szCs w:val="24"/>
        </w:rPr>
        <w:t>Članak 7</w:t>
      </w:r>
      <w:r w:rsidR="00893FD7">
        <w:rPr>
          <w:rFonts w:ascii="Times New Roman" w:hAnsi="Times New Roman"/>
          <w:b/>
          <w:sz w:val="24"/>
          <w:szCs w:val="24"/>
        </w:rPr>
        <w:t>3</w:t>
      </w:r>
      <w:r w:rsidR="0072742C" w:rsidRPr="00E179D0">
        <w:rPr>
          <w:rFonts w:ascii="Times New Roman" w:hAnsi="Times New Roman"/>
          <w:b/>
          <w:sz w:val="24"/>
          <w:szCs w:val="24"/>
        </w:rPr>
        <w:t>.</w:t>
      </w:r>
    </w:p>
    <w:p w14:paraId="7B39300E" w14:textId="77777777" w:rsidR="003E2CDB" w:rsidRDefault="007921C5" w:rsidP="00A70350">
      <w:pPr>
        <w:ind w:firstLine="708"/>
        <w:jc w:val="both"/>
      </w:pPr>
      <w:r w:rsidRPr="00403B2B">
        <w:t>I</w:t>
      </w:r>
      <w:r w:rsidR="00762C99" w:rsidRPr="00403B2B">
        <w:t xml:space="preserve">zvanredne </w:t>
      </w:r>
      <w:r w:rsidR="0072742C" w:rsidRPr="00403B2B">
        <w:t>troškove</w:t>
      </w:r>
      <w:r w:rsidRPr="00403B2B">
        <w:t xml:space="preserve"> vezane za predmetnu nekretninu, </w:t>
      </w:r>
      <w:r w:rsidR="003E2CDB" w:rsidRPr="00403B2B">
        <w:t xml:space="preserve"> kao što su: </w:t>
      </w:r>
      <w:r w:rsidR="0072742C" w:rsidRPr="00403B2B">
        <w:t>izvođenja građevinskih i drugih radova kojima se utječe na ispunjavanje temeljnih zahtjeva za građevine ili se mijenja usklađenost građevine s lokacijskim uvjetima (dograđivanje, promjena namjene i sl.)</w:t>
      </w:r>
      <w:r w:rsidR="003E2CDB" w:rsidRPr="00403B2B">
        <w:t xml:space="preserve">, </w:t>
      </w:r>
      <w:r w:rsidR="0072742C" w:rsidRPr="00403B2B">
        <w:t>izvanredno održavanje koje je posljedica nekog izvanrednog događaja (potres, požar, prekomjeran utj</w:t>
      </w:r>
      <w:r w:rsidR="00CD4B3E" w:rsidRPr="00403B2B">
        <w:t>ecaj vremenskih nepogoda i sl.),</w:t>
      </w:r>
      <w:r w:rsidR="003E2CDB" w:rsidRPr="00403B2B">
        <w:t xml:space="preserve">  moraju</w:t>
      </w:r>
      <w:r w:rsidR="00AF1FE3" w:rsidRPr="00403B2B">
        <w:t xml:space="preserve"> snositi osobe koje upravljaju nekretninom</w:t>
      </w:r>
      <w:r w:rsidR="003E2CDB" w:rsidRPr="00403B2B">
        <w:t>.</w:t>
      </w:r>
    </w:p>
    <w:p w14:paraId="5BF57A3A" w14:textId="77777777" w:rsidR="003E2CDB" w:rsidRDefault="008D2E30" w:rsidP="00A70350">
      <w:pPr>
        <w:ind w:hanging="24"/>
        <w:jc w:val="both"/>
      </w:pPr>
      <w:r>
        <w:lastRenderedPageBreak/>
        <w:tab/>
      </w:r>
      <w:r>
        <w:tab/>
        <w:t xml:space="preserve">Ako se na način opisan u prethodnom stavku ovog članka ne mogu u cijelosti namiriti potrebni izvanredni troškovi, iste je dužan snositi </w:t>
      </w:r>
      <w:r w:rsidR="007C19A8">
        <w:t>Grad</w:t>
      </w:r>
      <w:r>
        <w:t>.</w:t>
      </w:r>
    </w:p>
    <w:p w14:paraId="735EE7B2" w14:textId="77777777" w:rsidR="00550AB1" w:rsidRDefault="00AF1FE3" w:rsidP="00A70350">
      <w:pPr>
        <w:ind w:hanging="24"/>
        <w:jc w:val="both"/>
      </w:pPr>
      <w:r>
        <w:tab/>
      </w:r>
      <w:r>
        <w:tab/>
      </w:r>
      <w:r w:rsidR="0072742C" w:rsidRPr="00E179D0">
        <w:t>Organiziranje provođenja radova iz stavka 1. ovog članka</w:t>
      </w:r>
      <w:r w:rsidR="000576C9">
        <w:t xml:space="preserve">, </w:t>
      </w:r>
      <w:r w:rsidR="00312528">
        <w:t>izgradnju</w:t>
      </w:r>
      <w:r w:rsidR="000576C9">
        <w:t xml:space="preserve">, </w:t>
      </w:r>
      <w:r w:rsidR="00312528">
        <w:t>dogradnju</w:t>
      </w:r>
      <w:r w:rsidR="000576C9">
        <w:t xml:space="preserve"> i/ili rekonstrukciju nekretnine,</w:t>
      </w:r>
      <w:r w:rsidR="0072742C" w:rsidRPr="00E179D0">
        <w:t xml:space="preserve"> </w:t>
      </w:r>
      <w:r w:rsidR="007C19A8">
        <w:t>Grad</w:t>
      </w:r>
      <w:r w:rsidR="0072742C" w:rsidRPr="00E179D0">
        <w:t xml:space="preserve"> može posebnim ugovorom </w:t>
      </w:r>
      <w:r w:rsidR="000576C9">
        <w:t xml:space="preserve">ili posebnom odredbom ugovora o upravljanju </w:t>
      </w:r>
      <w:r w:rsidR="0072742C" w:rsidRPr="00E179D0">
        <w:t>povjeriti</w:t>
      </w:r>
      <w:r w:rsidR="00550AB1">
        <w:t xml:space="preserve"> osobi koja upravlja nekretninom.</w:t>
      </w:r>
    </w:p>
    <w:p w14:paraId="1AEB95B2" w14:textId="77777777" w:rsidR="00B16503" w:rsidRDefault="00550AB1" w:rsidP="0045490B">
      <w:pPr>
        <w:ind w:hanging="24"/>
        <w:jc w:val="both"/>
      </w:pPr>
      <w:r>
        <w:tab/>
      </w:r>
      <w:r>
        <w:tab/>
        <w:t xml:space="preserve">Na pojam tekućeg održavanja i tzv. velikih popravaka na odgovarajući se način primjenjuju odredbe Odluke o zakupu i korištenju poslovnih prostora </w:t>
      </w:r>
      <w:r w:rsidR="007C19A8">
        <w:t>Grada Ivanca</w:t>
      </w:r>
      <w:r>
        <w:t>.</w:t>
      </w:r>
    </w:p>
    <w:p w14:paraId="5ADA9538" w14:textId="77777777" w:rsidR="00B16503" w:rsidRDefault="00B16503" w:rsidP="0045490B">
      <w:pPr>
        <w:ind w:hanging="24"/>
        <w:jc w:val="both"/>
      </w:pPr>
    </w:p>
    <w:p w14:paraId="0E9B7118" w14:textId="77777777" w:rsidR="00911707" w:rsidRDefault="00911707" w:rsidP="0045490B">
      <w:pPr>
        <w:ind w:hanging="24"/>
        <w:jc w:val="both"/>
      </w:pPr>
    </w:p>
    <w:p w14:paraId="7C4E60D5" w14:textId="77777777" w:rsidR="00575FB4" w:rsidRDefault="00B16503" w:rsidP="0045490B">
      <w:pPr>
        <w:ind w:hanging="24"/>
        <w:jc w:val="both"/>
        <w:rPr>
          <w:b/>
        </w:rPr>
      </w:pPr>
      <w:r w:rsidRPr="00B16503">
        <w:rPr>
          <w:b/>
        </w:rPr>
        <w:t>VI.</w:t>
      </w:r>
      <w:r>
        <w:tab/>
      </w:r>
      <w:r w:rsidR="004300C5" w:rsidRPr="004300C5">
        <w:rPr>
          <w:b/>
        </w:rPr>
        <w:t>STJECANJE I</w:t>
      </w:r>
      <w:r w:rsidR="004300C5">
        <w:t xml:space="preserve"> </w:t>
      </w:r>
      <w:r w:rsidR="00575FB4" w:rsidRPr="006D765F">
        <w:rPr>
          <w:b/>
        </w:rPr>
        <w:t>RASPOLAGANJE POKRETNINAMA</w:t>
      </w:r>
    </w:p>
    <w:p w14:paraId="65E5D7A5" w14:textId="77777777" w:rsidR="00BA2F95" w:rsidRDefault="00BA2F95" w:rsidP="0045490B">
      <w:pPr>
        <w:ind w:hanging="24"/>
        <w:jc w:val="both"/>
        <w:rPr>
          <w:b/>
        </w:rPr>
      </w:pPr>
    </w:p>
    <w:p w14:paraId="3D8EAFFB" w14:textId="77777777" w:rsidR="00911707" w:rsidRDefault="00911707" w:rsidP="0045490B">
      <w:pPr>
        <w:ind w:hanging="24"/>
        <w:jc w:val="both"/>
        <w:rPr>
          <w:b/>
        </w:rPr>
      </w:pPr>
    </w:p>
    <w:p w14:paraId="2601FE43" w14:textId="77777777" w:rsidR="00575FB4" w:rsidRPr="006D765F" w:rsidRDefault="00BA2F95" w:rsidP="00911707">
      <w:pPr>
        <w:ind w:hanging="24"/>
        <w:jc w:val="both"/>
      </w:pPr>
      <w:r>
        <w:rPr>
          <w:b/>
        </w:rPr>
        <w:t xml:space="preserve">Prodaja pokretnina u vlasništvu </w:t>
      </w:r>
      <w:r w:rsidR="007C19A8">
        <w:rPr>
          <w:b/>
        </w:rPr>
        <w:t>Grada</w:t>
      </w:r>
    </w:p>
    <w:p w14:paraId="35840E28" w14:textId="77777777" w:rsidR="00575FB4" w:rsidRPr="006D765F" w:rsidRDefault="00B16503" w:rsidP="0045490B">
      <w:pPr>
        <w:jc w:val="center"/>
        <w:rPr>
          <w:b/>
        </w:rPr>
      </w:pPr>
      <w:r>
        <w:rPr>
          <w:b/>
        </w:rPr>
        <w:t>Članak 7</w:t>
      </w:r>
      <w:r w:rsidR="00893FD7">
        <w:rPr>
          <w:b/>
        </w:rPr>
        <w:t>4</w:t>
      </w:r>
      <w:r w:rsidR="00575FB4" w:rsidRPr="006D765F">
        <w:rPr>
          <w:b/>
        </w:rPr>
        <w:t>.</w:t>
      </w:r>
    </w:p>
    <w:p w14:paraId="261FE8C1" w14:textId="77777777" w:rsidR="001C53CE" w:rsidRDefault="00575FB4" w:rsidP="0045490B">
      <w:pPr>
        <w:jc w:val="both"/>
      </w:pPr>
      <w:r w:rsidRPr="006D765F">
        <w:tab/>
      </w:r>
      <w:r w:rsidR="002B0D69">
        <w:t xml:space="preserve">Pokretnine u svom vlasništvu </w:t>
      </w:r>
      <w:r w:rsidR="007C19A8">
        <w:t>Grad</w:t>
      </w:r>
      <w:r w:rsidR="002B0D69">
        <w:t xml:space="preserve"> može prodati na temelju javnog natječaja ili izravnom pogodbom, ovisno o </w:t>
      </w:r>
      <w:r w:rsidR="00464215">
        <w:t xml:space="preserve">procijenjenoj </w:t>
      </w:r>
      <w:r w:rsidR="002B0D69">
        <w:t>vrijednosti pojedine pokretnine, odnosno ukupnoj vrijednosti pokretnina kojima se raspolaže kao cjelinom</w:t>
      </w:r>
      <w:r w:rsidR="004E6395">
        <w:t xml:space="preserve"> (dalje: pokretnine)</w:t>
      </w:r>
      <w:r w:rsidR="002B0D69">
        <w:t xml:space="preserve">. </w:t>
      </w:r>
    </w:p>
    <w:p w14:paraId="3130EDE2" w14:textId="77777777" w:rsidR="001C53CE" w:rsidRDefault="001C53CE" w:rsidP="0045490B">
      <w:pPr>
        <w:jc w:val="both"/>
      </w:pPr>
      <w:r>
        <w:tab/>
      </w:r>
      <w:r w:rsidR="003A34E5">
        <w:t xml:space="preserve">Neovisno o načinu prodaje, </w:t>
      </w:r>
      <w:r w:rsidR="007C19A8">
        <w:t>Grad</w:t>
      </w:r>
      <w:r>
        <w:t xml:space="preserve"> može prodati </w:t>
      </w:r>
      <w:r w:rsidR="003A34E5">
        <w:t xml:space="preserve">pokretnine </w:t>
      </w:r>
      <w:r>
        <w:t xml:space="preserve">u svom vlasništvu samo uz naknadu koja odgovara tržišnoj vrijednosti </w:t>
      </w:r>
      <w:r w:rsidR="003A34E5">
        <w:t xml:space="preserve">predmetnih pokretnina utvrđenoj sukladno </w:t>
      </w:r>
      <w:r w:rsidR="003E2CDB">
        <w:t>prema odredbama ove Odluke.</w:t>
      </w:r>
      <w:r w:rsidR="003A34E5">
        <w:t xml:space="preserve"> </w:t>
      </w:r>
    </w:p>
    <w:p w14:paraId="3D22D2AA" w14:textId="77777777" w:rsidR="002B0D69" w:rsidRDefault="002B0D69" w:rsidP="0045490B">
      <w:pPr>
        <w:jc w:val="both"/>
      </w:pPr>
    </w:p>
    <w:p w14:paraId="7BF89C3F" w14:textId="77777777" w:rsidR="00464215" w:rsidRPr="00464215" w:rsidRDefault="00464215" w:rsidP="0045490B">
      <w:pPr>
        <w:jc w:val="center"/>
        <w:rPr>
          <w:b/>
        </w:rPr>
      </w:pPr>
      <w:r w:rsidRPr="00464215">
        <w:rPr>
          <w:b/>
        </w:rPr>
        <w:t>Članak 7</w:t>
      </w:r>
      <w:r w:rsidR="00893FD7">
        <w:rPr>
          <w:b/>
        </w:rPr>
        <w:t>5</w:t>
      </w:r>
      <w:r w:rsidRPr="00464215">
        <w:rPr>
          <w:b/>
        </w:rPr>
        <w:t>.</w:t>
      </w:r>
    </w:p>
    <w:p w14:paraId="0B8F0A96" w14:textId="77777777" w:rsidR="002E77E6" w:rsidRDefault="00464215" w:rsidP="0045490B">
      <w:pPr>
        <w:jc w:val="both"/>
      </w:pPr>
      <w:r>
        <w:tab/>
      </w:r>
      <w:r w:rsidR="002B0D69">
        <w:t xml:space="preserve">Javni natječaj se provodi </w:t>
      </w:r>
      <w:r w:rsidR="004E6395">
        <w:t xml:space="preserve">u onim slučajevima kada </w:t>
      </w:r>
      <w:r w:rsidR="002B0D69">
        <w:t>procijenjena vrijednost pokretnina</w:t>
      </w:r>
      <w:r w:rsidR="004E6395">
        <w:t xml:space="preserve"> prelazi iznos od </w:t>
      </w:r>
      <w:r w:rsidR="003E2CDB">
        <w:t>7</w:t>
      </w:r>
      <w:r w:rsidR="007742B4">
        <w:t>0</w:t>
      </w:r>
      <w:r w:rsidR="002E77E6">
        <w:t>.000,00</w:t>
      </w:r>
      <w:r w:rsidR="004E6395">
        <w:t xml:space="preserve"> kuna. </w:t>
      </w:r>
      <w:r w:rsidR="002B0D69">
        <w:t xml:space="preserve">  </w:t>
      </w:r>
    </w:p>
    <w:p w14:paraId="0995CCF9" w14:textId="77777777" w:rsidR="002E77E6" w:rsidRDefault="002E77E6" w:rsidP="0045490B">
      <w:pPr>
        <w:jc w:val="both"/>
      </w:pPr>
      <w:r>
        <w:tab/>
      </w:r>
      <w:r w:rsidR="007C19A8">
        <w:t>Gradonačelnik</w:t>
      </w:r>
      <w:r>
        <w:t xml:space="preserve"> može odlučiti da se, ovisno o okolnostima svakog konkretnog slučaja, napose kada postoji više zainteresiranih, javni natječaj provodi i u onim slučajevima </w:t>
      </w:r>
      <w:r w:rsidR="00464215">
        <w:t>kada vrijednost pokretnina ne prelazi iznos iz prethodnog stavka ovog članka.</w:t>
      </w:r>
    </w:p>
    <w:p w14:paraId="52E533F0" w14:textId="77777777" w:rsidR="00EC4D9C" w:rsidRDefault="00EC4D9C" w:rsidP="0045490B">
      <w:pPr>
        <w:jc w:val="both"/>
      </w:pPr>
    </w:p>
    <w:p w14:paraId="3E0662F7" w14:textId="77777777" w:rsidR="00EC4D9C" w:rsidRPr="00EC4D9C" w:rsidRDefault="00EC4D9C" w:rsidP="0045490B">
      <w:pPr>
        <w:jc w:val="center"/>
        <w:rPr>
          <w:b/>
        </w:rPr>
      </w:pPr>
      <w:r w:rsidRPr="00EC4D9C">
        <w:rPr>
          <w:b/>
        </w:rPr>
        <w:t>Članak 7</w:t>
      </w:r>
      <w:r w:rsidR="00893FD7">
        <w:rPr>
          <w:b/>
        </w:rPr>
        <w:t>6</w:t>
      </w:r>
      <w:r w:rsidRPr="00EC4D9C">
        <w:rPr>
          <w:b/>
        </w:rPr>
        <w:t>.</w:t>
      </w:r>
    </w:p>
    <w:p w14:paraId="160F8356" w14:textId="77777777" w:rsidR="00575FB4" w:rsidRPr="006D765F" w:rsidRDefault="00EC4D9C" w:rsidP="0045490B">
      <w:pPr>
        <w:jc w:val="both"/>
      </w:pPr>
      <w:r>
        <w:tab/>
      </w:r>
      <w:r w:rsidR="00464215">
        <w:t xml:space="preserve">Na postupak provođenja javnog natječaja za prodaju pokretnina u vlasništvu </w:t>
      </w:r>
      <w:r w:rsidR="007C19A8">
        <w:t>Grada</w:t>
      </w:r>
      <w:r>
        <w:t>, donošenje odluke o odabiru najpovoljnijeg ponuditelja, sklapanje kupoprodajnog ugovora i dr.</w:t>
      </w:r>
      <w:r w:rsidR="00403B2B">
        <w:t xml:space="preserve"> </w:t>
      </w:r>
      <w:r w:rsidR="00464215">
        <w:t xml:space="preserve">na odgovarajući se način </w:t>
      </w:r>
      <w:r w:rsidR="00575FB4" w:rsidRPr="006D765F">
        <w:t xml:space="preserve">primjenjuju </w:t>
      </w:r>
      <w:r w:rsidR="003A34E5">
        <w:t xml:space="preserve">odredbe ove Odluke odnoseće na prodaju nekretnina. </w:t>
      </w:r>
    </w:p>
    <w:p w14:paraId="6C2E3968" w14:textId="77777777" w:rsidR="003E2CDB" w:rsidRDefault="003E2CDB" w:rsidP="0045490B">
      <w:pPr>
        <w:jc w:val="both"/>
      </w:pPr>
    </w:p>
    <w:p w14:paraId="445D2957" w14:textId="77777777" w:rsidR="00403B2B" w:rsidRPr="006D765F" w:rsidRDefault="00403B2B" w:rsidP="0045490B">
      <w:pPr>
        <w:jc w:val="both"/>
      </w:pPr>
    </w:p>
    <w:p w14:paraId="4507D170" w14:textId="77777777" w:rsidR="00745323" w:rsidRPr="00911707" w:rsidRDefault="00745323" w:rsidP="00911707">
      <w:pPr>
        <w:jc w:val="both"/>
        <w:rPr>
          <w:b/>
        </w:rPr>
      </w:pPr>
      <w:r>
        <w:rPr>
          <w:b/>
        </w:rPr>
        <w:t xml:space="preserve">Darovanje </w:t>
      </w:r>
    </w:p>
    <w:p w14:paraId="57FA7F91" w14:textId="77777777" w:rsidR="00745323" w:rsidRPr="00745323" w:rsidRDefault="00745323" w:rsidP="0045490B">
      <w:pPr>
        <w:jc w:val="center"/>
        <w:rPr>
          <w:b/>
        </w:rPr>
      </w:pPr>
      <w:r w:rsidRPr="00174077">
        <w:rPr>
          <w:b/>
        </w:rPr>
        <w:t xml:space="preserve">Članak </w:t>
      </w:r>
      <w:r w:rsidR="00893FD7">
        <w:rPr>
          <w:b/>
        </w:rPr>
        <w:t>77</w:t>
      </w:r>
      <w:r w:rsidRPr="00174077">
        <w:rPr>
          <w:b/>
        </w:rPr>
        <w:t>.</w:t>
      </w:r>
    </w:p>
    <w:p w14:paraId="3FFCBB43" w14:textId="77777777" w:rsidR="007E29B9" w:rsidRDefault="00745323" w:rsidP="0045490B">
      <w:pPr>
        <w:ind w:firstLine="708"/>
        <w:jc w:val="both"/>
      </w:pPr>
      <w:r>
        <w:t xml:space="preserve">Pokretnine </w:t>
      </w:r>
      <w:r w:rsidRPr="00765B08">
        <w:t xml:space="preserve">u vlasništvu </w:t>
      </w:r>
      <w:r w:rsidR="007C19A8">
        <w:t>Grada</w:t>
      </w:r>
      <w:r w:rsidR="003E2CDB">
        <w:t xml:space="preserve"> </w:t>
      </w:r>
      <w:r w:rsidRPr="00765B08">
        <w:t xml:space="preserve">mogu se darovati </w:t>
      </w:r>
      <w:r>
        <w:t>pravnim i fizičkim osobama</w:t>
      </w:r>
      <w:r w:rsidRPr="00765B08">
        <w:t>, ako to</w:t>
      </w:r>
      <w:r w:rsidR="00795D1F">
        <w:t xml:space="preserve"> darovanje ima humanitarni karakter, odnosno ako je isto</w:t>
      </w:r>
      <w:r w:rsidRPr="00765B08">
        <w:t xml:space="preserve"> </w:t>
      </w:r>
      <w:r w:rsidR="00B31F55">
        <w:t xml:space="preserve">dano </w:t>
      </w:r>
      <w:r w:rsidRPr="00765B08">
        <w:t xml:space="preserve">u </w:t>
      </w:r>
      <w:r w:rsidR="00B31F55">
        <w:t>kulturne, znanstvene, obrazovne, socijalne, zdravstvene</w:t>
      </w:r>
      <w:r w:rsidR="004E6D28" w:rsidRPr="00DB574F">
        <w:t xml:space="preserve"> </w:t>
      </w:r>
      <w:r w:rsidR="00B31F55">
        <w:t xml:space="preserve">ili druge svrhe koje su u općem </w:t>
      </w:r>
      <w:r w:rsidRPr="00765B08">
        <w:t>interesu građana.</w:t>
      </w:r>
    </w:p>
    <w:p w14:paraId="5DA8CE28" w14:textId="77777777" w:rsidR="00745323" w:rsidRPr="00765B08" w:rsidRDefault="007E29B9" w:rsidP="0045490B">
      <w:pPr>
        <w:ind w:firstLine="708"/>
        <w:jc w:val="both"/>
      </w:pPr>
      <w:r>
        <w:t>Na postupak darovanja se na odgovarajući način primjenjuju odredbe ove Odluke odnoseće na darovanje nekretnina.</w:t>
      </w:r>
      <w:r w:rsidR="00745323" w:rsidRPr="00765B08">
        <w:t xml:space="preserve"> </w:t>
      </w:r>
    </w:p>
    <w:p w14:paraId="2FF9C60D" w14:textId="77777777" w:rsidR="00911707" w:rsidRDefault="00911707" w:rsidP="0045490B">
      <w:pPr>
        <w:jc w:val="both"/>
      </w:pPr>
    </w:p>
    <w:p w14:paraId="1C2F9B52" w14:textId="77777777" w:rsidR="00A70350" w:rsidRDefault="00A70350" w:rsidP="0045490B">
      <w:pPr>
        <w:jc w:val="both"/>
      </w:pPr>
    </w:p>
    <w:p w14:paraId="69664DE9" w14:textId="77777777" w:rsidR="004D1293" w:rsidRPr="004D1293" w:rsidRDefault="004D1293" w:rsidP="0045490B">
      <w:pPr>
        <w:jc w:val="both"/>
        <w:rPr>
          <w:b/>
        </w:rPr>
      </w:pPr>
      <w:r w:rsidRPr="004D1293">
        <w:rPr>
          <w:b/>
        </w:rPr>
        <w:t>Stjecanje pokretnina</w:t>
      </w:r>
    </w:p>
    <w:p w14:paraId="14C7DB88" w14:textId="77777777" w:rsidR="004D1293" w:rsidRPr="004D1293" w:rsidRDefault="004D1293" w:rsidP="0045490B">
      <w:pPr>
        <w:jc w:val="center"/>
        <w:rPr>
          <w:b/>
        </w:rPr>
      </w:pPr>
      <w:r w:rsidRPr="004D1293">
        <w:rPr>
          <w:b/>
        </w:rPr>
        <w:t xml:space="preserve">Članak </w:t>
      </w:r>
      <w:r w:rsidR="00893FD7">
        <w:rPr>
          <w:b/>
        </w:rPr>
        <w:t>78</w:t>
      </w:r>
      <w:r w:rsidRPr="004D1293">
        <w:rPr>
          <w:b/>
        </w:rPr>
        <w:t>.</w:t>
      </w:r>
    </w:p>
    <w:p w14:paraId="523DBBDC" w14:textId="77777777" w:rsidR="004D1293" w:rsidRDefault="004D1293" w:rsidP="0045490B">
      <w:pPr>
        <w:jc w:val="both"/>
      </w:pPr>
      <w:r>
        <w:tab/>
      </w:r>
      <w:r w:rsidR="007C19A8">
        <w:t>Grad Ivanec</w:t>
      </w:r>
      <w:r>
        <w:t xml:space="preserve"> može stjecati pokretnine kupnjom, prihvatom dara, stjecanjem u ovršnom postupku, kao i na svaki drugi </w:t>
      </w:r>
      <w:r w:rsidR="00193617">
        <w:t xml:space="preserve">zakonom propisan </w:t>
      </w:r>
      <w:r>
        <w:t>način.</w:t>
      </w:r>
    </w:p>
    <w:p w14:paraId="255CBD64" w14:textId="77777777" w:rsidR="00911707" w:rsidRDefault="00911707" w:rsidP="0045490B">
      <w:pPr>
        <w:jc w:val="both"/>
      </w:pPr>
    </w:p>
    <w:p w14:paraId="71DA7054" w14:textId="77777777" w:rsidR="00B64094" w:rsidRDefault="00B64094" w:rsidP="0045490B">
      <w:pPr>
        <w:jc w:val="both"/>
      </w:pPr>
    </w:p>
    <w:p w14:paraId="64143FE6" w14:textId="77777777" w:rsidR="00B64094" w:rsidRDefault="00B64094" w:rsidP="0045490B">
      <w:pPr>
        <w:jc w:val="both"/>
      </w:pPr>
    </w:p>
    <w:p w14:paraId="77E43E48" w14:textId="77777777" w:rsidR="004D1293" w:rsidRPr="002F4A33" w:rsidRDefault="004D1293" w:rsidP="0045490B">
      <w:pPr>
        <w:jc w:val="center"/>
        <w:rPr>
          <w:b/>
        </w:rPr>
      </w:pPr>
      <w:r>
        <w:rPr>
          <w:b/>
        </w:rPr>
        <w:lastRenderedPageBreak/>
        <w:t xml:space="preserve">Članak </w:t>
      </w:r>
      <w:r w:rsidR="00893FD7">
        <w:rPr>
          <w:b/>
        </w:rPr>
        <w:t>79</w:t>
      </w:r>
      <w:r w:rsidRPr="002F4A33">
        <w:rPr>
          <w:b/>
        </w:rPr>
        <w:t>.</w:t>
      </w:r>
    </w:p>
    <w:p w14:paraId="0A36474C" w14:textId="77777777" w:rsidR="004D1293" w:rsidRDefault="004D1293" w:rsidP="0045490B">
      <w:pPr>
        <w:jc w:val="both"/>
      </w:pPr>
      <w:r>
        <w:rPr>
          <w:b/>
        </w:rPr>
        <w:tab/>
      </w:r>
      <w:r w:rsidR="007C19A8">
        <w:t>Grad Ivanec</w:t>
      </w:r>
      <w:r w:rsidRPr="001F29CF">
        <w:t xml:space="preserve"> može stjecati </w:t>
      </w:r>
      <w:r>
        <w:t xml:space="preserve">pokretnine </w:t>
      </w:r>
      <w:r w:rsidRPr="001F29CF">
        <w:t>kupnjom</w:t>
      </w:r>
      <w:r w:rsidR="008A2C75">
        <w:t xml:space="preserve"> na temelju provedenog postupka javne nabave</w:t>
      </w:r>
      <w:r w:rsidR="000452D0">
        <w:t>,</w:t>
      </w:r>
      <w:r w:rsidR="008A2C75">
        <w:t xml:space="preserve"> uređenog mjerodavnim zakonskim propisima i internim aktima </w:t>
      </w:r>
      <w:r w:rsidR="007C19A8">
        <w:t>Grada</w:t>
      </w:r>
      <w:r w:rsidR="008A2C75">
        <w:t>.</w:t>
      </w:r>
    </w:p>
    <w:p w14:paraId="5F59DAE4" w14:textId="77777777" w:rsidR="004D1293" w:rsidRPr="001F29CF" w:rsidRDefault="004D1293" w:rsidP="0045490B">
      <w:pPr>
        <w:jc w:val="center"/>
        <w:rPr>
          <w:b/>
        </w:rPr>
      </w:pPr>
    </w:p>
    <w:p w14:paraId="152F4415" w14:textId="77777777" w:rsidR="004D1293" w:rsidRPr="001F29CF" w:rsidRDefault="00193617" w:rsidP="0045490B">
      <w:pPr>
        <w:jc w:val="center"/>
        <w:rPr>
          <w:b/>
        </w:rPr>
      </w:pPr>
      <w:r>
        <w:rPr>
          <w:b/>
        </w:rPr>
        <w:t>Članak 8</w:t>
      </w:r>
      <w:r w:rsidR="00893FD7">
        <w:rPr>
          <w:b/>
        </w:rPr>
        <w:t>0</w:t>
      </w:r>
      <w:r w:rsidR="004D1293" w:rsidRPr="001F29CF">
        <w:rPr>
          <w:b/>
        </w:rPr>
        <w:t>.</w:t>
      </w:r>
    </w:p>
    <w:p w14:paraId="515398A5" w14:textId="77777777" w:rsidR="004D1293" w:rsidRDefault="004D1293" w:rsidP="0045490B">
      <w:pPr>
        <w:jc w:val="both"/>
      </w:pPr>
      <w:r>
        <w:rPr>
          <w:b/>
        </w:rPr>
        <w:tab/>
      </w:r>
      <w:r w:rsidR="007C19A8">
        <w:t>Grad Ivanec</w:t>
      </w:r>
      <w:r>
        <w:t xml:space="preserve"> može stjecati </w:t>
      </w:r>
      <w:r w:rsidR="00193617">
        <w:t xml:space="preserve">pokretnine </w:t>
      </w:r>
      <w:r>
        <w:t>prihvatom dara od Republike Hrvatske, drugih jedinica lokalne i područne (regionalne) samouprave, pravnih osoba u njihovom isključivom ili pretežitom vlasništvu, kao i svih drugih pravnih i/ili fizičkih osoba.</w:t>
      </w:r>
    </w:p>
    <w:p w14:paraId="0F13C291" w14:textId="77777777" w:rsidR="004D1293" w:rsidRDefault="004D1293" w:rsidP="0045490B">
      <w:pPr>
        <w:jc w:val="both"/>
      </w:pPr>
    </w:p>
    <w:p w14:paraId="041BF93D" w14:textId="77777777" w:rsidR="004D1293" w:rsidRPr="000046F3" w:rsidRDefault="005C12CC" w:rsidP="0045490B">
      <w:pPr>
        <w:jc w:val="center"/>
        <w:rPr>
          <w:b/>
        </w:rPr>
      </w:pPr>
      <w:r w:rsidRPr="000046F3">
        <w:rPr>
          <w:b/>
        </w:rPr>
        <w:t>Članak 8</w:t>
      </w:r>
      <w:r w:rsidR="00893FD7">
        <w:rPr>
          <w:b/>
        </w:rPr>
        <w:t>1</w:t>
      </w:r>
      <w:r w:rsidRPr="000046F3">
        <w:rPr>
          <w:b/>
        </w:rPr>
        <w:t>.</w:t>
      </w:r>
    </w:p>
    <w:p w14:paraId="4035545B" w14:textId="77777777" w:rsidR="00312528" w:rsidRDefault="009F0861" w:rsidP="0045490B">
      <w:pPr>
        <w:jc w:val="both"/>
      </w:pPr>
      <w:r>
        <w:rPr>
          <w:b/>
        </w:rPr>
        <w:tab/>
      </w:r>
      <w:r w:rsidRPr="009F0861">
        <w:t xml:space="preserve">Na </w:t>
      </w:r>
      <w:r w:rsidR="00A93D86">
        <w:t xml:space="preserve">druge </w:t>
      </w:r>
      <w:r>
        <w:t>pos</w:t>
      </w:r>
      <w:r w:rsidR="00A93D86">
        <w:t xml:space="preserve">tupke raspolaganja i stjecanja pokretnina </w:t>
      </w:r>
      <w:r w:rsidR="003E2CDB">
        <w:t xml:space="preserve">na </w:t>
      </w:r>
      <w:r w:rsidR="00A93D86">
        <w:t xml:space="preserve">odgovarajući se način primjenjuju odredbe ove Odluke koji se odnose na raspolaganje </w:t>
      </w:r>
      <w:r w:rsidR="00775619">
        <w:t>i stjecanje nekretnina</w:t>
      </w:r>
      <w:r w:rsidR="00C47FCA">
        <w:t>.</w:t>
      </w:r>
    </w:p>
    <w:p w14:paraId="58F1ED91" w14:textId="77777777" w:rsidR="00911707" w:rsidRDefault="00911707" w:rsidP="0045490B">
      <w:pPr>
        <w:jc w:val="both"/>
      </w:pPr>
    </w:p>
    <w:p w14:paraId="5433AA97" w14:textId="77777777" w:rsidR="00403B2B" w:rsidRDefault="00403B2B" w:rsidP="0045490B">
      <w:pPr>
        <w:jc w:val="both"/>
      </w:pPr>
    </w:p>
    <w:p w14:paraId="5D2457AB" w14:textId="77777777" w:rsidR="004300C5" w:rsidRDefault="00F82FCE" w:rsidP="0045490B">
      <w:pPr>
        <w:jc w:val="both"/>
        <w:rPr>
          <w:b/>
        </w:rPr>
      </w:pPr>
      <w:r>
        <w:rPr>
          <w:b/>
        </w:rPr>
        <w:t xml:space="preserve">STJECANJE I PRODAJA </w:t>
      </w:r>
      <w:r w:rsidR="00634B53">
        <w:rPr>
          <w:b/>
        </w:rPr>
        <w:t xml:space="preserve">DIONICA </w:t>
      </w:r>
    </w:p>
    <w:p w14:paraId="56441BC7" w14:textId="77777777" w:rsidR="00634B53" w:rsidRDefault="00634B53" w:rsidP="0045490B">
      <w:pPr>
        <w:jc w:val="both"/>
        <w:rPr>
          <w:b/>
        </w:rPr>
      </w:pPr>
    </w:p>
    <w:p w14:paraId="0DEA8746" w14:textId="77777777" w:rsidR="00634B53" w:rsidRDefault="00634B53" w:rsidP="0045490B">
      <w:pPr>
        <w:jc w:val="both"/>
        <w:rPr>
          <w:b/>
        </w:rPr>
      </w:pPr>
      <w:r>
        <w:rPr>
          <w:b/>
        </w:rPr>
        <w:t>Načini prodaje dionica</w:t>
      </w:r>
    </w:p>
    <w:p w14:paraId="79544412" w14:textId="77777777" w:rsidR="00FF7DF6" w:rsidRDefault="00634B53" w:rsidP="0045490B">
      <w:pPr>
        <w:jc w:val="center"/>
        <w:rPr>
          <w:b/>
        </w:rPr>
      </w:pPr>
      <w:r>
        <w:rPr>
          <w:b/>
        </w:rPr>
        <w:t>Članak 8</w:t>
      </w:r>
      <w:r w:rsidR="00893FD7">
        <w:rPr>
          <w:b/>
        </w:rPr>
        <w:t>2</w:t>
      </w:r>
      <w:r>
        <w:rPr>
          <w:b/>
        </w:rPr>
        <w:t>.</w:t>
      </w:r>
    </w:p>
    <w:p w14:paraId="30C456DC" w14:textId="77777777" w:rsidR="00634B53" w:rsidRDefault="00634B53" w:rsidP="0045490B">
      <w:pPr>
        <w:jc w:val="both"/>
      </w:pPr>
      <w:r>
        <w:tab/>
      </w:r>
      <w:r w:rsidR="002C1652">
        <w:t xml:space="preserve">Dionice u vlasništvu </w:t>
      </w:r>
      <w:r w:rsidR="007C19A8">
        <w:t>Grada</w:t>
      </w:r>
      <w:r w:rsidR="0025320C">
        <w:t xml:space="preserve"> mogu se prodati:</w:t>
      </w:r>
    </w:p>
    <w:p w14:paraId="7744F42F" w14:textId="77777777" w:rsidR="000E7D85" w:rsidRDefault="0025320C" w:rsidP="0045490B">
      <w:pPr>
        <w:numPr>
          <w:ilvl w:val="0"/>
          <w:numId w:val="24"/>
        </w:numPr>
        <w:jc w:val="both"/>
      </w:pPr>
      <w:r>
        <w:t>javnim natječajem</w:t>
      </w:r>
      <w:r w:rsidR="000E7D85">
        <w:t>;</w:t>
      </w:r>
    </w:p>
    <w:p w14:paraId="2B58AD1B" w14:textId="77777777" w:rsidR="0012622F" w:rsidRDefault="0012622F" w:rsidP="0045490B">
      <w:pPr>
        <w:numPr>
          <w:ilvl w:val="0"/>
          <w:numId w:val="24"/>
        </w:numPr>
        <w:jc w:val="both"/>
      </w:pPr>
      <w:r>
        <w:t>ponudom dionica na uređen</w:t>
      </w:r>
      <w:r w:rsidR="00403B2B">
        <w:t>o</w:t>
      </w:r>
      <w:r>
        <w:t>m tržištu kapitala;</w:t>
      </w:r>
    </w:p>
    <w:p w14:paraId="03F5AC5E" w14:textId="77777777" w:rsidR="0012622F" w:rsidRDefault="0012622F" w:rsidP="0045490B">
      <w:pPr>
        <w:numPr>
          <w:ilvl w:val="0"/>
          <w:numId w:val="24"/>
        </w:numPr>
        <w:jc w:val="both"/>
      </w:pPr>
      <w:r>
        <w:t>prihvatom ponude u postupku preuzimanja dioničkih društava;</w:t>
      </w:r>
    </w:p>
    <w:p w14:paraId="02E25789" w14:textId="77777777" w:rsidR="0012622F" w:rsidRDefault="00564E7B" w:rsidP="0045490B">
      <w:pPr>
        <w:numPr>
          <w:ilvl w:val="0"/>
          <w:numId w:val="24"/>
        </w:numPr>
        <w:jc w:val="both"/>
      </w:pPr>
      <w:r>
        <w:t>prijenosom dionica</w:t>
      </w:r>
      <w:r w:rsidR="0012622F">
        <w:t xml:space="preserve"> manjinskih dioničara </w:t>
      </w:r>
    </w:p>
    <w:p w14:paraId="4044DDE3" w14:textId="77777777" w:rsidR="000D0EF4" w:rsidRDefault="00564E7B" w:rsidP="0045490B">
      <w:pPr>
        <w:numPr>
          <w:ilvl w:val="0"/>
          <w:numId w:val="24"/>
        </w:numPr>
        <w:jc w:val="both"/>
      </w:pPr>
      <w:r>
        <w:t>neposrednom prodajom</w:t>
      </w:r>
    </w:p>
    <w:p w14:paraId="2D01335F" w14:textId="77777777" w:rsidR="0012622F" w:rsidRDefault="000D0EF4" w:rsidP="0045490B">
      <w:pPr>
        <w:numPr>
          <w:ilvl w:val="0"/>
          <w:numId w:val="24"/>
        </w:numPr>
        <w:jc w:val="both"/>
      </w:pPr>
      <w:r>
        <w:t>povećanjem temeljnog kapitala društva</w:t>
      </w:r>
      <w:r w:rsidR="00564E7B">
        <w:t xml:space="preserve"> i</w:t>
      </w:r>
    </w:p>
    <w:p w14:paraId="221C8F31" w14:textId="77777777" w:rsidR="007C56DD" w:rsidRDefault="00E615ED" w:rsidP="0045490B">
      <w:pPr>
        <w:numPr>
          <w:ilvl w:val="0"/>
          <w:numId w:val="24"/>
        </w:numPr>
        <w:jc w:val="both"/>
      </w:pPr>
      <w:r>
        <w:t>na drugi</w:t>
      </w:r>
      <w:r w:rsidR="00564E7B">
        <w:t xml:space="preserve"> zakonom propisan način.</w:t>
      </w:r>
    </w:p>
    <w:p w14:paraId="3CAE0FCF" w14:textId="77777777" w:rsidR="007C56DD" w:rsidRDefault="007C56DD" w:rsidP="0045490B">
      <w:pPr>
        <w:jc w:val="both"/>
      </w:pPr>
      <w:r>
        <w:tab/>
        <w:t xml:space="preserve">Prodaja dionica može se provesti i kombinacijom više načina prodaje iz st. 1. ovog članka.  </w:t>
      </w:r>
    </w:p>
    <w:p w14:paraId="7CA15D33" w14:textId="77777777" w:rsidR="00893FD7" w:rsidRDefault="00893FD7" w:rsidP="0045490B">
      <w:pPr>
        <w:jc w:val="both"/>
      </w:pPr>
    </w:p>
    <w:p w14:paraId="55816809" w14:textId="77777777" w:rsidR="00B22AD3" w:rsidRDefault="00B22AD3" w:rsidP="0045490B">
      <w:pPr>
        <w:jc w:val="center"/>
        <w:rPr>
          <w:b/>
        </w:rPr>
      </w:pPr>
    </w:p>
    <w:p w14:paraId="6080FA82" w14:textId="77777777" w:rsidR="00C417DA" w:rsidRPr="00911707" w:rsidRDefault="00C417DA" w:rsidP="0045490B">
      <w:pPr>
        <w:jc w:val="both"/>
        <w:rPr>
          <w:b/>
        </w:rPr>
      </w:pPr>
      <w:r w:rsidRPr="00C417DA">
        <w:rPr>
          <w:b/>
        </w:rPr>
        <w:t>Stjecanje dionica</w:t>
      </w:r>
    </w:p>
    <w:p w14:paraId="4F1733E1" w14:textId="77777777" w:rsidR="00C417DA" w:rsidRPr="00C417DA" w:rsidRDefault="00C417DA" w:rsidP="0045490B">
      <w:pPr>
        <w:jc w:val="center"/>
        <w:rPr>
          <w:b/>
        </w:rPr>
      </w:pPr>
      <w:r w:rsidRPr="00C417DA">
        <w:rPr>
          <w:b/>
        </w:rPr>
        <w:t xml:space="preserve">Članak </w:t>
      </w:r>
      <w:r w:rsidR="00893FD7">
        <w:rPr>
          <w:b/>
        </w:rPr>
        <w:t>83</w:t>
      </w:r>
      <w:r w:rsidRPr="00C417DA">
        <w:rPr>
          <w:b/>
        </w:rPr>
        <w:t>.</w:t>
      </w:r>
    </w:p>
    <w:p w14:paraId="482E12BC" w14:textId="77777777" w:rsidR="00E12C10" w:rsidRDefault="004C0271" w:rsidP="0045490B">
      <w:pPr>
        <w:jc w:val="both"/>
      </w:pPr>
      <w:r>
        <w:t xml:space="preserve"> </w:t>
      </w:r>
      <w:r w:rsidR="00E12C10">
        <w:tab/>
      </w:r>
      <w:r w:rsidR="007C19A8">
        <w:t>Grad Ivanec</w:t>
      </w:r>
      <w:r w:rsidR="00E12C10">
        <w:t xml:space="preserve"> može stjecati dionice kupnjom, </w:t>
      </w:r>
      <w:r w:rsidR="00EE0470">
        <w:t xml:space="preserve">pretvaranjem potraživanja u temeljni kapital društva u postupcima predstečajne nagodbe, odnosno stečaja, </w:t>
      </w:r>
      <w:r w:rsidR="00703710">
        <w:t xml:space="preserve">stjecanjem u ovršnom postupku, </w:t>
      </w:r>
      <w:r w:rsidR="007A109B">
        <w:t xml:space="preserve">dokapitalizacijom, </w:t>
      </w:r>
      <w:r w:rsidR="00703710">
        <w:t xml:space="preserve">odnosno na svaki drugi zakonom propisani način. </w:t>
      </w:r>
    </w:p>
    <w:p w14:paraId="2A918187" w14:textId="77777777" w:rsidR="00403B2B" w:rsidRDefault="00403B2B" w:rsidP="0045490B">
      <w:pPr>
        <w:jc w:val="both"/>
      </w:pPr>
    </w:p>
    <w:p w14:paraId="2B22D99B" w14:textId="77777777" w:rsidR="00E12C10" w:rsidRPr="002F4A33" w:rsidRDefault="00703710" w:rsidP="0045490B">
      <w:pPr>
        <w:jc w:val="center"/>
        <w:rPr>
          <w:b/>
        </w:rPr>
      </w:pPr>
      <w:r>
        <w:rPr>
          <w:b/>
        </w:rPr>
        <w:t xml:space="preserve">Članak </w:t>
      </w:r>
      <w:r w:rsidR="00893FD7">
        <w:rPr>
          <w:b/>
        </w:rPr>
        <w:t>84</w:t>
      </w:r>
      <w:r w:rsidR="00E12C10" w:rsidRPr="002F4A33">
        <w:rPr>
          <w:b/>
        </w:rPr>
        <w:t>.</w:t>
      </w:r>
    </w:p>
    <w:p w14:paraId="7302E6AC" w14:textId="77777777" w:rsidR="00E12C10" w:rsidRDefault="00E12C10" w:rsidP="0045490B">
      <w:pPr>
        <w:jc w:val="both"/>
      </w:pPr>
      <w:r>
        <w:rPr>
          <w:b/>
        </w:rPr>
        <w:tab/>
      </w:r>
      <w:r w:rsidR="007C19A8">
        <w:t>Grad Ivanec</w:t>
      </w:r>
      <w:r w:rsidRPr="001F29CF">
        <w:t xml:space="preserve"> može stjecati </w:t>
      </w:r>
      <w:r w:rsidR="007559D1">
        <w:t xml:space="preserve">dionice </w:t>
      </w:r>
      <w:r w:rsidRPr="001F29CF">
        <w:t>kupnjom</w:t>
      </w:r>
      <w:r>
        <w:t>,</w:t>
      </w:r>
      <w:r w:rsidRPr="001F29CF">
        <w:t xml:space="preserve"> </w:t>
      </w:r>
      <w:r>
        <w:t xml:space="preserve">ako za stjecanje točno određenih </w:t>
      </w:r>
      <w:r w:rsidR="007559D1">
        <w:t xml:space="preserve">dionica </w:t>
      </w:r>
      <w:r>
        <w:t>postoji javni interes.</w:t>
      </w:r>
    </w:p>
    <w:p w14:paraId="51584CBE" w14:textId="77777777" w:rsidR="00FF7DF6" w:rsidRPr="00403B2B" w:rsidRDefault="00E12C10" w:rsidP="00403B2B">
      <w:pPr>
        <w:jc w:val="both"/>
      </w:pPr>
      <w:r>
        <w:tab/>
        <w:t xml:space="preserve">Mišljenje o postojanju javnog interesa daje </w:t>
      </w:r>
      <w:r w:rsidR="007559D1">
        <w:t>Povjerenstvo</w:t>
      </w:r>
      <w:r w:rsidR="00237C6C">
        <w:t>.</w:t>
      </w:r>
      <w:r>
        <w:t xml:space="preserve"> </w:t>
      </w:r>
    </w:p>
    <w:p w14:paraId="43850365" w14:textId="77777777" w:rsidR="00911707" w:rsidRDefault="00911707" w:rsidP="0045490B">
      <w:pPr>
        <w:jc w:val="center"/>
        <w:rPr>
          <w:b/>
        </w:rPr>
      </w:pPr>
    </w:p>
    <w:p w14:paraId="60E00285" w14:textId="77777777" w:rsidR="00E12C10" w:rsidRPr="001F29CF" w:rsidRDefault="00392AB3" w:rsidP="0045490B">
      <w:pPr>
        <w:jc w:val="center"/>
        <w:rPr>
          <w:b/>
        </w:rPr>
      </w:pPr>
      <w:r>
        <w:rPr>
          <w:b/>
        </w:rPr>
        <w:t xml:space="preserve">Članak </w:t>
      </w:r>
      <w:r w:rsidR="00893FD7">
        <w:rPr>
          <w:b/>
        </w:rPr>
        <w:t>85</w:t>
      </w:r>
      <w:r w:rsidR="00E12C10" w:rsidRPr="001F29CF">
        <w:rPr>
          <w:b/>
        </w:rPr>
        <w:t>.</w:t>
      </w:r>
    </w:p>
    <w:p w14:paraId="0CCD9770" w14:textId="77777777" w:rsidR="00BE7FA4" w:rsidRDefault="00E12C10" w:rsidP="00FF7DF6">
      <w:pPr>
        <w:jc w:val="both"/>
      </w:pPr>
      <w:r>
        <w:rPr>
          <w:b/>
        </w:rPr>
        <w:tab/>
      </w:r>
      <w:r w:rsidR="00392AB3">
        <w:t>Na način stjecanja</w:t>
      </w:r>
      <w:r w:rsidR="00FF7DF6">
        <w:t xml:space="preserve"> i prodaj</w:t>
      </w:r>
      <w:r w:rsidR="00403B2B">
        <w:t>u</w:t>
      </w:r>
      <w:r w:rsidR="00392AB3">
        <w:t xml:space="preserve"> dionica</w:t>
      </w:r>
      <w:r w:rsidR="00FF7DF6">
        <w:t xml:space="preserve"> odgovarajuće se</w:t>
      </w:r>
      <w:r w:rsidR="00392AB3">
        <w:t xml:space="preserve"> primjenjuju mjerodavni zakonski i podzakonski propisi, </w:t>
      </w:r>
      <w:r w:rsidR="00FF7DF6">
        <w:t xml:space="preserve">odnosno </w:t>
      </w:r>
      <w:r w:rsidR="00FF7DF6" w:rsidRPr="00FF7DF6">
        <w:t xml:space="preserve">Zakona o upravljanju i raspolaganju imovinom u vlasništvu Republike Hrvatske </w:t>
      </w:r>
      <w:r w:rsidR="00FF7DF6">
        <w:t>te</w:t>
      </w:r>
      <w:r w:rsidR="00403B2B">
        <w:t xml:space="preserve"> </w:t>
      </w:r>
      <w:r w:rsidR="00FF7DF6">
        <w:t>Uredbe Vlade Republike Hrvatske o načinu prodaje dionica i poslovnih udjela te</w:t>
      </w:r>
      <w:r w:rsidR="00392AB3">
        <w:t xml:space="preserve"> odredbe ove Odluke odnoseće na stjecanje </w:t>
      </w:r>
      <w:r w:rsidR="00FF7DF6">
        <w:t xml:space="preserve">i prodaju </w:t>
      </w:r>
      <w:r w:rsidR="00392AB3">
        <w:t>nekretnina.</w:t>
      </w:r>
    </w:p>
    <w:p w14:paraId="46376579" w14:textId="77777777" w:rsidR="0049517B" w:rsidRDefault="0049517B" w:rsidP="0045490B">
      <w:pPr>
        <w:jc w:val="both"/>
      </w:pPr>
    </w:p>
    <w:p w14:paraId="563CBF3A" w14:textId="77777777" w:rsidR="00403B2B" w:rsidRDefault="00403B2B" w:rsidP="0045490B">
      <w:pPr>
        <w:jc w:val="both"/>
      </w:pPr>
    </w:p>
    <w:p w14:paraId="7380FFF7" w14:textId="77777777" w:rsidR="00911707" w:rsidRDefault="00911707" w:rsidP="0045490B">
      <w:pPr>
        <w:jc w:val="both"/>
      </w:pPr>
    </w:p>
    <w:p w14:paraId="36E89626" w14:textId="77777777" w:rsidR="00A70350" w:rsidRDefault="00A70350" w:rsidP="0045490B">
      <w:pPr>
        <w:jc w:val="both"/>
      </w:pPr>
    </w:p>
    <w:p w14:paraId="13D50D8B" w14:textId="77777777" w:rsidR="0049517B" w:rsidRPr="00F82FCE" w:rsidRDefault="00F82FCE" w:rsidP="0045490B">
      <w:pPr>
        <w:jc w:val="both"/>
        <w:rPr>
          <w:b/>
        </w:rPr>
      </w:pPr>
      <w:r w:rsidRPr="00F82FCE">
        <w:rPr>
          <w:b/>
        </w:rPr>
        <w:lastRenderedPageBreak/>
        <w:t xml:space="preserve">STJECANJE I PRODAJA POSLOVNIH UDJELA </w:t>
      </w:r>
    </w:p>
    <w:p w14:paraId="6F7549E3" w14:textId="77777777" w:rsidR="00FE5E21" w:rsidRDefault="00F05D26" w:rsidP="0045490B">
      <w:pPr>
        <w:jc w:val="both"/>
      </w:pPr>
      <w:r>
        <w:tab/>
        <w:t xml:space="preserve"> </w:t>
      </w:r>
    </w:p>
    <w:p w14:paraId="01A072BE" w14:textId="77777777" w:rsidR="00911707" w:rsidRDefault="00911707" w:rsidP="0045490B">
      <w:pPr>
        <w:jc w:val="both"/>
      </w:pPr>
    </w:p>
    <w:p w14:paraId="035E9E72" w14:textId="77777777" w:rsidR="003B22CB" w:rsidRDefault="003B22CB" w:rsidP="0045490B">
      <w:pPr>
        <w:jc w:val="both"/>
        <w:rPr>
          <w:b/>
        </w:rPr>
      </w:pPr>
      <w:r>
        <w:rPr>
          <w:b/>
        </w:rPr>
        <w:t>Načini prodaje poslovnih udjela</w:t>
      </w:r>
    </w:p>
    <w:p w14:paraId="5FF13076" w14:textId="77777777" w:rsidR="003B22CB" w:rsidRDefault="003B22CB" w:rsidP="0045490B">
      <w:pPr>
        <w:jc w:val="center"/>
        <w:rPr>
          <w:b/>
        </w:rPr>
      </w:pPr>
      <w:r>
        <w:rPr>
          <w:b/>
        </w:rPr>
        <w:t xml:space="preserve">Članak </w:t>
      </w:r>
      <w:r w:rsidR="00893FD7">
        <w:rPr>
          <w:b/>
        </w:rPr>
        <w:t>86</w:t>
      </w:r>
      <w:r>
        <w:rPr>
          <w:b/>
        </w:rPr>
        <w:t>.</w:t>
      </w:r>
    </w:p>
    <w:p w14:paraId="42DD1B48" w14:textId="77777777" w:rsidR="007115A4" w:rsidRDefault="003B22CB" w:rsidP="007115A4">
      <w:pPr>
        <w:jc w:val="both"/>
      </w:pPr>
      <w:r>
        <w:tab/>
        <w:t xml:space="preserve">Poslovni udjeli u vlasništvu </w:t>
      </w:r>
      <w:r w:rsidR="007C19A8">
        <w:t>Grada</w:t>
      </w:r>
      <w:r w:rsidR="00237C6C">
        <w:t xml:space="preserve"> </w:t>
      </w:r>
      <w:r>
        <w:t>mogu se prodati:</w:t>
      </w:r>
    </w:p>
    <w:p w14:paraId="376C6FC6" w14:textId="77777777" w:rsidR="007115A4" w:rsidRDefault="003B22CB" w:rsidP="007115A4">
      <w:pPr>
        <w:numPr>
          <w:ilvl w:val="0"/>
          <w:numId w:val="37"/>
        </w:numPr>
        <w:jc w:val="both"/>
      </w:pPr>
      <w:r>
        <w:t>javnim natječajem;</w:t>
      </w:r>
    </w:p>
    <w:p w14:paraId="5608D7DE" w14:textId="77777777" w:rsidR="007115A4" w:rsidRDefault="003B22CB" w:rsidP="007115A4">
      <w:pPr>
        <w:numPr>
          <w:ilvl w:val="0"/>
          <w:numId w:val="37"/>
        </w:numPr>
        <w:jc w:val="both"/>
      </w:pPr>
      <w:r>
        <w:t>neposrednom prodajom i</w:t>
      </w:r>
    </w:p>
    <w:p w14:paraId="2C4E50CB" w14:textId="77777777" w:rsidR="003B22CB" w:rsidRDefault="003B22CB" w:rsidP="007115A4">
      <w:pPr>
        <w:numPr>
          <w:ilvl w:val="0"/>
          <w:numId w:val="37"/>
        </w:numPr>
        <w:jc w:val="both"/>
      </w:pPr>
      <w:r>
        <w:t>na drugi zakonom propisan način.</w:t>
      </w:r>
    </w:p>
    <w:p w14:paraId="537E39DC" w14:textId="77777777" w:rsidR="00302305" w:rsidRDefault="003B22CB" w:rsidP="0045490B">
      <w:pPr>
        <w:jc w:val="both"/>
      </w:pPr>
      <w:r>
        <w:tab/>
        <w:t xml:space="preserve">Prodaja </w:t>
      </w:r>
      <w:r w:rsidR="00B746DE">
        <w:t xml:space="preserve">poslovnih udjela </w:t>
      </w:r>
      <w:r w:rsidR="00302305">
        <w:t xml:space="preserve">može se </w:t>
      </w:r>
      <w:r>
        <w:t xml:space="preserve">provesti i kombinacijom više načina prodaje iz st. 1. ovog članka.  </w:t>
      </w:r>
    </w:p>
    <w:p w14:paraId="2C7E9D04" w14:textId="77777777" w:rsidR="00302305" w:rsidRDefault="00302305" w:rsidP="0045490B">
      <w:pPr>
        <w:jc w:val="both"/>
      </w:pPr>
      <w:r>
        <w:tab/>
        <w:t xml:space="preserve">Na </w:t>
      </w:r>
      <w:r w:rsidR="007317CC">
        <w:t>prodaju poslovnih udjela, način</w:t>
      </w:r>
      <w:r>
        <w:t xml:space="preserve"> provođenja postupka javnog natječaja, odnosno postupka neposredne prodaje, donošenje odluke o </w:t>
      </w:r>
      <w:r w:rsidR="00E83C02">
        <w:t xml:space="preserve">uvjetima, načinu prodaje i </w:t>
      </w:r>
      <w:r>
        <w:t>početnoj cij</w:t>
      </w:r>
      <w:r w:rsidR="00E83C02">
        <w:t>eni</w:t>
      </w:r>
      <w:r w:rsidR="007317CC">
        <w:t xml:space="preserve"> poslovnih udjela, sklapanje ugovora o prodaji i prijen</w:t>
      </w:r>
      <w:r w:rsidR="00326E2F">
        <w:t xml:space="preserve">osu i dr., na odgovarajući se način primjenjuju odredbe ove Odluke odnoseće na prodaju dionica. </w:t>
      </w:r>
    </w:p>
    <w:p w14:paraId="105A721B" w14:textId="77777777" w:rsidR="00237C6C" w:rsidRDefault="00237C6C" w:rsidP="0045490B">
      <w:pPr>
        <w:jc w:val="both"/>
      </w:pPr>
    </w:p>
    <w:p w14:paraId="78D82C81" w14:textId="77777777" w:rsidR="00403B2B" w:rsidRDefault="00403B2B" w:rsidP="0045490B">
      <w:pPr>
        <w:jc w:val="both"/>
      </w:pPr>
    </w:p>
    <w:p w14:paraId="183041A2" w14:textId="77777777" w:rsidR="000435AA" w:rsidRPr="000435AA" w:rsidRDefault="000435AA" w:rsidP="0045490B">
      <w:pPr>
        <w:jc w:val="both"/>
        <w:rPr>
          <w:b/>
        </w:rPr>
      </w:pPr>
      <w:r w:rsidRPr="000435AA">
        <w:rPr>
          <w:b/>
        </w:rPr>
        <w:t>Stjecanje poslovnih udjela</w:t>
      </w:r>
    </w:p>
    <w:p w14:paraId="0E52A591" w14:textId="77777777" w:rsidR="000435AA" w:rsidRPr="000435AA" w:rsidRDefault="000435AA" w:rsidP="0045490B">
      <w:pPr>
        <w:jc w:val="center"/>
        <w:rPr>
          <w:b/>
        </w:rPr>
      </w:pPr>
      <w:r w:rsidRPr="000435AA">
        <w:rPr>
          <w:b/>
        </w:rPr>
        <w:t xml:space="preserve">Članak </w:t>
      </w:r>
      <w:r w:rsidR="00893FD7">
        <w:rPr>
          <w:b/>
        </w:rPr>
        <w:t>87</w:t>
      </w:r>
      <w:r w:rsidRPr="000435AA">
        <w:rPr>
          <w:b/>
        </w:rPr>
        <w:t>.</w:t>
      </w:r>
    </w:p>
    <w:p w14:paraId="13A66A9E" w14:textId="77777777" w:rsidR="000435AA" w:rsidRDefault="000435AA" w:rsidP="0045490B">
      <w:pPr>
        <w:jc w:val="both"/>
      </w:pPr>
      <w:r>
        <w:tab/>
      </w:r>
      <w:r w:rsidR="007C19A8">
        <w:t>Grad Ivanec</w:t>
      </w:r>
      <w:r>
        <w:t xml:space="preserve"> može stjecati poslovne udjele kupnjom, pretvaranjem potraživanja u temeljni kapital društva u postupcima predstečajne nagodbe, odnosno stečaja, stjecanjem u ovršnom postupku, dokapitalizacijom, odnosno na svaki drugi zakonom propisani način. </w:t>
      </w:r>
    </w:p>
    <w:p w14:paraId="7254F90D" w14:textId="77777777" w:rsidR="000435AA" w:rsidRDefault="000435AA" w:rsidP="0045490B">
      <w:pPr>
        <w:jc w:val="both"/>
      </w:pPr>
      <w:r>
        <w:tab/>
        <w:t>Na stjecanje poslovnih udjela se na odgovarajući način primjenjuju odredbe ove Odluke odnoseće na stjecanje dionica.</w:t>
      </w:r>
    </w:p>
    <w:p w14:paraId="40E356C4" w14:textId="77777777" w:rsidR="00FF7DF6" w:rsidRDefault="00FF7DF6" w:rsidP="0045490B">
      <w:pPr>
        <w:jc w:val="center"/>
      </w:pPr>
    </w:p>
    <w:p w14:paraId="6C847E88" w14:textId="77777777" w:rsidR="00C37E29" w:rsidRPr="000435AA" w:rsidRDefault="00C37E29" w:rsidP="0045490B">
      <w:pPr>
        <w:jc w:val="both"/>
      </w:pPr>
    </w:p>
    <w:p w14:paraId="31F725BD" w14:textId="77777777" w:rsidR="00575FB4" w:rsidRPr="006D765F" w:rsidRDefault="00575FB4" w:rsidP="0045490B">
      <w:pPr>
        <w:jc w:val="both"/>
        <w:rPr>
          <w:b/>
        </w:rPr>
      </w:pPr>
      <w:r w:rsidRPr="006D765F">
        <w:rPr>
          <w:b/>
        </w:rPr>
        <w:t>PRIJELAZNE I ZAVRŠNE ODREDBE</w:t>
      </w:r>
    </w:p>
    <w:p w14:paraId="716F80B9" w14:textId="77777777" w:rsidR="00575FB4" w:rsidRPr="006D765F" w:rsidRDefault="00575FB4" w:rsidP="0045490B">
      <w:pPr>
        <w:jc w:val="both"/>
      </w:pPr>
    </w:p>
    <w:p w14:paraId="5DAA3AD5" w14:textId="77777777" w:rsidR="00575FB4" w:rsidRPr="006D765F" w:rsidRDefault="000435AA" w:rsidP="0045490B">
      <w:pPr>
        <w:jc w:val="center"/>
        <w:rPr>
          <w:b/>
        </w:rPr>
      </w:pPr>
      <w:r>
        <w:rPr>
          <w:b/>
        </w:rPr>
        <w:t xml:space="preserve">Članak </w:t>
      </w:r>
      <w:r w:rsidR="00893FD7">
        <w:rPr>
          <w:b/>
        </w:rPr>
        <w:t>88</w:t>
      </w:r>
      <w:r w:rsidR="00575FB4" w:rsidRPr="006D765F">
        <w:rPr>
          <w:b/>
        </w:rPr>
        <w:t>.</w:t>
      </w:r>
    </w:p>
    <w:p w14:paraId="669FE082" w14:textId="77777777" w:rsidR="00575FB4" w:rsidRPr="001C46D9" w:rsidRDefault="00575FB4" w:rsidP="0045490B">
      <w:pPr>
        <w:ind w:firstLine="708"/>
        <w:jc w:val="both"/>
        <w:rPr>
          <w:b/>
          <w:bCs/>
        </w:rPr>
      </w:pPr>
      <w:r w:rsidRPr="001C46D9">
        <w:t>Danom stupanja na snagu ove Odluke, prestaj</w:t>
      </w:r>
      <w:r w:rsidR="00403B2B">
        <w:t>e</w:t>
      </w:r>
      <w:r w:rsidRPr="001C46D9">
        <w:t xml:space="preserve"> važiti </w:t>
      </w:r>
      <w:bookmarkStart w:id="0" w:name="_Hlk55372892"/>
      <w:r w:rsidR="001C46D9" w:rsidRPr="001C46D9">
        <w:t>Odluka o uvjetima, načinu i postupku upravljanja nekretninama u vlasništvu Grada Ivanca</w:t>
      </w:r>
      <w:r w:rsidR="001C46D9" w:rsidRPr="001C46D9">
        <w:rPr>
          <w:b/>
          <w:bCs/>
        </w:rPr>
        <w:t xml:space="preserve"> </w:t>
      </w:r>
      <w:bookmarkEnd w:id="0"/>
      <w:r w:rsidR="000435AA">
        <w:t>(„</w:t>
      </w:r>
      <w:r w:rsidR="001C46D9">
        <w:t xml:space="preserve">Službeni vjesnik Varaždinske županije </w:t>
      </w:r>
      <w:r w:rsidR="000435AA">
        <w:t xml:space="preserve">“ br. </w:t>
      </w:r>
      <w:r w:rsidR="001C46D9">
        <w:t>44/15</w:t>
      </w:r>
      <w:r w:rsidR="00CD6ED0">
        <w:t>)</w:t>
      </w:r>
      <w:r w:rsidR="001C46D9">
        <w:t>.</w:t>
      </w:r>
    </w:p>
    <w:p w14:paraId="1E74C0FB" w14:textId="77777777" w:rsidR="00CD6ED0" w:rsidRPr="006D765F" w:rsidRDefault="00CD6ED0" w:rsidP="0045490B">
      <w:pPr>
        <w:ind w:firstLine="708"/>
        <w:jc w:val="both"/>
      </w:pPr>
    </w:p>
    <w:p w14:paraId="001C2A4A" w14:textId="77777777" w:rsidR="00575FB4" w:rsidRPr="006D765F" w:rsidRDefault="00CD6ED0" w:rsidP="0045490B">
      <w:pPr>
        <w:jc w:val="center"/>
        <w:rPr>
          <w:b/>
        </w:rPr>
      </w:pPr>
      <w:r>
        <w:rPr>
          <w:b/>
        </w:rPr>
        <w:t xml:space="preserve">Članak </w:t>
      </w:r>
      <w:r w:rsidR="00893FD7">
        <w:rPr>
          <w:b/>
        </w:rPr>
        <w:t>89</w:t>
      </w:r>
      <w:r w:rsidR="00575FB4" w:rsidRPr="006D765F">
        <w:rPr>
          <w:b/>
        </w:rPr>
        <w:t>.</w:t>
      </w:r>
    </w:p>
    <w:p w14:paraId="538F08D6" w14:textId="77777777" w:rsidR="00575FB4" w:rsidRDefault="00575FB4" w:rsidP="0045490B">
      <w:pPr>
        <w:ind w:firstLine="708"/>
        <w:jc w:val="both"/>
      </w:pPr>
      <w:r w:rsidRPr="006D765F">
        <w:t xml:space="preserve">Ova Odluka stupa na snagu osmog dana od dana objave u „Službenom </w:t>
      </w:r>
      <w:r w:rsidR="00CD6ED0">
        <w:t>vjesniku</w:t>
      </w:r>
      <w:r w:rsidR="001C46D9">
        <w:t xml:space="preserve"> Varaždinske županije</w:t>
      </w:r>
      <w:r w:rsidR="00CD6ED0">
        <w:t xml:space="preserve"> </w:t>
      </w:r>
      <w:r w:rsidRPr="006D765F">
        <w:t>“.</w:t>
      </w:r>
    </w:p>
    <w:p w14:paraId="3152DD2D" w14:textId="77777777" w:rsidR="00584F90" w:rsidRDefault="00584F90" w:rsidP="0045490B">
      <w:pPr>
        <w:contextualSpacing/>
      </w:pPr>
    </w:p>
    <w:p w14:paraId="52FBCAA2" w14:textId="77777777" w:rsidR="00295B9C" w:rsidRDefault="00295B9C" w:rsidP="0045490B">
      <w:pPr>
        <w:ind w:left="4248"/>
        <w:jc w:val="center"/>
        <w:rPr>
          <w:szCs w:val="26"/>
        </w:rPr>
      </w:pPr>
    </w:p>
    <w:p w14:paraId="2099870A" w14:textId="77777777" w:rsidR="00C47FCA" w:rsidRDefault="00C47FCA" w:rsidP="0045490B">
      <w:pPr>
        <w:ind w:left="4248"/>
        <w:jc w:val="center"/>
        <w:rPr>
          <w:szCs w:val="26"/>
        </w:rPr>
      </w:pPr>
    </w:p>
    <w:p w14:paraId="2D1B6F01" w14:textId="77777777" w:rsidR="00864DB4" w:rsidRDefault="00403B2B" w:rsidP="0045490B">
      <w:pPr>
        <w:ind w:left="4248"/>
        <w:jc w:val="center"/>
        <w:rPr>
          <w:szCs w:val="26"/>
        </w:rPr>
      </w:pPr>
      <w:r>
        <w:rPr>
          <w:szCs w:val="26"/>
        </w:rPr>
        <w:t xml:space="preserve"> </w:t>
      </w:r>
      <w:r w:rsidR="0055711A" w:rsidRPr="0006461D">
        <w:rPr>
          <w:szCs w:val="26"/>
        </w:rPr>
        <w:t>PREDSJEDN</w:t>
      </w:r>
      <w:r w:rsidR="001C46D9">
        <w:rPr>
          <w:szCs w:val="26"/>
        </w:rPr>
        <w:t>ICA</w:t>
      </w:r>
      <w:r w:rsidR="00864DB4">
        <w:rPr>
          <w:szCs w:val="26"/>
        </w:rPr>
        <w:t xml:space="preserve"> </w:t>
      </w:r>
      <w:r w:rsidR="007C19A8">
        <w:rPr>
          <w:szCs w:val="26"/>
        </w:rPr>
        <w:t>GRADSKO</w:t>
      </w:r>
      <w:r w:rsidR="0055711A">
        <w:rPr>
          <w:szCs w:val="26"/>
        </w:rPr>
        <w:t xml:space="preserve">G </w:t>
      </w:r>
    </w:p>
    <w:p w14:paraId="36DBD481" w14:textId="107E3562" w:rsidR="0055711A" w:rsidRDefault="0055711A" w:rsidP="0045490B">
      <w:pPr>
        <w:ind w:left="4248"/>
        <w:jc w:val="center"/>
        <w:rPr>
          <w:szCs w:val="26"/>
        </w:rPr>
      </w:pPr>
      <w:r>
        <w:rPr>
          <w:szCs w:val="26"/>
        </w:rPr>
        <w:t>VIJEĆA</w:t>
      </w:r>
      <w:r w:rsidR="00403B2B">
        <w:rPr>
          <w:szCs w:val="26"/>
        </w:rPr>
        <w:t xml:space="preserve"> GRADA IVANCA</w:t>
      </w:r>
      <w:r w:rsidR="00864DB4">
        <w:rPr>
          <w:szCs w:val="26"/>
        </w:rPr>
        <w:t>:</w:t>
      </w:r>
    </w:p>
    <w:p w14:paraId="2A743CD2" w14:textId="6B9B3546" w:rsidR="001C46D9" w:rsidRPr="0006461D" w:rsidRDefault="001C46D9" w:rsidP="0045490B">
      <w:pPr>
        <w:ind w:left="4248"/>
        <w:jc w:val="center"/>
        <w:rPr>
          <w:szCs w:val="26"/>
        </w:rPr>
      </w:pPr>
      <w:r>
        <w:rPr>
          <w:szCs w:val="26"/>
        </w:rPr>
        <w:t xml:space="preserve">Ksenija Sedlar Đunđek, </w:t>
      </w:r>
      <w:r w:rsidR="00864DB4">
        <w:rPr>
          <w:szCs w:val="26"/>
        </w:rPr>
        <w:t>mag</w:t>
      </w:r>
      <w:r>
        <w:rPr>
          <w:szCs w:val="26"/>
        </w:rPr>
        <w:t>.oec.</w:t>
      </w:r>
    </w:p>
    <w:p w14:paraId="484E039A" w14:textId="77777777" w:rsidR="00911707" w:rsidRDefault="007F3F4B" w:rsidP="00A70350">
      <w:pPr>
        <w:ind w:firstLine="708"/>
        <w:jc w:val="both"/>
        <w:rPr>
          <w:b/>
          <w:szCs w:val="26"/>
        </w:rPr>
      </w:pPr>
      <w:r>
        <w:rPr>
          <w:b/>
          <w:szCs w:val="26"/>
        </w:rPr>
        <w:tab/>
      </w:r>
      <w:r>
        <w:rPr>
          <w:b/>
          <w:szCs w:val="26"/>
        </w:rPr>
        <w:tab/>
      </w:r>
      <w:r>
        <w:rPr>
          <w:b/>
          <w:szCs w:val="26"/>
        </w:rPr>
        <w:tab/>
      </w:r>
      <w:r>
        <w:rPr>
          <w:b/>
          <w:szCs w:val="26"/>
        </w:rPr>
        <w:tab/>
      </w:r>
      <w:r>
        <w:rPr>
          <w:b/>
          <w:szCs w:val="26"/>
        </w:rPr>
        <w:tab/>
      </w:r>
      <w:r>
        <w:rPr>
          <w:b/>
          <w:szCs w:val="26"/>
        </w:rPr>
        <w:tab/>
      </w:r>
      <w:r>
        <w:rPr>
          <w:b/>
          <w:szCs w:val="26"/>
        </w:rPr>
        <w:tab/>
        <w:t xml:space="preserve">  </w:t>
      </w:r>
    </w:p>
    <w:p w14:paraId="73ED1770" w14:textId="77777777" w:rsidR="00A70350" w:rsidRDefault="00A70350" w:rsidP="00A70350">
      <w:pPr>
        <w:ind w:firstLine="708"/>
        <w:jc w:val="both"/>
        <w:rPr>
          <w:b/>
          <w:szCs w:val="26"/>
        </w:rPr>
      </w:pPr>
    </w:p>
    <w:p w14:paraId="69A9247D" w14:textId="77777777" w:rsidR="00A70350" w:rsidRDefault="00A70350" w:rsidP="00A70350">
      <w:pPr>
        <w:ind w:firstLine="708"/>
        <w:jc w:val="both"/>
        <w:rPr>
          <w:b/>
          <w:szCs w:val="26"/>
        </w:rPr>
      </w:pPr>
    </w:p>
    <w:p w14:paraId="18E9B28B" w14:textId="77777777" w:rsidR="00A70350" w:rsidRDefault="00A70350" w:rsidP="00A70350">
      <w:pPr>
        <w:ind w:firstLine="708"/>
        <w:jc w:val="both"/>
        <w:rPr>
          <w:b/>
          <w:szCs w:val="26"/>
        </w:rPr>
      </w:pPr>
    </w:p>
    <w:p w14:paraId="58733DE2" w14:textId="77777777" w:rsidR="00A70350" w:rsidRDefault="00A70350" w:rsidP="00A70350">
      <w:pPr>
        <w:ind w:firstLine="708"/>
        <w:jc w:val="both"/>
        <w:rPr>
          <w:b/>
          <w:szCs w:val="26"/>
        </w:rPr>
      </w:pPr>
    </w:p>
    <w:p w14:paraId="5819FA91" w14:textId="77777777" w:rsidR="00A70350" w:rsidRDefault="00A70350" w:rsidP="00A70350">
      <w:pPr>
        <w:ind w:firstLine="708"/>
        <w:jc w:val="both"/>
        <w:rPr>
          <w:b/>
          <w:szCs w:val="26"/>
        </w:rPr>
      </w:pPr>
    </w:p>
    <w:p w14:paraId="77AE62FD" w14:textId="77777777" w:rsidR="00A70350" w:rsidRPr="00A70350" w:rsidRDefault="00A70350" w:rsidP="00A70350">
      <w:pPr>
        <w:ind w:firstLine="708"/>
        <w:jc w:val="both"/>
      </w:pPr>
    </w:p>
    <w:p w14:paraId="78188DB3" w14:textId="77777777" w:rsidR="00403B2B" w:rsidRDefault="00403B2B" w:rsidP="0045490B">
      <w:pPr>
        <w:jc w:val="center"/>
        <w:rPr>
          <w:b/>
        </w:rPr>
      </w:pPr>
    </w:p>
    <w:sectPr w:rsidR="00403B2B" w:rsidSect="006226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6F23D" w14:textId="77777777" w:rsidR="00AC326A" w:rsidRDefault="00AC326A" w:rsidP="00D20BFE">
      <w:r>
        <w:separator/>
      </w:r>
    </w:p>
  </w:endnote>
  <w:endnote w:type="continuationSeparator" w:id="0">
    <w:p w14:paraId="08C08FCA" w14:textId="77777777" w:rsidR="00AC326A" w:rsidRDefault="00AC326A" w:rsidP="00D2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782A" w14:textId="77777777" w:rsidR="00D20BFE" w:rsidRDefault="00D20BFE">
    <w:pPr>
      <w:pStyle w:val="Podnoje"/>
      <w:jc w:val="right"/>
    </w:pPr>
    <w:r>
      <w:fldChar w:fldCharType="begin"/>
    </w:r>
    <w:r>
      <w:instrText xml:space="preserve"> PAGE   \* MERGEFORMAT </w:instrText>
    </w:r>
    <w:r>
      <w:fldChar w:fldCharType="separate"/>
    </w:r>
    <w:r w:rsidR="00C47FCA">
      <w:rPr>
        <w:noProof/>
      </w:rPr>
      <w:t>35</w:t>
    </w:r>
    <w:r>
      <w:fldChar w:fldCharType="end"/>
    </w:r>
  </w:p>
  <w:p w14:paraId="7556BED1" w14:textId="77777777" w:rsidR="00D20BFE" w:rsidRDefault="00D20BF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0EA2" w14:textId="77777777" w:rsidR="00AC326A" w:rsidRDefault="00AC326A" w:rsidP="00D20BFE">
      <w:r>
        <w:separator/>
      </w:r>
    </w:p>
  </w:footnote>
  <w:footnote w:type="continuationSeparator" w:id="0">
    <w:p w14:paraId="0F4CCD92" w14:textId="77777777" w:rsidR="00AC326A" w:rsidRDefault="00AC326A" w:rsidP="00D2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3521" w14:textId="77777777" w:rsidR="00D20BFE" w:rsidRDefault="00D20BFE">
    <w:pPr>
      <w:pStyle w:val="Zaglavlje"/>
    </w:pPr>
  </w:p>
  <w:p w14:paraId="22C2DB9A" w14:textId="77777777" w:rsidR="00F57B61" w:rsidRDefault="00F57B6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84F"/>
    <w:multiLevelType w:val="hybridMultilevel"/>
    <w:tmpl w:val="B53C3F48"/>
    <w:lvl w:ilvl="0" w:tplc="949EF1D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1CE7CE8"/>
    <w:multiLevelType w:val="hybridMultilevel"/>
    <w:tmpl w:val="63D084CA"/>
    <w:lvl w:ilvl="0" w:tplc="8B2EF71A">
      <w:start w:val="1"/>
      <w:numFmt w:val="bullet"/>
      <w:lvlText w:val=""/>
      <w:lvlJc w:val="left"/>
      <w:pPr>
        <w:ind w:left="786" w:hanging="360"/>
      </w:pPr>
      <w:rPr>
        <w:rFonts w:ascii="Symbol" w:hAnsi="Symbol" w:hint="default"/>
        <w:color w:val="auto"/>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03667C6E"/>
    <w:multiLevelType w:val="hybridMultilevel"/>
    <w:tmpl w:val="C290A9F8"/>
    <w:lvl w:ilvl="0" w:tplc="8B2EF71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AC5062"/>
    <w:multiLevelType w:val="hybridMultilevel"/>
    <w:tmpl w:val="2FC28636"/>
    <w:lvl w:ilvl="0" w:tplc="DB886A8C">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D1A4C02"/>
    <w:multiLevelType w:val="hybridMultilevel"/>
    <w:tmpl w:val="D43EF012"/>
    <w:lvl w:ilvl="0" w:tplc="B8DC82C8">
      <w:start w:val="1"/>
      <w:numFmt w:val="bullet"/>
      <w:lvlText w:val=""/>
      <w:lvlJc w:val="left"/>
      <w:pPr>
        <w:ind w:left="1021" w:hanging="284"/>
      </w:pPr>
      <w:rPr>
        <w:rFonts w:ascii="Symbol" w:hAnsi="Symbo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E8E7D9E"/>
    <w:multiLevelType w:val="hybridMultilevel"/>
    <w:tmpl w:val="61CE7CD4"/>
    <w:lvl w:ilvl="0" w:tplc="D8B899A8">
      <w:start w:val="1"/>
      <w:numFmt w:val="bullet"/>
      <w:lvlText w:val="-"/>
      <w:lvlJc w:val="left"/>
      <w:pPr>
        <w:tabs>
          <w:tab w:val="num" w:pos="1578"/>
        </w:tabs>
        <w:ind w:left="1578" w:hanging="870"/>
      </w:pPr>
      <w:rPr>
        <w:rFonts w:ascii="Times-Roman" w:eastAsia="Times New Roman" w:hAnsi="Times-Roman" w:cs="Times-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42A46A7"/>
    <w:multiLevelType w:val="hybridMultilevel"/>
    <w:tmpl w:val="FE26A51A"/>
    <w:lvl w:ilvl="0" w:tplc="840ADCB6">
      <w:start w:val="1"/>
      <w:numFmt w:val="lowerLetter"/>
      <w:lvlText w:val="%1)"/>
      <w:lvlJc w:val="left"/>
      <w:pPr>
        <w:ind w:left="1428" w:hanging="360"/>
      </w:pPr>
      <w:rPr>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1B013A2E"/>
    <w:multiLevelType w:val="hybridMultilevel"/>
    <w:tmpl w:val="FD461176"/>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8350C8"/>
    <w:multiLevelType w:val="hybridMultilevel"/>
    <w:tmpl w:val="7B50447C"/>
    <w:lvl w:ilvl="0" w:tplc="9D8A39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7E7243"/>
    <w:multiLevelType w:val="hybridMultilevel"/>
    <w:tmpl w:val="BF0CCC6A"/>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C70AD7"/>
    <w:multiLevelType w:val="hybridMultilevel"/>
    <w:tmpl w:val="D09C9686"/>
    <w:lvl w:ilvl="0" w:tplc="B590EBC6">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D195E15"/>
    <w:multiLevelType w:val="hybridMultilevel"/>
    <w:tmpl w:val="B4549D94"/>
    <w:lvl w:ilvl="0" w:tplc="230E2C38">
      <w:start w:val="1"/>
      <w:numFmt w:val="bullet"/>
      <w:lvlText w:val=""/>
      <w:lvlJc w:val="left"/>
      <w:pPr>
        <w:ind w:left="1021" w:hanging="170"/>
      </w:pPr>
      <w:rPr>
        <w:rFonts w:ascii="Symbol" w:hAnsi="Symbol" w:hint="default"/>
        <w:color w:val="auto"/>
      </w:rPr>
    </w:lvl>
    <w:lvl w:ilvl="1" w:tplc="041A0003" w:tentative="1">
      <w:start w:val="1"/>
      <w:numFmt w:val="bullet"/>
      <w:lvlText w:val="o"/>
      <w:lvlJc w:val="left"/>
      <w:pPr>
        <w:ind w:left="3261" w:hanging="360"/>
      </w:pPr>
      <w:rPr>
        <w:rFonts w:ascii="Courier New" w:hAnsi="Courier New" w:cs="Courier New" w:hint="default"/>
      </w:rPr>
    </w:lvl>
    <w:lvl w:ilvl="2" w:tplc="041A0005" w:tentative="1">
      <w:start w:val="1"/>
      <w:numFmt w:val="bullet"/>
      <w:lvlText w:val=""/>
      <w:lvlJc w:val="left"/>
      <w:pPr>
        <w:ind w:left="3981" w:hanging="360"/>
      </w:pPr>
      <w:rPr>
        <w:rFonts w:ascii="Wingdings" w:hAnsi="Wingdings" w:hint="default"/>
      </w:rPr>
    </w:lvl>
    <w:lvl w:ilvl="3" w:tplc="041A0001" w:tentative="1">
      <w:start w:val="1"/>
      <w:numFmt w:val="bullet"/>
      <w:lvlText w:val=""/>
      <w:lvlJc w:val="left"/>
      <w:pPr>
        <w:ind w:left="4701" w:hanging="360"/>
      </w:pPr>
      <w:rPr>
        <w:rFonts w:ascii="Symbol" w:hAnsi="Symbol" w:hint="default"/>
      </w:rPr>
    </w:lvl>
    <w:lvl w:ilvl="4" w:tplc="041A0003" w:tentative="1">
      <w:start w:val="1"/>
      <w:numFmt w:val="bullet"/>
      <w:lvlText w:val="o"/>
      <w:lvlJc w:val="left"/>
      <w:pPr>
        <w:ind w:left="5421" w:hanging="360"/>
      </w:pPr>
      <w:rPr>
        <w:rFonts w:ascii="Courier New" w:hAnsi="Courier New" w:cs="Courier New" w:hint="default"/>
      </w:rPr>
    </w:lvl>
    <w:lvl w:ilvl="5" w:tplc="041A0005" w:tentative="1">
      <w:start w:val="1"/>
      <w:numFmt w:val="bullet"/>
      <w:lvlText w:val=""/>
      <w:lvlJc w:val="left"/>
      <w:pPr>
        <w:ind w:left="6141" w:hanging="360"/>
      </w:pPr>
      <w:rPr>
        <w:rFonts w:ascii="Wingdings" w:hAnsi="Wingdings" w:hint="default"/>
      </w:rPr>
    </w:lvl>
    <w:lvl w:ilvl="6" w:tplc="041A0001" w:tentative="1">
      <w:start w:val="1"/>
      <w:numFmt w:val="bullet"/>
      <w:lvlText w:val=""/>
      <w:lvlJc w:val="left"/>
      <w:pPr>
        <w:ind w:left="6861" w:hanging="360"/>
      </w:pPr>
      <w:rPr>
        <w:rFonts w:ascii="Symbol" w:hAnsi="Symbol" w:hint="default"/>
      </w:rPr>
    </w:lvl>
    <w:lvl w:ilvl="7" w:tplc="041A0003" w:tentative="1">
      <w:start w:val="1"/>
      <w:numFmt w:val="bullet"/>
      <w:lvlText w:val="o"/>
      <w:lvlJc w:val="left"/>
      <w:pPr>
        <w:ind w:left="7581" w:hanging="360"/>
      </w:pPr>
      <w:rPr>
        <w:rFonts w:ascii="Courier New" w:hAnsi="Courier New" w:cs="Courier New" w:hint="default"/>
      </w:rPr>
    </w:lvl>
    <w:lvl w:ilvl="8" w:tplc="041A0005" w:tentative="1">
      <w:start w:val="1"/>
      <w:numFmt w:val="bullet"/>
      <w:lvlText w:val=""/>
      <w:lvlJc w:val="left"/>
      <w:pPr>
        <w:ind w:left="8301" w:hanging="360"/>
      </w:pPr>
      <w:rPr>
        <w:rFonts w:ascii="Wingdings" w:hAnsi="Wingdings" w:hint="default"/>
      </w:rPr>
    </w:lvl>
  </w:abstractNum>
  <w:abstractNum w:abstractNumId="12" w15:restartNumberingAfterBreak="0">
    <w:nsid w:val="2E2F6AA6"/>
    <w:multiLevelType w:val="hybridMultilevel"/>
    <w:tmpl w:val="E1AC13AA"/>
    <w:lvl w:ilvl="0" w:tplc="721AE5A8">
      <w:start w:val="1"/>
      <w:numFmt w:val="bullet"/>
      <w:lvlText w:val=""/>
      <w:lvlJc w:val="left"/>
      <w:pPr>
        <w:ind w:left="1021" w:hanging="284"/>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B67B13"/>
    <w:multiLevelType w:val="hybridMultilevel"/>
    <w:tmpl w:val="D9E49A20"/>
    <w:lvl w:ilvl="0" w:tplc="8B2EF71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8170CA"/>
    <w:multiLevelType w:val="hybridMultilevel"/>
    <w:tmpl w:val="633EAF10"/>
    <w:lvl w:ilvl="0" w:tplc="A4EA2596">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351F14AC"/>
    <w:multiLevelType w:val="hybridMultilevel"/>
    <w:tmpl w:val="724E85F0"/>
    <w:lvl w:ilvl="0" w:tplc="1564F318">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383C232A"/>
    <w:multiLevelType w:val="hybridMultilevel"/>
    <w:tmpl w:val="72ACD460"/>
    <w:lvl w:ilvl="0" w:tplc="9D8A39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2970B5"/>
    <w:multiLevelType w:val="hybridMultilevel"/>
    <w:tmpl w:val="52DAE31A"/>
    <w:lvl w:ilvl="0" w:tplc="95D0DAB2">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9EF1F4E"/>
    <w:multiLevelType w:val="hybridMultilevel"/>
    <w:tmpl w:val="7444E338"/>
    <w:lvl w:ilvl="0" w:tplc="684E0432">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B356784"/>
    <w:multiLevelType w:val="hybridMultilevel"/>
    <w:tmpl w:val="3D22B6A8"/>
    <w:lvl w:ilvl="0" w:tplc="E30E1B5E">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2415E1A"/>
    <w:multiLevelType w:val="hybridMultilevel"/>
    <w:tmpl w:val="19AE927A"/>
    <w:lvl w:ilvl="0" w:tplc="2B2A3E14">
      <w:numFmt w:val="bullet"/>
      <w:lvlText w:val="-"/>
      <w:lvlJc w:val="left"/>
      <w:pPr>
        <w:tabs>
          <w:tab w:val="num" w:pos="1410"/>
        </w:tabs>
        <w:ind w:left="1410" w:hanging="705"/>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52E73A5A"/>
    <w:multiLevelType w:val="hybridMultilevel"/>
    <w:tmpl w:val="B9D0D6DC"/>
    <w:lvl w:ilvl="0" w:tplc="DE44708A">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559B763C"/>
    <w:multiLevelType w:val="hybridMultilevel"/>
    <w:tmpl w:val="3D74EEBE"/>
    <w:lvl w:ilvl="0" w:tplc="8B2EF71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9400BF"/>
    <w:multiLevelType w:val="hybridMultilevel"/>
    <w:tmpl w:val="CC185448"/>
    <w:lvl w:ilvl="0" w:tplc="6958EE54">
      <w:start w:val="7"/>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8F27967"/>
    <w:multiLevelType w:val="hybridMultilevel"/>
    <w:tmpl w:val="67D6F37E"/>
    <w:lvl w:ilvl="0" w:tplc="C02A86A2">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5E286B70"/>
    <w:multiLevelType w:val="hybridMultilevel"/>
    <w:tmpl w:val="CADA8A78"/>
    <w:lvl w:ilvl="0" w:tplc="E30E1B5E">
      <w:start w:val="1"/>
      <w:numFmt w:val="bullet"/>
      <w:lvlText w:val=""/>
      <w:lvlJc w:val="left"/>
      <w:pPr>
        <w:ind w:left="1068" w:hanging="360"/>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F837B04"/>
    <w:multiLevelType w:val="hybridMultilevel"/>
    <w:tmpl w:val="25AA759A"/>
    <w:lvl w:ilvl="0" w:tplc="9D8A39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C058B9"/>
    <w:multiLevelType w:val="hybridMultilevel"/>
    <w:tmpl w:val="9DB6F5A2"/>
    <w:lvl w:ilvl="0" w:tplc="D25CD05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64D347BB"/>
    <w:multiLevelType w:val="hybridMultilevel"/>
    <w:tmpl w:val="37FAEE50"/>
    <w:lvl w:ilvl="0" w:tplc="8B2EF71A">
      <w:start w:val="1"/>
      <w:numFmt w:val="bullet"/>
      <w:lvlText w:val=""/>
      <w:lvlJc w:val="left"/>
      <w:pPr>
        <w:ind w:left="778" w:hanging="360"/>
      </w:pPr>
      <w:rPr>
        <w:rFonts w:ascii="Symbol" w:hAnsi="Symbol" w:hint="default"/>
        <w:color w:val="auto"/>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9" w15:restartNumberingAfterBreak="0">
    <w:nsid w:val="677377A2"/>
    <w:multiLevelType w:val="hybridMultilevel"/>
    <w:tmpl w:val="8880FB3E"/>
    <w:lvl w:ilvl="0" w:tplc="ED0EF52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6B074290"/>
    <w:multiLevelType w:val="hybridMultilevel"/>
    <w:tmpl w:val="38DCCD72"/>
    <w:lvl w:ilvl="0" w:tplc="ED0EF526">
      <w:start w:val="1"/>
      <w:numFmt w:val="bullet"/>
      <w:lvlText w:val=""/>
      <w:lvlJc w:val="left"/>
      <w:pPr>
        <w:ind w:left="964" w:hanging="227"/>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6BDE7726"/>
    <w:multiLevelType w:val="hybridMultilevel"/>
    <w:tmpl w:val="5BC2BE00"/>
    <w:lvl w:ilvl="0" w:tplc="06F4157A">
      <w:start w:val="1"/>
      <w:numFmt w:val="bullet"/>
      <w:lvlText w:val=""/>
      <w:lvlJc w:val="left"/>
      <w:pPr>
        <w:ind w:left="1021" w:hanging="284"/>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74F52CD1"/>
    <w:multiLevelType w:val="hybridMultilevel"/>
    <w:tmpl w:val="2F3216D6"/>
    <w:lvl w:ilvl="0" w:tplc="8B2EF71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6C600F"/>
    <w:multiLevelType w:val="hybridMultilevel"/>
    <w:tmpl w:val="DFC62DEA"/>
    <w:lvl w:ilvl="0" w:tplc="8B2EF71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883EBD"/>
    <w:multiLevelType w:val="hybridMultilevel"/>
    <w:tmpl w:val="2FB8FD9A"/>
    <w:lvl w:ilvl="0" w:tplc="E30E1B5E">
      <w:start w:val="1"/>
      <w:numFmt w:val="bullet"/>
      <w:lvlText w:val=""/>
      <w:lvlJc w:val="left"/>
      <w:pPr>
        <w:ind w:left="1068" w:hanging="360"/>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790C1576"/>
    <w:multiLevelType w:val="hybridMultilevel"/>
    <w:tmpl w:val="84726C66"/>
    <w:lvl w:ilvl="0" w:tplc="013EE6EC">
      <w:start w:val="1"/>
      <w:numFmt w:val="bullet"/>
      <w:lvlText w:val=""/>
      <w:lvlJc w:val="left"/>
      <w:pPr>
        <w:ind w:left="1021" w:hanging="284"/>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0"/>
  </w:num>
  <w:num w:numId="2">
    <w:abstractNumId w:val="23"/>
  </w:num>
  <w:num w:numId="3">
    <w:abstractNumId w:val="30"/>
  </w:num>
  <w:num w:numId="4">
    <w:abstractNumId w:val="16"/>
  </w:num>
  <w:num w:numId="5">
    <w:abstractNumId w:val="6"/>
  </w:num>
  <w:num w:numId="6">
    <w:abstractNumId w:val="14"/>
  </w:num>
  <w:num w:numId="7">
    <w:abstractNumId w:val="24"/>
  </w:num>
  <w:num w:numId="8">
    <w:abstractNumId w:val="26"/>
  </w:num>
  <w:num w:numId="9">
    <w:abstractNumId w:val="5"/>
  </w:num>
  <w:num w:numId="10">
    <w:abstractNumId w:val="8"/>
  </w:num>
  <w:num w:numId="11">
    <w:abstractNumId w:val="19"/>
  </w:num>
  <w:num w:numId="12">
    <w:abstractNumId w:val="31"/>
  </w:num>
  <w:num w:numId="13">
    <w:abstractNumId w:val="10"/>
  </w:num>
  <w:num w:numId="14">
    <w:abstractNumId w:val="35"/>
  </w:num>
  <w:num w:numId="15">
    <w:abstractNumId w:val="21"/>
  </w:num>
  <w:num w:numId="16">
    <w:abstractNumId w:val="22"/>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9"/>
  </w:num>
  <w:num w:numId="22">
    <w:abstractNumId w:val="0"/>
  </w:num>
  <w:num w:numId="23">
    <w:abstractNumId w:val="11"/>
  </w:num>
  <w:num w:numId="24">
    <w:abstractNumId w:val="4"/>
  </w:num>
  <w:num w:numId="25">
    <w:abstractNumId w:val="13"/>
  </w:num>
  <w:num w:numId="26">
    <w:abstractNumId w:val="32"/>
  </w:num>
  <w:num w:numId="27">
    <w:abstractNumId w:val="28"/>
  </w:num>
  <w:num w:numId="28">
    <w:abstractNumId w:val="33"/>
  </w:num>
  <w:num w:numId="29">
    <w:abstractNumId w:val="27"/>
  </w:num>
  <w:num w:numId="30">
    <w:abstractNumId w:val="1"/>
  </w:num>
  <w:num w:numId="31">
    <w:abstractNumId w:val="18"/>
  </w:num>
  <w:num w:numId="32">
    <w:abstractNumId w:val="34"/>
  </w:num>
  <w:num w:numId="33">
    <w:abstractNumId w:val="17"/>
  </w:num>
  <w:num w:numId="34">
    <w:abstractNumId w:val="29"/>
  </w:num>
  <w:num w:numId="35">
    <w:abstractNumId w:val="3"/>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DC"/>
    <w:rsid w:val="000014FC"/>
    <w:rsid w:val="000046F3"/>
    <w:rsid w:val="00005259"/>
    <w:rsid w:val="000073CC"/>
    <w:rsid w:val="00007D92"/>
    <w:rsid w:val="0001010B"/>
    <w:rsid w:val="00010BDB"/>
    <w:rsid w:val="00012DB2"/>
    <w:rsid w:val="000175EE"/>
    <w:rsid w:val="00017C91"/>
    <w:rsid w:val="00022850"/>
    <w:rsid w:val="000316DD"/>
    <w:rsid w:val="00034C1E"/>
    <w:rsid w:val="0003739B"/>
    <w:rsid w:val="00041960"/>
    <w:rsid w:val="000435AA"/>
    <w:rsid w:val="00044396"/>
    <w:rsid w:val="000452D0"/>
    <w:rsid w:val="0004788A"/>
    <w:rsid w:val="00052325"/>
    <w:rsid w:val="00052CCF"/>
    <w:rsid w:val="00053C95"/>
    <w:rsid w:val="000552FC"/>
    <w:rsid w:val="000576C9"/>
    <w:rsid w:val="00057C4C"/>
    <w:rsid w:val="00057D71"/>
    <w:rsid w:val="0006324D"/>
    <w:rsid w:val="000647F1"/>
    <w:rsid w:val="000679EC"/>
    <w:rsid w:val="00072CB6"/>
    <w:rsid w:val="00072FC7"/>
    <w:rsid w:val="00073CD8"/>
    <w:rsid w:val="00075E59"/>
    <w:rsid w:val="0007695E"/>
    <w:rsid w:val="00080ED8"/>
    <w:rsid w:val="000817F1"/>
    <w:rsid w:val="000821D4"/>
    <w:rsid w:val="00083424"/>
    <w:rsid w:val="0008364B"/>
    <w:rsid w:val="00083C18"/>
    <w:rsid w:val="00091BF3"/>
    <w:rsid w:val="00092214"/>
    <w:rsid w:val="000924EE"/>
    <w:rsid w:val="00094AE5"/>
    <w:rsid w:val="000952DC"/>
    <w:rsid w:val="000963FE"/>
    <w:rsid w:val="00097410"/>
    <w:rsid w:val="000A475C"/>
    <w:rsid w:val="000A483D"/>
    <w:rsid w:val="000A6471"/>
    <w:rsid w:val="000B294F"/>
    <w:rsid w:val="000B5155"/>
    <w:rsid w:val="000B597E"/>
    <w:rsid w:val="000C1ABA"/>
    <w:rsid w:val="000C2699"/>
    <w:rsid w:val="000C38C0"/>
    <w:rsid w:val="000C44D3"/>
    <w:rsid w:val="000C51FF"/>
    <w:rsid w:val="000C52D2"/>
    <w:rsid w:val="000C6F48"/>
    <w:rsid w:val="000C7B69"/>
    <w:rsid w:val="000D0EF4"/>
    <w:rsid w:val="000D4125"/>
    <w:rsid w:val="000D5869"/>
    <w:rsid w:val="000E1FE3"/>
    <w:rsid w:val="000E3B3D"/>
    <w:rsid w:val="000E6FEB"/>
    <w:rsid w:val="000E7D85"/>
    <w:rsid w:val="000F1FE6"/>
    <w:rsid w:val="000F6BC3"/>
    <w:rsid w:val="000F720E"/>
    <w:rsid w:val="001006CB"/>
    <w:rsid w:val="001025A9"/>
    <w:rsid w:val="001026FF"/>
    <w:rsid w:val="00105B84"/>
    <w:rsid w:val="001062E0"/>
    <w:rsid w:val="00110060"/>
    <w:rsid w:val="0011225A"/>
    <w:rsid w:val="001134F1"/>
    <w:rsid w:val="00113CF2"/>
    <w:rsid w:val="00115757"/>
    <w:rsid w:val="00115CCD"/>
    <w:rsid w:val="00116B60"/>
    <w:rsid w:val="00122157"/>
    <w:rsid w:val="0012275A"/>
    <w:rsid w:val="001235C0"/>
    <w:rsid w:val="00124051"/>
    <w:rsid w:val="0012622F"/>
    <w:rsid w:val="001276A5"/>
    <w:rsid w:val="00127721"/>
    <w:rsid w:val="00132682"/>
    <w:rsid w:val="00134A1C"/>
    <w:rsid w:val="0013517A"/>
    <w:rsid w:val="001351F0"/>
    <w:rsid w:val="00142C0D"/>
    <w:rsid w:val="00144128"/>
    <w:rsid w:val="00146375"/>
    <w:rsid w:val="001474D7"/>
    <w:rsid w:val="00155BD0"/>
    <w:rsid w:val="001575B5"/>
    <w:rsid w:val="00162943"/>
    <w:rsid w:val="00162DFB"/>
    <w:rsid w:val="00167E82"/>
    <w:rsid w:val="001705E0"/>
    <w:rsid w:val="001720C0"/>
    <w:rsid w:val="0017233B"/>
    <w:rsid w:val="00172E81"/>
    <w:rsid w:val="00173249"/>
    <w:rsid w:val="00174077"/>
    <w:rsid w:val="001751E9"/>
    <w:rsid w:val="0017526E"/>
    <w:rsid w:val="00175699"/>
    <w:rsid w:val="00176E8B"/>
    <w:rsid w:val="00177DDF"/>
    <w:rsid w:val="00180451"/>
    <w:rsid w:val="00182C07"/>
    <w:rsid w:val="001851C5"/>
    <w:rsid w:val="00186FB3"/>
    <w:rsid w:val="0018732E"/>
    <w:rsid w:val="00193617"/>
    <w:rsid w:val="001A43D7"/>
    <w:rsid w:val="001B3A56"/>
    <w:rsid w:val="001B6519"/>
    <w:rsid w:val="001B7CF0"/>
    <w:rsid w:val="001C1D4F"/>
    <w:rsid w:val="001C46D9"/>
    <w:rsid w:val="001C50C5"/>
    <w:rsid w:val="001C51E9"/>
    <w:rsid w:val="001C53CE"/>
    <w:rsid w:val="001C6185"/>
    <w:rsid w:val="001D0368"/>
    <w:rsid w:val="001D2715"/>
    <w:rsid w:val="001D3746"/>
    <w:rsid w:val="001D3CEC"/>
    <w:rsid w:val="001D6A14"/>
    <w:rsid w:val="001D7600"/>
    <w:rsid w:val="001D77CD"/>
    <w:rsid w:val="001E322C"/>
    <w:rsid w:val="001E3CD3"/>
    <w:rsid w:val="001E3CD6"/>
    <w:rsid w:val="001E50DE"/>
    <w:rsid w:val="001F034E"/>
    <w:rsid w:val="001F0FE9"/>
    <w:rsid w:val="001F164E"/>
    <w:rsid w:val="001F214E"/>
    <w:rsid w:val="001F29CF"/>
    <w:rsid w:val="001F38B6"/>
    <w:rsid w:val="001F44E0"/>
    <w:rsid w:val="001F4F92"/>
    <w:rsid w:val="001F747B"/>
    <w:rsid w:val="001F7B33"/>
    <w:rsid w:val="002015FE"/>
    <w:rsid w:val="00201F4F"/>
    <w:rsid w:val="00202537"/>
    <w:rsid w:val="002043D8"/>
    <w:rsid w:val="00207FA1"/>
    <w:rsid w:val="002116D3"/>
    <w:rsid w:val="00211AD9"/>
    <w:rsid w:val="002160C2"/>
    <w:rsid w:val="00216CC8"/>
    <w:rsid w:val="00223590"/>
    <w:rsid w:val="00223B87"/>
    <w:rsid w:val="00223D67"/>
    <w:rsid w:val="00224E55"/>
    <w:rsid w:val="00224E8F"/>
    <w:rsid w:val="0022533D"/>
    <w:rsid w:val="00226A0A"/>
    <w:rsid w:val="00227F57"/>
    <w:rsid w:val="00231918"/>
    <w:rsid w:val="00237C6C"/>
    <w:rsid w:val="00240FB2"/>
    <w:rsid w:val="002427B9"/>
    <w:rsid w:val="0024459C"/>
    <w:rsid w:val="00245A51"/>
    <w:rsid w:val="002464A8"/>
    <w:rsid w:val="002478F0"/>
    <w:rsid w:val="00247CBD"/>
    <w:rsid w:val="002527B1"/>
    <w:rsid w:val="00253045"/>
    <w:rsid w:val="0025320C"/>
    <w:rsid w:val="002535A0"/>
    <w:rsid w:val="002614A6"/>
    <w:rsid w:val="002631AD"/>
    <w:rsid w:val="00263B67"/>
    <w:rsid w:val="00264901"/>
    <w:rsid w:val="0026558C"/>
    <w:rsid w:val="0026712D"/>
    <w:rsid w:val="002679EE"/>
    <w:rsid w:val="0027181F"/>
    <w:rsid w:val="00273892"/>
    <w:rsid w:val="00275F43"/>
    <w:rsid w:val="00281446"/>
    <w:rsid w:val="002821AB"/>
    <w:rsid w:val="00282B48"/>
    <w:rsid w:val="002830B1"/>
    <w:rsid w:val="00284BA4"/>
    <w:rsid w:val="00286A04"/>
    <w:rsid w:val="00292156"/>
    <w:rsid w:val="00292548"/>
    <w:rsid w:val="002935AC"/>
    <w:rsid w:val="00293FCB"/>
    <w:rsid w:val="00295B9C"/>
    <w:rsid w:val="00296ED7"/>
    <w:rsid w:val="0029701C"/>
    <w:rsid w:val="0029729E"/>
    <w:rsid w:val="002A0950"/>
    <w:rsid w:val="002A0CA5"/>
    <w:rsid w:val="002A0F82"/>
    <w:rsid w:val="002A34B0"/>
    <w:rsid w:val="002A5520"/>
    <w:rsid w:val="002B0D69"/>
    <w:rsid w:val="002B1454"/>
    <w:rsid w:val="002B2592"/>
    <w:rsid w:val="002C04C3"/>
    <w:rsid w:val="002C1652"/>
    <w:rsid w:val="002C27E8"/>
    <w:rsid w:val="002C2AD3"/>
    <w:rsid w:val="002C3C4A"/>
    <w:rsid w:val="002C600F"/>
    <w:rsid w:val="002C7491"/>
    <w:rsid w:val="002D024F"/>
    <w:rsid w:val="002D0538"/>
    <w:rsid w:val="002D26B8"/>
    <w:rsid w:val="002D3311"/>
    <w:rsid w:val="002D38C1"/>
    <w:rsid w:val="002D59F4"/>
    <w:rsid w:val="002D6D99"/>
    <w:rsid w:val="002D7DBD"/>
    <w:rsid w:val="002E0680"/>
    <w:rsid w:val="002E22DB"/>
    <w:rsid w:val="002E6E25"/>
    <w:rsid w:val="002E77E6"/>
    <w:rsid w:val="002F0388"/>
    <w:rsid w:val="002F07DD"/>
    <w:rsid w:val="002F4A33"/>
    <w:rsid w:val="002F514F"/>
    <w:rsid w:val="002F5FDA"/>
    <w:rsid w:val="002F703E"/>
    <w:rsid w:val="0030044A"/>
    <w:rsid w:val="00301CD1"/>
    <w:rsid w:val="00302305"/>
    <w:rsid w:val="003026C6"/>
    <w:rsid w:val="003034EF"/>
    <w:rsid w:val="00303FD8"/>
    <w:rsid w:val="00305CA8"/>
    <w:rsid w:val="003061E8"/>
    <w:rsid w:val="00312528"/>
    <w:rsid w:val="00315AF8"/>
    <w:rsid w:val="00317CB2"/>
    <w:rsid w:val="00320479"/>
    <w:rsid w:val="003208EC"/>
    <w:rsid w:val="00320AFD"/>
    <w:rsid w:val="0032699A"/>
    <w:rsid w:val="00326E2F"/>
    <w:rsid w:val="003316C5"/>
    <w:rsid w:val="00332FA5"/>
    <w:rsid w:val="003355B2"/>
    <w:rsid w:val="00335B20"/>
    <w:rsid w:val="003362DC"/>
    <w:rsid w:val="003367B5"/>
    <w:rsid w:val="003369E0"/>
    <w:rsid w:val="00342AFD"/>
    <w:rsid w:val="0034535C"/>
    <w:rsid w:val="0034649A"/>
    <w:rsid w:val="00353A41"/>
    <w:rsid w:val="0035761D"/>
    <w:rsid w:val="0036645E"/>
    <w:rsid w:val="0036708D"/>
    <w:rsid w:val="00374272"/>
    <w:rsid w:val="00375345"/>
    <w:rsid w:val="00382BB0"/>
    <w:rsid w:val="00383EC9"/>
    <w:rsid w:val="003841EE"/>
    <w:rsid w:val="003843DF"/>
    <w:rsid w:val="0038500A"/>
    <w:rsid w:val="00385CB2"/>
    <w:rsid w:val="00391E2B"/>
    <w:rsid w:val="00392AB3"/>
    <w:rsid w:val="003A17DB"/>
    <w:rsid w:val="003A18F3"/>
    <w:rsid w:val="003A2D57"/>
    <w:rsid w:val="003A34E5"/>
    <w:rsid w:val="003A48B3"/>
    <w:rsid w:val="003A6FAD"/>
    <w:rsid w:val="003A7EF2"/>
    <w:rsid w:val="003B0135"/>
    <w:rsid w:val="003B0BB6"/>
    <w:rsid w:val="003B1117"/>
    <w:rsid w:val="003B22CB"/>
    <w:rsid w:val="003B4892"/>
    <w:rsid w:val="003B5383"/>
    <w:rsid w:val="003B655E"/>
    <w:rsid w:val="003C09A6"/>
    <w:rsid w:val="003C1A27"/>
    <w:rsid w:val="003C3759"/>
    <w:rsid w:val="003C6587"/>
    <w:rsid w:val="003C69FE"/>
    <w:rsid w:val="003D190C"/>
    <w:rsid w:val="003D3FBF"/>
    <w:rsid w:val="003D4D92"/>
    <w:rsid w:val="003D4DB5"/>
    <w:rsid w:val="003D5173"/>
    <w:rsid w:val="003D5FED"/>
    <w:rsid w:val="003D715F"/>
    <w:rsid w:val="003E077F"/>
    <w:rsid w:val="003E1523"/>
    <w:rsid w:val="003E2CDB"/>
    <w:rsid w:val="003E2E67"/>
    <w:rsid w:val="003E4400"/>
    <w:rsid w:val="003E7F53"/>
    <w:rsid w:val="003F0487"/>
    <w:rsid w:val="003F0528"/>
    <w:rsid w:val="003F1BE2"/>
    <w:rsid w:val="003F5C2B"/>
    <w:rsid w:val="003F61A4"/>
    <w:rsid w:val="00401DBA"/>
    <w:rsid w:val="00401EB4"/>
    <w:rsid w:val="00402904"/>
    <w:rsid w:val="00403B2B"/>
    <w:rsid w:val="00407081"/>
    <w:rsid w:val="0041445D"/>
    <w:rsid w:val="00415508"/>
    <w:rsid w:val="00415827"/>
    <w:rsid w:val="00417C8A"/>
    <w:rsid w:val="00424F24"/>
    <w:rsid w:val="0042600F"/>
    <w:rsid w:val="00426BA0"/>
    <w:rsid w:val="00426E82"/>
    <w:rsid w:val="004270F3"/>
    <w:rsid w:val="004300C5"/>
    <w:rsid w:val="00430338"/>
    <w:rsid w:val="00430F3F"/>
    <w:rsid w:val="00434534"/>
    <w:rsid w:val="00435B47"/>
    <w:rsid w:val="0043673C"/>
    <w:rsid w:val="00436A5C"/>
    <w:rsid w:val="00436FEA"/>
    <w:rsid w:val="00440AAD"/>
    <w:rsid w:val="00441901"/>
    <w:rsid w:val="004426E9"/>
    <w:rsid w:val="004470A3"/>
    <w:rsid w:val="004474E5"/>
    <w:rsid w:val="004477B3"/>
    <w:rsid w:val="00451322"/>
    <w:rsid w:val="00451370"/>
    <w:rsid w:val="0045353B"/>
    <w:rsid w:val="0045490B"/>
    <w:rsid w:val="0046082B"/>
    <w:rsid w:val="0046104A"/>
    <w:rsid w:val="004615F1"/>
    <w:rsid w:val="00461756"/>
    <w:rsid w:val="0046306B"/>
    <w:rsid w:val="00464215"/>
    <w:rsid w:val="004666B0"/>
    <w:rsid w:val="004677DE"/>
    <w:rsid w:val="0047088A"/>
    <w:rsid w:val="00473A03"/>
    <w:rsid w:val="00474129"/>
    <w:rsid w:val="00476101"/>
    <w:rsid w:val="004770A2"/>
    <w:rsid w:val="004776DA"/>
    <w:rsid w:val="0048231A"/>
    <w:rsid w:val="00484C1D"/>
    <w:rsid w:val="00484ED5"/>
    <w:rsid w:val="00485705"/>
    <w:rsid w:val="004924AF"/>
    <w:rsid w:val="00492D3C"/>
    <w:rsid w:val="00492E02"/>
    <w:rsid w:val="00493348"/>
    <w:rsid w:val="00493F57"/>
    <w:rsid w:val="0049517B"/>
    <w:rsid w:val="00497B35"/>
    <w:rsid w:val="004A1EC1"/>
    <w:rsid w:val="004A23E7"/>
    <w:rsid w:val="004A2D9F"/>
    <w:rsid w:val="004A39CD"/>
    <w:rsid w:val="004B2C75"/>
    <w:rsid w:val="004C0271"/>
    <w:rsid w:val="004C4BAF"/>
    <w:rsid w:val="004C5360"/>
    <w:rsid w:val="004C5891"/>
    <w:rsid w:val="004D1293"/>
    <w:rsid w:val="004D2F7B"/>
    <w:rsid w:val="004D30D7"/>
    <w:rsid w:val="004D4546"/>
    <w:rsid w:val="004D4B2B"/>
    <w:rsid w:val="004D4B35"/>
    <w:rsid w:val="004D5C4D"/>
    <w:rsid w:val="004E3807"/>
    <w:rsid w:val="004E62B4"/>
    <w:rsid w:val="004E6395"/>
    <w:rsid w:val="004E6978"/>
    <w:rsid w:val="004E6D28"/>
    <w:rsid w:val="004E6F54"/>
    <w:rsid w:val="004F58B9"/>
    <w:rsid w:val="0050357D"/>
    <w:rsid w:val="005052E7"/>
    <w:rsid w:val="00511A0A"/>
    <w:rsid w:val="00511FAE"/>
    <w:rsid w:val="00513271"/>
    <w:rsid w:val="00516A4F"/>
    <w:rsid w:val="0052493F"/>
    <w:rsid w:val="00524BAB"/>
    <w:rsid w:val="0053027D"/>
    <w:rsid w:val="00530E41"/>
    <w:rsid w:val="0053378E"/>
    <w:rsid w:val="0053382E"/>
    <w:rsid w:val="00534DEE"/>
    <w:rsid w:val="00535357"/>
    <w:rsid w:val="005367A7"/>
    <w:rsid w:val="00537A00"/>
    <w:rsid w:val="00541970"/>
    <w:rsid w:val="00541EE7"/>
    <w:rsid w:val="00545340"/>
    <w:rsid w:val="00545E34"/>
    <w:rsid w:val="005503B8"/>
    <w:rsid w:val="00550614"/>
    <w:rsid w:val="00550AB1"/>
    <w:rsid w:val="00554597"/>
    <w:rsid w:val="00554B14"/>
    <w:rsid w:val="00556946"/>
    <w:rsid w:val="00556E45"/>
    <w:rsid w:val="0055711A"/>
    <w:rsid w:val="005573AB"/>
    <w:rsid w:val="00560DF3"/>
    <w:rsid w:val="00561D45"/>
    <w:rsid w:val="00563CA3"/>
    <w:rsid w:val="00564E7B"/>
    <w:rsid w:val="005651EB"/>
    <w:rsid w:val="00572B83"/>
    <w:rsid w:val="00575FB4"/>
    <w:rsid w:val="0058287E"/>
    <w:rsid w:val="00584F90"/>
    <w:rsid w:val="005862A2"/>
    <w:rsid w:val="005871EB"/>
    <w:rsid w:val="0059688B"/>
    <w:rsid w:val="00596B77"/>
    <w:rsid w:val="00597012"/>
    <w:rsid w:val="00597D1C"/>
    <w:rsid w:val="005A1AC7"/>
    <w:rsid w:val="005A5AB7"/>
    <w:rsid w:val="005A6519"/>
    <w:rsid w:val="005B05F3"/>
    <w:rsid w:val="005B129F"/>
    <w:rsid w:val="005B21C8"/>
    <w:rsid w:val="005B25CE"/>
    <w:rsid w:val="005B2852"/>
    <w:rsid w:val="005B292E"/>
    <w:rsid w:val="005B5343"/>
    <w:rsid w:val="005B5BD7"/>
    <w:rsid w:val="005B61D6"/>
    <w:rsid w:val="005C0C0F"/>
    <w:rsid w:val="005C12CC"/>
    <w:rsid w:val="005C19C2"/>
    <w:rsid w:val="005C22E5"/>
    <w:rsid w:val="005C2C11"/>
    <w:rsid w:val="005C45DE"/>
    <w:rsid w:val="005C5087"/>
    <w:rsid w:val="005D19AF"/>
    <w:rsid w:val="005D3856"/>
    <w:rsid w:val="005D5808"/>
    <w:rsid w:val="005E05BB"/>
    <w:rsid w:val="005E0E31"/>
    <w:rsid w:val="005E31B2"/>
    <w:rsid w:val="005E4DC0"/>
    <w:rsid w:val="005E680D"/>
    <w:rsid w:val="005E752D"/>
    <w:rsid w:val="005F0397"/>
    <w:rsid w:val="005F1E7B"/>
    <w:rsid w:val="005F36A8"/>
    <w:rsid w:val="005F3F3D"/>
    <w:rsid w:val="005F59B3"/>
    <w:rsid w:val="005F6C6C"/>
    <w:rsid w:val="005F7192"/>
    <w:rsid w:val="005F7D26"/>
    <w:rsid w:val="006003F3"/>
    <w:rsid w:val="00601AE6"/>
    <w:rsid w:val="0060236E"/>
    <w:rsid w:val="006030AF"/>
    <w:rsid w:val="00603943"/>
    <w:rsid w:val="00606851"/>
    <w:rsid w:val="00606BD5"/>
    <w:rsid w:val="00610062"/>
    <w:rsid w:val="006100EE"/>
    <w:rsid w:val="006142FB"/>
    <w:rsid w:val="00617963"/>
    <w:rsid w:val="00617C7F"/>
    <w:rsid w:val="006202D2"/>
    <w:rsid w:val="0062049F"/>
    <w:rsid w:val="006220AF"/>
    <w:rsid w:val="00622672"/>
    <w:rsid w:val="00623950"/>
    <w:rsid w:val="006269FE"/>
    <w:rsid w:val="00627C95"/>
    <w:rsid w:val="00631036"/>
    <w:rsid w:val="00631A3C"/>
    <w:rsid w:val="006328C5"/>
    <w:rsid w:val="006343D8"/>
    <w:rsid w:val="00634B28"/>
    <w:rsid w:val="00634B53"/>
    <w:rsid w:val="0063510F"/>
    <w:rsid w:val="00635A42"/>
    <w:rsid w:val="0063609E"/>
    <w:rsid w:val="0063721D"/>
    <w:rsid w:val="00643E7C"/>
    <w:rsid w:val="00644CB7"/>
    <w:rsid w:val="006479E9"/>
    <w:rsid w:val="00651934"/>
    <w:rsid w:val="006542D3"/>
    <w:rsid w:val="00654886"/>
    <w:rsid w:val="006608A2"/>
    <w:rsid w:val="00662BD3"/>
    <w:rsid w:val="0066575E"/>
    <w:rsid w:val="00666E3E"/>
    <w:rsid w:val="00667BAC"/>
    <w:rsid w:val="0067116E"/>
    <w:rsid w:val="006715C7"/>
    <w:rsid w:val="0067619A"/>
    <w:rsid w:val="00676590"/>
    <w:rsid w:val="0067721C"/>
    <w:rsid w:val="00681227"/>
    <w:rsid w:val="0068139D"/>
    <w:rsid w:val="00683AE6"/>
    <w:rsid w:val="00684AC5"/>
    <w:rsid w:val="00690BC5"/>
    <w:rsid w:val="006A4EBE"/>
    <w:rsid w:val="006A7ABA"/>
    <w:rsid w:val="006A7FBE"/>
    <w:rsid w:val="006B0EAB"/>
    <w:rsid w:val="006B2687"/>
    <w:rsid w:val="006B66A4"/>
    <w:rsid w:val="006B7AFA"/>
    <w:rsid w:val="006B7DF9"/>
    <w:rsid w:val="006C1BFF"/>
    <w:rsid w:val="006C2055"/>
    <w:rsid w:val="006C28D1"/>
    <w:rsid w:val="006C3EC0"/>
    <w:rsid w:val="006C6028"/>
    <w:rsid w:val="006D1C81"/>
    <w:rsid w:val="006D765F"/>
    <w:rsid w:val="006E0AD7"/>
    <w:rsid w:val="006E3109"/>
    <w:rsid w:val="006E3904"/>
    <w:rsid w:val="006E3B15"/>
    <w:rsid w:val="006E68CB"/>
    <w:rsid w:val="006F0E99"/>
    <w:rsid w:val="006F14C8"/>
    <w:rsid w:val="006F19FB"/>
    <w:rsid w:val="006F3677"/>
    <w:rsid w:val="006F3A86"/>
    <w:rsid w:val="006F4C20"/>
    <w:rsid w:val="007001D9"/>
    <w:rsid w:val="00701CA9"/>
    <w:rsid w:val="00701D66"/>
    <w:rsid w:val="00703710"/>
    <w:rsid w:val="00703E7C"/>
    <w:rsid w:val="00704A42"/>
    <w:rsid w:val="00705C5B"/>
    <w:rsid w:val="00707AF3"/>
    <w:rsid w:val="007115A4"/>
    <w:rsid w:val="007147B4"/>
    <w:rsid w:val="00723584"/>
    <w:rsid w:val="00723AAC"/>
    <w:rsid w:val="0072742C"/>
    <w:rsid w:val="007317CC"/>
    <w:rsid w:val="00733ADA"/>
    <w:rsid w:val="00733DB7"/>
    <w:rsid w:val="007348A0"/>
    <w:rsid w:val="007361B2"/>
    <w:rsid w:val="007366AD"/>
    <w:rsid w:val="007368B6"/>
    <w:rsid w:val="00737848"/>
    <w:rsid w:val="0074096B"/>
    <w:rsid w:val="00745323"/>
    <w:rsid w:val="007456CB"/>
    <w:rsid w:val="007476EE"/>
    <w:rsid w:val="007513BE"/>
    <w:rsid w:val="00751AD2"/>
    <w:rsid w:val="007558B8"/>
    <w:rsid w:val="007559D1"/>
    <w:rsid w:val="00756D52"/>
    <w:rsid w:val="007602DC"/>
    <w:rsid w:val="00761AD4"/>
    <w:rsid w:val="00761CDC"/>
    <w:rsid w:val="00761F8E"/>
    <w:rsid w:val="00762C99"/>
    <w:rsid w:val="00763BC1"/>
    <w:rsid w:val="00765B08"/>
    <w:rsid w:val="00766AEA"/>
    <w:rsid w:val="00770EDC"/>
    <w:rsid w:val="00771C66"/>
    <w:rsid w:val="00773DCB"/>
    <w:rsid w:val="007742B4"/>
    <w:rsid w:val="00775619"/>
    <w:rsid w:val="0077661F"/>
    <w:rsid w:val="00777549"/>
    <w:rsid w:val="00781B35"/>
    <w:rsid w:val="00781DAD"/>
    <w:rsid w:val="007835DC"/>
    <w:rsid w:val="0078504B"/>
    <w:rsid w:val="007921C5"/>
    <w:rsid w:val="00793596"/>
    <w:rsid w:val="00794208"/>
    <w:rsid w:val="00795D1F"/>
    <w:rsid w:val="00796B73"/>
    <w:rsid w:val="007A109B"/>
    <w:rsid w:val="007A26F9"/>
    <w:rsid w:val="007A28AE"/>
    <w:rsid w:val="007A3BDB"/>
    <w:rsid w:val="007A55A7"/>
    <w:rsid w:val="007A5A9C"/>
    <w:rsid w:val="007B3A80"/>
    <w:rsid w:val="007B43BB"/>
    <w:rsid w:val="007B68B7"/>
    <w:rsid w:val="007B6A3F"/>
    <w:rsid w:val="007C1716"/>
    <w:rsid w:val="007C19A8"/>
    <w:rsid w:val="007C1FED"/>
    <w:rsid w:val="007C484C"/>
    <w:rsid w:val="007C56DD"/>
    <w:rsid w:val="007C70B6"/>
    <w:rsid w:val="007C7926"/>
    <w:rsid w:val="007D05C2"/>
    <w:rsid w:val="007D077E"/>
    <w:rsid w:val="007D1E4F"/>
    <w:rsid w:val="007D3C2F"/>
    <w:rsid w:val="007D435D"/>
    <w:rsid w:val="007E06C3"/>
    <w:rsid w:val="007E08F3"/>
    <w:rsid w:val="007E0F2D"/>
    <w:rsid w:val="007E13CC"/>
    <w:rsid w:val="007E14EF"/>
    <w:rsid w:val="007E221D"/>
    <w:rsid w:val="007E29B9"/>
    <w:rsid w:val="007E6D38"/>
    <w:rsid w:val="007F194F"/>
    <w:rsid w:val="007F3F4B"/>
    <w:rsid w:val="007F5ABE"/>
    <w:rsid w:val="007F61FB"/>
    <w:rsid w:val="007F6F57"/>
    <w:rsid w:val="008045E9"/>
    <w:rsid w:val="00805A6B"/>
    <w:rsid w:val="008111CE"/>
    <w:rsid w:val="00811621"/>
    <w:rsid w:val="0081204A"/>
    <w:rsid w:val="008149DB"/>
    <w:rsid w:val="00815481"/>
    <w:rsid w:val="008238C0"/>
    <w:rsid w:val="00825C23"/>
    <w:rsid w:val="008306C4"/>
    <w:rsid w:val="0083179D"/>
    <w:rsid w:val="00833E26"/>
    <w:rsid w:val="008347CE"/>
    <w:rsid w:val="00835199"/>
    <w:rsid w:val="0083734C"/>
    <w:rsid w:val="00841136"/>
    <w:rsid w:val="0084399F"/>
    <w:rsid w:val="00843CB3"/>
    <w:rsid w:val="00844D30"/>
    <w:rsid w:val="00853458"/>
    <w:rsid w:val="00854730"/>
    <w:rsid w:val="0085480C"/>
    <w:rsid w:val="008574A6"/>
    <w:rsid w:val="00857992"/>
    <w:rsid w:val="00857CFB"/>
    <w:rsid w:val="008615F1"/>
    <w:rsid w:val="00861E8F"/>
    <w:rsid w:val="00861FEF"/>
    <w:rsid w:val="00864B01"/>
    <w:rsid w:val="00864DB4"/>
    <w:rsid w:val="00865F6F"/>
    <w:rsid w:val="00867215"/>
    <w:rsid w:val="00870910"/>
    <w:rsid w:val="00870CEB"/>
    <w:rsid w:val="00873019"/>
    <w:rsid w:val="0087534E"/>
    <w:rsid w:val="00876F14"/>
    <w:rsid w:val="00877213"/>
    <w:rsid w:val="00877573"/>
    <w:rsid w:val="00877598"/>
    <w:rsid w:val="008817FC"/>
    <w:rsid w:val="00881E51"/>
    <w:rsid w:val="00883750"/>
    <w:rsid w:val="00885065"/>
    <w:rsid w:val="00886F74"/>
    <w:rsid w:val="00887016"/>
    <w:rsid w:val="008939D9"/>
    <w:rsid w:val="00893FD7"/>
    <w:rsid w:val="00894343"/>
    <w:rsid w:val="008A1225"/>
    <w:rsid w:val="008A2C75"/>
    <w:rsid w:val="008A5800"/>
    <w:rsid w:val="008A6C39"/>
    <w:rsid w:val="008B26BB"/>
    <w:rsid w:val="008B6F21"/>
    <w:rsid w:val="008B76DD"/>
    <w:rsid w:val="008C2930"/>
    <w:rsid w:val="008C2E8B"/>
    <w:rsid w:val="008C5271"/>
    <w:rsid w:val="008C67D2"/>
    <w:rsid w:val="008C6C78"/>
    <w:rsid w:val="008D07BA"/>
    <w:rsid w:val="008D0CB3"/>
    <w:rsid w:val="008D1395"/>
    <w:rsid w:val="008D295F"/>
    <w:rsid w:val="008D2E30"/>
    <w:rsid w:val="008D5DD9"/>
    <w:rsid w:val="008D6A13"/>
    <w:rsid w:val="008D6BC3"/>
    <w:rsid w:val="008D710F"/>
    <w:rsid w:val="008D778B"/>
    <w:rsid w:val="008D79CC"/>
    <w:rsid w:val="008E0FB3"/>
    <w:rsid w:val="008E1BD9"/>
    <w:rsid w:val="008E2711"/>
    <w:rsid w:val="008E293D"/>
    <w:rsid w:val="008F3FEC"/>
    <w:rsid w:val="00900F78"/>
    <w:rsid w:val="00904350"/>
    <w:rsid w:val="00911707"/>
    <w:rsid w:val="009129AA"/>
    <w:rsid w:val="00912DED"/>
    <w:rsid w:val="00916D22"/>
    <w:rsid w:val="00920AB6"/>
    <w:rsid w:val="00920BE2"/>
    <w:rsid w:val="00924443"/>
    <w:rsid w:val="00927FDE"/>
    <w:rsid w:val="00932D27"/>
    <w:rsid w:val="009345BB"/>
    <w:rsid w:val="00935115"/>
    <w:rsid w:val="00940591"/>
    <w:rsid w:val="00942E39"/>
    <w:rsid w:val="00943CCF"/>
    <w:rsid w:val="00945A25"/>
    <w:rsid w:val="0095517A"/>
    <w:rsid w:val="00955D8A"/>
    <w:rsid w:val="00966385"/>
    <w:rsid w:val="00967594"/>
    <w:rsid w:val="00970F49"/>
    <w:rsid w:val="00972A08"/>
    <w:rsid w:val="00982E09"/>
    <w:rsid w:val="009864B4"/>
    <w:rsid w:val="009866EC"/>
    <w:rsid w:val="00986C31"/>
    <w:rsid w:val="00987DC5"/>
    <w:rsid w:val="009914AA"/>
    <w:rsid w:val="009940BA"/>
    <w:rsid w:val="009952F3"/>
    <w:rsid w:val="00996D56"/>
    <w:rsid w:val="009A0834"/>
    <w:rsid w:val="009A11A6"/>
    <w:rsid w:val="009A69C0"/>
    <w:rsid w:val="009B5090"/>
    <w:rsid w:val="009B55B9"/>
    <w:rsid w:val="009B7B10"/>
    <w:rsid w:val="009C409D"/>
    <w:rsid w:val="009C7DD2"/>
    <w:rsid w:val="009D0691"/>
    <w:rsid w:val="009D2F31"/>
    <w:rsid w:val="009D3B1A"/>
    <w:rsid w:val="009D4181"/>
    <w:rsid w:val="009D481D"/>
    <w:rsid w:val="009D62A0"/>
    <w:rsid w:val="009E0080"/>
    <w:rsid w:val="009E056F"/>
    <w:rsid w:val="009E583E"/>
    <w:rsid w:val="009E587A"/>
    <w:rsid w:val="009F0861"/>
    <w:rsid w:val="009F3112"/>
    <w:rsid w:val="009F6099"/>
    <w:rsid w:val="009F6496"/>
    <w:rsid w:val="009F7D67"/>
    <w:rsid w:val="00A0570D"/>
    <w:rsid w:val="00A05A26"/>
    <w:rsid w:val="00A05C76"/>
    <w:rsid w:val="00A05DCF"/>
    <w:rsid w:val="00A06F8D"/>
    <w:rsid w:val="00A10800"/>
    <w:rsid w:val="00A12312"/>
    <w:rsid w:val="00A13E9A"/>
    <w:rsid w:val="00A15CF5"/>
    <w:rsid w:val="00A166A6"/>
    <w:rsid w:val="00A20B39"/>
    <w:rsid w:val="00A2348A"/>
    <w:rsid w:val="00A2362D"/>
    <w:rsid w:val="00A23EDF"/>
    <w:rsid w:val="00A24AF1"/>
    <w:rsid w:val="00A250DC"/>
    <w:rsid w:val="00A3155D"/>
    <w:rsid w:val="00A33A3F"/>
    <w:rsid w:val="00A3505D"/>
    <w:rsid w:val="00A35654"/>
    <w:rsid w:val="00A4174C"/>
    <w:rsid w:val="00A42378"/>
    <w:rsid w:val="00A462B1"/>
    <w:rsid w:val="00A47511"/>
    <w:rsid w:val="00A518E2"/>
    <w:rsid w:val="00A53BED"/>
    <w:rsid w:val="00A54DDE"/>
    <w:rsid w:val="00A554F3"/>
    <w:rsid w:val="00A55DAB"/>
    <w:rsid w:val="00A56204"/>
    <w:rsid w:val="00A56715"/>
    <w:rsid w:val="00A579DD"/>
    <w:rsid w:val="00A57AEC"/>
    <w:rsid w:val="00A60EE2"/>
    <w:rsid w:val="00A614F6"/>
    <w:rsid w:val="00A64934"/>
    <w:rsid w:val="00A65FDD"/>
    <w:rsid w:val="00A67742"/>
    <w:rsid w:val="00A702FD"/>
    <w:rsid w:val="00A70350"/>
    <w:rsid w:val="00A71AF6"/>
    <w:rsid w:val="00A73631"/>
    <w:rsid w:val="00A75F45"/>
    <w:rsid w:val="00A77544"/>
    <w:rsid w:val="00A77B60"/>
    <w:rsid w:val="00A81422"/>
    <w:rsid w:val="00A856F3"/>
    <w:rsid w:val="00A93834"/>
    <w:rsid w:val="00A93D86"/>
    <w:rsid w:val="00A9485A"/>
    <w:rsid w:val="00AA2B48"/>
    <w:rsid w:val="00AA3EA4"/>
    <w:rsid w:val="00AA4478"/>
    <w:rsid w:val="00AA4CA6"/>
    <w:rsid w:val="00AA500D"/>
    <w:rsid w:val="00AA65F5"/>
    <w:rsid w:val="00AA74BB"/>
    <w:rsid w:val="00AA7701"/>
    <w:rsid w:val="00AB0053"/>
    <w:rsid w:val="00AB0E6C"/>
    <w:rsid w:val="00AB3735"/>
    <w:rsid w:val="00AB70AD"/>
    <w:rsid w:val="00AC1E7F"/>
    <w:rsid w:val="00AC326A"/>
    <w:rsid w:val="00AC6879"/>
    <w:rsid w:val="00AC6E67"/>
    <w:rsid w:val="00AD1326"/>
    <w:rsid w:val="00AD2C90"/>
    <w:rsid w:val="00AD46DF"/>
    <w:rsid w:val="00AD472D"/>
    <w:rsid w:val="00AD5ABB"/>
    <w:rsid w:val="00AD7708"/>
    <w:rsid w:val="00AD795F"/>
    <w:rsid w:val="00AD7BEA"/>
    <w:rsid w:val="00AE0F3F"/>
    <w:rsid w:val="00AE24E3"/>
    <w:rsid w:val="00AE3110"/>
    <w:rsid w:val="00AE4563"/>
    <w:rsid w:val="00AE5EE9"/>
    <w:rsid w:val="00AE6B13"/>
    <w:rsid w:val="00AF026E"/>
    <w:rsid w:val="00AF1FE3"/>
    <w:rsid w:val="00AF5B4E"/>
    <w:rsid w:val="00B04C96"/>
    <w:rsid w:val="00B05ABC"/>
    <w:rsid w:val="00B0744C"/>
    <w:rsid w:val="00B11EC8"/>
    <w:rsid w:val="00B1361A"/>
    <w:rsid w:val="00B13C01"/>
    <w:rsid w:val="00B145A1"/>
    <w:rsid w:val="00B16503"/>
    <w:rsid w:val="00B16B8F"/>
    <w:rsid w:val="00B17965"/>
    <w:rsid w:val="00B21245"/>
    <w:rsid w:val="00B22AD3"/>
    <w:rsid w:val="00B22C5B"/>
    <w:rsid w:val="00B27DA2"/>
    <w:rsid w:val="00B304EF"/>
    <w:rsid w:val="00B31F55"/>
    <w:rsid w:val="00B320B3"/>
    <w:rsid w:val="00B367AE"/>
    <w:rsid w:val="00B41A8B"/>
    <w:rsid w:val="00B423FF"/>
    <w:rsid w:val="00B42ACA"/>
    <w:rsid w:val="00B4537E"/>
    <w:rsid w:val="00B52747"/>
    <w:rsid w:val="00B53758"/>
    <w:rsid w:val="00B53A07"/>
    <w:rsid w:val="00B54D2C"/>
    <w:rsid w:val="00B57848"/>
    <w:rsid w:val="00B616D0"/>
    <w:rsid w:val="00B622F0"/>
    <w:rsid w:val="00B62983"/>
    <w:rsid w:val="00B62B8F"/>
    <w:rsid w:val="00B64094"/>
    <w:rsid w:val="00B6700A"/>
    <w:rsid w:val="00B67861"/>
    <w:rsid w:val="00B730CC"/>
    <w:rsid w:val="00B746DE"/>
    <w:rsid w:val="00B8012D"/>
    <w:rsid w:val="00B80957"/>
    <w:rsid w:val="00B81DBE"/>
    <w:rsid w:val="00B8348F"/>
    <w:rsid w:val="00B84AE0"/>
    <w:rsid w:val="00B85E31"/>
    <w:rsid w:val="00B8753A"/>
    <w:rsid w:val="00B913D1"/>
    <w:rsid w:val="00B93ADF"/>
    <w:rsid w:val="00B94E75"/>
    <w:rsid w:val="00B95061"/>
    <w:rsid w:val="00BA0478"/>
    <w:rsid w:val="00BA2F95"/>
    <w:rsid w:val="00BA5C5D"/>
    <w:rsid w:val="00BA783B"/>
    <w:rsid w:val="00BA7DA7"/>
    <w:rsid w:val="00BB3401"/>
    <w:rsid w:val="00BB51F3"/>
    <w:rsid w:val="00BB56B4"/>
    <w:rsid w:val="00BC0F20"/>
    <w:rsid w:val="00BC3206"/>
    <w:rsid w:val="00BC663A"/>
    <w:rsid w:val="00BC6CE5"/>
    <w:rsid w:val="00BD2769"/>
    <w:rsid w:val="00BD4E6E"/>
    <w:rsid w:val="00BD687B"/>
    <w:rsid w:val="00BE0C4E"/>
    <w:rsid w:val="00BE1B93"/>
    <w:rsid w:val="00BE1FA8"/>
    <w:rsid w:val="00BE2634"/>
    <w:rsid w:val="00BE2A33"/>
    <w:rsid w:val="00BE2B5D"/>
    <w:rsid w:val="00BE7979"/>
    <w:rsid w:val="00BE7FA4"/>
    <w:rsid w:val="00BF0CD6"/>
    <w:rsid w:val="00BF2A20"/>
    <w:rsid w:val="00BF4AD8"/>
    <w:rsid w:val="00C01CD5"/>
    <w:rsid w:val="00C046BF"/>
    <w:rsid w:val="00C05587"/>
    <w:rsid w:val="00C06485"/>
    <w:rsid w:val="00C23355"/>
    <w:rsid w:val="00C23931"/>
    <w:rsid w:val="00C2633F"/>
    <w:rsid w:val="00C33747"/>
    <w:rsid w:val="00C37E29"/>
    <w:rsid w:val="00C400A9"/>
    <w:rsid w:val="00C40DE4"/>
    <w:rsid w:val="00C40EB8"/>
    <w:rsid w:val="00C417DA"/>
    <w:rsid w:val="00C462D6"/>
    <w:rsid w:val="00C46B7C"/>
    <w:rsid w:val="00C47FCA"/>
    <w:rsid w:val="00C52A47"/>
    <w:rsid w:val="00C540AF"/>
    <w:rsid w:val="00C54349"/>
    <w:rsid w:val="00C555AA"/>
    <w:rsid w:val="00C55A28"/>
    <w:rsid w:val="00C57027"/>
    <w:rsid w:val="00C57B20"/>
    <w:rsid w:val="00C62381"/>
    <w:rsid w:val="00C63BDC"/>
    <w:rsid w:val="00C712CC"/>
    <w:rsid w:val="00C71A40"/>
    <w:rsid w:val="00C734A2"/>
    <w:rsid w:val="00C743A4"/>
    <w:rsid w:val="00C75946"/>
    <w:rsid w:val="00C7599A"/>
    <w:rsid w:val="00C82230"/>
    <w:rsid w:val="00C826A5"/>
    <w:rsid w:val="00C828D3"/>
    <w:rsid w:val="00C845EC"/>
    <w:rsid w:val="00C8528D"/>
    <w:rsid w:val="00C9056A"/>
    <w:rsid w:val="00C921C7"/>
    <w:rsid w:val="00C928B8"/>
    <w:rsid w:val="00C92C64"/>
    <w:rsid w:val="00C930C3"/>
    <w:rsid w:val="00C942FB"/>
    <w:rsid w:val="00C95406"/>
    <w:rsid w:val="00C96FEA"/>
    <w:rsid w:val="00CA25CD"/>
    <w:rsid w:val="00CA2869"/>
    <w:rsid w:val="00CA3624"/>
    <w:rsid w:val="00CA3A96"/>
    <w:rsid w:val="00CA5148"/>
    <w:rsid w:val="00CA55DA"/>
    <w:rsid w:val="00CA771A"/>
    <w:rsid w:val="00CA7968"/>
    <w:rsid w:val="00CB0FBC"/>
    <w:rsid w:val="00CB365F"/>
    <w:rsid w:val="00CB6C47"/>
    <w:rsid w:val="00CC000F"/>
    <w:rsid w:val="00CC0479"/>
    <w:rsid w:val="00CC2008"/>
    <w:rsid w:val="00CC211A"/>
    <w:rsid w:val="00CC4334"/>
    <w:rsid w:val="00CD03F8"/>
    <w:rsid w:val="00CD289B"/>
    <w:rsid w:val="00CD4B3E"/>
    <w:rsid w:val="00CD4E75"/>
    <w:rsid w:val="00CD5067"/>
    <w:rsid w:val="00CD6ED0"/>
    <w:rsid w:val="00CD7612"/>
    <w:rsid w:val="00CE25DB"/>
    <w:rsid w:val="00CE327B"/>
    <w:rsid w:val="00CE36F6"/>
    <w:rsid w:val="00CE6C77"/>
    <w:rsid w:val="00CE7716"/>
    <w:rsid w:val="00CF11CA"/>
    <w:rsid w:val="00D00C9E"/>
    <w:rsid w:val="00D01995"/>
    <w:rsid w:val="00D0459D"/>
    <w:rsid w:val="00D054AE"/>
    <w:rsid w:val="00D116E7"/>
    <w:rsid w:val="00D13635"/>
    <w:rsid w:val="00D13BDA"/>
    <w:rsid w:val="00D1489B"/>
    <w:rsid w:val="00D1534A"/>
    <w:rsid w:val="00D166F2"/>
    <w:rsid w:val="00D16829"/>
    <w:rsid w:val="00D16FEE"/>
    <w:rsid w:val="00D2071A"/>
    <w:rsid w:val="00D20BA8"/>
    <w:rsid w:val="00D20BFE"/>
    <w:rsid w:val="00D21C90"/>
    <w:rsid w:val="00D24B16"/>
    <w:rsid w:val="00D27D93"/>
    <w:rsid w:val="00D308DB"/>
    <w:rsid w:val="00D30973"/>
    <w:rsid w:val="00D32022"/>
    <w:rsid w:val="00D4430D"/>
    <w:rsid w:val="00D457AA"/>
    <w:rsid w:val="00D531CF"/>
    <w:rsid w:val="00D54321"/>
    <w:rsid w:val="00D548DC"/>
    <w:rsid w:val="00D57834"/>
    <w:rsid w:val="00D60274"/>
    <w:rsid w:val="00D6081F"/>
    <w:rsid w:val="00D635FA"/>
    <w:rsid w:val="00D7017E"/>
    <w:rsid w:val="00D721E8"/>
    <w:rsid w:val="00D72433"/>
    <w:rsid w:val="00D72DC1"/>
    <w:rsid w:val="00D732EC"/>
    <w:rsid w:val="00D737E8"/>
    <w:rsid w:val="00D743CA"/>
    <w:rsid w:val="00D745A2"/>
    <w:rsid w:val="00D76D81"/>
    <w:rsid w:val="00D77AB2"/>
    <w:rsid w:val="00D81138"/>
    <w:rsid w:val="00D81E5F"/>
    <w:rsid w:val="00D83B35"/>
    <w:rsid w:val="00D83F01"/>
    <w:rsid w:val="00D90E99"/>
    <w:rsid w:val="00D91473"/>
    <w:rsid w:val="00D91A6E"/>
    <w:rsid w:val="00D94B0B"/>
    <w:rsid w:val="00D96810"/>
    <w:rsid w:val="00D969D6"/>
    <w:rsid w:val="00DA08A2"/>
    <w:rsid w:val="00DA0E9A"/>
    <w:rsid w:val="00DA1C21"/>
    <w:rsid w:val="00DA3637"/>
    <w:rsid w:val="00DA4715"/>
    <w:rsid w:val="00DA5A44"/>
    <w:rsid w:val="00DA7D56"/>
    <w:rsid w:val="00DB01C4"/>
    <w:rsid w:val="00DB0EB7"/>
    <w:rsid w:val="00DB1F96"/>
    <w:rsid w:val="00DB48E1"/>
    <w:rsid w:val="00DB4C7B"/>
    <w:rsid w:val="00DB5D60"/>
    <w:rsid w:val="00DB6215"/>
    <w:rsid w:val="00DB6D62"/>
    <w:rsid w:val="00DC07D5"/>
    <w:rsid w:val="00DC1EBE"/>
    <w:rsid w:val="00DC2031"/>
    <w:rsid w:val="00DC4145"/>
    <w:rsid w:val="00DD1442"/>
    <w:rsid w:val="00DD467E"/>
    <w:rsid w:val="00DD51DF"/>
    <w:rsid w:val="00DE0AEA"/>
    <w:rsid w:val="00DE2BC8"/>
    <w:rsid w:val="00DE423C"/>
    <w:rsid w:val="00DE5224"/>
    <w:rsid w:val="00DE5555"/>
    <w:rsid w:val="00DE571B"/>
    <w:rsid w:val="00DE5D72"/>
    <w:rsid w:val="00DE6D0F"/>
    <w:rsid w:val="00DE7ACD"/>
    <w:rsid w:val="00DF2B2E"/>
    <w:rsid w:val="00DF3145"/>
    <w:rsid w:val="00DF45F6"/>
    <w:rsid w:val="00DF6D1C"/>
    <w:rsid w:val="00E01AA6"/>
    <w:rsid w:val="00E0275A"/>
    <w:rsid w:val="00E04379"/>
    <w:rsid w:val="00E0677B"/>
    <w:rsid w:val="00E12C10"/>
    <w:rsid w:val="00E13250"/>
    <w:rsid w:val="00E1794F"/>
    <w:rsid w:val="00E20BCA"/>
    <w:rsid w:val="00E21AFF"/>
    <w:rsid w:val="00E2391C"/>
    <w:rsid w:val="00E24F2B"/>
    <w:rsid w:val="00E25518"/>
    <w:rsid w:val="00E256A9"/>
    <w:rsid w:val="00E27818"/>
    <w:rsid w:val="00E3036A"/>
    <w:rsid w:val="00E32104"/>
    <w:rsid w:val="00E34424"/>
    <w:rsid w:val="00E3785F"/>
    <w:rsid w:val="00E37CDD"/>
    <w:rsid w:val="00E41BF9"/>
    <w:rsid w:val="00E41CC2"/>
    <w:rsid w:val="00E44291"/>
    <w:rsid w:val="00E453FB"/>
    <w:rsid w:val="00E46BED"/>
    <w:rsid w:val="00E5190D"/>
    <w:rsid w:val="00E566C4"/>
    <w:rsid w:val="00E615ED"/>
    <w:rsid w:val="00E6423E"/>
    <w:rsid w:val="00E65621"/>
    <w:rsid w:val="00E65A6A"/>
    <w:rsid w:val="00E65ED3"/>
    <w:rsid w:val="00E666D0"/>
    <w:rsid w:val="00E73A01"/>
    <w:rsid w:val="00E73BFE"/>
    <w:rsid w:val="00E7413E"/>
    <w:rsid w:val="00E752DD"/>
    <w:rsid w:val="00E7668F"/>
    <w:rsid w:val="00E81929"/>
    <w:rsid w:val="00E83A53"/>
    <w:rsid w:val="00E83C02"/>
    <w:rsid w:val="00E96C1D"/>
    <w:rsid w:val="00E96F3A"/>
    <w:rsid w:val="00EA67C5"/>
    <w:rsid w:val="00EB431F"/>
    <w:rsid w:val="00EC3346"/>
    <w:rsid w:val="00EC4D9C"/>
    <w:rsid w:val="00EC4E51"/>
    <w:rsid w:val="00EC52A6"/>
    <w:rsid w:val="00EC557C"/>
    <w:rsid w:val="00EC73C1"/>
    <w:rsid w:val="00ED03E3"/>
    <w:rsid w:val="00ED1E94"/>
    <w:rsid w:val="00ED570E"/>
    <w:rsid w:val="00EE0083"/>
    <w:rsid w:val="00EE011D"/>
    <w:rsid w:val="00EE0470"/>
    <w:rsid w:val="00EE3654"/>
    <w:rsid w:val="00EE495F"/>
    <w:rsid w:val="00EF18E7"/>
    <w:rsid w:val="00EF1C40"/>
    <w:rsid w:val="00EF7140"/>
    <w:rsid w:val="00F009EE"/>
    <w:rsid w:val="00F010FF"/>
    <w:rsid w:val="00F01501"/>
    <w:rsid w:val="00F03883"/>
    <w:rsid w:val="00F05D26"/>
    <w:rsid w:val="00F07E53"/>
    <w:rsid w:val="00F16966"/>
    <w:rsid w:val="00F24277"/>
    <w:rsid w:val="00F304E7"/>
    <w:rsid w:val="00F30C8D"/>
    <w:rsid w:val="00F31F80"/>
    <w:rsid w:val="00F32EC0"/>
    <w:rsid w:val="00F33E20"/>
    <w:rsid w:val="00F36349"/>
    <w:rsid w:val="00F36B07"/>
    <w:rsid w:val="00F40C90"/>
    <w:rsid w:val="00F428CD"/>
    <w:rsid w:val="00F43103"/>
    <w:rsid w:val="00F44D64"/>
    <w:rsid w:val="00F45665"/>
    <w:rsid w:val="00F46C92"/>
    <w:rsid w:val="00F47BE9"/>
    <w:rsid w:val="00F47C36"/>
    <w:rsid w:val="00F5260B"/>
    <w:rsid w:val="00F52794"/>
    <w:rsid w:val="00F5621D"/>
    <w:rsid w:val="00F562A8"/>
    <w:rsid w:val="00F57B61"/>
    <w:rsid w:val="00F6143B"/>
    <w:rsid w:val="00F61964"/>
    <w:rsid w:val="00F63BFF"/>
    <w:rsid w:val="00F64EB8"/>
    <w:rsid w:val="00F665DC"/>
    <w:rsid w:val="00F67AA4"/>
    <w:rsid w:val="00F721D0"/>
    <w:rsid w:val="00F7300A"/>
    <w:rsid w:val="00F74418"/>
    <w:rsid w:val="00F80BF6"/>
    <w:rsid w:val="00F82FCE"/>
    <w:rsid w:val="00F84694"/>
    <w:rsid w:val="00F85387"/>
    <w:rsid w:val="00F90659"/>
    <w:rsid w:val="00F9776B"/>
    <w:rsid w:val="00FA0739"/>
    <w:rsid w:val="00FA22E5"/>
    <w:rsid w:val="00FA2CED"/>
    <w:rsid w:val="00FA2E36"/>
    <w:rsid w:val="00FA402A"/>
    <w:rsid w:val="00FA63D4"/>
    <w:rsid w:val="00FB0246"/>
    <w:rsid w:val="00FB3319"/>
    <w:rsid w:val="00FB6DBA"/>
    <w:rsid w:val="00FB7B8A"/>
    <w:rsid w:val="00FB7E40"/>
    <w:rsid w:val="00FC098E"/>
    <w:rsid w:val="00FC0EC7"/>
    <w:rsid w:val="00FC187D"/>
    <w:rsid w:val="00FC1AAD"/>
    <w:rsid w:val="00FC1C21"/>
    <w:rsid w:val="00FC2656"/>
    <w:rsid w:val="00FC2ED7"/>
    <w:rsid w:val="00FC7557"/>
    <w:rsid w:val="00FC7D06"/>
    <w:rsid w:val="00FD0200"/>
    <w:rsid w:val="00FD1607"/>
    <w:rsid w:val="00FD2A82"/>
    <w:rsid w:val="00FD41EB"/>
    <w:rsid w:val="00FD47EE"/>
    <w:rsid w:val="00FD61A0"/>
    <w:rsid w:val="00FE0033"/>
    <w:rsid w:val="00FE0859"/>
    <w:rsid w:val="00FE404D"/>
    <w:rsid w:val="00FE5DB9"/>
    <w:rsid w:val="00FE5E21"/>
    <w:rsid w:val="00FF506E"/>
    <w:rsid w:val="00FF67D1"/>
    <w:rsid w:val="00FF7574"/>
    <w:rsid w:val="00FF7D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827C"/>
  <w15:chartTrackingRefBased/>
  <w15:docId w15:val="{8B4137BD-1373-4695-B30A-F3568BB4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DC"/>
    <w:rPr>
      <w:rFonts w:ascii="Times New Roman" w:eastAsia="Times New Roman" w:hAnsi="Times New Roman"/>
      <w:sz w:val="24"/>
      <w:szCs w:val="24"/>
    </w:rPr>
  </w:style>
  <w:style w:type="paragraph" w:styleId="Naslov2">
    <w:name w:val="heading 2"/>
    <w:basedOn w:val="Normal"/>
    <w:next w:val="Normal"/>
    <w:link w:val="Naslov2Char"/>
    <w:uiPriority w:val="9"/>
    <w:semiHidden/>
    <w:unhideWhenUsed/>
    <w:qFormat/>
    <w:rsid w:val="001C46D9"/>
    <w:pPr>
      <w:keepNext/>
      <w:spacing w:before="240" w:after="60"/>
      <w:outlineLvl w:val="1"/>
    </w:pPr>
    <w:rPr>
      <w:rFonts w:ascii="Calibri Light" w:hAnsi="Calibri Light"/>
      <w:b/>
      <w:bCs/>
      <w:i/>
      <w:iCs/>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4E55"/>
    <w:pPr>
      <w:ind w:left="720"/>
      <w:contextualSpacing/>
    </w:pPr>
  </w:style>
  <w:style w:type="character" w:styleId="Referencakomentara">
    <w:name w:val="annotation reference"/>
    <w:unhideWhenUsed/>
    <w:rsid w:val="001F44E0"/>
    <w:rPr>
      <w:sz w:val="16"/>
      <w:szCs w:val="16"/>
    </w:rPr>
  </w:style>
  <w:style w:type="paragraph" w:styleId="Tekstkomentara">
    <w:name w:val="annotation text"/>
    <w:basedOn w:val="Normal"/>
    <w:link w:val="TekstkomentaraChar"/>
    <w:unhideWhenUsed/>
    <w:rsid w:val="001F44E0"/>
    <w:rPr>
      <w:sz w:val="20"/>
      <w:szCs w:val="20"/>
    </w:rPr>
  </w:style>
  <w:style w:type="character" w:customStyle="1" w:styleId="TekstkomentaraChar">
    <w:name w:val="Tekst komentara Char"/>
    <w:link w:val="Tekstkomentara"/>
    <w:rsid w:val="001F44E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F44E0"/>
    <w:rPr>
      <w:b/>
      <w:bCs/>
    </w:rPr>
  </w:style>
  <w:style w:type="character" w:customStyle="1" w:styleId="PredmetkomentaraChar">
    <w:name w:val="Predmet komentara Char"/>
    <w:link w:val="Predmetkomentara"/>
    <w:uiPriority w:val="99"/>
    <w:semiHidden/>
    <w:rsid w:val="001F44E0"/>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1F44E0"/>
    <w:rPr>
      <w:rFonts w:ascii="Tahoma" w:hAnsi="Tahoma" w:cs="Tahoma"/>
      <w:sz w:val="16"/>
      <w:szCs w:val="16"/>
    </w:rPr>
  </w:style>
  <w:style w:type="character" w:customStyle="1" w:styleId="TekstbaloniaChar">
    <w:name w:val="Tekst balončića Char"/>
    <w:link w:val="Tekstbalonia"/>
    <w:uiPriority w:val="99"/>
    <w:semiHidden/>
    <w:rsid w:val="001F44E0"/>
    <w:rPr>
      <w:rFonts w:ascii="Tahoma" w:eastAsia="Times New Roman" w:hAnsi="Tahoma" w:cs="Tahoma"/>
      <w:sz w:val="16"/>
      <w:szCs w:val="16"/>
      <w:lang w:eastAsia="hr-HR"/>
    </w:rPr>
  </w:style>
  <w:style w:type="paragraph" w:customStyle="1" w:styleId="doc">
    <w:name w:val="doc"/>
    <w:basedOn w:val="Normal"/>
    <w:rsid w:val="00401EB4"/>
    <w:pPr>
      <w:spacing w:before="100" w:beforeAutospacing="1" w:after="100" w:afterAutospacing="1"/>
    </w:pPr>
  </w:style>
  <w:style w:type="paragraph" w:styleId="Revizija">
    <w:name w:val="Revision"/>
    <w:hidden/>
    <w:uiPriority w:val="99"/>
    <w:semiHidden/>
    <w:rsid w:val="003A17DB"/>
    <w:rPr>
      <w:rFonts w:ascii="Times New Roman" w:eastAsia="Times New Roman" w:hAnsi="Times New Roman"/>
      <w:sz w:val="24"/>
      <w:szCs w:val="24"/>
    </w:rPr>
  </w:style>
  <w:style w:type="paragraph" w:customStyle="1" w:styleId="t-9-8">
    <w:name w:val="t-9-8"/>
    <w:basedOn w:val="Normal"/>
    <w:rsid w:val="007D1E4F"/>
    <w:pPr>
      <w:spacing w:before="100" w:beforeAutospacing="1" w:after="100" w:afterAutospacing="1"/>
    </w:pPr>
  </w:style>
  <w:style w:type="character" w:customStyle="1" w:styleId="TijelotekstaChar">
    <w:name w:val="Tijelo teksta Char"/>
    <w:aliases w:val="uvlaka 3 Char"/>
    <w:link w:val="Tijeloteksta"/>
    <w:locked/>
    <w:rsid w:val="0072742C"/>
    <w:rPr>
      <w:rFonts w:ascii="Arial" w:hAnsi="Arial" w:cs="Arial"/>
    </w:rPr>
  </w:style>
  <w:style w:type="paragraph" w:styleId="Tijeloteksta">
    <w:name w:val="Body Text"/>
    <w:aliases w:val="uvlaka 3"/>
    <w:basedOn w:val="Normal"/>
    <w:link w:val="TijelotekstaChar"/>
    <w:unhideWhenUsed/>
    <w:rsid w:val="0072742C"/>
    <w:pPr>
      <w:jc w:val="both"/>
    </w:pPr>
    <w:rPr>
      <w:rFonts w:ascii="Arial" w:eastAsia="Trebuchet MS" w:hAnsi="Arial" w:cs="Arial"/>
      <w:sz w:val="20"/>
      <w:szCs w:val="20"/>
    </w:rPr>
  </w:style>
  <w:style w:type="character" w:customStyle="1" w:styleId="TijelotekstaChar1">
    <w:name w:val="Tijelo teksta Char1"/>
    <w:link w:val="Tijeloteksta"/>
    <w:uiPriority w:val="99"/>
    <w:semiHidden/>
    <w:rsid w:val="0072742C"/>
    <w:rPr>
      <w:rFonts w:ascii="Times New Roman" w:eastAsia="Times New Roman" w:hAnsi="Times New Roman"/>
      <w:sz w:val="24"/>
      <w:szCs w:val="24"/>
    </w:rPr>
  </w:style>
  <w:style w:type="table" w:styleId="Reetkatablice">
    <w:name w:val="Table Grid"/>
    <w:basedOn w:val="Obinatablica"/>
    <w:uiPriority w:val="59"/>
    <w:rsid w:val="009B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825C23"/>
    <w:rPr>
      <w:b/>
      <w:bCs/>
    </w:rPr>
  </w:style>
  <w:style w:type="paragraph" w:customStyle="1" w:styleId="Default">
    <w:name w:val="Default"/>
    <w:rsid w:val="00E04379"/>
    <w:pPr>
      <w:autoSpaceDE w:val="0"/>
      <w:autoSpaceDN w:val="0"/>
      <w:adjustRightInd w:val="0"/>
    </w:pPr>
    <w:rPr>
      <w:rFonts w:ascii="Times New Roman" w:eastAsia="Times New Roman" w:hAnsi="Times New Roman"/>
      <w:color w:val="000000"/>
      <w:sz w:val="24"/>
      <w:szCs w:val="24"/>
    </w:rPr>
  </w:style>
  <w:style w:type="paragraph" w:styleId="Zaglavlje">
    <w:name w:val="header"/>
    <w:basedOn w:val="Normal"/>
    <w:link w:val="ZaglavljeChar"/>
    <w:uiPriority w:val="99"/>
    <w:semiHidden/>
    <w:unhideWhenUsed/>
    <w:rsid w:val="00D20BFE"/>
    <w:pPr>
      <w:tabs>
        <w:tab w:val="center" w:pos="4536"/>
        <w:tab w:val="right" w:pos="9072"/>
      </w:tabs>
    </w:pPr>
  </w:style>
  <w:style w:type="character" w:customStyle="1" w:styleId="ZaglavljeChar">
    <w:name w:val="Zaglavlje Char"/>
    <w:link w:val="Zaglavlje"/>
    <w:uiPriority w:val="99"/>
    <w:semiHidden/>
    <w:rsid w:val="00D20BFE"/>
    <w:rPr>
      <w:rFonts w:ascii="Times New Roman" w:eastAsia="Times New Roman" w:hAnsi="Times New Roman"/>
      <w:sz w:val="24"/>
      <w:szCs w:val="24"/>
    </w:rPr>
  </w:style>
  <w:style w:type="paragraph" w:styleId="Podnoje">
    <w:name w:val="footer"/>
    <w:basedOn w:val="Normal"/>
    <w:link w:val="PodnojeChar"/>
    <w:uiPriority w:val="99"/>
    <w:unhideWhenUsed/>
    <w:rsid w:val="00D20BFE"/>
    <w:pPr>
      <w:tabs>
        <w:tab w:val="center" w:pos="4536"/>
        <w:tab w:val="right" w:pos="9072"/>
      </w:tabs>
    </w:pPr>
  </w:style>
  <w:style w:type="character" w:customStyle="1" w:styleId="PodnojeChar">
    <w:name w:val="Podnožje Char"/>
    <w:link w:val="Podnoje"/>
    <w:uiPriority w:val="99"/>
    <w:rsid w:val="00D20BFE"/>
    <w:rPr>
      <w:rFonts w:ascii="Times New Roman" w:eastAsia="Times New Roman" w:hAnsi="Times New Roman"/>
      <w:sz w:val="24"/>
      <w:szCs w:val="24"/>
    </w:rPr>
  </w:style>
  <w:style w:type="character" w:customStyle="1" w:styleId="Naslov2Char">
    <w:name w:val="Naslov 2 Char"/>
    <w:link w:val="Naslov2"/>
    <w:uiPriority w:val="9"/>
    <w:semiHidden/>
    <w:rsid w:val="001C46D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07808">
      <w:bodyDiv w:val="1"/>
      <w:marLeft w:val="0"/>
      <w:marRight w:val="0"/>
      <w:marTop w:val="0"/>
      <w:marBottom w:val="0"/>
      <w:divBdr>
        <w:top w:val="none" w:sz="0" w:space="0" w:color="auto"/>
        <w:left w:val="none" w:sz="0" w:space="0" w:color="auto"/>
        <w:bottom w:val="none" w:sz="0" w:space="0" w:color="auto"/>
        <w:right w:val="none" w:sz="0" w:space="0" w:color="auto"/>
      </w:divBdr>
    </w:div>
    <w:div w:id="810245047">
      <w:bodyDiv w:val="1"/>
      <w:marLeft w:val="0"/>
      <w:marRight w:val="0"/>
      <w:marTop w:val="0"/>
      <w:marBottom w:val="0"/>
      <w:divBdr>
        <w:top w:val="none" w:sz="0" w:space="0" w:color="auto"/>
        <w:left w:val="none" w:sz="0" w:space="0" w:color="auto"/>
        <w:bottom w:val="none" w:sz="0" w:space="0" w:color="auto"/>
        <w:right w:val="none" w:sz="0" w:space="0" w:color="auto"/>
      </w:divBdr>
    </w:div>
    <w:div w:id="880947079">
      <w:bodyDiv w:val="1"/>
      <w:marLeft w:val="0"/>
      <w:marRight w:val="0"/>
      <w:marTop w:val="0"/>
      <w:marBottom w:val="0"/>
      <w:divBdr>
        <w:top w:val="none" w:sz="0" w:space="0" w:color="auto"/>
        <w:left w:val="none" w:sz="0" w:space="0" w:color="auto"/>
        <w:bottom w:val="none" w:sz="0" w:space="0" w:color="auto"/>
        <w:right w:val="none" w:sz="0" w:space="0" w:color="auto"/>
      </w:divBdr>
    </w:div>
    <w:div w:id="1053237249">
      <w:bodyDiv w:val="1"/>
      <w:marLeft w:val="0"/>
      <w:marRight w:val="0"/>
      <w:marTop w:val="0"/>
      <w:marBottom w:val="0"/>
      <w:divBdr>
        <w:top w:val="none" w:sz="0" w:space="0" w:color="auto"/>
        <w:left w:val="none" w:sz="0" w:space="0" w:color="auto"/>
        <w:bottom w:val="none" w:sz="0" w:space="0" w:color="auto"/>
        <w:right w:val="none" w:sz="0" w:space="0" w:color="auto"/>
      </w:divBdr>
    </w:div>
    <w:div w:id="1301962912">
      <w:bodyDiv w:val="1"/>
      <w:marLeft w:val="0"/>
      <w:marRight w:val="0"/>
      <w:marTop w:val="0"/>
      <w:marBottom w:val="0"/>
      <w:divBdr>
        <w:top w:val="none" w:sz="0" w:space="0" w:color="auto"/>
        <w:left w:val="none" w:sz="0" w:space="0" w:color="auto"/>
        <w:bottom w:val="none" w:sz="0" w:space="0" w:color="auto"/>
        <w:right w:val="none" w:sz="0" w:space="0" w:color="auto"/>
      </w:divBdr>
    </w:div>
    <w:div w:id="1636914246">
      <w:bodyDiv w:val="1"/>
      <w:marLeft w:val="0"/>
      <w:marRight w:val="0"/>
      <w:marTop w:val="0"/>
      <w:marBottom w:val="0"/>
      <w:divBdr>
        <w:top w:val="none" w:sz="0" w:space="0" w:color="auto"/>
        <w:left w:val="none" w:sz="0" w:space="0" w:color="auto"/>
        <w:bottom w:val="none" w:sz="0" w:space="0" w:color="auto"/>
        <w:right w:val="none" w:sz="0" w:space="0" w:color="auto"/>
      </w:divBdr>
    </w:div>
    <w:div w:id="1642228358">
      <w:bodyDiv w:val="1"/>
      <w:marLeft w:val="0"/>
      <w:marRight w:val="0"/>
      <w:marTop w:val="0"/>
      <w:marBottom w:val="0"/>
      <w:divBdr>
        <w:top w:val="none" w:sz="0" w:space="0" w:color="auto"/>
        <w:left w:val="none" w:sz="0" w:space="0" w:color="auto"/>
        <w:bottom w:val="none" w:sz="0" w:space="0" w:color="auto"/>
        <w:right w:val="none" w:sz="0" w:space="0" w:color="auto"/>
      </w:divBdr>
    </w:div>
    <w:div w:id="17543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CD0C9-38B8-4234-BFAA-DA07961A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7169</Words>
  <Characters>40868</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Varaždin</Company>
  <LinksUpToDate>false</LinksUpToDate>
  <CharactersWithSpaces>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Medved</dc:creator>
  <cp:keywords/>
  <cp:lastModifiedBy>Snježana Canjuga</cp:lastModifiedBy>
  <cp:revision>2</cp:revision>
  <cp:lastPrinted>2021-03-05T06:04:00Z</cp:lastPrinted>
  <dcterms:created xsi:type="dcterms:W3CDTF">2021-03-16T09:45:00Z</dcterms:created>
  <dcterms:modified xsi:type="dcterms:W3CDTF">2021-03-16T09:45:00Z</dcterms:modified>
</cp:coreProperties>
</file>