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1FA54B89" w:rsidR="0000653B" w:rsidRPr="00F9050D" w:rsidRDefault="0000653B" w:rsidP="00B87A35">
            <w:pPr>
              <w:jc w:val="both"/>
            </w:pPr>
            <w:r w:rsidRPr="00F9050D">
              <w:t xml:space="preserve">Naziv akta o kojem je savjetovanje provedeno: </w:t>
            </w:r>
            <w:r w:rsidR="00BC428A" w:rsidRPr="00BC428A">
              <w:rPr>
                <w:b/>
                <w:sz w:val="22"/>
                <w:szCs w:val="22"/>
                <w:u w:val="single"/>
              </w:rPr>
              <w:t xml:space="preserve">NACRT </w:t>
            </w:r>
            <w:r w:rsidR="00D53A6F">
              <w:rPr>
                <w:b/>
                <w:sz w:val="22"/>
                <w:szCs w:val="22"/>
                <w:u w:val="single"/>
              </w:rPr>
              <w:t>PRIJE</w:t>
            </w:r>
            <w:r w:rsidR="00B87A35">
              <w:rPr>
                <w:b/>
                <w:sz w:val="22"/>
                <w:szCs w:val="22"/>
                <w:u w:val="single"/>
              </w:rPr>
              <w:t>D</w:t>
            </w:r>
            <w:r w:rsidR="00D53A6F">
              <w:rPr>
                <w:b/>
                <w:sz w:val="22"/>
                <w:szCs w:val="22"/>
                <w:u w:val="single"/>
              </w:rPr>
              <w:t xml:space="preserve">LOGA </w:t>
            </w:r>
            <w:r w:rsidR="00AA10C6">
              <w:rPr>
                <w:b/>
                <w:sz w:val="22"/>
                <w:szCs w:val="22"/>
                <w:u w:val="single"/>
              </w:rPr>
              <w:t>ODLUKE O DOPUNI ODLUKE O KOMUNALNOJ NAKNADI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3F59816A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DE1FB4">
              <w:t xml:space="preserve"> </w:t>
            </w:r>
            <w:r w:rsidR="00AA10C6">
              <w:t>7</w:t>
            </w:r>
            <w:r w:rsidR="00DE1FB4">
              <w:t xml:space="preserve">. </w:t>
            </w:r>
            <w:r w:rsidR="00AA10C6">
              <w:t>lipnja</w:t>
            </w:r>
            <w:r w:rsidR="00DE1FB4">
              <w:t xml:space="preserve"> do </w:t>
            </w:r>
            <w:r w:rsidR="00AA10C6">
              <w:t>26. lipnja</w:t>
            </w:r>
            <w:r w:rsidR="00DE1FB4" w:rsidRPr="003F3A7F">
              <w:t xml:space="preserve"> 20</w:t>
            </w:r>
            <w:r w:rsidR="00DE1FB4">
              <w:t>21</w:t>
            </w:r>
            <w:r w:rsidR="00DE1FB4" w:rsidRPr="003F3A7F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1A4B2732" w:rsidR="0000653B" w:rsidRPr="00F9050D" w:rsidRDefault="004513B6" w:rsidP="00601F2B">
            <w:pPr>
              <w:jc w:val="both"/>
            </w:pPr>
            <w:r w:rsidRPr="003F3A7F">
              <w:t>Cilj provođenja savjetovanja sa zainteresiranom javnošću je upozna</w:t>
            </w:r>
            <w:r>
              <w:t>vanje javnosti s</w:t>
            </w:r>
            <w:r w:rsidR="00E17769">
              <w:t>a</w:t>
            </w:r>
            <w: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D53A6F">
              <w:rPr>
                <w:b/>
              </w:rPr>
              <w:t>prijedloga</w:t>
            </w:r>
            <w:r w:rsidR="006979F2" w:rsidRPr="006979F2">
              <w:rPr>
                <w:b/>
              </w:rPr>
              <w:t xml:space="preserve"> </w:t>
            </w:r>
            <w:r w:rsidR="00AA10C6">
              <w:rPr>
                <w:b/>
              </w:rPr>
              <w:t>Odluke o dopuni Odluke o komunalnoj naknadi</w:t>
            </w:r>
            <w:r w:rsidR="00FA40BB">
              <w:t xml:space="preserve">, </w:t>
            </w:r>
            <w:r w:rsidR="00FA40BB" w:rsidRPr="003F3A7F">
              <w:t>te dobivanja mišljenja, primjedbi i prijedloga te eventualno prihvaćanje zakonitih i stručno utemeljenih mi</w:t>
            </w:r>
            <w:r w:rsidR="00FA40BB">
              <w:t>šljenja, primjedbi i prijedloga</w:t>
            </w:r>
            <w:r w:rsidRPr="003F3A7F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6554354F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556E33">
        <w:trPr>
          <w:trHeight w:val="1577"/>
        </w:trPr>
        <w:tc>
          <w:tcPr>
            <w:tcW w:w="568" w:type="dxa"/>
          </w:tcPr>
          <w:p w14:paraId="6A8DFAFA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63E23C82" w14:textId="77777777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77777777" w:rsidR="00556E33" w:rsidRPr="00F9050D" w:rsidRDefault="00556E33" w:rsidP="008B7B3A"/>
        </w:tc>
        <w:tc>
          <w:tcPr>
            <w:tcW w:w="3119" w:type="dxa"/>
          </w:tcPr>
          <w:p w14:paraId="7BF43CD7" w14:textId="77777777" w:rsidR="00556E33" w:rsidRDefault="00556E33" w:rsidP="00556E33">
            <w:pPr>
              <w:jc w:val="both"/>
            </w:pPr>
          </w:p>
          <w:p w14:paraId="63CF0701" w14:textId="77777777" w:rsidR="00556E33" w:rsidRPr="00F9050D" w:rsidRDefault="00556E33" w:rsidP="00556E33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</w:tcPr>
          <w:p w14:paraId="184C97CB" w14:textId="77777777" w:rsidR="00556E33" w:rsidRPr="00F9050D" w:rsidRDefault="00556E33" w:rsidP="00A2130A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D97FD" w14:textId="77777777" w:rsidR="00475BBB" w:rsidRDefault="00475BBB">
      <w:r>
        <w:separator/>
      </w:r>
    </w:p>
  </w:endnote>
  <w:endnote w:type="continuationSeparator" w:id="0">
    <w:p w14:paraId="24D5BE17" w14:textId="77777777" w:rsidR="00475BBB" w:rsidRDefault="00475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5E6B6" w14:textId="77777777" w:rsidR="00475BBB" w:rsidRDefault="00475BBB">
      <w:r>
        <w:separator/>
      </w:r>
    </w:p>
  </w:footnote>
  <w:footnote w:type="continuationSeparator" w:id="0">
    <w:p w14:paraId="25BD585E" w14:textId="77777777" w:rsidR="00475BBB" w:rsidRDefault="00475B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2"/>
  </w:num>
  <w:num w:numId="10">
    <w:abstractNumId w:val="7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364A15"/>
    <w:rsid w:val="00364A53"/>
    <w:rsid w:val="0036670E"/>
    <w:rsid w:val="003C26B6"/>
    <w:rsid w:val="003F4621"/>
    <w:rsid w:val="00410707"/>
    <w:rsid w:val="004513B6"/>
    <w:rsid w:val="00464ED2"/>
    <w:rsid w:val="00475BBB"/>
    <w:rsid w:val="004834A8"/>
    <w:rsid w:val="004A67C3"/>
    <w:rsid w:val="004B3851"/>
    <w:rsid w:val="004B3E5F"/>
    <w:rsid w:val="004E536B"/>
    <w:rsid w:val="004F38CC"/>
    <w:rsid w:val="00513D0A"/>
    <w:rsid w:val="00531C35"/>
    <w:rsid w:val="00556E33"/>
    <w:rsid w:val="00595748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B4689"/>
    <w:rsid w:val="006C5556"/>
    <w:rsid w:val="006C788A"/>
    <w:rsid w:val="006D2AC1"/>
    <w:rsid w:val="007347C3"/>
    <w:rsid w:val="007602F9"/>
    <w:rsid w:val="00786644"/>
    <w:rsid w:val="007A170F"/>
    <w:rsid w:val="007A6128"/>
    <w:rsid w:val="007C3FB8"/>
    <w:rsid w:val="008769A6"/>
    <w:rsid w:val="00880639"/>
    <w:rsid w:val="00891838"/>
    <w:rsid w:val="008A375D"/>
    <w:rsid w:val="008A39D8"/>
    <w:rsid w:val="008B7B3A"/>
    <w:rsid w:val="008E3F40"/>
    <w:rsid w:val="008E5256"/>
    <w:rsid w:val="009518AE"/>
    <w:rsid w:val="00A127EF"/>
    <w:rsid w:val="00A134F2"/>
    <w:rsid w:val="00A2130A"/>
    <w:rsid w:val="00A60A0D"/>
    <w:rsid w:val="00A8049A"/>
    <w:rsid w:val="00AA10C6"/>
    <w:rsid w:val="00AB0268"/>
    <w:rsid w:val="00AB41DB"/>
    <w:rsid w:val="00AB60FF"/>
    <w:rsid w:val="00AC1F87"/>
    <w:rsid w:val="00B01AF4"/>
    <w:rsid w:val="00B03458"/>
    <w:rsid w:val="00B10B58"/>
    <w:rsid w:val="00B17D3E"/>
    <w:rsid w:val="00B656F5"/>
    <w:rsid w:val="00B65DA8"/>
    <w:rsid w:val="00B822BC"/>
    <w:rsid w:val="00B87A35"/>
    <w:rsid w:val="00BA4652"/>
    <w:rsid w:val="00BB0338"/>
    <w:rsid w:val="00BC428A"/>
    <w:rsid w:val="00BC6C67"/>
    <w:rsid w:val="00BF1D62"/>
    <w:rsid w:val="00BF66BA"/>
    <w:rsid w:val="00C23C28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84A3C"/>
    <w:rsid w:val="00E95DDD"/>
    <w:rsid w:val="00EA3F58"/>
    <w:rsid w:val="00F00E22"/>
    <w:rsid w:val="00F11236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2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Jelena Cukovic</cp:lastModifiedBy>
  <cp:revision>2</cp:revision>
  <cp:lastPrinted>2019-05-15T09:56:00Z</cp:lastPrinted>
  <dcterms:created xsi:type="dcterms:W3CDTF">2021-06-29T07:03:00Z</dcterms:created>
  <dcterms:modified xsi:type="dcterms:W3CDTF">2021-06-29T07:03:00Z</dcterms:modified>
</cp:coreProperties>
</file>