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FD53AB3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4FA937C8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-02/</w:t>
      </w:r>
      <w:r w:rsidR="00255D5E">
        <w:rPr>
          <w:rFonts w:ascii="Arial" w:hAnsi="Arial"/>
          <w:sz w:val="22"/>
        </w:rPr>
        <w:t>20</w:t>
      </w:r>
    </w:p>
    <w:p w14:paraId="5404D2C6" w14:textId="522FC85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22DE1A40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160F4D">
        <w:rPr>
          <w:rFonts w:ascii="Arial" w:hAnsi="Arial"/>
          <w:sz w:val="22"/>
        </w:rPr>
        <w:t>10. lipnja 2021.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C90A835" w14:textId="39233E34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</w:t>
      </w:r>
      <w:r w:rsidR="008C06D7">
        <w:rPr>
          <w:rFonts w:ascii="Arial" w:hAnsi="Arial"/>
          <w:sz w:val="22"/>
        </w:rPr>
        <w:t>4</w:t>
      </w:r>
      <w:r>
        <w:rPr>
          <w:rFonts w:ascii="Arial" w:hAnsi="Arial"/>
          <w:sz w:val="22"/>
        </w:rPr>
        <w:t>. i 3</w:t>
      </w:r>
      <w:r w:rsidR="008C06D7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>.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C6444E">
        <w:rPr>
          <w:rFonts w:ascii="Arial" w:hAnsi="Arial"/>
          <w:sz w:val="22"/>
        </w:rPr>
        <w:t xml:space="preserve">,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</w:t>
      </w:r>
      <w:r w:rsidR="008C06D7">
        <w:rPr>
          <w:rFonts w:ascii="Arial" w:hAnsi="Arial" w:cs="Arial"/>
          <w:sz w:val="22"/>
          <w:szCs w:val="22"/>
        </w:rPr>
        <w:t>46</w:t>
      </w:r>
      <w:r>
        <w:rPr>
          <w:rFonts w:ascii="Arial" w:hAnsi="Arial" w:cs="Arial"/>
          <w:sz w:val="22"/>
          <w:szCs w:val="22"/>
        </w:rPr>
        <w:t xml:space="preserve">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 xml:space="preserve">, 13/18, 8/20, 15/21 i 38/21 – pročišćeni tekst) </w:t>
      </w:r>
      <w:r w:rsidR="00C6444E">
        <w:rPr>
          <w:rFonts w:ascii="Arial" w:hAnsi="Arial" w:cs="Arial"/>
          <w:sz w:val="22"/>
          <w:szCs w:val="22"/>
        </w:rPr>
        <w:t>) i članka 21. Poslovnika Grada Ivanca (</w:t>
      </w:r>
      <w:r w:rsidR="00C6444E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C6444E">
        <w:rPr>
          <w:rFonts w:ascii="Arial" w:hAnsi="Arial" w:cs="Arial"/>
          <w:sz w:val="22"/>
          <w:szCs w:val="22"/>
        </w:rPr>
        <w:t xml:space="preserve">37/09, 53/09, 12/13, 9/16, 91/20, </w:t>
      </w:r>
      <w:r w:rsidR="00C6444E" w:rsidRPr="00C929BE">
        <w:rPr>
          <w:rFonts w:ascii="Arial" w:hAnsi="Arial" w:cs="Arial"/>
          <w:sz w:val="22"/>
          <w:szCs w:val="22"/>
        </w:rPr>
        <w:t>15/21 i 38/21 – pročišćeni</w:t>
      </w:r>
      <w:r w:rsidR="00C6444E">
        <w:rPr>
          <w:rFonts w:ascii="Arial" w:hAnsi="Arial" w:cs="Arial"/>
          <w:sz w:val="22"/>
          <w:szCs w:val="22"/>
        </w:rPr>
        <w:t xml:space="preserve"> tekst),   </w:t>
      </w:r>
      <w:r>
        <w:rPr>
          <w:rFonts w:ascii="Arial" w:hAnsi="Arial"/>
          <w:sz w:val="22"/>
        </w:rPr>
        <w:t xml:space="preserve">Gradsko vijeće Grada Ivanca na </w:t>
      </w:r>
      <w:r w:rsidR="00160F4D">
        <w:rPr>
          <w:rFonts w:ascii="Arial" w:hAnsi="Arial"/>
          <w:sz w:val="22"/>
        </w:rPr>
        <w:t xml:space="preserve">1., </w:t>
      </w:r>
      <w:r>
        <w:rPr>
          <w:rFonts w:ascii="Arial" w:hAnsi="Arial"/>
          <w:sz w:val="22"/>
        </w:rPr>
        <w:t xml:space="preserve">konstituirajućoj sjednici, održanoj  </w:t>
      </w:r>
      <w:r w:rsidR="00160F4D">
        <w:rPr>
          <w:rFonts w:ascii="Arial" w:hAnsi="Arial"/>
          <w:sz w:val="22"/>
        </w:rPr>
        <w:t>10</w:t>
      </w:r>
      <w:r>
        <w:rPr>
          <w:rFonts w:ascii="Arial" w:hAnsi="Arial"/>
          <w:sz w:val="22"/>
        </w:rPr>
        <w:t>. lipnja 20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. godine, donosi</w:t>
      </w:r>
    </w:p>
    <w:p w14:paraId="2491B56C" w14:textId="181624AA" w:rsidR="00D02C8B" w:rsidRDefault="00D02C8B" w:rsidP="00D02C8B">
      <w:pPr>
        <w:jc w:val="both"/>
        <w:rPr>
          <w:rFonts w:ascii="Arial" w:hAnsi="Arial"/>
          <w:sz w:val="22"/>
        </w:rPr>
      </w:pPr>
    </w:p>
    <w:p w14:paraId="24894415" w14:textId="4105A78E" w:rsidR="00C6444E" w:rsidRDefault="00C6444E" w:rsidP="00D02C8B">
      <w:pPr>
        <w:jc w:val="both"/>
        <w:rPr>
          <w:rFonts w:ascii="Arial" w:hAnsi="Arial"/>
          <w:sz w:val="22"/>
        </w:rPr>
      </w:pPr>
    </w:p>
    <w:p w14:paraId="10F9C8D5" w14:textId="77777777" w:rsidR="00C6444E" w:rsidRDefault="00C6444E" w:rsidP="00D02C8B">
      <w:pPr>
        <w:jc w:val="both"/>
        <w:rPr>
          <w:rFonts w:ascii="Arial" w:hAnsi="Arial"/>
          <w:sz w:val="22"/>
        </w:rPr>
      </w:pPr>
    </w:p>
    <w:p w14:paraId="5072D2E8" w14:textId="77777777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6011FDFF" w14:textId="469A9BD1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 izboru </w:t>
      </w:r>
      <w:r w:rsidR="00255D5E">
        <w:rPr>
          <w:rFonts w:ascii="Arial" w:hAnsi="Arial"/>
          <w:b/>
          <w:sz w:val="24"/>
          <w:szCs w:val="24"/>
        </w:rPr>
        <w:t>pot</w:t>
      </w:r>
      <w:r>
        <w:rPr>
          <w:rFonts w:ascii="Arial" w:hAnsi="Arial"/>
          <w:b/>
          <w:sz w:val="24"/>
          <w:szCs w:val="24"/>
        </w:rPr>
        <w:t>predsjednika</w:t>
      </w:r>
      <w:r w:rsidRPr="00484FBE">
        <w:rPr>
          <w:rFonts w:ascii="Arial" w:hAnsi="Arial"/>
          <w:b/>
          <w:sz w:val="24"/>
          <w:szCs w:val="24"/>
        </w:rPr>
        <w:t xml:space="preserve">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</w:p>
    <w:p w14:paraId="2D4A192C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0EB4784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3C77776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4E2CF0C1" w14:textId="77777777" w:rsidR="008C06D7" w:rsidRDefault="008C06D7" w:rsidP="008C06D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</w:p>
    <w:p w14:paraId="2D1CEE63" w14:textId="470D877A" w:rsidR="008C06D7" w:rsidRPr="00C6444E" w:rsidRDefault="00255D5E" w:rsidP="00C6444E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C6444E">
        <w:rPr>
          <w:rFonts w:ascii="Arial" w:hAnsi="Arial"/>
          <w:b/>
          <w:sz w:val="22"/>
        </w:rPr>
        <w:t xml:space="preserve">Josip </w:t>
      </w:r>
      <w:proofErr w:type="spellStart"/>
      <w:r w:rsidRPr="00C6444E">
        <w:rPr>
          <w:rFonts w:ascii="Arial" w:hAnsi="Arial"/>
          <w:b/>
          <w:sz w:val="22"/>
        </w:rPr>
        <w:t>Grđan</w:t>
      </w:r>
      <w:proofErr w:type="spellEnd"/>
      <w:r w:rsidRPr="00C6444E">
        <w:rPr>
          <w:rFonts w:ascii="Arial" w:hAnsi="Arial"/>
          <w:b/>
          <w:sz w:val="22"/>
        </w:rPr>
        <w:t xml:space="preserve">, </w:t>
      </w:r>
      <w:proofErr w:type="spellStart"/>
      <w:r w:rsidRPr="00C6444E">
        <w:rPr>
          <w:rFonts w:ascii="Arial" w:hAnsi="Arial"/>
          <w:bCs/>
          <w:sz w:val="22"/>
        </w:rPr>
        <w:t>Osečka</w:t>
      </w:r>
      <w:proofErr w:type="spellEnd"/>
      <w:r w:rsidRPr="00C6444E">
        <w:rPr>
          <w:rFonts w:ascii="Arial" w:hAnsi="Arial"/>
          <w:bCs/>
          <w:sz w:val="22"/>
        </w:rPr>
        <w:t xml:space="preserve"> 31 A,</w:t>
      </w:r>
      <w:r w:rsidR="008C06D7" w:rsidRPr="00C6444E">
        <w:rPr>
          <w:rFonts w:ascii="Arial" w:hAnsi="Arial"/>
          <w:sz w:val="22"/>
        </w:rPr>
        <w:t xml:space="preserve"> bira se za </w:t>
      </w:r>
      <w:r w:rsidRPr="00C6444E">
        <w:rPr>
          <w:rFonts w:ascii="Arial" w:hAnsi="Arial"/>
          <w:sz w:val="22"/>
        </w:rPr>
        <w:t>pot</w:t>
      </w:r>
      <w:r w:rsidR="008C06D7" w:rsidRPr="00C6444E">
        <w:rPr>
          <w:rFonts w:ascii="Arial" w:hAnsi="Arial"/>
          <w:sz w:val="22"/>
        </w:rPr>
        <w:t>predsjednika Gradskog vijeća Grada Ivanca.</w:t>
      </w:r>
    </w:p>
    <w:p w14:paraId="50993123" w14:textId="31FBA808" w:rsidR="00D02C8B" w:rsidRDefault="00D02C8B" w:rsidP="00D02C8B">
      <w:pPr>
        <w:jc w:val="center"/>
        <w:rPr>
          <w:rFonts w:ascii="Arial" w:hAnsi="Arial"/>
          <w:sz w:val="22"/>
        </w:rPr>
      </w:pPr>
    </w:p>
    <w:p w14:paraId="63B996F1" w14:textId="4BD5C730" w:rsidR="00C6444E" w:rsidRPr="00EF5A0F" w:rsidRDefault="00C6444E" w:rsidP="00C6444E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1E6A011E" w14:textId="77777777" w:rsidR="00C6444E" w:rsidRDefault="00C6444E" w:rsidP="00C6444E">
      <w:pPr>
        <w:jc w:val="both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4F23F96" w14:textId="0507B510" w:rsidR="00160F4D" w:rsidRDefault="00255D5E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PREDSJEDNIK GRADSKOG </w:t>
      </w:r>
    </w:p>
    <w:p w14:paraId="13B9EA53" w14:textId="3ECB2887" w:rsidR="00255D5E" w:rsidRDefault="00255D5E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12DEA367" w14:textId="00372450" w:rsidR="00255D5E" w:rsidRDefault="00255D5E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Dalibor </w:t>
      </w:r>
      <w:proofErr w:type="spellStart"/>
      <w:r>
        <w:rPr>
          <w:rFonts w:ascii="Arial" w:hAnsi="Arial"/>
          <w:sz w:val="22"/>
        </w:rPr>
        <w:t>Patekar</w:t>
      </w:r>
      <w:proofErr w:type="spellEnd"/>
    </w:p>
    <w:p w14:paraId="5E78C13D" w14:textId="599A397F" w:rsidR="00255D5E" w:rsidRDefault="00255D5E" w:rsidP="00134C9C">
      <w:pPr>
        <w:jc w:val="right"/>
        <w:rPr>
          <w:rFonts w:ascii="Arial" w:hAnsi="Arial"/>
          <w:sz w:val="22"/>
        </w:rPr>
      </w:pPr>
    </w:p>
    <w:p w14:paraId="0C9C9A6D" w14:textId="6EDD008A" w:rsidR="00255D5E" w:rsidRDefault="00255D5E" w:rsidP="00134C9C">
      <w:pPr>
        <w:jc w:val="right"/>
        <w:rPr>
          <w:rFonts w:ascii="Arial" w:hAnsi="Arial"/>
          <w:sz w:val="22"/>
        </w:rPr>
      </w:pPr>
    </w:p>
    <w:p w14:paraId="2F6AB022" w14:textId="2AF3E7E3" w:rsidR="00255D5E" w:rsidRDefault="00255D5E" w:rsidP="00134C9C">
      <w:pPr>
        <w:jc w:val="right"/>
        <w:rPr>
          <w:rFonts w:ascii="Arial" w:hAnsi="Arial"/>
          <w:sz w:val="22"/>
        </w:rPr>
      </w:pPr>
    </w:p>
    <w:p w14:paraId="6A13B9A4" w14:textId="11C5C20A" w:rsidR="00255D5E" w:rsidRDefault="00255D5E" w:rsidP="00134C9C">
      <w:pPr>
        <w:jc w:val="right"/>
        <w:rPr>
          <w:rFonts w:ascii="Arial" w:hAnsi="Arial"/>
          <w:sz w:val="22"/>
        </w:rPr>
      </w:pPr>
    </w:p>
    <w:p w14:paraId="6AB1BDF7" w14:textId="3FD19FBF" w:rsidR="00255D5E" w:rsidRDefault="00255D5E" w:rsidP="00134C9C">
      <w:pPr>
        <w:jc w:val="right"/>
        <w:rPr>
          <w:rFonts w:ascii="Arial" w:hAnsi="Arial"/>
          <w:sz w:val="22"/>
        </w:rPr>
      </w:pPr>
    </w:p>
    <w:p w14:paraId="67EA3541" w14:textId="1F09FAC6" w:rsidR="00255D5E" w:rsidRDefault="00255D5E" w:rsidP="00134C9C">
      <w:pPr>
        <w:jc w:val="right"/>
        <w:rPr>
          <w:rFonts w:ascii="Arial" w:hAnsi="Arial"/>
          <w:sz w:val="22"/>
        </w:rPr>
      </w:pPr>
    </w:p>
    <w:p w14:paraId="5CE63094" w14:textId="05E295E1" w:rsidR="00255D5E" w:rsidRDefault="00255D5E" w:rsidP="00134C9C">
      <w:pPr>
        <w:jc w:val="right"/>
        <w:rPr>
          <w:rFonts w:ascii="Arial" w:hAnsi="Arial"/>
          <w:sz w:val="22"/>
        </w:rPr>
      </w:pPr>
    </w:p>
    <w:p w14:paraId="609C92BB" w14:textId="71B60066" w:rsidR="00255D5E" w:rsidRDefault="00255D5E" w:rsidP="00134C9C">
      <w:pPr>
        <w:jc w:val="right"/>
        <w:rPr>
          <w:rFonts w:ascii="Arial" w:hAnsi="Arial"/>
          <w:sz w:val="22"/>
        </w:rPr>
      </w:pPr>
    </w:p>
    <w:p w14:paraId="6E3A3B8B" w14:textId="4B0B3251" w:rsidR="00255D5E" w:rsidRDefault="00255D5E" w:rsidP="00134C9C">
      <w:pPr>
        <w:jc w:val="right"/>
        <w:rPr>
          <w:rFonts w:ascii="Arial" w:hAnsi="Arial"/>
          <w:sz w:val="22"/>
        </w:rPr>
      </w:pPr>
    </w:p>
    <w:p w14:paraId="079619C8" w14:textId="2467C4A8" w:rsidR="00255D5E" w:rsidRDefault="00255D5E" w:rsidP="00134C9C">
      <w:pPr>
        <w:jc w:val="right"/>
        <w:rPr>
          <w:rFonts w:ascii="Arial" w:hAnsi="Arial"/>
          <w:sz w:val="22"/>
        </w:rPr>
      </w:pPr>
    </w:p>
    <w:p w14:paraId="3BF020F2" w14:textId="062CBB6F" w:rsidR="00255D5E" w:rsidRDefault="00255D5E" w:rsidP="00134C9C">
      <w:pPr>
        <w:jc w:val="right"/>
        <w:rPr>
          <w:rFonts w:ascii="Arial" w:hAnsi="Arial"/>
          <w:sz w:val="22"/>
        </w:rPr>
      </w:pPr>
    </w:p>
    <w:p w14:paraId="576DDF9D" w14:textId="2D287A0E" w:rsidR="00255D5E" w:rsidRDefault="00255D5E" w:rsidP="00134C9C">
      <w:pPr>
        <w:jc w:val="right"/>
        <w:rPr>
          <w:rFonts w:ascii="Arial" w:hAnsi="Arial"/>
          <w:sz w:val="22"/>
        </w:rPr>
      </w:pPr>
    </w:p>
    <w:p w14:paraId="5475FDCC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205414BD" wp14:editId="54AC59F2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65EB0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1CBB6F24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5DA36C74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18476B4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31CACC0E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4C0307CE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2B4F580F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023-05/21-02/20</w:t>
      </w:r>
    </w:p>
    <w:p w14:paraId="1DF1F258" w14:textId="6A6F5894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2186/12-02/32-21-2</w:t>
      </w:r>
    </w:p>
    <w:p w14:paraId="65EAEAF7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0044ED23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10. lipnja 2021. </w:t>
      </w:r>
    </w:p>
    <w:p w14:paraId="6F49FE4D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04ADBEB9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187A6C8B" w14:textId="2E5BB65A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34. i 35. Zakona o lokalnoj i područnoj (regionalnoj) samoupravi („Narodne novine“ broj 33/01, 60/01, 129/05, 109/07, 125/08, 36/09, 150/11, 144/12, 19/13, 137/15, 123/17, 98/19 i 144/20)</w:t>
      </w:r>
      <w:r w:rsidR="00C6444E">
        <w:rPr>
          <w:rFonts w:ascii="Arial" w:hAnsi="Arial"/>
          <w:sz w:val="22"/>
        </w:rPr>
        <w:t xml:space="preserve">,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46.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 xml:space="preserve">, 12/13,  23/13, 13/18, 8/20, 15/21 i 38/21 – pročišćeni tekst) </w:t>
      </w:r>
      <w:r w:rsidR="00C6444E">
        <w:rPr>
          <w:rFonts w:ascii="Arial" w:hAnsi="Arial" w:cs="Arial"/>
          <w:sz w:val="22"/>
          <w:szCs w:val="22"/>
        </w:rPr>
        <w:t>i članka 21. Poslovnika Grada Ivanca (</w:t>
      </w:r>
      <w:r w:rsidR="00C6444E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C6444E">
        <w:rPr>
          <w:rFonts w:ascii="Arial" w:hAnsi="Arial" w:cs="Arial"/>
          <w:sz w:val="22"/>
          <w:szCs w:val="22"/>
        </w:rPr>
        <w:t xml:space="preserve">37/09, 53/09, 12/13, 9/16, 91/20, </w:t>
      </w:r>
      <w:r w:rsidR="00C6444E" w:rsidRPr="00C929BE">
        <w:rPr>
          <w:rFonts w:ascii="Arial" w:hAnsi="Arial" w:cs="Arial"/>
          <w:sz w:val="22"/>
          <w:szCs w:val="22"/>
        </w:rPr>
        <w:t>15/21 i 38/21 – pročišćeni</w:t>
      </w:r>
      <w:r w:rsidR="00C6444E">
        <w:rPr>
          <w:rFonts w:ascii="Arial" w:hAnsi="Arial" w:cs="Arial"/>
          <w:sz w:val="22"/>
          <w:szCs w:val="22"/>
        </w:rPr>
        <w:t xml:space="preserve"> tekst),   </w:t>
      </w:r>
      <w:r>
        <w:rPr>
          <w:rFonts w:ascii="Arial" w:hAnsi="Arial"/>
          <w:sz w:val="22"/>
        </w:rPr>
        <w:t>Gradsko vijeće Grada Ivanca na 1., konstituirajućoj sjednici, održanoj  10. lipnja 2021. godine, donosi</w:t>
      </w:r>
    </w:p>
    <w:p w14:paraId="2BA2BFDA" w14:textId="0F6F6387" w:rsidR="00255D5E" w:rsidRDefault="00255D5E" w:rsidP="00255D5E">
      <w:pPr>
        <w:jc w:val="both"/>
        <w:rPr>
          <w:rFonts w:ascii="Arial" w:hAnsi="Arial"/>
          <w:sz w:val="22"/>
        </w:rPr>
      </w:pPr>
    </w:p>
    <w:p w14:paraId="3F49FACC" w14:textId="77777777" w:rsidR="00C6444E" w:rsidRDefault="00C6444E" w:rsidP="00255D5E">
      <w:pPr>
        <w:jc w:val="both"/>
        <w:rPr>
          <w:rFonts w:ascii="Arial" w:hAnsi="Arial"/>
          <w:sz w:val="22"/>
        </w:rPr>
      </w:pPr>
    </w:p>
    <w:p w14:paraId="1DA6E03F" w14:textId="77777777" w:rsidR="00255D5E" w:rsidRPr="00484FBE" w:rsidRDefault="00255D5E" w:rsidP="00255D5E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25F58065" w14:textId="77777777" w:rsidR="00255D5E" w:rsidRPr="00484FBE" w:rsidRDefault="00255D5E" w:rsidP="00255D5E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 izboru potpredsjednika</w:t>
      </w:r>
      <w:r w:rsidRPr="00484FBE">
        <w:rPr>
          <w:rFonts w:ascii="Arial" w:hAnsi="Arial"/>
          <w:b/>
          <w:sz w:val="24"/>
          <w:szCs w:val="24"/>
        </w:rPr>
        <w:t xml:space="preserve">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</w:p>
    <w:p w14:paraId="564B5C4F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242136B1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293BDEAC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78DA3310" w14:textId="77777777" w:rsidR="00255D5E" w:rsidRDefault="00255D5E" w:rsidP="00255D5E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</w:p>
    <w:p w14:paraId="65E5F10F" w14:textId="4C902013" w:rsidR="00255D5E" w:rsidRPr="00C6444E" w:rsidRDefault="00891D1A" w:rsidP="00C6444E">
      <w:pPr>
        <w:pStyle w:val="Odlomakpopisa"/>
        <w:numPr>
          <w:ilvl w:val="0"/>
          <w:numId w:val="4"/>
        </w:numPr>
        <w:jc w:val="both"/>
        <w:rPr>
          <w:rFonts w:ascii="Arial" w:hAnsi="Arial"/>
          <w:sz w:val="22"/>
        </w:rPr>
      </w:pPr>
      <w:r w:rsidRPr="00C6444E">
        <w:rPr>
          <w:rFonts w:ascii="Arial" w:hAnsi="Arial"/>
          <w:b/>
          <w:sz w:val="22"/>
        </w:rPr>
        <w:t xml:space="preserve">Zdenko </w:t>
      </w:r>
      <w:proofErr w:type="spellStart"/>
      <w:r w:rsidRPr="00C6444E">
        <w:rPr>
          <w:rFonts w:ascii="Arial" w:hAnsi="Arial"/>
          <w:b/>
          <w:sz w:val="22"/>
        </w:rPr>
        <w:t>Đuras</w:t>
      </w:r>
      <w:proofErr w:type="spellEnd"/>
      <w:r w:rsidR="00255D5E" w:rsidRPr="00C6444E">
        <w:rPr>
          <w:rFonts w:ascii="Arial" w:hAnsi="Arial"/>
          <w:b/>
          <w:sz w:val="22"/>
        </w:rPr>
        <w:t xml:space="preserve">, </w:t>
      </w:r>
      <w:proofErr w:type="spellStart"/>
      <w:r w:rsidRPr="00C6444E">
        <w:rPr>
          <w:rFonts w:ascii="Arial" w:hAnsi="Arial"/>
          <w:bCs/>
          <w:sz w:val="22"/>
        </w:rPr>
        <w:t>Margečan</w:t>
      </w:r>
      <w:proofErr w:type="spellEnd"/>
      <w:r w:rsidRPr="00C6444E">
        <w:rPr>
          <w:rFonts w:ascii="Arial" w:hAnsi="Arial"/>
          <w:bCs/>
          <w:sz w:val="22"/>
        </w:rPr>
        <w:t xml:space="preserve">, Ulica </w:t>
      </w:r>
      <w:proofErr w:type="spellStart"/>
      <w:r w:rsidRPr="00C6444E">
        <w:rPr>
          <w:rFonts w:ascii="Arial" w:hAnsi="Arial"/>
          <w:bCs/>
          <w:sz w:val="22"/>
        </w:rPr>
        <w:t>Metela</w:t>
      </w:r>
      <w:proofErr w:type="spellEnd"/>
      <w:r w:rsidRPr="00C6444E">
        <w:rPr>
          <w:rFonts w:ascii="Arial" w:hAnsi="Arial"/>
          <w:bCs/>
          <w:sz w:val="22"/>
        </w:rPr>
        <w:t xml:space="preserve"> Ožegovića 26</w:t>
      </w:r>
      <w:r w:rsidR="00255D5E" w:rsidRPr="00C6444E">
        <w:rPr>
          <w:rFonts w:ascii="Arial" w:hAnsi="Arial"/>
          <w:bCs/>
          <w:sz w:val="22"/>
        </w:rPr>
        <w:t>,</w:t>
      </w:r>
      <w:r w:rsidR="00255D5E" w:rsidRPr="00C6444E">
        <w:rPr>
          <w:rFonts w:ascii="Arial" w:hAnsi="Arial"/>
          <w:sz w:val="22"/>
        </w:rPr>
        <w:t xml:space="preserve"> bira se za potpredsjednika Gradskog vijeća Grada Ivanca.</w:t>
      </w:r>
    </w:p>
    <w:p w14:paraId="415DBD37" w14:textId="77777777" w:rsidR="00255D5E" w:rsidRDefault="00255D5E" w:rsidP="00255D5E">
      <w:pPr>
        <w:jc w:val="center"/>
        <w:rPr>
          <w:rFonts w:ascii="Arial" w:hAnsi="Arial"/>
          <w:sz w:val="22"/>
        </w:rPr>
      </w:pPr>
    </w:p>
    <w:p w14:paraId="4430CEFB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40A4CD6B" w14:textId="5AEFDA97" w:rsidR="00C6444E" w:rsidRPr="00EF5A0F" w:rsidRDefault="00C6444E" w:rsidP="00C6444E">
      <w:pPr>
        <w:pStyle w:val="Odlomakpopisa"/>
        <w:numPr>
          <w:ilvl w:val="0"/>
          <w:numId w:val="4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1F815185" w14:textId="77777777" w:rsidR="00255D5E" w:rsidRDefault="00255D5E" w:rsidP="00255D5E">
      <w:pPr>
        <w:jc w:val="both"/>
        <w:rPr>
          <w:rFonts w:ascii="Arial" w:hAnsi="Arial"/>
          <w:sz w:val="22"/>
        </w:rPr>
      </w:pPr>
    </w:p>
    <w:p w14:paraId="5E0B9C12" w14:textId="77777777" w:rsidR="00C6444E" w:rsidRDefault="00C6444E" w:rsidP="00255D5E">
      <w:pPr>
        <w:jc w:val="right"/>
        <w:rPr>
          <w:rFonts w:ascii="Arial" w:hAnsi="Arial"/>
          <w:sz w:val="22"/>
        </w:rPr>
      </w:pPr>
    </w:p>
    <w:p w14:paraId="3F212918" w14:textId="3EA1BE3A" w:rsidR="00255D5E" w:rsidRDefault="00255D5E" w:rsidP="00255D5E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PREDSJEDNIK GRADSKOG </w:t>
      </w:r>
    </w:p>
    <w:p w14:paraId="76324606" w14:textId="77777777" w:rsidR="00255D5E" w:rsidRDefault="00255D5E" w:rsidP="00255D5E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1B538E3" w14:textId="77777777" w:rsidR="00255D5E" w:rsidRDefault="00255D5E" w:rsidP="00255D5E">
      <w:pPr>
        <w:jc w:val="right"/>
      </w:pPr>
      <w:r>
        <w:rPr>
          <w:rFonts w:ascii="Arial" w:hAnsi="Arial"/>
          <w:sz w:val="22"/>
        </w:rPr>
        <w:t xml:space="preserve">Dalibor </w:t>
      </w:r>
      <w:proofErr w:type="spellStart"/>
      <w:r>
        <w:rPr>
          <w:rFonts w:ascii="Arial" w:hAnsi="Arial"/>
          <w:sz w:val="22"/>
        </w:rPr>
        <w:t>Patekar</w:t>
      </w:r>
      <w:proofErr w:type="spellEnd"/>
    </w:p>
    <w:p w14:paraId="04DF33C5" w14:textId="01D1C764" w:rsidR="00255D5E" w:rsidRDefault="00255D5E" w:rsidP="00134C9C">
      <w:pPr>
        <w:jc w:val="right"/>
        <w:rPr>
          <w:rFonts w:ascii="Arial" w:hAnsi="Arial"/>
          <w:sz w:val="22"/>
        </w:rPr>
      </w:pPr>
    </w:p>
    <w:p w14:paraId="67DAEAFE" w14:textId="77777777" w:rsidR="00255D5E" w:rsidRDefault="00255D5E" w:rsidP="00134C9C">
      <w:pPr>
        <w:jc w:val="right"/>
      </w:pPr>
    </w:p>
    <w:sectPr w:rsidR="00255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A29A4"/>
    <w:multiLevelType w:val="hybridMultilevel"/>
    <w:tmpl w:val="3A402130"/>
    <w:lvl w:ilvl="0" w:tplc="B58E9B7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12131A"/>
    <w:multiLevelType w:val="hybridMultilevel"/>
    <w:tmpl w:val="F6D01730"/>
    <w:lvl w:ilvl="0" w:tplc="EEFCFAF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134C9C"/>
    <w:rsid w:val="00160F4D"/>
    <w:rsid w:val="001847B2"/>
    <w:rsid w:val="00255D5E"/>
    <w:rsid w:val="003F2E6E"/>
    <w:rsid w:val="00651017"/>
    <w:rsid w:val="00891D1A"/>
    <w:rsid w:val="008C06D7"/>
    <w:rsid w:val="008C65F6"/>
    <w:rsid w:val="008D21CE"/>
    <w:rsid w:val="00947345"/>
    <w:rsid w:val="00B24E3D"/>
    <w:rsid w:val="00C6444E"/>
    <w:rsid w:val="00D02C8B"/>
    <w:rsid w:val="00F4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C64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2021-06-11T09:16:00Z</cp:lastPrinted>
  <dcterms:created xsi:type="dcterms:W3CDTF">2021-06-11T09:16:00Z</dcterms:created>
  <dcterms:modified xsi:type="dcterms:W3CDTF">2021-06-14T10:36:00Z</dcterms:modified>
</cp:coreProperties>
</file>