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11C2" w14:textId="4EB736AC" w:rsidR="002B5838" w:rsidRPr="00894845" w:rsidRDefault="002B5838" w:rsidP="002B5838">
      <w:pPr>
        <w:contextualSpacing/>
        <w:jc w:val="both"/>
        <w:rPr>
          <w:rFonts w:ascii="Arial" w:hAnsi="Arial" w:cs="Arial"/>
          <w:sz w:val="24"/>
          <w:szCs w:val="24"/>
        </w:rPr>
      </w:pPr>
      <w:r w:rsidRPr="00894845">
        <w:rPr>
          <w:rFonts w:ascii="Arial" w:hAnsi="Arial" w:cs="Arial"/>
          <w:sz w:val="24"/>
          <w:szCs w:val="24"/>
        </w:rPr>
        <w:t xml:space="preserve">              </w:t>
      </w:r>
      <w:r w:rsidRPr="00894845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386942B5" wp14:editId="3930F82A">
            <wp:extent cx="495300" cy="600075"/>
            <wp:effectExtent l="0" t="0" r="0" b="0"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E0F">
        <w:rPr>
          <w:rFonts w:ascii="Arial" w:hAnsi="Arial" w:cs="Arial"/>
          <w:sz w:val="24"/>
          <w:szCs w:val="24"/>
        </w:rPr>
        <w:tab/>
      </w:r>
      <w:r w:rsidR="00AD2E0F">
        <w:rPr>
          <w:rFonts w:ascii="Arial" w:hAnsi="Arial" w:cs="Arial"/>
          <w:sz w:val="24"/>
          <w:szCs w:val="24"/>
        </w:rPr>
        <w:tab/>
      </w:r>
      <w:r w:rsidR="00AD2E0F">
        <w:rPr>
          <w:rFonts w:ascii="Arial" w:hAnsi="Arial" w:cs="Arial"/>
          <w:sz w:val="24"/>
          <w:szCs w:val="24"/>
        </w:rPr>
        <w:tab/>
      </w:r>
      <w:r w:rsidR="00AD2E0F">
        <w:rPr>
          <w:rFonts w:ascii="Arial" w:hAnsi="Arial" w:cs="Arial"/>
          <w:sz w:val="24"/>
          <w:szCs w:val="24"/>
        </w:rPr>
        <w:tab/>
      </w:r>
      <w:r w:rsidR="0018093C">
        <w:rPr>
          <w:rFonts w:ascii="Arial" w:hAnsi="Arial" w:cs="Arial"/>
          <w:sz w:val="24"/>
          <w:szCs w:val="24"/>
        </w:rPr>
        <w:t xml:space="preserve">              </w:t>
      </w:r>
      <w:r w:rsidR="00AD2E0F">
        <w:rPr>
          <w:rFonts w:ascii="Arial" w:hAnsi="Arial" w:cs="Arial"/>
          <w:sz w:val="24"/>
          <w:szCs w:val="24"/>
        </w:rPr>
        <w:t xml:space="preserve">    </w:t>
      </w:r>
    </w:p>
    <w:p w14:paraId="2853EF5C" w14:textId="77777777" w:rsidR="002B5838" w:rsidRPr="002B6CAF" w:rsidRDefault="002B5838" w:rsidP="002B6CAF">
      <w:pPr>
        <w:contextualSpacing/>
        <w:rPr>
          <w:rFonts w:ascii="Arial" w:hAnsi="Arial" w:cs="Arial"/>
          <w:sz w:val="24"/>
          <w:szCs w:val="24"/>
        </w:rPr>
      </w:pPr>
      <w:r w:rsidRPr="00894845">
        <w:rPr>
          <w:rFonts w:ascii="Arial" w:hAnsi="Arial" w:cs="Arial"/>
          <w:sz w:val="24"/>
          <w:szCs w:val="24"/>
        </w:rPr>
        <w:t xml:space="preserve"> </w:t>
      </w:r>
      <w:r w:rsidRPr="002B6CAF">
        <w:rPr>
          <w:rFonts w:ascii="Arial" w:hAnsi="Arial" w:cs="Arial"/>
          <w:sz w:val="24"/>
          <w:szCs w:val="24"/>
        </w:rPr>
        <w:t>REPUBLIKA HRVATSKA</w:t>
      </w:r>
    </w:p>
    <w:p w14:paraId="37125285" w14:textId="77777777" w:rsidR="002B5838" w:rsidRPr="002B6CAF" w:rsidRDefault="002B5838" w:rsidP="002B6CAF">
      <w:pPr>
        <w:contextualSpacing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VARAŽDINSKA ŽUPANIJA</w:t>
      </w:r>
    </w:p>
    <w:p w14:paraId="54F497B3" w14:textId="77777777" w:rsidR="002B5838" w:rsidRPr="002B6CAF" w:rsidRDefault="002B5838" w:rsidP="002B6CAF">
      <w:pPr>
        <w:contextualSpacing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 xml:space="preserve">        GRAD IVANEC</w:t>
      </w:r>
    </w:p>
    <w:p w14:paraId="466C90A2" w14:textId="77777777" w:rsidR="002B5838" w:rsidRPr="002B6CAF" w:rsidRDefault="002B5838" w:rsidP="002B6CAF">
      <w:pPr>
        <w:contextualSpacing/>
        <w:rPr>
          <w:rFonts w:ascii="Arial" w:hAnsi="Arial" w:cs="Arial"/>
          <w:sz w:val="24"/>
          <w:szCs w:val="24"/>
        </w:rPr>
      </w:pPr>
    </w:p>
    <w:p w14:paraId="4DF57230" w14:textId="77777777" w:rsidR="002B5838" w:rsidRPr="002B6CAF" w:rsidRDefault="002B5838" w:rsidP="002B6CAF">
      <w:pPr>
        <w:contextualSpacing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 xml:space="preserve">     GRADSKO VIJEĆE</w:t>
      </w:r>
    </w:p>
    <w:p w14:paraId="5C2A8562" w14:textId="77777777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64BFAA8" w14:textId="5C08316D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KLASA: 023-05/</w:t>
      </w:r>
      <w:r w:rsidR="00F86AD6" w:rsidRPr="002B6CAF">
        <w:rPr>
          <w:rFonts w:ascii="Arial" w:hAnsi="Arial" w:cs="Arial"/>
          <w:sz w:val="24"/>
          <w:szCs w:val="24"/>
        </w:rPr>
        <w:t>2</w:t>
      </w:r>
      <w:r w:rsidR="00C92C9B">
        <w:rPr>
          <w:rFonts w:ascii="Arial" w:hAnsi="Arial" w:cs="Arial"/>
          <w:sz w:val="24"/>
          <w:szCs w:val="24"/>
        </w:rPr>
        <w:t>1</w:t>
      </w:r>
      <w:r w:rsidRPr="002B6CAF">
        <w:rPr>
          <w:rFonts w:ascii="Arial" w:hAnsi="Arial" w:cs="Arial"/>
          <w:sz w:val="24"/>
          <w:szCs w:val="24"/>
        </w:rPr>
        <w:t>-01/</w:t>
      </w:r>
      <w:r w:rsidR="00C92C9B">
        <w:rPr>
          <w:rFonts w:ascii="Arial" w:hAnsi="Arial" w:cs="Arial"/>
          <w:sz w:val="24"/>
          <w:szCs w:val="24"/>
        </w:rPr>
        <w:t>0</w:t>
      </w:r>
      <w:r w:rsidR="00D51CA6">
        <w:rPr>
          <w:rFonts w:ascii="Arial" w:hAnsi="Arial" w:cs="Arial"/>
          <w:sz w:val="24"/>
          <w:szCs w:val="24"/>
        </w:rPr>
        <w:t>7</w:t>
      </w:r>
    </w:p>
    <w:p w14:paraId="0BDBFB1E" w14:textId="7C816FC1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URBROJ: 2186/012-02/05-</w:t>
      </w:r>
      <w:r w:rsidR="00F86AD6" w:rsidRPr="002B6CAF">
        <w:rPr>
          <w:rFonts w:ascii="Arial" w:hAnsi="Arial" w:cs="Arial"/>
          <w:sz w:val="24"/>
          <w:szCs w:val="24"/>
        </w:rPr>
        <w:t>2</w:t>
      </w:r>
      <w:r w:rsidR="00C92C9B">
        <w:rPr>
          <w:rFonts w:ascii="Arial" w:hAnsi="Arial" w:cs="Arial"/>
          <w:sz w:val="24"/>
          <w:szCs w:val="24"/>
        </w:rPr>
        <w:t>1</w:t>
      </w:r>
      <w:r w:rsidRPr="002B6CAF">
        <w:rPr>
          <w:rFonts w:ascii="Arial" w:hAnsi="Arial" w:cs="Arial"/>
          <w:sz w:val="24"/>
          <w:szCs w:val="24"/>
        </w:rPr>
        <w:t>-2</w:t>
      </w:r>
    </w:p>
    <w:p w14:paraId="113D5996" w14:textId="77777777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9A27EFE" w14:textId="7F3D8EAB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 xml:space="preserve">Ivanec,  </w:t>
      </w:r>
      <w:r w:rsidR="00D51CA6">
        <w:rPr>
          <w:rFonts w:ascii="Arial" w:hAnsi="Arial" w:cs="Arial"/>
          <w:sz w:val="24"/>
          <w:szCs w:val="24"/>
        </w:rPr>
        <w:t xml:space="preserve">17. lipnja </w:t>
      </w:r>
      <w:r w:rsidR="00C92C9B">
        <w:rPr>
          <w:rFonts w:ascii="Arial" w:hAnsi="Arial" w:cs="Arial"/>
          <w:sz w:val="24"/>
          <w:szCs w:val="24"/>
        </w:rPr>
        <w:t xml:space="preserve"> 2021.</w:t>
      </w:r>
    </w:p>
    <w:p w14:paraId="69EEDC9E" w14:textId="77777777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B928D77" w14:textId="77777777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049CF92" w14:textId="77777777" w:rsidR="002B5838" w:rsidRPr="002B6CAF" w:rsidRDefault="002B5838" w:rsidP="002B6CA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B6CAF">
        <w:rPr>
          <w:rFonts w:ascii="Arial" w:hAnsi="Arial" w:cs="Arial"/>
          <w:b/>
          <w:sz w:val="24"/>
          <w:szCs w:val="24"/>
        </w:rPr>
        <w:t>Z A P I S N I K</w:t>
      </w:r>
    </w:p>
    <w:p w14:paraId="7AACD67F" w14:textId="2CD1353A" w:rsidR="002B5838" w:rsidRPr="002B6CAF" w:rsidRDefault="002B5838" w:rsidP="002B6CA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B6CAF">
        <w:rPr>
          <w:rFonts w:ascii="Arial" w:hAnsi="Arial" w:cs="Arial"/>
          <w:b/>
          <w:sz w:val="24"/>
          <w:szCs w:val="24"/>
        </w:rPr>
        <w:t xml:space="preserve">od </w:t>
      </w:r>
      <w:r w:rsidR="00D51CA6">
        <w:rPr>
          <w:rFonts w:ascii="Arial" w:hAnsi="Arial" w:cs="Arial"/>
          <w:b/>
          <w:sz w:val="24"/>
          <w:szCs w:val="24"/>
        </w:rPr>
        <w:t>17. lipnja</w:t>
      </w:r>
      <w:r w:rsidR="00C92C9B">
        <w:rPr>
          <w:rFonts w:ascii="Arial" w:hAnsi="Arial" w:cs="Arial"/>
          <w:b/>
          <w:sz w:val="24"/>
          <w:szCs w:val="24"/>
        </w:rPr>
        <w:t xml:space="preserve"> 2021.</w:t>
      </w:r>
      <w:r w:rsidRPr="002B6CAF">
        <w:rPr>
          <w:rFonts w:ascii="Arial" w:hAnsi="Arial" w:cs="Arial"/>
          <w:b/>
          <w:sz w:val="24"/>
          <w:szCs w:val="24"/>
        </w:rPr>
        <w:t xml:space="preserve"> godine</w:t>
      </w:r>
    </w:p>
    <w:p w14:paraId="53ADCAC2" w14:textId="77777777" w:rsidR="002B5838" w:rsidRPr="002B6CAF" w:rsidRDefault="002B5838" w:rsidP="002B6CAF">
      <w:pPr>
        <w:jc w:val="both"/>
        <w:rPr>
          <w:rFonts w:ascii="Arial" w:hAnsi="Arial" w:cs="Arial"/>
          <w:sz w:val="24"/>
          <w:szCs w:val="24"/>
        </w:rPr>
      </w:pPr>
    </w:p>
    <w:p w14:paraId="4D4861CC" w14:textId="58783086" w:rsidR="002B5838" w:rsidRPr="002B6CAF" w:rsidRDefault="00104D50" w:rsidP="002B6CAF">
      <w:pPr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s</w:t>
      </w:r>
      <w:r w:rsidR="002B5838" w:rsidRPr="002B6CAF">
        <w:rPr>
          <w:rFonts w:ascii="Arial" w:hAnsi="Arial" w:cs="Arial"/>
          <w:sz w:val="24"/>
          <w:szCs w:val="24"/>
        </w:rPr>
        <w:t xml:space="preserve"> </w:t>
      </w:r>
      <w:r w:rsidR="00D51CA6">
        <w:rPr>
          <w:rFonts w:ascii="Arial" w:hAnsi="Arial" w:cs="Arial"/>
          <w:sz w:val="24"/>
          <w:szCs w:val="24"/>
        </w:rPr>
        <w:t>2</w:t>
      </w:r>
      <w:r w:rsidR="002B5838" w:rsidRPr="002B6CAF">
        <w:rPr>
          <w:rFonts w:ascii="Arial" w:hAnsi="Arial" w:cs="Arial"/>
          <w:sz w:val="24"/>
          <w:szCs w:val="24"/>
        </w:rPr>
        <w:t>. sjednic</w:t>
      </w:r>
      <w:r w:rsidRPr="002B6CAF">
        <w:rPr>
          <w:rFonts w:ascii="Arial" w:hAnsi="Arial" w:cs="Arial"/>
          <w:sz w:val="24"/>
          <w:szCs w:val="24"/>
        </w:rPr>
        <w:t>e</w:t>
      </w:r>
      <w:r w:rsidR="002B5838" w:rsidRPr="002B6CAF">
        <w:rPr>
          <w:rFonts w:ascii="Arial" w:hAnsi="Arial" w:cs="Arial"/>
          <w:sz w:val="24"/>
          <w:szCs w:val="24"/>
        </w:rPr>
        <w:t xml:space="preserve"> Gradskog vijeća Grada Ivanca </w:t>
      </w:r>
      <w:r w:rsidRPr="002B6CAF">
        <w:rPr>
          <w:rFonts w:ascii="Arial" w:hAnsi="Arial" w:cs="Arial"/>
          <w:sz w:val="24"/>
          <w:szCs w:val="24"/>
        </w:rPr>
        <w:t>održane elektroničkim putem.</w:t>
      </w:r>
    </w:p>
    <w:p w14:paraId="685E630B" w14:textId="794DD50A" w:rsidR="002B5838" w:rsidRPr="002B6CAF" w:rsidRDefault="002B5838" w:rsidP="002B6CAF">
      <w:pPr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 xml:space="preserve">Zapisnik </w:t>
      </w:r>
      <w:r w:rsidR="00104D50" w:rsidRPr="002B6CAF">
        <w:rPr>
          <w:rFonts w:ascii="Arial" w:hAnsi="Arial" w:cs="Arial"/>
          <w:sz w:val="24"/>
          <w:szCs w:val="24"/>
        </w:rPr>
        <w:t>izradila</w:t>
      </w:r>
      <w:r w:rsidRPr="002B6CAF">
        <w:rPr>
          <w:rFonts w:ascii="Arial" w:hAnsi="Arial" w:cs="Arial"/>
          <w:sz w:val="24"/>
          <w:szCs w:val="24"/>
        </w:rPr>
        <w:t>: Snježana Canjuga.</w:t>
      </w:r>
    </w:p>
    <w:p w14:paraId="48235AC1" w14:textId="4FE5C6DB" w:rsidR="00E25C69" w:rsidRPr="002B6CAF" w:rsidRDefault="00E25C69" w:rsidP="002B6CAF">
      <w:pPr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Sjednica se održava elektroničkim putem</w:t>
      </w:r>
      <w:r w:rsidR="00D51CA6">
        <w:rPr>
          <w:rFonts w:ascii="Arial" w:hAnsi="Arial" w:cs="Arial"/>
          <w:sz w:val="24"/>
          <w:szCs w:val="24"/>
        </w:rPr>
        <w:t>.</w:t>
      </w:r>
    </w:p>
    <w:p w14:paraId="58B7E842" w14:textId="0D34CBB2" w:rsidR="00204A6F" w:rsidRPr="002B6CAF" w:rsidRDefault="00204A6F" w:rsidP="002B6CAF">
      <w:pPr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 xml:space="preserve">Vijećnicima su materijali za </w:t>
      </w:r>
      <w:r w:rsidR="00D51CA6">
        <w:rPr>
          <w:rFonts w:ascii="Arial" w:hAnsi="Arial" w:cs="Arial"/>
          <w:sz w:val="24"/>
          <w:szCs w:val="24"/>
        </w:rPr>
        <w:t xml:space="preserve">2. </w:t>
      </w:r>
      <w:r w:rsidRPr="002B6CAF">
        <w:rPr>
          <w:rFonts w:ascii="Arial" w:hAnsi="Arial" w:cs="Arial"/>
          <w:sz w:val="24"/>
          <w:szCs w:val="24"/>
        </w:rPr>
        <w:t>sjednicu</w:t>
      </w:r>
      <w:r w:rsidR="00102B7F">
        <w:rPr>
          <w:rFonts w:ascii="Arial" w:hAnsi="Arial" w:cs="Arial"/>
          <w:sz w:val="24"/>
          <w:szCs w:val="24"/>
        </w:rPr>
        <w:t xml:space="preserve"> Gradskog vijeća</w:t>
      </w:r>
      <w:r w:rsidRPr="002B6CAF">
        <w:rPr>
          <w:rFonts w:ascii="Arial" w:hAnsi="Arial" w:cs="Arial"/>
          <w:sz w:val="24"/>
          <w:szCs w:val="24"/>
        </w:rPr>
        <w:t xml:space="preserve"> dostavljeni </w:t>
      </w:r>
      <w:r w:rsidR="00D51CA6">
        <w:rPr>
          <w:rFonts w:ascii="Arial" w:hAnsi="Arial" w:cs="Arial"/>
          <w:sz w:val="24"/>
          <w:szCs w:val="24"/>
        </w:rPr>
        <w:t>na</w:t>
      </w:r>
      <w:r w:rsidRPr="002B6CAF">
        <w:rPr>
          <w:rFonts w:ascii="Arial" w:hAnsi="Arial" w:cs="Arial"/>
          <w:sz w:val="24"/>
          <w:szCs w:val="24"/>
        </w:rPr>
        <w:t xml:space="preserve"> </w:t>
      </w:r>
      <w:r w:rsidR="00D51CA6">
        <w:rPr>
          <w:rFonts w:ascii="Arial" w:hAnsi="Arial" w:cs="Arial"/>
          <w:sz w:val="24"/>
          <w:szCs w:val="24"/>
        </w:rPr>
        <w:t>e-mail adrese.</w:t>
      </w:r>
    </w:p>
    <w:p w14:paraId="07602CC4" w14:textId="03CD95CF" w:rsidR="00204A6F" w:rsidRDefault="00204A6F" w:rsidP="002B6CA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Obrasci za glasovanje dostavljeni su vijećnicima</w:t>
      </w:r>
      <w:r w:rsidR="00D51CA6">
        <w:rPr>
          <w:rFonts w:ascii="Arial" w:hAnsi="Arial" w:cs="Arial"/>
          <w:sz w:val="24"/>
          <w:szCs w:val="24"/>
        </w:rPr>
        <w:t xml:space="preserve"> također</w:t>
      </w:r>
      <w:r w:rsidRPr="002B6CAF">
        <w:rPr>
          <w:rFonts w:ascii="Arial" w:hAnsi="Arial" w:cs="Arial"/>
          <w:sz w:val="24"/>
          <w:szCs w:val="24"/>
        </w:rPr>
        <w:t xml:space="preserve"> </w:t>
      </w:r>
      <w:r w:rsidR="00102B7F">
        <w:rPr>
          <w:rFonts w:ascii="Arial" w:hAnsi="Arial" w:cs="Arial"/>
          <w:sz w:val="24"/>
          <w:szCs w:val="24"/>
        </w:rPr>
        <w:t>na</w:t>
      </w:r>
      <w:r w:rsidRPr="002B6CAF">
        <w:rPr>
          <w:rFonts w:ascii="Arial" w:hAnsi="Arial" w:cs="Arial"/>
          <w:sz w:val="24"/>
          <w:szCs w:val="24"/>
        </w:rPr>
        <w:t xml:space="preserve"> e-mail adrese. K</w:t>
      </w:r>
      <w:r w:rsidR="00104D50" w:rsidRPr="002B6CAF">
        <w:rPr>
          <w:rFonts w:ascii="Arial" w:hAnsi="Arial" w:cs="Arial"/>
          <w:color w:val="000000"/>
          <w:sz w:val="24"/>
          <w:szCs w:val="24"/>
        </w:rPr>
        <w:t>od održavanja elektroničke sjednice članovi Vijeća dužni su se na točku dnevnoga reda očitovati na način da se u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 obrascu za glasovanje</w:t>
      </w:r>
      <w:r w:rsidR="00104D50" w:rsidRPr="002B6CAF">
        <w:rPr>
          <w:rFonts w:ascii="Arial" w:hAnsi="Arial" w:cs="Arial"/>
          <w:color w:val="000000"/>
          <w:sz w:val="24"/>
          <w:szCs w:val="24"/>
        </w:rPr>
        <w:t xml:space="preserve"> navede </w:t>
      </w:r>
      <w:r w:rsidR="00114273">
        <w:rPr>
          <w:rFonts w:ascii="Arial" w:hAnsi="Arial" w:cs="Arial"/>
          <w:color w:val="000000"/>
          <w:sz w:val="24"/>
          <w:szCs w:val="24"/>
        </w:rPr>
        <w:t>naziv</w:t>
      </w:r>
      <w:r w:rsidR="00104D50" w:rsidRPr="002B6CAF">
        <w:rPr>
          <w:rFonts w:ascii="Arial" w:hAnsi="Arial" w:cs="Arial"/>
          <w:color w:val="000000"/>
          <w:sz w:val="24"/>
          <w:szCs w:val="24"/>
        </w:rPr>
        <w:t xml:space="preserve"> točke dnevnog reda o kojoj se izjašnjavaju uz navođenje </w:t>
      </w:r>
      <w:r w:rsidRPr="002B6CAF">
        <w:rPr>
          <w:rFonts w:ascii="Arial" w:hAnsi="Arial" w:cs="Arial"/>
          <w:color w:val="000000"/>
          <w:sz w:val="24"/>
          <w:szCs w:val="24"/>
        </w:rPr>
        <w:t>„</w:t>
      </w:r>
      <w:r w:rsidR="00104D50" w:rsidRPr="002B6CAF">
        <w:rPr>
          <w:rFonts w:ascii="Arial" w:hAnsi="Arial" w:cs="Arial"/>
          <w:color w:val="000000"/>
          <w:sz w:val="24"/>
          <w:szCs w:val="24"/>
        </w:rPr>
        <w:t>za</w:t>
      </w:r>
      <w:r w:rsidRPr="002B6CAF">
        <w:rPr>
          <w:rFonts w:ascii="Arial" w:hAnsi="Arial" w:cs="Arial"/>
          <w:color w:val="000000"/>
          <w:sz w:val="24"/>
          <w:szCs w:val="24"/>
        </w:rPr>
        <w:t>“, „</w:t>
      </w:r>
      <w:r w:rsidR="00104D50" w:rsidRPr="002B6CAF">
        <w:rPr>
          <w:rFonts w:ascii="Arial" w:hAnsi="Arial" w:cs="Arial"/>
          <w:color w:val="000000"/>
          <w:sz w:val="24"/>
          <w:szCs w:val="24"/>
        </w:rPr>
        <w:t>pro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tiv“ ili „suzdržan“, uz napomenu da nakon izvršenog glasovanja obrasce dostave na e-mail adresu </w:t>
      </w:r>
      <w:hyperlink r:id="rId9" w:history="1">
        <w:r w:rsidRPr="002B6CAF">
          <w:rPr>
            <w:rStyle w:val="Hiperveza"/>
            <w:rFonts w:ascii="Arial" w:hAnsi="Arial" w:cs="Arial"/>
            <w:sz w:val="24"/>
            <w:szCs w:val="24"/>
          </w:rPr>
          <w:t>grad@ivanec.hr</w:t>
        </w:r>
      </w:hyperlink>
      <w:r w:rsidRPr="002B6CAF">
        <w:rPr>
          <w:rFonts w:ascii="Arial" w:hAnsi="Arial" w:cs="Arial"/>
          <w:color w:val="000000"/>
          <w:sz w:val="24"/>
          <w:szCs w:val="24"/>
        </w:rPr>
        <w:t xml:space="preserve"> zaključno s danom </w:t>
      </w:r>
      <w:r w:rsidR="00D51CA6">
        <w:rPr>
          <w:rFonts w:ascii="Arial" w:hAnsi="Arial" w:cs="Arial"/>
          <w:color w:val="000000"/>
          <w:sz w:val="24"/>
          <w:szCs w:val="24"/>
        </w:rPr>
        <w:t xml:space="preserve">17. lipnja </w:t>
      </w:r>
      <w:r w:rsidR="00C92C9B">
        <w:rPr>
          <w:rFonts w:ascii="Arial" w:hAnsi="Arial" w:cs="Arial"/>
          <w:color w:val="000000"/>
          <w:sz w:val="24"/>
          <w:szCs w:val="24"/>
        </w:rPr>
        <w:t xml:space="preserve"> 2021</w:t>
      </w:r>
      <w:r w:rsidRPr="002B6CAF">
        <w:rPr>
          <w:rFonts w:ascii="Arial" w:hAnsi="Arial" w:cs="Arial"/>
          <w:color w:val="000000"/>
          <w:sz w:val="24"/>
          <w:szCs w:val="24"/>
        </w:rPr>
        <w:t>. godine do 1</w:t>
      </w:r>
      <w:r w:rsidR="00114273">
        <w:rPr>
          <w:rFonts w:ascii="Arial" w:hAnsi="Arial" w:cs="Arial"/>
          <w:color w:val="000000"/>
          <w:sz w:val="24"/>
          <w:szCs w:val="24"/>
        </w:rPr>
        <w:t>3</w:t>
      </w:r>
      <w:r w:rsidRPr="002B6CAF">
        <w:rPr>
          <w:rFonts w:ascii="Arial" w:hAnsi="Arial" w:cs="Arial"/>
          <w:color w:val="000000"/>
          <w:sz w:val="24"/>
          <w:szCs w:val="24"/>
        </w:rPr>
        <w:t>,00 sati.</w:t>
      </w:r>
    </w:p>
    <w:p w14:paraId="39CCC916" w14:textId="0BBF72F7" w:rsidR="00BC6E60" w:rsidRDefault="000904D6" w:rsidP="002B6CAF">
      <w:pPr>
        <w:jc w:val="both"/>
        <w:rPr>
          <w:rFonts w:ascii="Arial" w:hAnsi="Arial" w:cs="Arial"/>
          <w:sz w:val="24"/>
          <w:szCs w:val="24"/>
        </w:rPr>
      </w:pPr>
      <w:r w:rsidRPr="00D51CA6">
        <w:rPr>
          <w:rFonts w:ascii="Arial" w:hAnsi="Arial" w:cs="Arial"/>
          <w:color w:val="000000"/>
          <w:sz w:val="24"/>
          <w:szCs w:val="24"/>
        </w:rPr>
        <w:t>Konstatira se da  se glasovanju elektron</w:t>
      </w:r>
      <w:r w:rsidR="00087F5F" w:rsidRPr="00D51CA6">
        <w:rPr>
          <w:rFonts w:ascii="Arial" w:hAnsi="Arial" w:cs="Arial"/>
          <w:color w:val="000000"/>
          <w:sz w:val="24"/>
          <w:szCs w:val="24"/>
        </w:rPr>
        <w:t>sk</w:t>
      </w:r>
      <w:r w:rsidRPr="00D51CA6">
        <w:rPr>
          <w:rFonts w:ascii="Arial" w:hAnsi="Arial" w:cs="Arial"/>
          <w:color w:val="000000"/>
          <w:sz w:val="24"/>
          <w:szCs w:val="24"/>
        </w:rPr>
        <w:t xml:space="preserve">im putem odazvalo </w:t>
      </w:r>
      <w:r w:rsidR="00003B66" w:rsidRPr="00D51CA6">
        <w:rPr>
          <w:rFonts w:ascii="Arial" w:hAnsi="Arial" w:cs="Arial"/>
          <w:color w:val="000000"/>
          <w:sz w:val="24"/>
          <w:szCs w:val="24"/>
        </w:rPr>
        <w:t xml:space="preserve">svih </w:t>
      </w:r>
      <w:r w:rsidR="00087F5F" w:rsidRPr="00D51CA6">
        <w:rPr>
          <w:rFonts w:ascii="Arial" w:hAnsi="Arial" w:cs="Arial"/>
          <w:color w:val="000000"/>
          <w:sz w:val="24"/>
          <w:szCs w:val="24"/>
        </w:rPr>
        <w:t xml:space="preserve"> </w:t>
      </w:r>
      <w:r w:rsidR="00D51CA6" w:rsidRPr="00D51CA6">
        <w:rPr>
          <w:rFonts w:ascii="Arial" w:hAnsi="Arial" w:cs="Arial"/>
          <w:color w:val="000000"/>
          <w:sz w:val="24"/>
          <w:szCs w:val="24"/>
        </w:rPr>
        <w:t xml:space="preserve">15 </w:t>
      </w:r>
      <w:r w:rsidRPr="00D51CA6">
        <w:rPr>
          <w:rFonts w:ascii="Arial" w:hAnsi="Arial" w:cs="Arial"/>
          <w:color w:val="000000"/>
          <w:sz w:val="24"/>
          <w:szCs w:val="24"/>
        </w:rPr>
        <w:t xml:space="preserve">vijećnika: </w:t>
      </w:r>
      <w:r w:rsidR="00D51CA6" w:rsidRPr="00D51CA6">
        <w:rPr>
          <w:rFonts w:ascii="Arial" w:hAnsi="Arial" w:cs="Arial"/>
          <w:sz w:val="24"/>
          <w:szCs w:val="24"/>
        </w:rPr>
        <w:t xml:space="preserve">Babić Antun, </w:t>
      </w:r>
      <w:r w:rsidR="00D51CA6" w:rsidRPr="00D47A6E">
        <w:rPr>
          <w:rFonts w:ascii="Arial" w:hAnsi="Arial" w:cs="Arial"/>
          <w:sz w:val="24"/>
          <w:szCs w:val="24"/>
        </w:rPr>
        <w:t xml:space="preserve">Car </w:t>
      </w:r>
      <w:proofErr w:type="spellStart"/>
      <w:r w:rsidR="00D51CA6" w:rsidRPr="00D47A6E">
        <w:rPr>
          <w:rFonts w:ascii="Arial" w:hAnsi="Arial" w:cs="Arial"/>
          <w:sz w:val="24"/>
          <w:szCs w:val="24"/>
        </w:rPr>
        <w:t>Matišić</w:t>
      </w:r>
      <w:proofErr w:type="spellEnd"/>
      <w:r w:rsidR="00D51CA6" w:rsidRPr="00D47A6E">
        <w:rPr>
          <w:rFonts w:ascii="Arial" w:hAnsi="Arial" w:cs="Arial"/>
          <w:sz w:val="24"/>
          <w:szCs w:val="24"/>
        </w:rPr>
        <w:t xml:space="preserve"> Martina, Cikač </w:t>
      </w:r>
      <w:proofErr w:type="spellStart"/>
      <w:r w:rsidR="00D51CA6" w:rsidRPr="00D47A6E">
        <w:rPr>
          <w:rFonts w:ascii="Arial" w:hAnsi="Arial" w:cs="Arial"/>
          <w:sz w:val="24"/>
          <w:szCs w:val="24"/>
        </w:rPr>
        <w:t>Ljudvek</w:t>
      </w:r>
      <w:proofErr w:type="spellEnd"/>
      <w:r w:rsidR="00D51CA6" w:rsidRPr="00D47A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51CA6" w:rsidRPr="00D47A6E">
        <w:rPr>
          <w:rFonts w:ascii="Arial" w:hAnsi="Arial" w:cs="Arial"/>
          <w:sz w:val="24"/>
          <w:szCs w:val="24"/>
        </w:rPr>
        <w:t>Đuras</w:t>
      </w:r>
      <w:proofErr w:type="spellEnd"/>
      <w:r w:rsidR="00D51CA6" w:rsidRPr="00D47A6E">
        <w:rPr>
          <w:rFonts w:ascii="Arial" w:hAnsi="Arial" w:cs="Arial"/>
          <w:sz w:val="24"/>
          <w:szCs w:val="24"/>
        </w:rPr>
        <w:t xml:space="preserve"> Zdenko, Geci </w:t>
      </w:r>
      <w:proofErr w:type="spellStart"/>
      <w:r w:rsidR="00D51CA6" w:rsidRPr="00D47A6E">
        <w:rPr>
          <w:rFonts w:ascii="Arial" w:hAnsi="Arial" w:cs="Arial"/>
          <w:sz w:val="24"/>
          <w:szCs w:val="24"/>
        </w:rPr>
        <w:t>Smoljo</w:t>
      </w:r>
      <w:proofErr w:type="spellEnd"/>
      <w:r w:rsidR="00D51CA6" w:rsidRPr="00D47A6E">
        <w:rPr>
          <w:rFonts w:ascii="Arial" w:hAnsi="Arial" w:cs="Arial"/>
          <w:sz w:val="24"/>
          <w:szCs w:val="24"/>
        </w:rPr>
        <w:t xml:space="preserve"> Kristina, </w:t>
      </w:r>
      <w:proofErr w:type="spellStart"/>
      <w:r w:rsidR="00D51CA6" w:rsidRPr="00D47A6E">
        <w:rPr>
          <w:rFonts w:ascii="Arial" w:hAnsi="Arial" w:cs="Arial"/>
          <w:sz w:val="24"/>
          <w:szCs w:val="24"/>
        </w:rPr>
        <w:t>Gotal</w:t>
      </w:r>
      <w:proofErr w:type="spellEnd"/>
      <w:r w:rsidR="00D51CA6" w:rsidRPr="00D47A6E">
        <w:rPr>
          <w:rFonts w:ascii="Arial" w:hAnsi="Arial" w:cs="Arial"/>
          <w:sz w:val="24"/>
          <w:szCs w:val="24"/>
        </w:rPr>
        <w:t xml:space="preserve"> Elvis, </w:t>
      </w:r>
      <w:r w:rsidR="00D51C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CA6" w:rsidRPr="00D47A6E">
        <w:rPr>
          <w:rFonts w:ascii="Arial" w:hAnsi="Arial" w:cs="Arial"/>
          <w:sz w:val="24"/>
          <w:szCs w:val="24"/>
        </w:rPr>
        <w:t>Grđan</w:t>
      </w:r>
      <w:proofErr w:type="spellEnd"/>
      <w:r w:rsidR="00D51CA6" w:rsidRPr="00D47A6E">
        <w:rPr>
          <w:rFonts w:ascii="Arial" w:hAnsi="Arial" w:cs="Arial"/>
          <w:sz w:val="24"/>
          <w:szCs w:val="24"/>
        </w:rPr>
        <w:t xml:space="preserve"> Josip, Kozina Stjepan, Mudri Božica, </w:t>
      </w:r>
      <w:proofErr w:type="spellStart"/>
      <w:r w:rsidR="00D51CA6" w:rsidRPr="00D47A6E">
        <w:rPr>
          <w:rFonts w:ascii="Arial" w:hAnsi="Arial" w:cs="Arial"/>
          <w:sz w:val="24"/>
          <w:szCs w:val="24"/>
        </w:rPr>
        <w:t>Patekar</w:t>
      </w:r>
      <w:proofErr w:type="spellEnd"/>
      <w:r w:rsidR="00D51CA6" w:rsidRPr="00D47A6E">
        <w:rPr>
          <w:rFonts w:ascii="Arial" w:hAnsi="Arial" w:cs="Arial"/>
          <w:sz w:val="24"/>
          <w:szCs w:val="24"/>
        </w:rPr>
        <w:t xml:space="preserve"> Dalibor, Ivanec, </w:t>
      </w:r>
      <w:proofErr w:type="spellStart"/>
      <w:r w:rsidR="00D51CA6" w:rsidRPr="00D47A6E">
        <w:rPr>
          <w:rFonts w:ascii="Arial" w:hAnsi="Arial" w:cs="Arial"/>
          <w:sz w:val="24"/>
          <w:szCs w:val="24"/>
        </w:rPr>
        <w:t>Rohtek</w:t>
      </w:r>
      <w:proofErr w:type="spellEnd"/>
      <w:r w:rsidR="00D51CA6" w:rsidRPr="00D47A6E">
        <w:rPr>
          <w:rFonts w:ascii="Arial" w:hAnsi="Arial" w:cs="Arial"/>
          <w:sz w:val="24"/>
          <w:szCs w:val="24"/>
        </w:rPr>
        <w:t xml:space="preserve"> Miroslav, Sedlar Ivan, Sedlar Nikola, Slunjski Mihael, </w:t>
      </w:r>
      <w:proofErr w:type="spellStart"/>
      <w:r w:rsidR="00D51CA6" w:rsidRPr="00D47A6E">
        <w:rPr>
          <w:rFonts w:ascii="Arial" w:hAnsi="Arial" w:cs="Arial"/>
          <w:sz w:val="24"/>
          <w:szCs w:val="24"/>
        </w:rPr>
        <w:t>Spasojević</w:t>
      </w:r>
      <w:proofErr w:type="spellEnd"/>
      <w:r w:rsidR="00D51CA6" w:rsidRPr="00D47A6E">
        <w:rPr>
          <w:rFonts w:ascii="Arial" w:hAnsi="Arial" w:cs="Arial"/>
          <w:sz w:val="24"/>
          <w:szCs w:val="24"/>
        </w:rPr>
        <w:t xml:space="preserve"> Goran, Ivanec</w:t>
      </w:r>
      <w:r w:rsidR="00D51CA6">
        <w:rPr>
          <w:rFonts w:ascii="Arial" w:hAnsi="Arial" w:cs="Arial"/>
          <w:sz w:val="24"/>
          <w:szCs w:val="24"/>
        </w:rPr>
        <w:t>.</w:t>
      </w:r>
    </w:p>
    <w:p w14:paraId="70BF8771" w14:textId="77777777" w:rsidR="00102B7F" w:rsidRPr="00102B7F" w:rsidRDefault="00102B7F" w:rsidP="002B6CAF">
      <w:pPr>
        <w:jc w:val="both"/>
        <w:rPr>
          <w:rFonts w:ascii="Arial" w:hAnsi="Arial" w:cs="Arial"/>
          <w:color w:val="000000"/>
          <w:sz w:val="2"/>
          <w:szCs w:val="2"/>
        </w:rPr>
      </w:pPr>
    </w:p>
    <w:p w14:paraId="5DF667B7" w14:textId="1792AB3A" w:rsidR="00BC6E60" w:rsidRPr="002B6CAF" w:rsidRDefault="00BC6E60" w:rsidP="002B6CA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B6CAF">
        <w:rPr>
          <w:rFonts w:ascii="Arial" w:hAnsi="Arial" w:cs="Arial"/>
          <w:color w:val="000000"/>
          <w:sz w:val="24"/>
          <w:szCs w:val="24"/>
        </w:rPr>
        <w:t>Za sjednicu je</w:t>
      </w:r>
      <w:r w:rsidR="000904D6" w:rsidRPr="002B6CAF">
        <w:rPr>
          <w:rFonts w:ascii="Arial" w:hAnsi="Arial" w:cs="Arial"/>
          <w:color w:val="000000"/>
          <w:sz w:val="24"/>
          <w:szCs w:val="24"/>
        </w:rPr>
        <w:t xml:space="preserve"> </w:t>
      </w:r>
      <w:r w:rsidR="008A1976">
        <w:rPr>
          <w:rFonts w:ascii="Arial" w:hAnsi="Arial" w:cs="Arial"/>
          <w:color w:val="000000"/>
          <w:sz w:val="24"/>
          <w:szCs w:val="24"/>
        </w:rPr>
        <w:t>dostavljen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 sljedeći</w:t>
      </w:r>
    </w:p>
    <w:p w14:paraId="3B19BCD6" w14:textId="77777777" w:rsidR="00BC6E60" w:rsidRPr="002B6CAF" w:rsidRDefault="00BC6E60" w:rsidP="002B6CAF">
      <w:pPr>
        <w:pStyle w:val="Odlomakpopisa"/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14:paraId="650953B0" w14:textId="77777777" w:rsidR="00C92C9B" w:rsidRPr="009B7542" w:rsidRDefault="00C92C9B" w:rsidP="00C92C9B">
      <w:pPr>
        <w:jc w:val="center"/>
        <w:rPr>
          <w:rFonts w:ascii="Arial" w:hAnsi="Arial" w:cs="Arial"/>
          <w:b/>
          <w:sz w:val="24"/>
          <w:szCs w:val="24"/>
        </w:rPr>
      </w:pPr>
      <w:r w:rsidRPr="009B7542">
        <w:rPr>
          <w:rFonts w:ascii="Arial" w:hAnsi="Arial" w:cs="Arial"/>
          <w:b/>
          <w:sz w:val="24"/>
          <w:szCs w:val="24"/>
        </w:rPr>
        <w:t>D N E V N I    R E D</w:t>
      </w:r>
    </w:p>
    <w:p w14:paraId="71BDFE54" w14:textId="77777777" w:rsidR="00C92C9B" w:rsidRDefault="00C92C9B" w:rsidP="00C92C9B">
      <w:pPr>
        <w:pStyle w:val="Odlomakpopisa"/>
        <w:jc w:val="both"/>
        <w:rPr>
          <w:rFonts w:ascii="Arial" w:eastAsia="Arial" w:hAnsi="Arial" w:cs="Arial"/>
          <w:b/>
          <w:sz w:val="24"/>
          <w:szCs w:val="24"/>
        </w:rPr>
      </w:pPr>
    </w:p>
    <w:p w14:paraId="4B55FF76" w14:textId="3F2CDD09" w:rsidR="002D2B23" w:rsidRPr="003636E9" w:rsidRDefault="00D51CA6" w:rsidP="003636E9">
      <w:pPr>
        <w:pStyle w:val="Odlomakpopisa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 w:rsidRPr="00F839A4">
        <w:rPr>
          <w:rFonts w:ascii="Arial" w:eastAsia="Arial" w:hAnsi="Arial" w:cs="Arial"/>
          <w:b/>
          <w:sz w:val="24"/>
          <w:szCs w:val="24"/>
        </w:rPr>
        <w:t xml:space="preserve">Odluka o ukidanju svojstva javnog dobra u općoj uporabi - nerazvrstana cesta na dijelu k.č.br. 2937, k.o. </w:t>
      </w:r>
      <w:r>
        <w:rPr>
          <w:rFonts w:ascii="Arial" w:eastAsia="Arial" w:hAnsi="Arial" w:cs="Arial"/>
          <w:b/>
          <w:sz w:val="24"/>
          <w:szCs w:val="24"/>
        </w:rPr>
        <w:t>I</w:t>
      </w:r>
      <w:r w:rsidRPr="00F839A4">
        <w:rPr>
          <w:rFonts w:ascii="Arial" w:eastAsia="Arial" w:hAnsi="Arial" w:cs="Arial"/>
          <w:b/>
          <w:sz w:val="24"/>
          <w:szCs w:val="24"/>
        </w:rPr>
        <w:t>vane</w:t>
      </w:r>
      <w:r w:rsidR="003636E9">
        <w:rPr>
          <w:rFonts w:ascii="Arial" w:eastAsia="Arial" w:hAnsi="Arial" w:cs="Arial"/>
          <w:b/>
          <w:sz w:val="24"/>
          <w:szCs w:val="24"/>
        </w:rPr>
        <w:t>c</w:t>
      </w:r>
    </w:p>
    <w:p w14:paraId="3D249A41" w14:textId="2E6249C5" w:rsidR="0018093C" w:rsidRDefault="0018093C" w:rsidP="001809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TOČKA 1.</w:t>
      </w:r>
    </w:p>
    <w:p w14:paraId="2A2F90AA" w14:textId="650CC372" w:rsidR="002D2B23" w:rsidRDefault="00D51CA6" w:rsidP="00D51CA6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51CA6">
        <w:rPr>
          <w:rFonts w:ascii="Arial" w:eastAsia="Arial" w:hAnsi="Arial" w:cs="Arial"/>
          <w:b/>
          <w:sz w:val="24"/>
          <w:szCs w:val="24"/>
        </w:rPr>
        <w:t>Odluka o ukidanju svojstva javnog dobra u općoj uporabi - nerazvrstana cesta na dijelu k.č.br. 2937, k.o. Ivanec</w:t>
      </w:r>
    </w:p>
    <w:p w14:paraId="35B2D949" w14:textId="77777777" w:rsidR="00D51CA6" w:rsidRPr="00D51CA6" w:rsidRDefault="00D51CA6" w:rsidP="00D51CA6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14:paraId="30ACD421" w14:textId="51D8A5F5" w:rsidR="0018093C" w:rsidRDefault="00003B66" w:rsidP="00D51CA6">
      <w:pPr>
        <w:jc w:val="both"/>
        <w:rPr>
          <w:rFonts w:ascii="Arial" w:hAnsi="Arial" w:cs="Arial"/>
        </w:rPr>
      </w:pPr>
      <w:r w:rsidRPr="00D51CA6">
        <w:rPr>
          <w:rFonts w:ascii="Arial" w:hAnsi="Arial" w:cs="Arial"/>
          <w:bCs/>
          <w:color w:val="000000"/>
          <w:sz w:val="24"/>
          <w:szCs w:val="24"/>
        </w:rPr>
        <w:t xml:space="preserve">Nakon dostavljanja obrasca o glasovanju od strane vijećnika o </w:t>
      </w:r>
      <w:r w:rsidR="00D51CA6" w:rsidRPr="00D51CA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51CA6" w:rsidRPr="00D51CA6">
        <w:rPr>
          <w:rFonts w:ascii="Arial" w:eastAsia="Arial" w:hAnsi="Arial" w:cs="Arial"/>
          <w:bCs/>
          <w:sz w:val="24"/>
          <w:szCs w:val="24"/>
        </w:rPr>
        <w:t>Odlu</w:t>
      </w:r>
      <w:r w:rsidR="00D51CA6">
        <w:rPr>
          <w:rFonts w:ascii="Arial" w:eastAsia="Arial" w:hAnsi="Arial" w:cs="Arial"/>
          <w:bCs/>
          <w:sz w:val="24"/>
          <w:szCs w:val="24"/>
        </w:rPr>
        <w:t>ci</w:t>
      </w:r>
      <w:r w:rsidR="00D51CA6" w:rsidRPr="00D51CA6">
        <w:rPr>
          <w:rFonts w:ascii="Arial" w:eastAsia="Arial" w:hAnsi="Arial" w:cs="Arial"/>
          <w:bCs/>
          <w:sz w:val="24"/>
          <w:szCs w:val="24"/>
        </w:rPr>
        <w:t xml:space="preserve"> o ukidanju svojstva javnog dobra u općoj uporabi - nerazvrstana cesta na dijelu k.č.br. 2937, k.o. Ivanec</w:t>
      </w:r>
      <w:r w:rsidR="00D51CA6">
        <w:rPr>
          <w:rFonts w:ascii="Arial" w:eastAsia="Arial" w:hAnsi="Arial" w:cs="Arial"/>
          <w:bCs/>
          <w:sz w:val="24"/>
          <w:szCs w:val="24"/>
        </w:rPr>
        <w:t xml:space="preserve">, 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konstatira se sljedeće: </w:t>
      </w:r>
      <w:r w:rsidR="00EC66CE">
        <w:rPr>
          <w:rFonts w:ascii="Arial" w:hAnsi="Arial" w:cs="Arial"/>
          <w:color w:val="000000"/>
          <w:sz w:val="24"/>
          <w:szCs w:val="24"/>
        </w:rPr>
        <w:t>s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vih </w:t>
      </w:r>
      <w:r w:rsidR="00D51CA6">
        <w:rPr>
          <w:rFonts w:ascii="Arial" w:hAnsi="Arial" w:cs="Arial"/>
          <w:color w:val="000000"/>
          <w:sz w:val="24"/>
          <w:szCs w:val="24"/>
        </w:rPr>
        <w:t>15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 vijećnika glasovalo je „za“ te </w:t>
      </w:r>
      <w:r w:rsidR="0018093C" w:rsidRPr="00600F05">
        <w:rPr>
          <w:rFonts w:ascii="Arial" w:hAnsi="Arial" w:cs="Arial"/>
        </w:rPr>
        <w:t>Gradsko vijeće Grada Ivanca</w:t>
      </w:r>
      <w:r w:rsidR="0018093C">
        <w:rPr>
          <w:rFonts w:ascii="Arial" w:hAnsi="Arial" w:cs="Arial"/>
        </w:rPr>
        <w:t xml:space="preserve"> jednoglasno</w:t>
      </w:r>
      <w:r w:rsidR="0018093C" w:rsidRPr="00600F05">
        <w:rPr>
          <w:rFonts w:ascii="Arial" w:hAnsi="Arial" w:cs="Arial"/>
        </w:rPr>
        <w:t xml:space="preserve">, </w:t>
      </w:r>
      <w:r w:rsidR="00D51CA6">
        <w:rPr>
          <w:rFonts w:ascii="Arial" w:hAnsi="Arial" w:cs="Arial"/>
        </w:rPr>
        <w:t>donosi</w:t>
      </w:r>
    </w:p>
    <w:p w14:paraId="4CAE21A8" w14:textId="77777777" w:rsidR="0018093C" w:rsidRPr="00600F05" w:rsidRDefault="0018093C" w:rsidP="003636E9">
      <w:pPr>
        <w:spacing w:after="0"/>
        <w:jc w:val="both"/>
        <w:rPr>
          <w:rFonts w:ascii="Arial" w:hAnsi="Arial" w:cs="Arial"/>
        </w:rPr>
      </w:pPr>
    </w:p>
    <w:p w14:paraId="35E464AB" w14:textId="77777777" w:rsidR="00D51CA6" w:rsidRPr="00D51CA6" w:rsidRDefault="00D51CA6" w:rsidP="003636E9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D51CA6">
        <w:rPr>
          <w:rFonts w:ascii="Arial" w:hAnsi="Arial" w:cs="Arial"/>
          <w:b/>
          <w:sz w:val="24"/>
          <w:szCs w:val="24"/>
        </w:rPr>
        <w:t>O D L U K U</w:t>
      </w:r>
    </w:p>
    <w:p w14:paraId="15F6B802" w14:textId="77777777" w:rsidR="00D51CA6" w:rsidRPr="00D51CA6" w:rsidRDefault="00D51CA6" w:rsidP="003636E9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D51CA6">
        <w:rPr>
          <w:rFonts w:ascii="Arial" w:hAnsi="Arial" w:cs="Arial"/>
          <w:b/>
          <w:sz w:val="24"/>
          <w:szCs w:val="24"/>
        </w:rPr>
        <w:t xml:space="preserve">                    o ukidanju svojstva javnog dobra u općoj uporabi</w:t>
      </w:r>
    </w:p>
    <w:p w14:paraId="34FDEDEF" w14:textId="77777777" w:rsidR="00D51CA6" w:rsidRPr="00D51CA6" w:rsidRDefault="00D51CA6" w:rsidP="003636E9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D51CA6">
        <w:rPr>
          <w:rFonts w:ascii="Arial" w:hAnsi="Arial" w:cs="Arial"/>
          <w:b/>
          <w:sz w:val="24"/>
          <w:szCs w:val="24"/>
        </w:rPr>
        <w:t xml:space="preserve">                – nerazvrstana cesta na dijelu k.č.br. 2937 k.o. Ivanec</w:t>
      </w:r>
    </w:p>
    <w:p w14:paraId="1851A5FF" w14:textId="77777777" w:rsidR="00D51CA6" w:rsidRPr="00D51CA6" w:rsidRDefault="00D51CA6" w:rsidP="00D51CA6">
      <w:pPr>
        <w:rPr>
          <w:rFonts w:ascii="Arial" w:hAnsi="Arial" w:cs="Arial"/>
          <w:bCs/>
          <w:sz w:val="32"/>
          <w:szCs w:val="32"/>
        </w:rPr>
      </w:pPr>
    </w:p>
    <w:p w14:paraId="0F59EF6C" w14:textId="77777777" w:rsidR="00D51CA6" w:rsidRPr="00D51CA6" w:rsidRDefault="00D51CA6" w:rsidP="00D51CA6">
      <w:pPr>
        <w:tabs>
          <w:tab w:val="left" w:pos="855"/>
        </w:tabs>
        <w:jc w:val="center"/>
        <w:rPr>
          <w:rFonts w:ascii="Arial" w:hAnsi="Arial" w:cs="Arial"/>
          <w:bCs/>
          <w:sz w:val="24"/>
          <w:szCs w:val="24"/>
        </w:rPr>
      </w:pPr>
      <w:r w:rsidRPr="00D51CA6">
        <w:rPr>
          <w:rFonts w:ascii="Arial" w:hAnsi="Arial" w:cs="Arial"/>
          <w:bCs/>
          <w:sz w:val="24"/>
          <w:szCs w:val="24"/>
        </w:rPr>
        <w:t>Članak 1.</w:t>
      </w:r>
    </w:p>
    <w:p w14:paraId="02531804" w14:textId="372870DF" w:rsidR="00D51CA6" w:rsidRPr="003636E9" w:rsidRDefault="00D51CA6" w:rsidP="003636E9">
      <w:pPr>
        <w:tabs>
          <w:tab w:val="left" w:pos="855"/>
          <w:tab w:val="left" w:pos="1134"/>
        </w:tabs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D51CA6">
        <w:rPr>
          <w:rFonts w:ascii="Arial" w:hAnsi="Arial" w:cs="Arial"/>
          <w:bCs/>
          <w:sz w:val="24"/>
          <w:szCs w:val="24"/>
        </w:rPr>
        <w:t xml:space="preserve">               Ovom Odlukom utvrđuje se ukidanje svojstva javnog dobra u općoj uporabi – nerazvrstana cesta na dijelu nekretnine označene kao k.č.br. 2937 k.o. Ivanec, u naravi POLJSKI PUT POD OGRADI, u površini</w:t>
      </w:r>
      <w:r w:rsidRPr="00D51CA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D51CA6">
        <w:rPr>
          <w:rFonts w:ascii="Arial" w:hAnsi="Arial" w:cs="Arial"/>
          <w:bCs/>
          <w:sz w:val="24"/>
          <w:szCs w:val="24"/>
        </w:rPr>
        <w:t>od</w:t>
      </w:r>
      <w:r w:rsidRPr="00D51CA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D51CA6">
        <w:rPr>
          <w:rFonts w:ascii="Arial" w:hAnsi="Arial" w:cs="Arial"/>
          <w:bCs/>
          <w:sz w:val="24"/>
          <w:szCs w:val="24"/>
        </w:rPr>
        <w:t>627 m</w:t>
      </w:r>
      <w:r w:rsidRPr="00D51CA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D51CA6">
        <w:rPr>
          <w:rFonts w:ascii="Arial" w:hAnsi="Arial" w:cs="Arial"/>
          <w:bCs/>
          <w:sz w:val="24"/>
          <w:szCs w:val="24"/>
        </w:rPr>
        <w:t xml:space="preserve">, sukladno Prijavnom listu </w:t>
      </w:r>
      <w:r w:rsidRPr="00D51CA6">
        <w:rPr>
          <w:rFonts w:ascii="Arial" w:hAnsi="Arial" w:cs="Arial"/>
          <w:bCs/>
          <w:sz w:val="24"/>
          <w:szCs w:val="24"/>
          <w:lang w:eastAsia="x-none"/>
        </w:rPr>
        <w:t xml:space="preserve">za k.č.br. 2937 i dr. u k.o. Ivanec (Geodetski elaborat br. 2021-135, izrađen od </w:t>
      </w:r>
      <w:proofErr w:type="spellStart"/>
      <w:r w:rsidRPr="00D51CA6">
        <w:rPr>
          <w:rFonts w:ascii="Arial" w:hAnsi="Arial" w:cs="Arial"/>
          <w:bCs/>
          <w:sz w:val="24"/>
          <w:szCs w:val="24"/>
          <w:lang w:eastAsia="x-none"/>
        </w:rPr>
        <w:t>Geoizmjera</w:t>
      </w:r>
      <w:proofErr w:type="spellEnd"/>
      <w:r w:rsidRPr="00D51CA6">
        <w:rPr>
          <w:rFonts w:ascii="Arial" w:hAnsi="Arial" w:cs="Arial"/>
          <w:bCs/>
          <w:sz w:val="24"/>
          <w:szCs w:val="24"/>
          <w:lang w:eastAsia="x-none"/>
        </w:rPr>
        <w:t xml:space="preserve"> d.o.o., Ivanec, Ak. M. </w:t>
      </w:r>
      <w:proofErr w:type="spellStart"/>
      <w:r w:rsidRPr="00D51CA6">
        <w:rPr>
          <w:rFonts w:ascii="Arial" w:hAnsi="Arial" w:cs="Arial"/>
          <w:bCs/>
          <w:sz w:val="24"/>
          <w:szCs w:val="24"/>
          <w:lang w:eastAsia="x-none"/>
        </w:rPr>
        <w:t>Maleza</w:t>
      </w:r>
      <w:proofErr w:type="spellEnd"/>
      <w:r w:rsidRPr="00D51CA6">
        <w:rPr>
          <w:rFonts w:ascii="Arial" w:hAnsi="Arial" w:cs="Arial"/>
          <w:bCs/>
          <w:sz w:val="24"/>
          <w:szCs w:val="24"/>
          <w:lang w:eastAsia="x-none"/>
        </w:rPr>
        <w:t xml:space="preserve"> 3), koji je sastavni dio ove Odluke, u svrhu formiranja građevinske parcele sukladno prostorno planskoj dokumentaciji Grada Ivanca.</w:t>
      </w:r>
    </w:p>
    <w:p w14:paraId="48CD121E" w14:textId="77777777" w:rsidR="00D51CA6" w:rsidRPr="00D51CA6" w:rsidRDefault="00D51CA6" w:rsidP="00D51CA6">
      <w:pPr>
        <w:tabs>
          <w:tab w:val="left" w:pos="855"/>
        </w:tabs>
        <w:jc w:val="center"/>
        <w:rPr>
          <w:rFonts w:ascii="Arial" w:hAnsi="Arial" w:cs="Arial"/>
          <w:bCs/>
          <w:sz w:val="24"/>
          <w:szCs w:val="24"/>
        </w:rPr>
      </w:pPr>
      <w:r w:rsidRPr="00D51CA6">
        <w:rPr>
          <w:rFonts w:ascii="Arial" w:hAnsi="Arial" w:cs="Arial"/>
          <w:bCs/>
          <w:sz w:val="24"/>
          <w:szCs w:val="24"/>
        </w:rPr>
        <w:t>Članak 2.</w:t>
      </w:r>
    </w:p>
    <w:p w14:paraId="7E3CD95F" w14:textId="77777777" w:rsidR="00D51CA6" w:rsidRPr="00D51CA6" w:rsidRDefault="00D51CA6" w:rsidP="00D51CA6">
      <w:pPr>
        <w:tabs>
          <w:tab w:val="left" w:pos="855"/>
          <w:tab w:val="left" w:pos="1026"/>
        </w:tabs>
        <w:jc w:val="both"/>
        <w:rPr>
          <w:rFonts w:ascii="Arial" w:hAnsi="Arial" w:cs="Arial"/>
          <w:bCs/>
          <w:sz w:val="24"/>
          <w:szCs w:val="24"/>
        </w:rPr>
      </w:pPr>
      <w:r w:rsidRPr="00D51CA6">
        <w:rPr>
          <w:rFonts w:ascii="Arial" w:hAnsi="Arial" w:cs="Arial"/>
          <w:bCs/>
          <w:sz w:val="24"/>
          <w:szCs w:val="24"/>
        </w:rPr>
        <w:t xml:space="preserve">                Utvrđuje se da je trajno prestala potreba za korištenjem dijela predmetne nekretnine kao javnog dobra</w:t>
      </w:r>
      <w:r w:rsidRPr="00D51CA6">
        <w:rPr>
          <w:rFonts w:ascii="Arial" w:hAnsi="Arial" w:cs="Arial"/>
          <w:sz w:val="24"/>
          <w:szCs w:val="24"/>
        </w:rPr>
        <w:t xml:space="preserve"> u općoj uporabi – nerazvrstana cesta</w:t>
      </w:r>
      <w:r w:rsidRPr="00D51CA6">
        <w:rPr>
          <w:rFonts w:ascii="Arial" w:hAnsi="Arial" w:cs="Arial"/>
          <w:bCs/>
          <w:sz w:val="24"/>
          <w:szCs w:val="24"/>
        </w:rPr>
        <w:t>, iz članka 1. ove Odluke, te se isključuje iz opće uporabe.</w:t>
      </w:r>
    </w:p>
    <w:p w14:paraId="7F6C057F" w14:textId="77777777" w:rsidR="00D51CA6" w:rsidRPr="00D51CA6" w:rsidRDefault="00D51CA6" w:rsidP="00D51CA6">
      <w:pPr>
        <w:tabs>
          <w:tab w:val="left" w:pos="855"/>
          <w:tab w:val="left" w:pos="1026"/>
        </w:tabs>
        <w:jc w:val="both"/>
        <w:rPr>
          <w:rFonts w:ascii="Arial" w:hAnsi="Arial" w:cs="Arial"/>
          <w:bCs/>
          <w:sz w:val="20"/>
        </w:rPr>
      </w:pPr>
    </w:p>
    <w:p w14:paraId="6E1BE03B" w14:textId="77777777" w:rsidR="00D51CA6" w:rsidRPr="00D51CA6" w:rsidRDefault="00D51CA6" w:rsidP="00D51CA6">
      <w:pPr>
        <w:tabs>
          <w:tab w:val="left" w:pos="855"/>
          <w:tab w:val="left" w:pos="1026"/>
        </w:tabs>
        <w:jc w:val="center"/>
        <w:rPr>
          <w:rFonts w:ascii="Arial" w:hAnsi="Arial" w:cs="Arial"/>
          <w:bCs/>
          <w:sz w:val="24"/>
          <w:szCs w:val="24"/>
        </w:rPr>
      </w:pPr>
      <w:r w:rsidRPr="00D51CA6">
        <w:rPr>
          <w:rFonts w:ascii="Arial" w:hAnsi="Arial" w:cs="Arial"/>
          <w:bCs/>
          <w:sz w:val="24"/>
          <w:szCs w:val="24"/>
        </w:rPr>
        <w:t>Članak 3.</w:t>
      </w:r>
    </w:p>
    <w:p w14:paraId="3E762474" w14:textId="77777777" w:rsidR="00D51CA6" w:rsidRPr="00D51CA6" w:rsidRDefault="00D51CA6" w:rsidP="00D51CA6">
      <w:pPr>
        <w:tabs>
          <w:tab w:val="left" w:pos="855"/>
          <w:tab w:val="left" w:pos="1026"/>
        </w:tabs>
        <w:jc w:val="both"/>
        <w:rPr>
          <w:rFonts w:ascii="Arial" w:hAnsi="Arial" w:cs="Arial"/>
          <w:bCs/>
          <w:sz w:val="24"/>
          <w:szCs w:val="24"/>
        </w:rPr>
      </w:pPr>
      <w:r w:rsidRPr="00D51CA6">
        <w:rPr>
          <w:rFonts w:ascii="Arial" w:hAnsi="Arial" w:cs="Arial"/>
          <w:bCs/>
          <w:sz w:val="24"/>
          <w:szCs w:val="24"/>
        </w:rPr>
        <w:t xml:space="preserve">                Temeljem ove Odluke, Općinski sud u Varaždinu, Stalna služba u Ivancu, izvršit će brisanje statusa javnog dobra u općoj uporabi – nerazvrstana cesta na dijelu nekretnine iz članka 1. ove Odluke, te će izvršiti upis prava vlasništva na ime i u korist: Grad Ivanec, Ivanec, Trg hrvatskih </w:t>
      </w:r>
      <w:proofErr w:type="spellStart"/>
      <w:r w:rsidRPr="00D51CA6">
        <w:rPr>
          <w:rFonts w:ascii="Arial" w:hAnsi="Arial" w:cs="Arial"/>
          <w:bCs/>
          <w:sz w:val="24"/>
          <w:szCs w:val="24"/>
        </w:rPr>
        <w:t>ivanovaca</w:t>
      </w:r>
      <w:proofErr w:type="spellEnd"/>
      <w:r w:rsidRPr="00D51CA6">
        <w:rPr>
          <w:rFonts w:ascii="Arial" w:hAnsi="Arial" w:cs="Arial"/>
          <w:bCs/>
          <w:sz w:val="24"/>
          <w:szCs w:val="24"/>
        </w:rPr>
        <w:t xml:space="preserve"> 9b, OIB 84121580205.</w:t>
      </w:r>
    </w:p>
    <w:p w14:paraId="12EF8EB8" w14:textId="77777777" w:rsidR="00D51CA6" w:rsidRPr="00D51CA6" w:rsidRDefault="00D51CA6" w:rsidP="00D51CA6">
      <w:pPr>
        <w:tabs>
          <w:tab w:val="left" w:pos="855"/>
          <w:tab w:val="left" w:pos="1026"/>
        </w:tabs>
        <w:jc w:val="both"/>
        <w:rPr>
          <w:rFonts w:ascii="Arial" w:hAnsi="Arial" w:cs="Arial"/>
          <w:bCs/>
          <w:sz w:val="24"/>
          <w:szCs w:val="24"/>
        </w:rPr>
      </w:pPr>
    </w:p>
    <w:p w14:paraId="0B42DFC5" w14:textId="77777777" w:rsidR="00D51CA6" w:rsidRPr="00D51CA6" w:rsidRDefault="00D51CA6" w:rsidP="00D51CA6">
      <w:pPr>
        <w:tabs>
          <w:tab w:val="left" w:pos="855"/>
          <w:tab w:val="left" w:pos="1026"/>
        </w:tabs>
        <w:jc w:val="center"/>
        <w:rPr>
          <w:rFonts w:ascii="Arial" w:hAnsi="Arial" w:cs="Arial"/>
          <w:bCs/>
          <w:sz w:val="24"/>
          <w:szCs w:val="24"/>
        </w:rPr>
      </w:pPr>
      <w:r w:rsidRPr="00D51CA6">
        <w:rPr>
          <w:rFonts w:ascii="Arial" w:hAnsi="Arial" w:cs="Arial"/>
          <w:bCs/>
          <w:sz w:val="24"/>
          <w:szCs w:val="24"/>
        </w:rPr>
        <w:t>Članak 4.</w:t>
      </w:r>
    </w:p>
    <w:p w14:paraId="705754D9" w14:textId="257EE33F" w:rsidR="0018093C" w:rsidRPr="003636E9" w:rsidRDefault="00D51CA6" w:rsidP="003636E9">
      <w:pPr>
        <w:tabs>
          <w:tab w:val="left" w:pos="855"/>
          <w:tab w:val="left" w:pos="1026"/>
        </w:tabs>
        <w:jc w:val="both"/>
        <w:rPr>
          <w:rFonts w:ascii="Arial" w:hAnsi="Arial" w:cs="Arial"/>
          <w:bCs/>
          <w:sz w:val="24"/>
          <w:szCs w:val="24"/>
        </w:rPr>
      </w:pPr>
      <w:r w:rsidRPr="00D51CA6">
        <w:rPr>
          <w:rFonts w:ascii="Arial" w:hAnsi="Arial" w:cs="Arial"/>
          <w:bCs/>
          <w:sz w:val="24"/>
          <w:szCs w:val="24"/>
        </w:rPr>
        <w:t xml:space="preserve">                Ova Odluka stupa na snagu danom donošenja i objavljuje se u „Službenom vjesniku Varaždinske županije“.</w:t>
      </w:r>
    </w:p>
    <w:p w14:paraId="30824E51" w14:textId="357E7135" w:rsidR="003924E0" w:rsidRDefault="00D51CA6" w:rsidP="00D51C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375CA8">
        <w:rPr>
          <w:rFonts w:ascii="Arial" w:hAnsi="Arial" w:cs="Arial"/>
          <w:sz w:val="24"/>
          <w:szCs w:val="24"/>
        </w:rPr>
        <w:t xml:space="preserve">brasci za glasovanje </w:t>
      </w:r>
      <w:r w:rsidR="00102B7F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2</w:t>
      </w:r>
      <w:r w:rsidR="00102B7F">
        <w:rPr>
          <w:rFonts w:ascii="Arial" w:hAnsi="Arial" w:cs="Arial"/>
          <w:sz w:val="24"/>
          <w:szCs w:val="24"/>
        </w:rPr>
        <w:t xml:space="preserve">. sjednicu Gradskog vijeća </w:t>
      </w:r>
      <w:r w:rsidR="00375CA8">
        <w:rPr>
          <w:rFonts w:ascii="Arial" w:hAnsi="Arial" w:cs="Arial"/>
          <w:sz w:val="24"/>
          <w:szCs w:val="24"/>
        </w:rPr>
        <w:t xml:space="preserve">u privitku su ovog Zapisnika i </w:t>
      </w:r>
    </w:p>
    <w:p w14:paraId="08E587C1" w14:textId="4C943415" w:rsidR="0018093C" w:rsidRDefault="00375CA8" w:rsidP="00D51C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njegov su sastavni dio.</w:t>
      </w:r>
    </w:p>
    <w:p w14:paraId="6C9EEB55" w14:textId="77777777" w:rsidR="00D51CA6" w:rsidRPr="002B6CAF" w:rsidRDefault="00D51CA6" w:rsidP="00D51C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A413035" w14:textId="53F46BF0" w:rsidR="001E39F0" w:rsidRDefault="001E39F0" w:rsidP="00347C9C">
      <w:pPr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Dovršeno u 1</w:t>
      </w:r>
      <w:r w:rsidR="00114273">
        <w:rPr>
          <w:rFonts w:ascii="Arial" w:hAnsi="Arial" w:cs="Arial"/>
          <w:sz w:val="24"/>
          <w:szCs w:val="24"/>
        </w:rPr>
        <w:t>3</w:t>
      </w:r>
      <w:r w:rsidR="00F86AD6" w:rsidRPr="002B6CAF">
        <w:rPr>
          <w:rFonts w:ascii="Arial" w:hAnsi="Arial" w:cs="Arial"/>
          <w:sz w:val="24"/>
          <w:szCs w:val="24"/>
        </w:rPr>
        <w:t>,</w:t>
      </w:r>
      <w:r w:rsidR="00BC6E60" w:rsidRPr="002B6CAF">
        <w:rPr>
          <w:rFonts w:ascii="Arial" w:hAnsi="Arial" w:cs="Arial"/>
          <w:sz w:val="24"/>
          <w:szCs w:val="24"/>
        </w:rPr>
        <w:t>00</w:t>
      </w:r>
      <w:r w:rsidRPr="002B6CAF">
        <w:rPr>
          <w:rFonts w:ascii="Arial" w:hAnsi="Arial" w:cs="Arial"/>
          <w:sz w:val="24"/>
          <w:szCs w:val="24"/>
        </w:rPr>
        <w:t xml:space="preserve"> sati.</w:t>
      </w:r>
    </w:p>
    <w:p w14:paraId="4D909E03" w14:textId="77777777" w:rsidR="0018093C" w:rsidRPr="002B6CAF" w:rsidRDefault="0018093C" w:rsidP="00347C9C">
      <w:pPr>
        <w:jc w:val="both"/>
        <w:rPr>
          <w:rFonts w:ascii="Arial" w:hAnsi="Arial" w:cs="Arial"/>
          <w:sz w:val="24"/>
          <w:szCs w:val="24"/>
        </w:rPr>
      </w:pPr>
    </w:p>
    <w:p w14:paraId="01E30E7A" w14:textId="2721311D" w:rsidR="001E39F0" w:rsidRPr="002B6CAF" w:rsidRDefault="001E39F0" w:rsidP="00347C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ZAPISNIK IZRADILA:</w:t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  <w:t>PREDSJEDNI</w:t>
      </w:r>
      <w:r w:rsidR="00D51CA6">
        <w:rPr>
          <w:rFonts w:ascii="Arial" w:hAnsi="Arial" w:cs="Arial"/>
          <w:sz w:val="24"/>
          <w:szCs w:val="24"/>
        </w:rPr>
        <w:t>K</w:t>
      </w:r>
      <w:r w:rsidRPr="002B6CAF">
        <w:rPr>
          <w:rFonts w:ascii="Arial" w:hAnsi="Arial" w:cs="Arial"/>
          <w:sz w:val="24"/>
          <w:szCs w:val="24"/>
        </w:rPr>
        <w:t xml:space="preserve"> GRADSKOG</w:t>
      </w:r>
    </w:p>
    <w:p w14:paraId="7EAF1667" w14:textId="77777777" w:rsidR="001E39F0" w:rsidRPr="002B6CAF" w:rsidRDefault="001E39F0" w:rsidP="00347C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Snježana Canjuga</w:t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  <w:t>VIJEĆA GRADA IVANCA:</w:t>
      </w:r>
    </w:p>
    <w:p w14:paraId="1DFB58D5" w14:textId="4315423F" w:rsidR="001E39F0" w:rsidRPr="002B6CAF" w:rsidRDefault="001E39F0" w:rsidP="00347C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Pr="002B6CAF">
        <w:rPr>
          <w:rFonts w:ascii="Arial" w:hAnsi="Arial" w:cs="Arial"/>
          <w:sz w:val="24"/>
          <w:szCs w:val="24"/>
        </w:rPr>
        <w:tab/>
      </w:r>
      <w:r w:rsidR="00D51CA6">
        <w:rPr>
          <w:rFonts w:ascii="Arial" w:hAnsi="Arial" w:cs="Arial"/>
          <w:sz w:val="24"/>
          <w:szCs w:val="24"/>
        </w:rPr>
        <w:t xml:space="preserve">Dalibor </w:t>
      </w:r>
      <w:proofErr w:type="spellStart"/>
      <w:r w:rsidR="00D51CA6">
        <w:rPr>
          <w:rFonts w:ascii="Arial" w:hAnsi="Arial" w:cs="Arial"/>
          <w:sz w:val="24"/>
          <w:szCs w:val="24"/>
        </w:rPr>
        <w:t>Patekar</w:t>
      </w:r>
      <w:proofErr w:type="spellEnd"/>
    </w:p>
    <w:sectPr w:rsidR="001E39F0" w:rsidRPr="002B6CAF" w:rsidSect="002909D9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740E" w14:textId="77777777" w:rsidR="00AA21C9" w:rsidRDefault="00AA21C9" w:rsidP="001F7AE0">
      <w:pPr>
        <w:spacing w:after="0" w:line="240" w:lineRule="auto"/>
      </w:pPr>
      <w:r>
        <w:separator/>
      </w:r>
    </w:p>
  </w:endnote>
  <w:endnote w:type="continuationSeparator" w:id="0">
    <w:p w14:paraId="085EE4D8" w14:textId="77777777" w:rsidR="00AA21C9" w:rsidRDefault="00AA21C9" w:rsidP="001F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618405"/>
      <w:docPartObj>
        <w:docPartGallery w:val="Page Numbers (Bottom of Page)"/>
        <w:docPartUnique/>
      </w:docPartObj>
    </w:sdtPr>
    <w:sdtEndPr/>
    <w:sdtContent>
      <w:p w14:paraId="695970A3" w14:textId="503D580C" w:rsidR="000D2A97" w:rsidRDefault="000D2A9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395F0" w14:textId="77777777" w:rsidR="000D2A97" w:rsidRDefault="000D2A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C952" w14:textId="77777777" w:rsidR="00AA21C9" w:rsidRDefault="00AA21C9" w:rsidP="001F7AE0">
      <w:pPr>
        <w:spacing w:after="0" w:line="240" w:lineRule="auto"/>
      </w:pPr>
      <w:r>
        <w:separator/>
      </w:r>
    </w:p>
  </w:footnote>
  <w:footnote w:type="continuationSeparator" w:id="0">
    <w:p w14:paraId="05FD625E" w14:textId="77777777" w:rsidR="00AA21C9" w:rsidRDefault="00AA21C9" w:rsidP="001F7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9DD"/>
    <w:multiLevelType w:val="hybridMultilevel"/>
    <w:tmpl w:val="065C5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201"/>
    <w:multiLevelType w:val="hybridMultilevel"/>
    <w:tmpl w:val="4EE4D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46024"/>
    <w:multiLevelType w:val="hybridMultilevel"/>
    <w:tmpl w:val="F8125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90F"/>
    <w:multiLevelType w:val="hybridMultilevel"/>
    <w:tmpl w:val="8F5A0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302E4"/>
    <w:multiLevelType w:val="hybridMultilevel"/>
    <w:tmpl w:val="E04EC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87332"/>
    <w:multiLevelType w:val="hybridMultilevel"/>
    <w:tmpl w:val="C2747D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C23FA"/>
    <w:multiLevelType w:val="hybridMultilevel"/>
    <w:tmpl w:val="0396E1D4"/>
    <w:lvl w:ilvl="0" w:tplc="A926C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7E06"/>
    <w:multiLevelType w:val="hybridMultilevel"/>
    <w:tmpl w:val="EBD881A4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82592"/>
    <w:multiLevelType w:val="hybridMultilevel"/>
    <w:tmpl w:val="4EE4D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6229"/>
    <w:multiLevelType w:val="hybridMultilevel"/>
    <w:tmpl w:val="9536C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10C0F"/>
    <w:multiLevelType w:val="hybridMultilevel"/>
    <w:tmpl w:val="AB882A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36"/>
    <w:rsid w:val="00003B66"/>
    <w:rsid w:val="0001448F"/>
    <w:rsid w:val="00014A1A"/>
    <w:rsid w:val="00016D5E"/>
    <w:rsid w:val="00021AF9"/>
    <w:rsid w:val="00024615"/>
    <w:rsid w:val="00051A58"/>
    <w:rsid w:val="00056AFD"/>
    <w:rsid w:val="00087F5F"/>
    <w:rsid w:val="000904D6"/>
    <w:rsid w:val="000A08DC"/>
    <w:rsid w:val="000A311E"/>
    <w:rsid w:val="000D245F"/>
    <w:rsid w:val="000D2A97"/>
    <w:rsid w:val="000D3718"/>
    <w:rsid w:val="00102237"/>
    <w:rsid w:val="00102B7F"/>
    <w:rsid w:val="00104D50"/>
    <w:rsid w:val="00114273"/>
    <w:rsid w:val="00124513"/>
    <w:rsid w:val="00141615"/>
    <w:rsid w:val="001513E9"/>
    <w:rsid w:val="00162F43"/>
    <w:rsid w:val="0018093C"/>
    <w:rsid w:val="001809F1"/>
    <w:rsid w:val="00193EA3"/>
    <w:rsid w:val="001C4D02"/>
    <w:rsid w:val="001C4F4B"/>
    <w:rsid w:val="001E39F0"/>
    <w:rsid w:val="001F7AE0"/>
    <w:rsid w:val="0020266F"/>
    <w:rsid w:val="00204268"/>
    <w:rsid w:val="00204A6F"/>
    <w:rsid w:val="00272F95"/>
    <w:rsid w:val="002909D9"/>
    <w:rsid w:val="00294CA8"/>
    <w:rsid w:val="002A0997"/>
    <w:rsid w:val="002A7B96"/>
    <w:rsid w:val="002B5838"/>
    <w:rsid w:val="002B6CAF"/>
    <w:rsid w:val="002D030E"/>
    <w:rsid w:val="002D1236"/>
    <w:rsid w:val="002D2B23"/>
    <w:rsid w:val="00307815"/>
    <w:rsid w:val="00315CD1"/>
    <w:rsid w:val="003173E5"/>
    <w:rsid w:val="00333775"/>
    <w:rsid w:val="00345406"/>
    <w:rsid w:val="00347C9C"/>
    <w:rsid w:val="00362072"/>
    <w:rsid w:val="003636E9"/>
    <w:rsid w:val="00375CA8"/>
    <w:rsid w:val="00390F36"/>
    <w:rsid w:val="003924E0"/>
    <w:rsid w:val="003A28FD"/>
    <w:rsid w:val="003B3AAF"/>
    <w:rsid w:val="003C0A65"/>
    <w:rsid w:val="003D57FD"/>
    <w:rsid w:val="0042025D"/>
    <w:rsid w:val="004213AE"/>
    <w:rsid w:val="004566C6"/>
    <w:rsid w:val="004829CB"/>
    <w:rsid w:val="00486741"/>
    <w:rsid w:val="004E3694"/>
    <w:rsid w:val="004F2596"/>
    <w:rsid w:val="00501006"/>
    <w:rsid w:val="005127F9"/>
    <w:rsid w:val="00526625"/>
    <w:rsid w:val="00554D68"/>
    <w:rsid w:val="00561BC2"/>
    <w:rsid w:val="00572F30"/>
    <w:rsid w:val="00582E87"/>
    <w:rsid w:val="005A2AF7"/>
    <w:rsid w:val="005D00CC"/>
    <w:rsid w:val="005E2C15"/>
    <w:rsid w:val="005F5263"/>
    <w:rsid w:val="00600738"/>
    <w:rsid w:val="00640BAD"/>
    <w:rsid w:val="006445F8"/>
    <w:rsid w:val="0066509D"/>
    <w:rsid w:val="00676708"/>
    <w:rsid w:val="006C75AA"/>
    <w:rsid w:val="006D6621"/>
    <w:rsid w:val="0071478B"/>
    <w:rsid w:val="00725919"/>
    <w:rsid w:val="00745CBE"/>
    <w:rsid w:val="00756935"/>
    <w:rsid w:val="00765F3F"/>
    <w:rsid w:val="0079346E"/>
    <w:rsid w:val="008350F4"/>
    <w:rsid w:val="00856BE3"/>
    <w:rsid w:val="00876F90"/>
    <w:rsid w:val="008A1976"/>
    <w:rsid w:val="008C4149"/>
    <w:rsid w:val="008C65F6"/>
    <w:rsid w:val="008D21CE"/>
    <w:rsid w:val="008F1968"/>
    <w:rsid w:val="008F2AB1"/>
    <w:rsid w:val="008F668B"/>
    <w:rsid w:val="00900F1F"/>
    <w:rsid w:val="00926122"/>
    <w:rsid w:val="00954BEF"/>
    <w:rsid w:val="009677D7"/>
    <w:rsid w:val="0099284C"/>
    <w:rsid w:val="0099302E"/>
    <w:rsid w:val="009A5B63"/>
    <w:rsid w:val="009A7183"/>
    <w:rsid w:val="009C44EB"/>
    <w:rsid w:val="009C73D5"/>
    <w:rsid w:val="009C7857"/>
    <w:rsid w:val="009D6A70"/>
    <w:rsid w:val="009F1E86"/>
    <w:rsid w:val="009F56D5"/>
    <w:rsid w:val="00A06E0D"/>
    <w:rsid w:val="00A23ACF"/>
    <w:rsid w:val="00A501E7"/>
    <w:rsid w:val="00A7166F"/>
    <w:rsid w:val="00A722BC"/>
    <w:rsid w:val="00A85F24"/>
    <w:rsid w:val="00AA21C9"/>
    <w:rsid w:val="00AA49B9"/>
    <w:rsid w:val="00AB43CA"/>
    <w:rsid w:val="00AD2E0F"/>
    <w:rsid w:val="00AF047E"/>
    <w:rsid w:val="00B14ABC"/>
    <w:rsid w:val="00B26B44"/>
    <w:rsid w:val="00B3780B"/>
    <w:rsid w:val="00B52D32"/>
    <w:rsid w:val="00B5450A"/>
    <w:rsid w:val="00B84305"/>
    <w:rsid w:val="00BA36DC"/>
    <w:rsid w:val="00BC6E60"/>
    <w:rsid w:val="00BD6678"/>
    <w:rsid w:val="00C1219C"/>
    <w:rsid w:val="00C12E6E"/>
    <w:rsid w:val="00C14B7B"/>
    <w:rsid w:val="00C501DC"/>
    <w:rsid w:val="00C92C9B"/>
    <w:rsid w:val="00CD651B"/>
    <w:rsid w:val="00CE396E"/>
    <w:rsid w:val="00CE3B33"/>
    <w:rsid w:val="00D3121C"/>
    <w:rsid w:val="00D332A2"/>
    <w:rsid w:val="00D43BF6"/>
    <w:rsid w:val="00D51CA6"/>
    <w:rsid w:val="00D5489D"/>
    <w:rsid w:val="00D56C14"/>
    <w:rsid w:val="00D8082E"/>
    <w:rsid w:val="00D92FCF"/>
    <w:rsid w:val="00D97317"/>
    <w:rsid w:val="00DD3229"/>
    <w:rsid w:val="00DE4B87"/>
    <w:rsid w:val="00E231D4"/>
    <w:rsid w:val="00E25C69"/>
    <w:rsid w:val="00E535CF"/>
    <w:rsid w:val="00E56F93"/>
    <w:rsid w:val="00E6043F"/>
    <w:rsid w:val="00E631E5"/>
    <w:rsid w:val="00E63AE7"/>
    <w:rsid w:val="00E67DD4"/>
    <w:rsid w:val="00E82409"/>
    <w:rsid w:val="00EA3800"/>
    <w:rsid w:val="00EB0068"/>
    <w:rsid w:val="00EC66CE"/>
    <w:rsid w:val="00ED0030"/>
    <w:rsid w:val="00F00D7B"/>
    <w:rsid w:val="00F33674"/>
    <w:rsid w:val="00F44910"/>
    <w:rsid w:val="00F47953"/>
    <w:rsid w:val="00F479E4"/>
    <w:rsid w:val="00F86AD6"/>
    <w:rsid w:val="00F86B2F"/>
    <w:rsid w:val="00F94EC2"/>
    <w:rsid w:val="00F97768"/>
    <w:rsid w:val="00FA1DED"/>
    <w:rsid w:val="00FB3C4A"/>
    <w:rsid w:val="00FC4839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8DC2"/>
  <w15:chartTrackingRefBased/>
  <w15:docId w15:val="{3453E5CA-34B7-4E6F-8D8D-7B98EC89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1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slov1">
    <w:name w:val="heading 1"/>
    <w:basedOn w:val="Normal"/>
    <w:link w:val="Naslov1Char"/>
    <w:uiPriority w:val="9"/>
    <w:qFormat/>
    <w:rsid w:val="00D332A2"/>
    <w:pPr>
      <w:keepNext/>
      <w:suppressAutoHyphens w:val="0"/>
      <w:spacing w:after="0" w:line="240" w:lineRule="auto"/>
      <w:jc w:val="center"/>
      <w:outlineLvl w:val="0"/>
    </w:pPr>
    <w:rPr>
      <w:rFonts w:ascii="Arial" w:eastAsiaTheme="minorHAnsi" w:hAnsi="Arial" w:cs="Arial"/>
      <w:b/>
      <w:bCs/>
      <w:kern w:val="36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332A2"/>
    <w:rPr>
      <w:rFonts w:ascii="Arial" w:hAnsi="Arial" w:cs="Arial"/>
      <w:b/>
      <w:bCs/>
      <w:kern w:val="36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D332A2"/>
    <w:pPr>
      <w:suppressAutoHyphens w:val="0"/>
      <w:spacing w:after="0" w:line="240" w:lineRule="auto"/>
      <w:ind w:left="720"/>
      <w:contextualSpacing/>
    </w:pPr>
    <w:rPr>
      <w:rFonts w:eastAsiaTheme="minorHAnsi" w:cs="Times New Roman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5127F9"/>
    <w:rPr>
      <w:rFonts w:ascii="Calibri" w:hAnsi="Calibri"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D24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245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D245F"/>
    <w:rPr>
      <w:rFonts w:ascii="Calibri" w:eastAsia="Calibri" w:hAnsi="Calibri" w:cs="Calibri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D24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D245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balonia">
    <w:name w:val="Balloon Text"/>
    <w:basedOn w:val="Normal"/>
    <w:link w:val="TekstbaloniaChar"/>
    <w:semiHidden/>
    <w:unhideWhenUsed/>
    <w:rsid w:val="000D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D245F"/>
    <w:rPr>
      <w:rFonts w:ascii="Segoe UI" w:eastAsia="Calibri" w:hAnsi="Segoe UI" w:cs="Segoe UI"/>
      <w:sz w:val="18"/>
      <w:szCs w:val="18"/>
      <w:lang w:eastAsia="ar-SA"/>
    </w:rPr>
  </w:style>
  <w:style w:type="paragraph" w:styleId="Zaglavlje">
    <w:name w:val="header"/>
    <w:basedOn w:val="Normal"/>
    <w:link w:val="ZaglavljeChar"/>
    <w:unhideWhenUsed/>
    <w:rsid w:val="001F7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F7AE0"/>
    <w:rPr>
      <w:rFonts w:ascii="Calibri" w:eastAsia="Calibri" w:hAnsi="Calibri" w:cs="Calibri"/>
      <w:lang w:eastAsia="ar-SA"/>
    </w:rPr>
  </w:style>
  <w:style w:type="paragraph" w:styleId="Podnoje">
    <w:name w:val="footer"/>
    <w:basedOn w:val="Normal"/>
    <w:link w:val="PodnojeChar"/>
    <w:unhideWhenUsed/>
    <w:rsid w:val="001F7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1F7AE0"/>
    <w:rPr>
      <w:rFonts w:ascii="Calibri" w:eastAsia="Calibri" w:hAnsi="Calibri" w:cs="Calibri"/>
      <w:lang w:eastAsia="ar-SA"/>
    </w:rPr>
  </w:style>
  <w:style w:type="paragraph" w:styleId="Tijeloteksta">
    <w:name w:val="Body Text"/>
    <w:basedOn w:val="Normal"/>
    <w:link w:val="TijelotekstaChar"/>
    <w:rsid w:val="00501006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01006"/>
    <w:rPr>
      <w:rFonts w:ascii="Times New Roman" w:eastAsia="Times New Roman" w:hAnsi="Times New Roman" w:cs="Times New Roman"/>
      <w:szCs w:val="20"/>
      <w:lang w:eastAsia="hr-HR"/>
    </w:rPr>
  </w:style>
  <w:style w:type="character" w:styleId="Brojstranice">
    <w:name w:val="page number"/>
    <w:basedOn w:val="Zadanifontodlomka"/>
    <w:rsid w:val="00554D68"/>
  </w:style>
  <w:style w:type="table" w:styleId="Reetkatablice">
    <w:name w:val="Table Grid"/>
    <w:basedOn w:val="Obinatablica"/>
    <w:rsid w:val="00051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A58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</w:rPr>
  </w:style>
  <w:style w:type="character" w:styleId="Naglaeno">
    <w:name w:val="Strong"/>
    <w:qFormat/>
    <w:rsid w:val="00141615"/>
    <w:rPr>
      <w:b/>
      <w:bCs/>
    </w:rPr>
  </w:style>
  <w:style w:type="character" w:styleId="Hiperveza">
    <w:name w:val="Hyperlink"/>
    <w:basedOn w:val="Zadanifontodlomka"/>
    <w:uiPriority w:val="99"/>
    <w:unhideWhenUsed/>
    <w:rsid w:val="0092612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04A6F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rsid w:val="006650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650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D2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d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1452-F90C-4271-93F2-D69BCE1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Canjuga</dc:creator>
  <cp:keywords/>
  <dc:description/>
  <cp:lastModifiedBy>Snježana Canjuga</cp:lastModifiedBy>
  <cp:revision>2</cp:revision>
  <cp:lastPrinted>2020-04-06T06:07:00Z</cp:lastPrinted>
  <dcterms:created xsi:type="dcterms:W3CDTF">2021-07-06T07:42:00Z</dcterms:created>
  <dcterms:modified xsi:type="dcterms:W3CDTF">2021-07-06T07:42:00Z</dcterms:modified>
</cp:coreProperties>
</file>