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80C81" w14:textId="569DE0BD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prijedloga </w:t>
      </w:r>
      <w:r w:rsidR="00E54331">
        <w:rPr>
          <w:b/>
        </w:rPr>
        <w:t>I</w:t>
      </w:r>
      <w:r w:rsidR="003A2DD3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22D1BFF9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D40EA0">
        <w:rPr>
          <w:b/>
        </w:rPr>
        <w:t>2</w:t>
      </w:r>
      <w:r w:rsidR="003E3769">
        <w:rPr>
          <w:b/>
        </w:rPr>
        <w:t>1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13A7C2CE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F13366">
        <w:t>1</w:t>
      </w:r>
      <w:r w:rsidRPr="009143F9">
        <w:t xml:space="preserve">. godinu ukupno planirani rashodi i izdaci za izvršenje Programa </w:t>
      </w:r>
      <w:r w:rsidR="00F13366">
        <w:t>povećavaju</w:t>
      </w:r>
      <w:r w:rsidRPr="009143F9">
        <w:t xml:space="preserve"> za iznos od </w:t>
      </w:r>
      <w:r w:rsidR="00F13366">
        <w:rPr>
          <w:b/>
          <w:bCs/>
        </w:rPr>
        <w:t>3.</w:t>
      </w:r>
      <w:r w:rsidR="003A2DD3">
        <w:rPr>
          <w:b/>
          <w:bCs/>
        </w:rPr>
        <w:t>629</w:t>
      </w:r>
      <w:r w:rsidR="00F13366">
        <w:rPr>
          <w:b/>
          <w:bCs/>
        </w:rPr>
        <w:t>.0</w:t>
      </w:r>
      <w:r w:rsidRPr="009143F9">
        <w:rPr>
          <w:b/>
        </w:rPr>
        <w:t>00,00</w:t>
      </w:r>
      <w:r w:rsidRPr="009143F9">
        <w:t xml:space="preserve"> kuna i iznose </w:t>
      </w:r>
      <w:r w:rsidR="004D1AD1">
        <w:rPr>
          <w:b/>
        </w:rPr>
        <w:t>1</w:t>
      </w:r>
      <w:r w:rsidR="003A2DD3">
        <w:rPr>
          <w:b/>
        </w:rPr>
        <w:t>4</w:t>
      </w:r>
      <w:r w:rsidR="004B1543" w:rsidRPr="009143F9">
        <w:rPr>
          <w:b/>
        </w:rPr>
        <w:t>.</w:t>
      </w:r>
      <w:r w:rsidR="00F13366">
        <w:rPr>
          <w:b/>
        </w:rPr>
        <w:t>00</w:t>
      </w:r>
      <w:r w:rsidR="003A2DD3">
        <w:rPr>
          <w:b/>
        </w:rPr>
        <w:t>0</w:t>
      </w:r>
      <w:r w:rsidR="00B700DA">
        <w:rPr>
          <w:b/>
        </w:rPr>
        <w:t>.</w:t>
      </w:r>
      <w:r w:rsidR="004D1AD1">
        <w:rPr>
          <w:b/>
        </w:rPr>
        <w:t>0</w:t>
      </w:r>
      <w:r w:rsidR="004B1543" w:rsidRPr="009143F9">
        <w:rPr>
          <w:b/>
        </w:rPr>
        <w:t>00,00</w:t>
      </w:r>
      <w:r w:rsidR="004B1543" w:rsidRPr="009143F9">
        <w:t xml:space="preserve"> kuna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669299CC" w14:textId="77777777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063345F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780F9075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Pr="009143F9">
        <w:t>),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3C5F3AC3" w14:textId="0E29E457" w:rsidR="00124A66" w:rsidRDefault="00124A66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1.2. Uređenje dječjih igrališta na području Grada Ivanca – oprema: stavka se </w:t>
      </w:r>
      <w:r w:rsidR="003A2DD3">
        <w:rPr>
          <w:rFonts w:eastAsiaTheme="minorEastAsia"/>
        </w:rPr>
        <w:t>umanjuje</w:t>
      </w:r>
      <w:r>
        <w:rPr>
          <w:rFonts w:eastAsiaTheme="minorEastAsia"/>
        </w:rPr>
        <w:t xml:space="preserve"> na iznos </w:t>
      </w:r>
      <w:r w:rsidR="003A2DD3">
        <w:rPr>
          <w:rFonts w:eastAsiaTheme="minorEastAsia"/>
        </w:rPr>
        <w:t>realiziranih</w:t>
      </w:r>
      <w:r>
        <w:rPr>
          <w:rFonts w:eastAsiaTheme="minorEastAsia"/>
        </w:rPr>
        <w:t xml:space="preserve"> troškova nabave i ugradnje opreme na dječjim igralištima</w:t>
      </w:r>
      <w:r w:rsidR="00127300">
        <w:rPr>
          <w:rFonts w:eastAsiaTheme="minorEastAsia"/>
        </w:rPr>
        <w:t>.</w:t>
      </w:r>
    </w:p>
    <w:p w14:paraId="6C5A25C2" w14:textId="0CB17032" w:rsidR="003A2DD3" w:rsidRDefault="003A2D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2.1.1. Glavni gradski park: stavka se povećava na iznos realiziranih troškova aktivnosti na uređenju parka</w:t>
      </w:r>
      <w:r w:rsidR="00127300">
        <w:rPr>
          <w:rFonts w:eastAsiaTheme="minorEastAsia"/>
        </w:rPr>
        <w:t>.</w:t>
      </w:r>
    </w:p>
    <w:p w14:paraId="19BA422D" w14:textId="3ECD8245" w:rsidR="00DB2341" w:rsidRDefault="00DB2341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3A2DD3">
        <w:rPr>
          <w:rFonts w:eastAsiaTheme="minorEastAsia"/>
        </w:rPr>
        <w:t>2</w:t>
      </w:r>
      <w:r>
        <w:rPr>
          <w:rFonts w:eastAsiaTheme="minorEastAsia"/>
        </w:rPr>
        <w:t>. Glavni gradski trg</w:t>
      </w:r>
      <w:r w:rsidR="003A2DD3">
        <w:rPr>
          <w:rFonts w:eastAsiaTheme="minorEastAsia"/>
        </w:rPr>
        <w:t xml:space="preserve">: </w:t>
      </w:r>
      <w:r>
        <w:rPr>
          <w:rFonts w:eastAsiaTheme="minorEastAsia"/>
        </w:rPr>
        <w:t xml:space="preserve">stavka se </w:t>
      </w:r>
      <w:r w:rsidR="003A2DD3">
        <w:rPr>
          <w:rFonts w:eastAsiaTheme="minorEastAsia"/>
        </w:rPr>
        <w:t>povećava na iznos procijenjenih troškova otkupa zemljišta, a umanjuje se iznos za projektnu dokumentaciju i pripremne radove na</w:t>
      </w:r>
      <w:r w:rsidR="00433FCB">
        <w:rPr>
          <w:rFonts w:eastAsiaTheme="minorEastAsia"/>
        </w:rPr>
        <w:t xml:space="preserve"> uređenj</w:t>
      </w:r>
      <w:r w:rsidR="003A2DD3">
        <w:rPr>
          <w:rFonts w:eastAsiaTheme="minorEastAsia"/>
        </w:rPr>
        <w:t>u</w:t>
      </w:r>
      <w:r w:rsidR="00433FCB">
        <w:rPr>
          <w:rFonts w:eastAsiaTheme="minorEastAsia"/>
        </w:rPr>
        <w:t xml:space="preserve"> trga</w:t>
      </w:r>
      <w:r>
        <w:rPr>
          <w:rFonts w:eastAsiaTheme="minorEastAsia"/>
        </w:rPr>
        <w:t xml:space="preserve">. </w:t>
      </w:r>
    </w:p>
    <w:p w14:paraId="27A53B08" w14:textId="77777777" w:rsidR="007B4ABA" w:rsidRDefault="007B4ABA" w:rsidP="006C40D8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696AAEC6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3CBFE308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28758279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 i 92/14),</w:t>
      </w:r>
    </w:p>
    <w:p w14:paraId="3F1B2A42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komunalnom gospodarstvu (NN </w:t>
      </w:r>
      <w:r w:rsidR="006D2815">
        <w:t>68/18</w:t>
      </w:r>
      <w:r w:rsidRPr="009143F9">
        <w:t>),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66EC3C2A" w:rsidR="00171466" w:rsidRDefault="00171466" w:rsidP="00171466">
      <w:r>
        <w:t>Izmjene:</w:t>
      </w:r>
    </w:p>
    <w:p w14:paraId="0FCCF3CC" w14:textId="39C49E51" w:rsidR="003A2DD3" w:rsidRPr="003A2DD3" w:rsidRDefault="003A2DD3" w:rsidP="003A2DD3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1.2. Sanacija klizišta uz nerazvrstane ceste - stavka izrade projektne dokumentacije povećava se zbog potrebe izrade projekta na novim aktiviranim klizištima, stavka gradnje i nadzora se umanjuje na vrijednost radova i nadzora na sanaciji klizišta u Knapiću</w:t>
      </w:r>
      <w:r w:rsidR="002D752A">
        <w:rPr>
          <w:rFonts w:eastAsiaTheme="minorEastAsia"/>
        </w:rPr>
        <w:t>.</w:t>
      </w:r>
    </w:p>
    <w:p w14:paraId="7E8938BF" w14:textId="06474DAA" w:rsidR="002D752A" w:rsidRDefault="00A90BA0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1.4. Uređenje ul. L. Šabana – parkiralište</w:t>
      </w:r>
      <w:r w:rsidR="002D752A">
        <w:rPr>
          <w:rFonts w:eastAsiaTheme="minorEastAsia"/>
        </w:rPr>
        <w:t xml:space="preserve"> -</w:t>
      </w:r>
      <w:r>
        <w:rPr>
          <w:rFonts w:eastAsiaTheme="minorEastAsia"/>
        </w:rPr>
        <w:t xml:space="preserve"> stavka </w:t>
      </w:r>
      <w:r w:rsidR="003A2DD3">
        <w:rPr>
          <w:rFonts w:eastAsiaTheme="minorEastAsia"/>
        </w:rPr>
        <w:t xml:space="preserve">se umanjuje na vrijednost </w:t>
      </w:r>
      <w:r w:rsidR="002D752A">
        <w:rPr>
          <w:rFonts w:eastAsiaTheme="minorEastAsia"/>
        </w:rPr>
        <w:t>realiziranih troškova uređenja parkirališta.</w:t>
      </w:r>
    </w:p>
    <w:p w14:paraId="19908078" w14:textId="6D7EEFDB" w:rsidR="002D752A" w:rsidRDefault="002D752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1.10. Uređenje prijelaza na potoku Željeznica  - stavka se umanjuje samo na vrijednost procijenjenih troškova izrade projektne dokumentacije, dok će se radovi planirati u narednom razdoblju.</w:t>
      </w:r>
    </w:p>
    <w:p w14:paraId="3E96DA54" w14:textId="72D2B9A5" w:rsidR="0075280E" w:rsidRDefault="003D09D4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</w:t>
      </w:r>
      <w:r w:rsidR="00E808A5">
        <w:rPr>
          <w:rFonts w:eastAsiaTheme="minorEastAsia"/>
        </w:rPr>
        <w:t>.</w:t>
      </w:r>
      <w:r w:rsidR="00C7290F">
        <w:rPr>
          <w:rFonts w:eastAsiaTheme="minorEastAsia"/>
        </w:rPr>
        <w:t>13</w:t>
      </w:r>
      <w:r>
        <w:rPr>
          <w:rFonts w:eastAsiaTheme="minorEastAsia"/>
        </w:rPr>
        <w:t xml:space="preserve"> </w:t>
      </w:r>
      <w:r w:rsidR="002D752A">
        <w:rPr>
          <w:rFonts w:eastAsiaTheme="minorEastAsia"/>
        </w:rPr>
        <w:t>R</w:t>
      </w:r>
      <w:r w:rsidR="00E808A5">
        <w:rPr>
          <w:rFonts w:eastAsiaTheme="minorEastAsia"/>
        </w:rPr>
        <w:t>ekonstrukcij</w:t>
      </w:r>
      <w:r w:rsidR="0075280E">
        <w:rPr>
          <w:rFonts w:eastAsiaTheme="minorEastAsia"/>
        </w:rPr>
        <w:t>a</w:t>
      </w:r>
      <w:r w:rsidR="00E808A5">
        <w:rPr>
          <w:rFonts w:eastAsiaTheme="minorEastAsia"/>
        </w:rPr>
        <w:t xml:space="preserve"> E. Kumičića u Ivancu</w:t>
      </w:r>
      <w:r w:rsidR="002D752A">
        <w:rPr>
          <w:rFonts w:eastAsiaTheme="minorEastAsia"/>
        </w:rPr>
        <w:t xml:space="preserve"> – stavka se umanjuje na vrijednost izvedenih radova na uređenju ulice.</w:t>
      </w:r>
      <w:r w:rsidR="0075280E">
        <w:rPr>
          <w:rFonts w:eastAsiaTheme="minorEastAsia"/>
        </w:rPr>
        <w:t xml:space="preserve"> </w:t>
      </w:r>
    </w:p>
    <w:p w14:paraId="40C5ED17" w14:textId="404D3EC2" w:rsidR="0075280E" w:rsidRDefault="002D752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1.16. Uređenje prometa i prometne regulacije u zoni Osnovne škole I. G. Sakcinski u Ivancu – stavka se povećava na vrijednost izvedenih radova na uređenju prometnice.</w:t>
      </w:r>
    </w:p>
    <w:p w14:paraId="6E6D6C78" w14:textId="2B7A5D3C" w:rsidR="002D752A" w:rsidRDefault="002D752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1.17. Uvodi se nova stavka, Uređenje ulice P. Preradovića u Ivancu – zbog </w:t>
      </w:r>
      <w:r w:rsidR="00E07619">
        <w:rPr>
          <w:rFonts w:eastAsiaTheme="minorEastAsia"/>
        </w:rPr>
        <w:t>intenzivne</w:t>
      </w:r>
      <w:r>
        <w:rPr>
          <w:rFonts w:eastAsiaTheme="minorEastAsia"/>
        </w:rPr>
        <w:t xml:space="preserve"> izgradnje stambenih i poslovnih objekata u ul. P. Preradovića, planiraju se sredstva za dovršetak prometne infrastrukture u ovoj zoni.</w:t>
      </w:r>
    </w:p>
    <w:p w14:paraId="421FD924" w14:textId="3F35BD3D" w:rsidR="002D752A" w:rsidRDefault="002D752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1.18. Uvodi se nova stavka, Prometna infrastruktura zone Gmajna u Ivancu – zbog povećanja interes</w:t>
      </w:r>
      <w:r w:rsidR="008314F4">
        <w:rPr>
          <w:rFonts w:eastAsiaTheme="minorEastAsia"/>
        </w:rPr>
        <w:t>a za gradnjom stambenih i poslovnih objekata u građevinskom području istočnog dijela Ivanca, iznad benzinske pumpe INA, planiraju se sredstva za izradu projektne dokumentacije za prometnu infrastrukturu.</w:t>
      </w:r>
    </w:p>
    <w:p w14:paraId="5472D2EA" w14:textId="77777777" w:rsidR="008314F4" w:rsidRDefault="00FE3ED0" w:rsidP="00E808A5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2. Modernizacija nerazvrstanih cesta: stavka se </w:t>
      </w:r>
      <w:r w:rsidR="00560B2F">
        <w:rPr>
          <w:rFonts w:eastAsiaTheme="minorEastAsia"/>
        </w:rPr>
        <w:t>uvećava</w:t>
      </w:r>
      <w:r>
        <w:rPr>
          <w:rFonts w:eastAsiaTheme="minorEastAsia"/>
        </w:rPr>
        <w:t xml:space="preserve"> na vrijednost </w:t>
      </w:r>
      <w:r w:rsidR="008314F4">
        <w:rPr>
          <w:rFonts w:eastAsiaTheme="minorEastAsia"/>
        </w:rPr>
        <w:t xml:space="preserve">ugovorenih </w:t>
      </w:r>
      <w:r w:rsidR="00D06AA8">
        <w:rPr>
          <w:rFonts w:eastAsiaTheme="minorEastAsia"/>
        </w:rPr>
        <w:t xml:space="preserve">radova </w:t>
      </w:r>
      <w:r>
        <w:rPr>
          <w:rFonts w:eastAsiaTheme="minorEastAsia"/>
        </w:rPr>
        <w:t>na</w:t>
      </w:r>
      <w:r w:rsidR="00D06AA8">
        <w:rPr>
          <w:rFonts w:eastAsiaTheme="minorEastAsia"/>
        </w:rPr>
        <w:t xml:space="preserve"> </w:t>
      </w:r>
      <w:r>
        <w:rPr>
          <w:rFonts w:eastAsiaTheme="minorEastAsia"/>
        </w:rPr>
        <w:t>modernizaciji nerazvrstanih cesta</w:t>
      </w:r>
      <w:r w:rsidR="008314F4">
        <w:rPr>
          <w:rFonts w:eastAsiaTheme="minorEastAsia"/>
        </w:rPr>
        <w:t xml:space="preserve"> i procijenjenim troškovima dodatnih radova na strmim dionicama nerazvrstanih cesta.</w:t>
      </w:r>
    </w:p>
    <w:p w14:paraId="429992FA" w14:textId="3DB0B478" w:rsidR="001A00BC" w:rsidRDefault="001A00B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(NN. 80/13,153/13, 78/15),</w:t>
      </w:r>
    </w:p>
    <w:p w14:paraId="4E55546E" w14:textId="27E948F5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),</w:t>
      </w:r>
    </w:p>
    <w:p w14:paraId="3A94F12E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</w:t>
      </w:r>
      <w:r w:rsidR="00661D74">
        <w:t xml:space="preserve"> o komunalnom gospodarstvu (NN 68/18</w:t>
      </w:r>
      <w:r w:rsidRPr="009143F9">
        <w:t>),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043F5B8" w14:textId="77777777" w:rsidR="00271BCB" w:rsidRDefault="00271BCB"/>
    <w:p w14:paraId="6A3663F1" w14:textId="77777777" w:rsidR="00D11350" w:rsidRDefault="00D11350" w:rsidP="00D11350">
      <w:r>
        <w:t>Izmjene:</w:t>
      </w:r>
    </w:p>
    <w:p w14:paraId="111DA95B" w14:textId="5DF423EB" w:rsidR="002F753A" w:rsidRDefault="002F753A" w:rsidP="002F753A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 Stavka elaborata javne rasvjete umanjuje se na iznos zaključenog ugovora za izradu projektne dokumentacije.</w:t>
      </w:r>
    </w:p>
    <w:p w14:paraId="7B6C1BC0" w14:textId="35CFD4C1" w:rsidR="002F753A" w:rsidRDefault="002F753A" w:rsidP="00E07619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3. St</w:t>
      </w:r>
      <w:r w:rsidR="00D06AA8" w:rsidRPr="002F753A">
        <w:rPr>
          <w:rFonts w:eastAsiaTheme="minorEastAsia"/>
        </w:rPr>
        <w:t>avka javn</w:t>
      </w:r>
      <w:r>
        <w:rPr>
          <w:rFonts w:eastAsiaTheme="minorEastAsia"/>
        </w:rPr>
        <w:t>e</w:t>
      </w:r>
      <w:r w:rsidR="00D06AA8" w:rsidRPr="002F753A">
        <w:rPr>
          <w:rFonts w:eastAsiaTheme="minorEastAsia"/>
        </w:rPr>
        <w:t xml:space="preserve"> rasvjet</w:t>
      </w:r>
      <w:r>
        <w:rPr>
          <w:rFonts w:eastAsiaTheme="minorEastAsia"/>
        </w:rPr>
        <w:t>e</w:t>
      </w:r>
      <w:r w:rsidR="00D06AA8" w:rsidRPr="002F753A">
        <w:rPr>
          <w:rFonts w:eastAsiaTheme="minorEastAsia"/>
        </w:rPr>
        <w:t xml:space="preserve"> u ul. E. Kumičića</w:t>
      </w:r>
      <w:r>
        <w:rPr>
          <w:rFonts w:eastAsiaTheme="minorEastAsia"/>
        </w:rPr>
        <w:t xml:space="preserve"> umanjuje se na iznos realiziranih troškova gradnje javne rasvjete.</w:t>
      </w:r>
    </w:p>
    <w:p w14:paraId="0121D246" w14:textId="548B598E" w:rsidR="00E07619" w:rsidRDefault="00E07619" w:rsidP="00E07619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4. Zbog intenzivne izgradnje stambenih i poslovnih objekata u ul. P. Preradovića, planiraju se sredstva za dovršetak javne rasvjete u ovoj zoni.</w:t>
      </w:r>
    </w:p>
    <w:p w14:paraId="374AD022" w14:textId="77777777" w:rsidR="00FF1449" w:rsidRPr="009143F9" w:rsidRDefault="00FF1449" w:rsidP="000F1BD0">
      <w:pPr>
        <w:jc w:val="both"/>
      </w:pPr>
    </w:p>
    <w:p w14:paraId="5263C1EC" w14:textId="77777777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D06AA8">
        <w:t>1</w:t>
      </w:r>
      <w:r w:rsidRPr="009143F9">
        <w:t xml:space="preserve">. godinu </w:t>
      </w:r>
      <w:r w:rsidR="00D06AA8">
        <w:t>povećava</w:t>
      </w:r>
      <w:r w:rsidR="006B04AB">
        <w:t xml:space="preserve"> se</w:t>
      </w:r>
      <w:r w:rsidRPr="009143F9">
        <w:t xml:space="preserve"> na iznos od </w:t>
      </w:r>
      <w:r w:rsidR="00121C1B">
        <w:t>1</w:t>
      </w:r>
      <w:r w:rsidR="00E07619">
        <w:t>4</w:t>
      </w:r>
      <w:r w:rsidRPr="009143F9">
        <w:t>.</w:t>
      </w:r>
      <w:r w:rsidR="00D06AA8">
        <w:t>00</w:t>
      </w:r>
      <w:r w:rsidR="00E07619">
        <w:t>0</w:t>
      </w:r>
      <w:r w:rsidR="00386C46">
        <w:t>.</w:t>
      </w:r>
      <w:r w:rsidR="00ED38F0">
        <w:t>0</w:t>
      </w:r>
      <w:r w:rsidRPr="009143F9">
        <w:t>00,00 kn, a odnosi se na gradnju 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53DBA726" w14:textId="77777777" w:rsidR="00A8661F" w:rsidRDefault="00A8661F" w:rsidP="00E07619">
      <w:pPr>
        <w:jc w:val="right"/>
        <w:rPr>
          <w:rStyle w:val="Naglaeno"/>
          <w:b w:val="0"/>
        </w:rPr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18E0C018" w14:textId="77777777" w:rsidR="004701EC" w:rsidRPr="009143F9" w:rsidRDefault="004701EC" w:rsidP="00404325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komunalne poslove i zaštitu okoliša</w:t>
      </w:r>
    </w:p>
    <w:p w14:paraId="013606BB" w14:textId="77777777" w:rsidR="00C70A25" w:rsidRPr="00E73780" w:rsidRDefault="00C70A25" w:rsidP="00E73780">
      <w:pPr>
        <w:rPr>
          <w:bCs/>
          <w:sz w:val="28"/>
          <w:szCs w:val="28"/>
          <w:u w:val="single"/>
        </w:rPr>
      </w:pPr>
    </w:p>
    <w:sectPr w:rsidR="00C70A25" w:rsidRPr="00E73780" w:rsidSect="00E07619">
      <w:footerReference w:type="even" r:id="rId8"/>
      <w:footerReference w:type="default" r:id="rId9"/>
      <w:footerReference w:type="first" r:id="rId10"/>
      <w:pgSz w:w="11906" w:h="16838"/>
      <w:pgMar w:top="851" w:right="849" w:bottom="1276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64ACFA" w14:textId="77777777" w:rsidR="00DB2D62" w:rsidRDefault="00DB2D62">
      <w:r>
        <w:separator/>
      </w:r>
    </w:p>
  </w:endnote>
  <w:endnote w:type="continuationSeparator" w:id="0">
    <w:p w14:paraId="270BB669" w14:textId="77777777" w:rsidR="00DB2D62" w:rsidRDefault="00DB2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6AFB3" w14:textId="77777777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75604366"/>
      <w:docPartObj>
        <w:docPartGallery w:val="Page Numbers (Bottom of Page)"/>
        <w:docPartUnique/>
      </w:docPartObj>
    </w:sdtPr>
    <w:sdtEndPr/>
    <w:sdtContent>
      <w:p w14:paraId="0908C7F8" w14:textId="77777777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0DA6A" w14:textId="77777777" w:rsidR="00DB2D62" w:rsidRDefault="00DB2D62">
      <w:r>
        <w:separator/>
      </w:r>
    </w:p>
  </w:footnote>
  <w:footnote w:type="continuationSeparator" w:id="0">
    <w:p w14:paraId="2A59B2C1" w14:textId="77777777" w:rsidR="00DB2D62" w:rsidRDefault="00DB2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3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6"/>
  </w:num>
  <w:num w:numId="2">
    <w:abstractNumId w:val="4"/>
  </w:num>
  <w:num w:numId="3">
    <w:abstractNumId w:val="0"/>
  </w:num>
  <w:num w:numId="4">
    <w:abstractNumId w:val="2"/>
  </w:num>
  <w:num w:numId="5">
    <w:abstractNumId w:val="9"/>
  </w:num>
  <w:num w:numId="6">
    <w:abstractNumId w:val="1"/>
  </w:num>
  <w:num w:numId="7">
    <w:abstractNumId w:val="8"/>
  </w:num>
  <w:num w:numId="8">
    <w:abstractNumId w:val="12"/>
  </w:num>
  <w:num w:numId="9">
    <w:abstractNumId w:val="11"/>
  </w:num>
  <w:num w:numId="10">
    <w:abstractNumId w:val="13"/>
  </w:num>
  <w:num w:numId="11">
    <w:abstractNumId w:val="7"/>
  </w:num>
  <w:num w:numId="12">
    <w:abstractNumId w:val="10"/>
  </w:num>
  <w:num w:numId="13">
    <w:abstractNumId w:val="5"/>
  </w:num>
  <w:num w:numId="14">
    <w:abstractNumId w:val="3"/>
  </w:num>
  <w:num w:numId="15">
    <w:abstractNumId w:val="6"/>
  </w:num>
  <w:num w:numId="16">
    <w:abstractNumId w:val="14"/>
  </w:num>
  <w:num w:numId="1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45F4"/>
    <w:rsid w:val="0001521A"/>
    <w:rsid w:val="00016031"/>
    <w:rsid w:val="0001612F"/>
    <w:rsid w:val="0001673D"/>
    <w:rsid w:val="00016A21"/>
    <w:rsid w:val="000172F1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2D94"/>
    <w:rsid w:val="001042F6"/>
    <w:rsid w:val="0010461A"/>
    <w:rsid w:val="00104836"/>
    <w:rsid w:val="00105F6C"/>
    <w:rsid w:val="001075FC"/>
    <w:rsid w:val="00107C55"/>
    <w:rsid w:val="0011054B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1C2C"/>
    <w:rsid w:val="00191E27"/>
    <w:rsid w:val="00192442"/>
    <w:rsid w:val="00193C59"/>
    <w:rsid w:val="001948AD"/>
    <w:rsid w:val="00194F8B"/>
    <w:rsid w:val="001950FC"/>
    <w:rsid w:val="001954C6"/>
    <w:rsid w:val="001958B5"/>
    <w:rsid w:val="00195B2F"/>
    <w:rsid w:val="00196E51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3B12"/>
    <w:rsid w:val="00233B3D"/>
    <w:rsid w:val="002341D7"/>
    <w:rsid w:val="00235A9B"/>
    <w:rsid w:val="00235F3F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5FE"/>
    <w:rsid w:val="00271BCB"/>
    <w:rsid w:val="0027303B"/>
    <w:rsid w:val="0027337F"/>
    <w:rsid w:val="00274233"/>
    <w:rsid w:val="00274351"/>
    <w:rsid w:val="00275EC4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616F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B66"/>
    <w:rsid w:val="00331A0D"/>
    <w:rsid w:val="00331D0F"/>
    <w:rsid w:val="00333052"/>
    <w:rsid w:val="00333055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202DF"/>
    <w:rsid w:val="00520751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54CC"/>
    <w:rsid w:val="00595520"/>
    <w:rsid w:val="00596C89"/>
    <w:rsid w:val="005975F0"/>
    <w:rsid w:val="005977B7"/>
    <w:rsid w:val="00597AC1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72C"/>
    <w:rsid w:val="006358D5"/>
    <w:rsid w:val="00635BF1"/>
    <w:rsid w:val="00635DB5"/>
    <w:rsid w:val="00636371"/>
    <w:rsid w:val="00637AE4"/>
    <w:rsid w:val="00637C9C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2CDF"/>
    <w:rsid w:val="0068303C"/>
    <w:rsid w:val="00683089"/>
    <w:rsid w:val="006831EC"/>
    <w:rsid w:val="006840E0"/>
    <w:rsid w:val="00684398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A06D7"/>
    <w:rsid w:val="006A09CF"/>
    <w:rsid w:val="006A0B13"/>
    <w:rsid w:val="006A1491"/>
    <w:rsid w:val="006A1921"/>
    <w:rsid w:val="006A1D19"/>
    <w:rsid w:val="006A2199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467D"/>
    <w:rsid w:val="006D4CB1"/>
    <w:rsid w:val="006D50B8"/>
    <w:rsid w:val="006D6032"/>
    <w:rsid w:val="006D621E"/>
    <w:rsid w:val="006D76EB"/>
    <w:rsid w:val="006D7D8D"/>
    <w:rsid w:val="006D7E6C"/>
    <w:rsid w:val="006E2AED"/>
    <w:rsid w:val="006E2D18"/>
    <w:rsid w:val="006E2D2A"/>
    <w:rsid w:val="006E3DDA"/>
    <w:rsid w:val="006E47C5"/>
    <w:rsid w:val="006E5335"/>
    <w:rsid w:val="006E6B7F"/>
    <w:rsid w:val="006E6E97"/>
    <w:rsid w:val="006F096D"/>
    <w:rsid w:val="006F0CEA"/>
    <w:rsid w:val="006F0D0A"/>
    <w:rsid w:val="006F12F3"/>
    <w:rsid w:val="006F1E39"/>
    <w:rsid w:val="006F29C7"/>
    <w:rsid w:val="006F2AD7"/>
    <w:rsid w:val="006F4B60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B37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7A29"/>
    <w:rsid w:val="007B060C"/>
    <w:rsid w:val="007B0B55"/>
    <w:rsid w:val="007B1294"/>
    <w:rsid w:val="007B17BF"/>
    <w:rsid w:val="007B1800"/>
    <w:rsid w:val="007B32E7"/>
    <w:rsid w:val="007B356A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2D22"/>
    <w:rsid w:val="007D3AAA"/>
    <w:rsid w:val="007D4251"/>
    <w:rsid w:val="007D660A"/>
    <w:rsid w:val="007D68B4"/>
    <w:rsid w:val="007D7406"/>
    <w:rsid w:val="007D7D58"/>
    <w:rsid w:val="007E23D0"/>
    <w:rsid w:val="007E23F9"/>
    <w:rsid w:val="007E28FD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259"/>
    <w:rsid w:val="00815F50"/>
    <w:rsid w:val="00816122"/>
    <w:rsid w:val="0081699B"/>
    <w:rsid w:val="0082175F"/>
    <w:rsid w:val="00822111"/>
    <w:rsid w:val="008222A9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6F4E"/>
    <w:rsid w:val="00841801"/>
    <w:rsid w:val="00841A94"/>
    <w:rsid w:val="00842E3D"/>
    <w:rsid w:val="008436DF"/>
    <w:rsid w:val="00844027"/>
    <w:rsid w:val="0084647D"/>
    <w:rsid w:val="00846E69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F69"/>
    <w:rsid w:val="008C01E6"/>
    <w:rsid w:val="008C04F8"/>
    <w:rsid w:val="008C2971"/>
    <w:rsid w:val="008C3F41"/>
    <w:rsid w:val="008C4045"/>
    <w:rsid w:val="008C4C75"/>
    <w:rsid w:val="008C62FB"/>
    <w:rsid w:val="008C64BD"/>
    <w:rsid w:val="008C662B"/>
    <w:rsid w:val="008C6978"/>
    <w:rsid w:val="008C7B13"/>
    <w:rsid w:val="008C7DD5"/>
    <w:rsid w:val="008D0245"/>
    <w:rsid w:val="008D0CAD"/>
    <w:rsid w:val="008D1328"/>
    <w:rsid w:val="008D1D15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C0F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FDF"/>
    <w:rsid w:val="009407BB"/>
    <w:rsid w:val="00943022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60CA"/>
    <w:rsid w:val="009A7FEC"/>
    <w:rsid w:val="009B04FF"/>
    <w:rsid w:val="009B25E1"/>
    <w:rsid w:val="009B3ADC"/>
    <w:rsid w:val="009B7805"/>
    <w:rsid w:val="009B7990"/>
    <w:rsid w:val="009C01A5"/>
    <w:rsid w:val="009C04E3"/>
    <w:rsid w:val="009C122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F43"/>
    <w:rsid w:val="00A52F54"/>
    <w:rsid w:val="00A54867"/>
    <w:rsid w:val="00A54B9D"/>
    <w:rsid w:val="00A5601F"/>
    <w:rsid w:val="00A5606E"/>
    <w:rsid w:val="00A62615"/>
    <w:rsid w:val="00A62E2D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F01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60B2"/>
    <w:rsid w:val="00B4652F"/>
    <w:rsid w:val="00B47EB4"/>
    <w:rsid w:val="00B50686"/>
    <w:rsid w:val="00B51977"/>
    <w:rsid w:val="00B51B06"/>
    <w:rsid w:val="00B52617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24E4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7332"/>
    <w:rsid w:val="00BF0AF0"/>
    <w:rsid w:val="00BF1292"/>
    <w:rsid w:val="00BF1480"/>
    <w:rsid w:val="00BF1926"/>
    <w:rsid w:val="00BF19A5"/>
    <w:rsid w:val="00BF662A"/>
    <w:rsid w:val="00BF6C57"/>
    <w:rsid w:val="00BF6CB5"/>
    <w:rsid w:val="00BF72AA"/>
    <w:rsid w:val="00BF789F"/>
    <w:rsid w:val="00BF7C0E"/>
    <w:rsid w:val="00BF7C2C"/>
    <w:rsid w:val="00C00260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E6C"/>
    <w:rsid w:val="00C304E8"/>
    <w:rsid w:val="00C30FE2"/>
    <w:rsid w:val="00C331D6"/>
    <w:rsid w:val="00C34C3F"/>
    <w:rsid w:val="00C35B63"/>
    <w:rsid w:val="00C3771E"/>
    <w:rsid w:val="00C379C8"/>
    <w:rsid w:val="00C402AC"/>
    <w:rsid w:val="00C41159"/>
    <w:rsid w:val="00C41C47"/>
    <w:rsid w:val="00C42214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4B19"/>
    <w:rsid w:val="00C84DEA"/>
    <w:rsid w:val="00C84EBB"/>
    <w:rsid w:val="00C85B7B"/>
    <w:rsid w:val="00C8608E"/>
    <w:rsid w:val="00C86AAE"/>
    <w:rsid w:val="00C8768C"/>
    <w:rsid w:val="00C8789B"/>
    <w:rsid w:val="00C87D55"/>
    <w:rsid w:val="00C90293"/>
    <w:rsid w:val="00C92AAA"/>
    <w:rsid w:val="00C92E7E"/>
    <w:rsid w:val="00C92EB8"/>
    <w:rsid w:val="00C93959"/>
    <w:rsid w:val="00C93FAE"/>
    <w:rsid w:val="00C94B62"/>
    <w:rsid w:val="00C94D11"/>
    <w:rsid w:val="00C97C70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563D"/>
    <w:rsid w:val="00CC620C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7460"/>
    <w:rsid w:val="00CF760F"/>
    <w:rsid w:val="00CF7BC8"/>
    <w:rsid w:val="00CF7E09"/>
    <w:rsid w:val="00D00665"/>
    <w:rsid w:val="00D01BF7"/>
    <w:rsid w:val="00D01EBC"/>
    <w:rsid w:val="00D01FA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31D8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7A47"/>
    <w:rsid w:val="00D37CEC"/>
    <w:rsid w:val="00D40D03"/>
    <w:rsid w:val="00D40D46"/>
    <w:rsid w:val="00D40EA0"/>
    <w:rsid w:val="00D41900"/>
    <w:rsid w:val="00D41CBF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60460"/>
    <w:rsid w:val="00D60FD2"/>
    <w:rsid w:val="00D6186E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A7F02"/>
    <w:rsid w:val="00DB0F77"/>
    <w:rsid w:val="00DB152E"/>
    <w:rsid w:val="00DB19A2"/>
    <w:rsid w:val="00DB2341"/>
    <w:rsid w:val="00DB2D62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FBB"/>
    <w:rsid w:val="00E378DB"/>
    <w:rsid w:val="00E414B3"/>
    <w:rsid w:val="00E41D43"/>
    <w:rsid w:val="00E42465"/>
    <w:rsid w:val="00E42D65"/>
    <w:rsid w:val="00E43199"/>
    <w:rsid w:val="00E43657"/>
    <w:rsid w:val="00E437A6"/>
    <w:rsid w:val="00E458D3"/>
    <w:rsid w:val="00E45B42"/>
    <w:rsid w:val="00E464B2"/>
    <w:rsid w:val="00E50B52"/>
    <w:rsid w:val="00E51345"/>
    <w:rsid w:val="00E523F5"/>
    <w:rsid w:val="00E52660"/>
    <w:rsid w:val="00E53FC6"/>
    <w:rsid w:val="00E54331"/>
    <w:rsid w:val="00E544FF"/>
    <w:rsid w:val="00E547F3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FF1"/>
    <w:rsid w:val="00E63211"/>
    <w:rsid w:val="00E63854"/>
    <w:rsid w:val="00E65BF3"/>
    <w:rsid w:val="00E66D19"/>
    <w:rsid w:val="00E66ED9"/>
    <w:rsid w:val="00E6708D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CA3"/>
    <w:rsid w:val="00E85002"/>
    <w:rsid w:val="00E85DCF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5003"/>
    <w:rsid w:val="00FD5C3F"/>
    <w:rsid w:val="00FD6F99"/>
    <w:rsid w:val="00FE12A3"/>
    <w:rsid w:val="00FE17A0"/>
    <w:rsid w:val="00FE230A"/>
    <w:rsid w:val="00FE2742"/>
    <w:rsid w:val="00FE323C"/>
    <w:rsid w:val="00FE3ED0"/>
    <w:rsid w:val="00FE554F"/>
    <w:rsid w:val="00FE723A"/>
    <w:rsid w:val="00FE783C"/>
    <w:rsid w:val="00FF054A"/>
    <w:rsid w:val="00FF09FE"/>
    <w:rsid w:val="00FF1449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F13-9C75-4E0D-B8F0-063EA8E8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4909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2</cp:revision>
  <cp:lastPrinted>2018-11-09T12:54:00Z</cp:lastPrinted>
  <dcterms:created xsi:type="dcterms:W3CDTF">2021-07-08T09:41:00Z</dcterms:created>
  <dcterms:modified xsi:type="dcterms:W3CDTF">2021-07-08T09:41:00Z</dcterms:modified>
</cp:coreProperties>
</file>