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50502" w14:textId="597E9377" w:rsidR="00191637" w:rsidRPr="0097273A" w:rsidRDefault="00191637">
      <w:r w:rsidRPr="0097273A">
        <w:t xml:space="preserve">              </w:t>
      </w:r>
      <w:r w:rsidR="00CF27A5" w:rsidRPr="0097273A">
        <w:rPr>
          <w:noProof/>
        </w:rPr>
        <w:drawing>
          <wp:inline distT="0" distB="0" distL="0" distR="0" wp14:anchorId="1EFAA67F" wp14:editId="412F9547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DC298" w14:textId="77777777" w:rsidR="00191637" w:rsidRPr="0097273A" w:rsidRDefault="00191637">
      <w:pPr>
        <w:rPr>
          <w:sz w:val="22"/>
        </w:rPr>
      </w:pPr>
    </w:p>
    <w:p w14:paraId="378F02C8" w14:textId="77777777" w:rsidR="00191637" w:rsidRPr="00001510" w:rsidRDefault="00191637">
      <w:pPr>
        <w:rPr>
          <w:i/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001510">
        <w:rPr>
          <w:sz w:val="24"/>
          <w:szCs w:val="24"/>
        </w:rPr>
        <w:t xml:space="preserve">                                                              </w:t>
      </w:r>
    </w:p>
    <w:p w14:paraId="046A8A07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063DDA15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0DE3F933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</w:t>
      </w:r>
      <w:r w:rsidR="00F40794">
        <w:rPr>
          <w:sz w:val="24"/>
          <w:szCs w:val="24"/>
        </w:rPr>
        <w:t xml:space="preserve"> </w:t>
      </w:r>
      <w:r w:rsidRPr="00D76866">
        <w:rPr>
          <w:sz w:val="24"/>
          <w:szCs w:val="24"/>
        </w:rPr>
        <w:t xml:space="preserve"> </w:t>
      </w:r>
      <w:r w:rsidR="00F40794">
        <w:rPr>
          <w:sz w:val="24"/>
          <w:szCs w:val="24"/>
        </w:rPr>
        <w:t>GRADSKO VIJEĆE</w:t>
      </w:r>
    </w:p>
    <w:p w14:paraId="7DDBDB63" w14:textId="77777777" w:rsidR="00191637" w:rsidRPr="00356CBD" w:rsidRDefault="00191637">
      <w:pPr>
        <w:rPr>
          <w:sz w:val="16"/>
          <w:szCs w:val="16"/>
        </w:rPr>
      </w:pPr>
    </w:p>
    <w:p w14:paraId="767C5834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694788">
        <w:rPr>
          <w:sz w:val="24"/>
          <w:szCs w:val="24"/>
        </w:rPr>
        <w:t>40</w:t>
      </w:r>
      <w:r w:rsidR="004D7B43">
        <w:rPr>
          <w:sz w:val="24"/>
          <w:szCs w:val="24"/>
        </w:rPr>
        <w:t>3</w:t>
      </w:r>
      <w:r w:rsidR="00694788">
        <w:rPr>
          <w:sz w:val="24"/>
          <w:szCs w:val="24"/>
        </w:rPr>
        <w:t>-01/</w:t>
      </w:r>
      <w:r w:rsidR="004D7B43">
        <w:rPr>
          <w:sz w:val="24"/>
          <w:szCs w:val="24"/>
        </w:rPr>
        <w:t>21</w:t>
      </w:r>
      <w:r w:rsidR="00694788">
        <w:rPr>
          <w:sz w:val="24"/>
          <w:szCs w:val="24"/>
        </w:rPr>
        <w:t>-01/0</w:t>
      </w:r>
      <w:r w:rsidR="004D7B43">
        <w:rPr>
          <w:sz w:val="24"/>
          <w:szCs w:val="24"/>
        </w:rPr>
        <w:t>5</w:t>
      </w:r>
    </w:p>
    <w:p w14:paraId="1B50AAD2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4D7B43">
        <w:rPr>
          <w:sz w:val="24"/>
          <w:szCs w:val="24"/>
        </w:rPr>
        <w:t>21</w:t>
      </w:r>
      <w:r w:rsidR="00366E5A" w:rsidRPr="00D76866">
        <w:rPr>
          <w:sz w:val="24"/>
          <w:szCs w:val="24"/>
        </w:rPr>
        <w:t>/</w:t>
      </w:r>
      <w:r w:rsidR="00D12A1D">
        <w:rPr>
          <w:sz w:val="24"/>
          <w:szCs w:val="24"/>
        </w:rPr>
        <w:t>6</w:t>
      </w:r>
    </w:p>
    <w:p w14:paraId="00B5EB5F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 w:rsidR="00D12A1D">
        <w:rPr>
          <w:sz w:val="24"/>
          <w:szCs w:val="24"/>
        </w:rPr>
        <w:t>2. kolovoza 2021.</w:t>
      </w:r>
    </w:p>
    <w:p w14:paraId="5E134E03" w14:textId="77777777" w:rsidR="00191637" w:rsidRPr="00D76866" w:rsidRDefault="00191637">
      <w:pPr>
        <w:rPr>
          <w:sz w:val="24"/>
          <w:szCs w:val="24"/>
        </w:rPr>
      </w:pPr>
    </w:p>
    <w:p w14:paraId="25A4B344" w14:textId="77777777" w:rsidR="00191637" w:rsidRDefault="00191637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</w:r>
      <w:r w:rsidR="00945EE9" w:rsidRPr="00D76866">
        <w:rPr>
          <w:sz w:val="24"/>
          <w:szCs w:val="24"/>
        </w:rPr>
        <w:t xml:space="preserve"> Na temelju</w:t>
      </w:r>
      <w:r w:rsidR="00694788">
        <w:rPr>
          <w:sz w:val="24"/>
          <w:szCs w:val="24"/>
        </w:rPr>
        <w:t xml:space="preserve"> odredbe članka 87. stavak 1. Zakona o proračunu („Narodne novine“ br. 87/08, 136/12, 15/1</w:t>
      </w:r>
      <w:r w:rsidR="00C368F8">
        <w:rPr>
          <w:sz w:val="24"/>
          <w:szCs w:val="24"/>
        </w:rPr>
        <w:t>5), članka 10. stavak 1. točka 5</w:t>
      </w:r>
      <w:r w:rsidR="00694788">
        <w:rPr>
          <w:sz w:val="24"/>
          <w:szCs w:val="24"/>
        </w:rPr>
        <w:t xml:space="preserve">. Pravilnika o postupku zaduživanja te davanja jamstva i suglasnosti jedinica lokalne i područne (regionalne) samouprave („Narodne novine“ br. 55/09, 139/10) i </w:t>
      </w:r>
      <w:r w:rsidR="00945EE9" w:rsidRPr="00D76866">
        <w:rPr>
          <w:sz w:val="24"/>
          <w:szCs w:val="24"/>
        </w:rPr>
        <w:t xml:space="preserve">članka </w:t>
      </w:r>
      <w:r w:rsidR="00795792">
        <w:rPr>
          <w:sz w:val="24"/>
          <w:szCs w:val="24"/>
        </w:rPr>
        <w:t>35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E710B9">
        <w:rPr>
          <w:sz w:val="24"/>
          <w:szCs w:val="24"/>
        </w:rPr>
        <w:t>, 13/18, 8/20, 15/21, 38/21- pročišćeni tekst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 xml:space="preserve">, </w:t>
      </w:r>
      <w:r w:rsidR="00795792">
        <w:rPr>
          <w:sz w:val="24"/>
          <w:szCs w:val="24"/>
        </w:rPr>
        <w:t>Gradsko vijeće Grada Ivanca na</w:t>
      </w:r>
      <w:r w:rsidR="00D12A1D">
        <w:rPr>
          <w:sz w:val="24"/>
          <w:szCs w:val="24"/>
        </w:rPr>
        <w:t xml:space="preserve"> 4. </w:t>
      </w:r>
      <w:r w:rsidR="00795792">
        <w:rPr>
          <w:sz w:val="24"/>
          <w:szCs w:val="24"/>
        </w:rPr>
        <w:t>sjednici održanoj dana</w:t>
      </w:r>
      <w:r w:rsidR="00D12A1D">
        <w:rPr>
          <w:sz w:val="24"/>
          <w:szCs w:val="24"/>
        </w:rPr>
        <w:t xml:space="preserve"> 2. kolovoza </w:t>
      </w:r>
      <w:r w:rsidR="00795792">
        <w:rPr>
          <w:sz w:val="24"/>
          <w:szCs w:val="24"/>
        </w:rPr>
        <w:t>20</w:t>
      </w:r>
      <w:r w:rsidR="00E710B9">
        <w:rPr>
          <w:sz w:val="24"/>
          <w:szCs w:val="24"/>
        </w:rPr>
        <w:t>21</w:t>
      </w:r>
      <w:r w:rsidR="00795792">
        <w:rPr>
          <w:sz w:val="24"/>
          <w:szCs w:val="24"/>
        </w:rPr>
        <w:t>. godine</w:t>
      </w:r>
      <w:r w:rsidR="007422EB">
        <w:rPr>
          <w:sz w:val="24"/>
          <w:szCs w:val="24"/>
        </w:rPr>
        <w:t xml:space="preserve">, </w:t>
      </w:r>
      <w:r w:rsidR="00694788">
        <w:rPr>
          <w:sz w:val="24"/>
          <w:szCs w:val="24"/>
        </w:rPr>
        <w:t xml:space="preserve">donosi </w:t>
      </w:r>
    </w:p>
    <w:p w14:paraId="3A7E0568" w14:textId="77777777" w:rsidR="00FE4CA2" w:rsidRDefault="00FE4CA2" w:rsidP="003138B9">
      <w:pPr>
        <w:pStyle w:val="Tijeloteksta"/>
        <w:rPr>
          <w:sz w:val="24"/>
          <w:szCs w:val="24"/>
        </w:rPr>
      </w:pPr>
    </w:p>
    <w:p w14:paraId="0FA2281F" w14:textId="77777777" w:rsidR="00191637" w:rsidRDefault="00694788">
      <w:pPr>
        <w:pStyle w:val="Naslov1"/>
        <w:rPr>
          <w:szCs w:val="24"/>
        </w:rPr>
      </w:pPr>
      <w:r>
        <w:rPr>
          <w:szCs w:val="24"/>
        </w:rPr>
        <w:t>ODLUKU</w:t>
      </w:r>
    </w:p>
    <w:p w14:paraId="5AE9EFB9" w14:textId="77777777" w:rsidR="002428EB" w:rsidRDefault="00C368F8" w:rsidP="00C368F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kreditnom zaduženju Grada Ivanca</w:t>
      </w:r>
    </w:p>
    <w:p w14:paraId="5B9E6A77" w14:textId="77777777" w:rsidR="00C368F8" w:rsidRPr="00D76866" w:rsidRDefault="00C368F8" w:rsidP="00C368F8">
      <w:pPr>
        <w:jc w:val="center"/>
        <w:rPr>
          <w:sz w:val="24"/>
          <w:szCs w:val="24"/>
        </w:rPr>
      </w:pPr>
    </w:p>
    <w:p w14:paraId="67674466" w14:textId="77777777" w:rsidR="00753D77" w:rsidRDefault="00694788" w:rsidP="00694788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1.</w:t>
      </w:r>
    </w:p>
    <w:p w14:paraId="7FB7EFD7" w14:textId="77777777" w:rsidR="00694788" w:rsidRDefault="00694788">
      <w:pPr>
        <w:jc w:val="both"/>
        <w:rPr>
          <w:sz w:val="24"/>
          <w:szCs w:val="24"/>
        </w:rPr>
      </w:pPr>
    </w:p>
    <w:p w14:paraId="4E7915CC" w14:textId="77777777" w:rsidR="004A3FD7" w:rsidRDefault="00C368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Odobrava se kreditno zaduženje Grada Ivanca kod </w:t>
      </w:r>
      <w:r w:rsidR="004A3FD7">
        <w:rPr>
          <w:sz w:val="24"/>
          <w:szCs w:val="24"/>
        </w:rPr>
        <w:t>Zagrebačka banka d.d.</w:t>
      </w:r>
      <w:r>
        <w:rPr>
          <w:sz w:val="24"/>
          <w:szCs w:val="24"/>
        </w:rPr>
        <w:t>,</w:t>
      </w:r>
      <w:r w:rsidR="004A3FD7">
        <w:rPr>
          <w:sz w:val="24"/>
          <w:szCs w:val="24"/>
        </w:rPr>
        <w:t xml:space="preserve"> Trg bana Josipa Jelačića 10, Zagreb, OIB: 92963223473</w:t>
      </w:r>
      <w:r>
        <w:rPr>
          <w:sz w:val="24"/>
          <w:szCs w:val="24"/>
        </w:rPr>
        <w:t xml:space="preserve"> za dugoročni kredit u iznosu od </w:t>
      </w:r>
      <w:r w:rsidR="004A3FD7">
        <w:rPr>
          <w:sz w:val="24"/>
          <w:szCs w:val="24"/>
        </w:rPr>
        <w:t>5.107.460,00</w:t>
      </w:r>
      <w:r>
        <w:rPr>
          <w:sz w:val="24"/>
          <w:szCs w:val="24"/>
        </w:rPr>
        <w:t xml:space="preserve"> kuna, a u svrhu provođenja</w:t>
      </w:r>
      <w:r w:rsidR="004A3FD7">
        <w:rPr>
          <w:sz w:val="24"/>
          <w:szCs w:val="24"/>
        </w:rPr>
        <w:t xml:space="preserve"> slijedećih </w:t>
      </w:r>
      <w:r>
        <w:rPr>
          <w:sz w:val="24"/>
          <w:szCs w:val="24"/>
        </w:rPr>
        <w:t>investicij</w:t>
      </w:r>
      <w:r w:rsidR="004A3FD7">
        <w:rPr>
          <w:sz w:val="24"/>
          <w:szCs w:val="24"/>
        </w:rPr>
        <w:t>a</w:t>
      </w:r>
      <w:r>
        <w:rPr>
          <w:sz w:val="24"/>
          <w:szCs w:val="24"/>
        </w:rPr>
        <w:t>:</w:t>
      </w:r>
    </w:p>
    <w:p w14:paraId="16461558" w14:textId="77777777" w:rsidR="004A3FD7" w:rsidRDefault="004A3FD7">
      <w:pPr>
        <w:jc w:val="both"/>
        <w:rPr>
          <w:sz w:val="24"/>
          <w:szCs w:val="24"/>
        </w:rPr>
      </w:pPr>
    </w:p>
    <w:p w14:paraId="19AD8978" w14:textId="77777777" w:rsidR="00694788" w:rsidRDefault="00C45AFB" w:rsidP="00C45AFB">
      <w:pPr>
        <w:jc w:val="both"/>
        <w:rPr>
          <w:sz w:val="24"/>
          <w:szCs w:val="24"/>
        </w:rPr>
      </w:pPr>
      <w:r>
        <w:rPr>
          <w:sz w:val="24"/>
          <w:szCs w:val="24"/>
        </w:rPr>
        <w:t>-Izgradnja i uređenje prometnica i javne rasvjete u ulici P. Preradovića u iznosu od 3.080.000,00 kuna</w:t>
      </w:r>
    </w:p>
    <w:p w14:paraId="317F726C" w14:textId="77777777" w:rsidR="00C45AFB" w:rsidRDefault="00C45AFB" w:rsidP="00C45AFB">
      <w:pPr>
        <w:jc w:val="both"/>
        <w:rPr>
          <w:sz w:val="24"/>
          <w:szCs w:val="24"/>
        </w:rPr>
      </w:pPr>
      <w:r>
        <w:rPr>
          <w:sz w:val="24"/>
          <w:szCs w:val="24"/>
        </w:rPr>
        <w:t>-Uređenje trga u Margečanu u iznosu od 1.075.000,00 kuna</w:t>
      </w:r>
    </w:p>
    <w:p w14:paraId="01556B0F" w14:textId="77777777" w:rsidR="00C45AFB" w:rsidRDefault="00C45AFB" w:rsidP="00C45AFB">
      <w:pPr>
        <w:jc w:val="both"/>
        <w:rPr>
          <w:sz w:val="24"/>
          <w:szCs w:val="24"/>
        </w:rPr>
      </w:pPr>
      <w:r>
        <w:rPr>
          <w:sz w:val="24"/>
          <w:szCs w:val="24"/>
        </w:rPr>
        <w:t>-Energetska obnova stare škole u Salinovcu u iznosu od 952.460,00 kuna.</w:t>
      </w:r>
    </w:p>
    <w:p w14:paraId="44F8DF69" w14:textId="77777777" w:rsidR="00C757E0" w:rsidRDefault="00C757E0">
      <w:pPr>
        <w:jc w:val="both"/>
        <w:rPr>
          <w:sz w:val="24"/>
          <w:szCs w:val="24"/>
        </w:rPr>
      </w:pPr>
    </w:p>
    <w:p w14:paraId="1A9FAB7F" w14:textId="77777777" w:rsidR="00C757E0" w:rsidRDefault="00C757E0" w:rsidP="00C757E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14:paraId="7A82D8BC" w14:textId="77777777" w:rsidR="00C757E0" w:rsidRDefault="00C757E0" w:rsidP="00C757E0">
      <w:pPr>
        <w:jc w:val="center"/>
        <w:rPr>
          <w:sz w:val="24"/>
          <w:szCs w:val="24"/>
        </w:rPr>
      </w:pPr>
    </w:p>
    <w:p w14:paraId="08C1ADF2" w14:textId="77777777" w:rsidR="0046786E" w:rsidRDefault="004F0834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Kredit iz članka 1. ove Odluke odobrava se uz slijedeće uvjete:</w:t>
      </w:r>
    </w:p>
    <w:p w14:paraId="093AC3F5" w14:textId="77777777" w:rsidR="004F0834" w:rsidRDefault="004F0834" w:rsidP="0046786E">
      <w:pPr>
        <w:jc w:val="both"/>
        <w:rPr>
          <w:sz w:val="24"/>
          <w:szCs w:val="24"/>
        </w:rPr>
      </w:pPr>
    </w:p>
    <w:p w14:paraId="2E7C3378" w14:textId="77777777" w:rsidR="004F0834" w:rsidRDefault="004F0834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iznos kredita: </w:t>
      </w:r>
      <w:r w:rsidR="00E22B24">
        <w:rPr>
          <w:sz w:val="24"/>
          <w:szCs w:val="24"/>
        </w:rPr>
        <w:t>5.107.460,00</w:t>
      </w:r>
      <w:r>
        <w:rPr>
          <w:sz w:val="24"/>
          <w:szCs w:val="24"/>
        </w:rPr>
        <w:t xml:space="preserve"> kuna</w:t>
      </w:r>
      <w:r w:rsidR="007E2CD7">
        <w:rPr>
          <w:sz w:val="24"/>
          <w:szCs w:val="24"/>
        </w:rPr>
        <w:t>;</w:t>
      </w:r>
    </w:p>
    <w:p w14:paraId="6DCF5589" w14:textId="77777777" w:rsidR="007E2CD7" w:rsidRDefault="004F0834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kamatna stopa: </w:t>
      </w:r>
      <w:r w:rsidR="00CF5D06">
        <w:rPr>
          <w:sz w:val="24"/>
          <w:szCs w:val="24"/>
        </w:rPr>
        <w:t xml:space="preserve">0,85 </w:t>
      </w:r>
      <w:r>
        <w:rPr>
          <w:sz w:val="24"/>
          <w:szCs w:val="24"/>
        </w:rPr>
        <w:t>% godišnje</w:t>
      </w:r>
      <w:r w:rsidR="00CF5D06">
        <w:rPr>
          <w:sz w:val="24"/>
          <w:szCs w:val="24"/>
        </w:rPr>
        <w:t>, fiksna</w:t>
      </w:r>
    </w:p>
    <w:p w14:paraId="46116BE5" w14:textId="77777777" w:rsidR="007E2CD7" w:rsidRPr="00F77B7A" w:rsidRDefault="007E2CD7" w:rsidP="0046786E">
      <w:pPr>
        <w:jc w:val="both"/>
        <w:rPr>
          <w:sz w:val="24"/>
          <w:szCs w:val="24"/>
        </w:rPr>
      </w:pPr>
      <w:r w:rsidRPr="00F77B7A">
        <w:rPr>
          <w:sz w:val="24"/>
          <w:szCs w:val="24"/>
        </w:rPr>
        <w:t>-</w:t>
      </w:r>
      <w:r w:rsidR="00AE6C67" w:rsidRPr="00F77B7A">
        <w:rPr>
          <w:sz w:val="24"/>
          <w:szCs w:val="24"/>
        </w:rPr>
        <w:t xml:space="preserve"> </w:t>
      </w:r>
      <w:r w:rsidRPr="00F77B7A">
        <w:rPr>
          <w:sz w:val="24"/>
          <w:szCs w:val="24"/>
        </w:rPr>
        <w:t xml:space="preserve">interkalarna kamata: </w:t>
      </w:r>
      <w:r w:rsidR="00F77B7A" w:rsidRPr="00F77B7A">
        <w:rPr>
          <w:sz w:val="24"/>
          <w:szCs w:val="24"/>
        </w:rPr>
        <w:t>jednaka redovnoj kamati</w:t>
      </w:r>
    </w:p>
    <w:p w14:paraId="2565053D" w14:textId="77777777" w:rsidR="007E2CD7" w:rsidRPr="00F77B7A" w:rsidRDefault="007E2CD7" w:rsidP="0046786E">
      <w:pPr>
        <w:jc w:val="both"/>
        <w:rPr>
          <w:sz w:val="24"/>
          <w:szCs w:val="24"/>
        </w:rPr>
      </w:pPr>
      <w:r w:rsidRPr="00F77B7A">
        <w:rPr>
          <w:sz w:val="24"/>
          <w:szCs w:val="24"/>
        </w:rPr>
        <w:t>-</w:t>
      </w:r>
      <w:r w:rsidR="00AE6C67" w:rsidRPr="00F77B7A">
        <w:rPr>
          <w:sz w:val="24"/>
          <w:szCs w:val="24"/>
        </w:rPr>
        <w:t xml:space="preserve"> </w:t>
      </w:r>
      <w:r w:rsidRPr="00F77B7A">
        <w:rPr>
          <w:sz w:val="24"/>
          <w:szCs w:val="24"/>
        </w:rPr>
        <w:t xml:space="preserve">zatezna kamata: </w:t>
      </w:r>
      <w:r w:rsidR="00F77B7A" w:rsidRPr="00F77B7A">
        <w:rPr>
          <w:sz w:val="24"/>
          <w:szCs w:val="24"/>
        </w:rPr>
        <w:t>zakonska zatezna kamata</w:t>
      </w:r>
    </w:p>
    <w:p w14:paraId="2F86AEDB" w14:textId="77777777" w:rsidR="007E2CD7" w:rsidRPr="00F77B7A" w:rsidRDefault="007E2CD7" w:rsidP="0046786E">
      <w:pPr>
        <w:jc w:val="both"/>
        <w:rPr>
          <w:sz w:val="24"/>
          <w:szCs w:val="24"/>
        </w:rPr>
      </w:pPr>
      <w:r w:rsidRPr="00F77B7A">
        <w:rPr>
          <w:sz w:val="24"/>
          <w:szCs w:val="24"/>
        </w:rPr>
        <w:t>-</w:t>
      </w:r>
      <w:r w:rsidR="00CF5D06" w:rsidRPr="00F77B7A">
        <w:rPr>
          <w:sz w:val="24"/>
          <w:szCs w:val="24"/>
        </w:rPr>
        <w:t xml:space="preserve"> </w:t>
      </w:r>
      <w:r w:rsidRPr="00F77B7A">
        <w:rPr>
          <w:sz w:val="24"/>
          <w:szCs w:val="24"/>
        </w:rPr>
        <w:t>naknada za o</w:t>
      </w:r>
      <w:r w:rsidR="00CF5D06" w:rsidRPr="00F77B7A">
        <w:rPr>
          <w:sz w:val="24"/>
          <w:szCs w:val="24"/>
        </w:rPr>
        <w:t>dobrenje</w:t>
      </w:r>
      <w:r w:rsidRPr="00F77B7A">
        <w:rPr>
          <w:sz w:val="24"/>
          <w:szCs w:val="24"/>
        </w:rPr>
        <w:t xml:space="preserve"> kredita: </w:t>
      </w:r>
      <w:r w:rsidR="00CF5D06" w:rsidRPr="00F77B7A">
        <w:rPr>
          <w:sz w:val="24"/>
          <w:szCs w:val="24"/>
        </w:rPr>
        <w:t>bez naknade</w:t>
      </w:r>
    </w:p>
    <w:p w14:paraId="5CEEDC27" w14:textId="77777777" w:rsidR="007E2CD7" w:rsidRDefault="007E2CD7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F5D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naknada za rezervaciju sredstava: </w:t>
      </w:r>
      <w:r w:rsidR="00CF5D06">
        <w:rPr>
          <w:sz w:val="24"/>
          <w:szCs w:val="24"/>
        </w:rPr>
        <w:t>bez naknade</w:t>
      </w:r>
    </w:p>
    <w:p w14:paraId="5280A0C7" w14:textId="77777777" w:rsidR="006333DE" w:rsidRDefault="006333DE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F5D06">
        <w:rPr>
          <w:sz w:val="24"/>
          <w:szCs w:val="24"/>
        </w:rPr>
        <w:t xml:space="preserve"> način i </w:t>
      </w:r>
      <w:r>
        <w:rPr>
          <w:sz w:val="24"/>
          <w:szCs w:val="24"/>
        </w:rPr>
        <w:t xml:space="preserve">krajnji rok korištenja kredita: </w:t>
      </w:r>
      <w:r w:rsidR="00CF5D06">
        <w:rPr>
          <w:sz w:val="24"/>
          <w:szCs w:val="24"/>
        </w:rPr>
        <w:t>sukcesivno, do 31.12.2021. godine</w:t>
      </w:r>
    </w:p>
    <w:p w14:paraId="2BA4DF9D" w14:textId="77777777" w:rsidR="006333DE" w:rsidRDefault="006333DE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rok i način otplate: </w:t>
      </w:r>
      <w:r w:rsidR="00AE6C67">
        <w:rPr>
          <w:sz w:val="24"/>
          <w:szCs w:val="24"/>
        </w:rPr>
        <w:t>10 godina nakon prijenosa kredita u otplatu, u</w:t>
      </w:r>
      <w:r>
        <w:rPr>
          <w:sz w:val="24"/>
          <w:szCs w:val="24"/>
        </w:rPr>
        <w:t xml:space="preserve"> jednaki</w:t>
      </w:r>
      <w:r w:rsidR="00AE6C67">
        <w:rPr>
          <w:sz w:val="24"/>
          <w:szCs w:val="24"/>
        </w:rPr>
        <w:t>m</w:t>
      </w:r>
      <w:r>
        <w:rPr>
          <w:sz w:val="24"/>
          <w:szCs w:val="24"/>
        </w:rPr>
        <w:t xml:space="preserve"> uzastopni</w:t>
      </w:r>
      <w:r w:rsidR="00AE6C67">
        <w:rPr>
          <w:sz w:val="24"/>
          <w:szCs w:val="24"/>
        </w:rPr>
        <w:t>m</w:t>
      </w:r>
      <w:r>
        <w:rPr>
          <w:sz w:val="24"/>
          <w:szCs w:val="24"/>
        </w:rPr>
        <w:t xml:space="preserve"> tromjesečni</w:t>
      </w:r>
      <w:r w:rsidR="00AE6C67">
        <w:rPr>
          <w:sz w:val="24"/>
          <w:szCs w:val="24"/>
        </w:rPr>
        <w:t>m</w:t>
      </w:r>
      <w:r>
        <w:rPr>
          <w:sz w:val="24"/>
          <w:szCs w:val="24"/>
        </w:rPr>
        <w:t xml:space="preserve"> rata</w:t>
      </w:r>
      <w:r w:rsidR="00AE6C67">
        <w:rPr>
          <w:sz w:val="24"/>
          <w:szCs w:val="24"/>
        </w:rPr>
        <w:t>ma,</w:t>
      </w:r>
      <w:r>
        <w:rPr>
          <w:sz w:val="24"/>
          <w:szCs w:val="24"/>
        </w:rPr>
        <w:t xml:space="preserve"> od kojih prva dospijev</w:t>
      </w:r>
      <w:r w:rsidR="00F00A0B">
        <w:rPr>
          <w:sz w:val="24"/>
          <w:szCs w:val="24"/>
        </w:rPr>
        <w:t>a na naplatu 31.0</w:t>
      </w:r>
      <w:r w:rsidR="00AE6C67">
        <w:rPr>
          <w:sz w:val="24"/>
          <w:szCs w:val="24"/>
        </w:rPr>
        <w:t>3</w:t>
      </w:r>
      <w:r w:rsidR="00F00A0B">
        <w:rPr>
          <w:sz w:val="24"/>
          <w:szCs w:val="24"/>
        </w:rPr>
        <w:t>.20</w:t>
      </w:r>
      <w:r w:rsidR="00AE6C67">
        <w:rPr>
          <w:sz w:val="24"/>
          <w:szCs w:val="24"/>
        </w:rPr>
        <w:t>22</w:t>
      </w:r>
      <w:r w:rsidR="00F00A0B">
        <w:rPr>
          <w:sz w:val="24"/>
          <w:szCs w:val="24"/>
        </w:rPr>
        <w:t>. godine;</w:t>
      </w:r>
    </w:p>
    <w:p w14:paraId="6F236465" w14:textId="77777777" w:rsidR="00F00A0B" w:rsidRDefault="00F00A0B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-osiguranje povrata kredita: </w:t>
      </w:r>
      <w:r w:rsidR="00CF5D06">
        <w:rPr>
          <w:sz w:val="24"/>
          <w:szCs w:val="24"/>
        </w:rPr>
        <w:t>zadužnica korisnika kredita</w:t>
      </w:r>
    </w:p>
    <w:p w14:paraId="3BCF7924" w14:textId="77777777" w:rsidR="00694788" w:rsidRDefault="00694788">
      <w:pPr>
        <w:jc w:val="both"/>
        <w:rPr>
          <w:sz w:val="24"/>
          <w:szCs w:val="24"/>
        </w:rPr>
      </w:pPr>
    </w:p>
    <w:p w14:paraId="21673D10" w14:textId="77777777" w:rsidR="00001510" w:rsidRDefault="00001510" w:rsidP="0000151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14:paraId="109E4045" w14:textId="77777777" w:rsidR="00C757E0" w:rsidRDefault="00C757E0">
      <w:pPr>
        <w:jc w:val="both"/>
        <w:rPr>
          <w:sz w:val="24"/>
          <w:szCs w:val="24"/>
        </w:rPr>
      </w:pPr>
    </w:p>
    <w:p w14:paraId="2214460C" w14:textId="77777777" w:rsidR="00001510" w:rsidRDefault="006333DE">
      <w:pPr>
        <w:jc w:val="both"/>
        <w:rPr>
          <w:sz w:val="24"/>
          <w:szCs w:val="24"/>
        </w:rPr>
      </w:pPr>
      <w:r>
        <w:rPr>
          <w:sz w:val="24"/>
          <w:szCs w:val="24"/>
        </w:rPr>
        <w:t>Ovlašćuje se Gradonačelnik da po dobivanju suglasnosti za zaduživanje Vlade Republike Hrvatske, zaključi ugovor o kreditu</w:t>
      </w:r>
      <w:r w:rsidR="00F00A0B">
        <w:rPr>
          <w:sz w:val="24"/>
          <w:szCs w:val="24"/>
        </w:rPr>
        <w:t xml:space="preserve"> iz članka 2. ove Odluke</w:t>
      </w:r>
      <w:r>
        <w:rPr>
          <w:sz w:val="24"/>
          <w:szCs w:val="24"/>
        </w:rPr>
        <w:t xml:space="preserve"> s </w:t>
      </w:r>
      <w:r w:rsidR="00AE6C67">
        <w:rPr>
          <w:sz w:val="24"/>
          <w:szCs w:val="24"/>
        </w:rPr>
        <w:t>Zagrebačkom bankom d.d., Trg bana Josipa Jelačića 10, Zagreb.</w:t>
      </w:r>
    </w:p>
    <w:p w14:paraId="7ED00FED" w14:textId="77777777" w:rsidR="00001510" w:rsidRDefault="00001510">
      <w:pPr>
        <w:jc w:val="both"/>
        <w:rPr>
          <w:sz w:val="24"/>
          <w:szCs w:val="24"/>
        </w:rPr>
      </w:pPr>
    </w:p>
    <w:p w14:paraId="0EFFE193" w14:textId="77777777" w:rsidR="00001510" w:rsidRDefault="006333DE" w:rsidP="0000151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4</w:t>
      </w:r>
      <w:r w:rsidR="00001510">
        <w:rPr>
          <w:sz w:val="24"/>
          <w:szCs w:val="24"/>
        </w:rPr>
        <w:t>.</w:t>
      </w:r>
    </w:p>
    <w:p w14:paraId="097D7C3A" w14:textId="77777777" w:rsidR="00001510" w:rsidRDefault="00001510" w:rsidP="00001510">
      <w:pPr>
        <w:jc w:val="center"/>
        <w:rPr>
          <w:sz w:val="24"/>
          <w:szCs w:val="24"/>
        </w:rPr>
      </w:pPr>
    </w:p>
    <w:p w14:paraId="2E137CE9" w14:textId="77777777" w:rsidR="00001510" w:rsidRDefault="00001510" w:rsidP="000015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Ova Odluka </w:t>
      </w:r>
      <w:r w:rsidR="000B7A03">
        <w:rPr>
          <w:sz w:val="24"/>
          <w:szCs w:val="24"/>
        </w:rPr>
        <w:t xml:space="preserve">stupa na snagu </w:t>
      </w:r>
      <w:r w:rsidR="00F77B7A">
        <w:rPr>
          <w:sz w:val="24"/>
          <w:szCs w:val="24"/>
        </w:rPr>
        <w:t>danom donošenja, a objaviti će se</w:t>
      </w:r>
      <w:r>
        <w:rPr>
          <w:sz w:val="24"/>
          <w:szCs w:val="24"/>
        </w:rPr>
        <w:t xml:space="preserve"> u </w:t>
      </w:r>
      <w:r w:rsidR="000B7A03">
        <w:rPr>
          <w:sz w:val="24"/>
          <w:szCs w:val="24"/>
        </w:rPr>
        <w:t>„</w:t>
      </w:r>
      <w:r>
        <w:rPr>
          <w:sz w:val="24"/>
          <w:szCs w:val="24"/>
        </w:rPr>
        <w:t>Službenom vjesniku Varaždinske županije</w:t>
      </w:r>
      <w:r w:rsidR="000B7A03">
        <w:rPr>
          <w:sz w:val="24"/>
          <w:szCs w:val="24"/>
        </w:rPr>
        <w:t>“</w:t>
      </w:r>
      <w:r>
        <w:rPr>
          <w:sz w:val="24"/>
          <w:szCs w:val="24"/>
        </w:rPr>
        <w:t>.</w:t>
      </w:r>
    </w:p>
    <w:p w14:paraId="3CABC731" w14:textId="77777777" w:rsidR="00001510" w:rsidRDefault="00001510" w:rsidP="00001510">
      <w:pPr>
        <w:jc w:val="both"/>
        <w:rPr>
          <w:sz w:val="24"/>
          <w:szCs w:val="24"/>
        </w:rPr>
      </w:pPr>
    </w:p>
    <w:p w14:paraId="250586C2" w14:textId="77777777" w:rsidR="006333DE" w:rsidRDefault="006333DE" w:rsidP="00001510">
      <w:pPr>
        <w:jc w:val="both"/>
        <w:rPr>
          <w:sz w:val="24"/>
          <w:szCs w:val="24"/>
        </w:rPr>
      </w:pPr>
    </w:p>
    <w:p w14:paraId="600F7FCA" w14:textId="77777777" w:rsidR="00001510" w:rsidRDefault="00001510" w:rsidP="00001510">
      <w:pPr>
        <w:jc w:val="both"/>
        <w:rPr>
          <w:sz w:val="24"/>
          <w:szCs w:val="24"/>
        </w:rPr>
      </w:pPr>
    </w:p>
    <w:p w14:paraId="4DA654E1" w14:textId="77777777" w:rsidR="00F40794" w:rsidRDefault="00F40794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PREDSJEDNIK GRADSKOG VIJEĆA</w:t>
      </w:r>
    </w:p>
    <w:p w14:paraId="0113162E" w14:textId="77777777" w:rsidR="00191637" w:rsidRPr="00D76866" w:rsidRDefault="00F40794">
      <w:pPr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191637" w:rsidRPr="00D76866">
        <w:rPr>
          <w:sz w:val="24"/>
          <w:szCs w:val="24"/>
        </w:rPr>
        <w:t>:</w:t>
      </w:r>
    </w:p>
    <w:p w14:paraId="54469F67" w14:textId="77777777" w:rsidR="00191637" w:rsidRPr="00D76866" w:rsidRDefault="00AE6C67">
      <w:pPr>
        <w:jc w:val="right"/>
        <w:rPr>
          <w:sz w:val="24"/>
          <w:szCs w:val="24"/>
        </w:rPr>
      </w:pPr>
      <w:r>
        <w:rPr>
          <w:sz w:val="24"/>
          <w:szCs w:val="24"/>
        </w:rPr>
        <w:t>Dalibor Patekar</w:t>
      </w:r>
    </w:p>
    <w:p w14:paraId="345E1134" w14:textId="77777777" w:rsidR="00D415EE" w:rsidRPr="00D76866" w:rsidRDefault="00D415EE" w:rsidP="00D415EE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14:paraId="17C6D494" w14:textId="77777777" w:rsidR="00DA6B3C" w:rsidRDefault="00356CBD" w:rsidP="00D415EE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1D5FFB1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9BEFF8B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3F5E53F5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0C7BD64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9B96192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7E0F960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1CCBC1D3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FD78F59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1BA31F0D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BEB07C5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6295E66F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BB6104F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029C7454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72774E2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FBBEF0D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77CE943F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B1A1C83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3C4AF85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6B8E6AAA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19EE46F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7AE46B9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3DBFD39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sectPr w:rsidR="007422EB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D333A"/>
    <w:multiLevelType w:val="hybridMultilevel"/>
    <w:tmpl w:val="56C890CA"/>
    <w:lvl w:ilvl="0" w:tplc="751AC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93E33"/>
    <w:multiLevelType w:val="hybridMultilevel"/>
    <w:tmpl w:val="81A04EEC"/>
    <w:lvl w:ilvl="0" w:tplc="2E0867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5E12EDE"/>
    <w:multiLevelType w:val="hybridMultilevel"/>
    <w:tmpl w:val="D8861188"/>
    <w:lvl w:ilvl="0" w:tplc="42807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01510"/>
    <w:rsid w:val="000158A0"/>
    <w:rsid w:val="00042650"/>
    <w:rsid w:val="00096A3C"/>
    <w:rsid w:val="000B3C26"/>
    <w:rsid w:val="000B7A03"/>
    <w:rsid w:val="000D6106"/>
    <w:rsid w:val="000F215B"/>
    <w:rsid w:val="00110F66"/>
    <w:rsid w:val="001145E3"/>
    <w:rsid w:val="00165DB0"/>
    <w:rsid w:val="00166374"/>
    <w:rsid w:val="00182DA9"/>
    <w:rsid w:val="00185343"/>
    <w:rsid w:val="00185FF7"/>
    <w:rsid w:val="00191637"/>
    <w:rsid w:val="001963F6"/>
    <w:rsid w:val="001B2D1B"/>
    <w:rsid w:val="001C547A"/>
    <w:rsid w:val="001F3D56"/>
    <w:rsid w:val="001F7F0E"/>
    <w:rsid w:val="00215377"/>
    <w:rsid w:val="002154CB"/>
    <w:rsid w:val="002267EB"/>
    <w:rsid w:val="002428EB"/>
    <w:rsid w:val="00244571"/>
    <w:rsid w:val="00255302"/>
    <w:rsid w:val="002662AE"/>
    <w:rsid w:val="0027136B"/>
    <w:rsid w:val="00276F1F"/>
    <w:rsid w:val="002B2789"/>
    <w:rsid w:val="002D612A"/>
    <w:rsid w:val="002E69BB"/>
    <w:rsid w:val="003138B9"/>
    <w:rsid w:val="00352C96"/>
    <w:rsid w:val="00356CBD"/>
    <w:rsid w:val="00366E5A"/>
    <w:rsid w:val="003853E1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54F52"/>
    <w:rsid w:val="00461CB2"/>
    <w:rsid w:val="0046786E"/>
    <w:rsid w:val="00483638"/>
    <w:rsid w:val="004A3FD7"/>
    <w:rsid w:val="004D0B28"/>
    <w:rsid w:val="004D3337"/>
    <w:rsid w:val="004D7B43"/>
    <w:rsid w:val="004D7F9C"/>
    <w:rsid w:val="004E4EFA"/>
    <w:rsid w:val="004F067F"/>
    <w:rsid w:val="004F0834"/>
    <w:rsid w:val="004F1C70"/>
    <w:rsid w:val="004F29EB"/>
    <w:rsid w:val="005127C2"/>
    <w:rsid w:val="00536F1A"/>
    <w:rsid w:val="0054085C"/>
    <w:rsid w:val="0056173A"/>
    <w:rsid w:val="005768E4"/>
    <w:rsid w:val="00595C7B"/>
    <w:rsid w:val="005A2FC7"/>
    <w:rsid w:val="00612FBC"/>
    <w:rsid w:val="00625707"/>
    <w:rsid w:val="006333DE"/>
    <w:rsid w:val="00662688"/>
    <w:rsid w:val="00694788"/>
    <w:rsid w:val="006B761D"/>
    <w:rsid w:val="006E00D8"/>
    <w:rsid w:val="006F2AD2"/>
    <w:rsid w:val="00720B2B"/>
    <w:rsid w:val="00736DAF"/>
    <w:rsid w:val="007422EB"/>
    <w:rsid w:val="00753D77"/>
    <w:rsid w:val="00795792"/>
    <w:rsid w:val="007A5E3B"/>
    <w:rsid w:val="007A67FC"/>
    <w:rsid w:val="007A7648"/>
    <w:rsid w:val="007B689C"/>
    <w:rsid w:val="007C7D75"/>
    <w:rsid w:val="007D45A5"/>
    <w:rsid w:val="007E2CD7"/>
    <w:rsid w:val="00822CBA"/>
    <w:rsid w:val="008358FD"/>
    <w:rsid w:val="00836DE5"/>
    <w:rsid w:val="00853421"/>
    <w:rsid w:val="008779F3"/>
    <w:rsid w:val="0088005F"/>
    <w:rsid w:val="00886611"/>
    <w:rsid w:val="008949F4"/>
    <w:rsid w:val="008A0C43"/>
    <w:rsid w:val="008A5A6D"/>
    <w:rsid w:val="008E292C"/>
    <w:rsid w:val="008E2DF0"/>
    <w:rsid w:val="00934014"/>
    <w:rsid w:val="00945EE9"/>
    <w:rsid w:val="0097273A"/>
    <w:rsid w:val="00972E87"/>
    <w:rsid w:val="00974542"/>
    <w:rsid w:val="009819D4"/>
    <w:rsid w:val="009E06EB"/>
    <w:rsid w:val="009E17D9"/>
    <w:rsid w:val="00A17390"/>
    <w:rsid w:val="00A3669B"/>
    <w:rsid w:val="00A83CBC"/>
    <w:rsid w:val="00A966FD"/>
    <w:rsid w:val="00AB3CFB"/>
    <w:rsid w:val="00AE070B"/>
    <w:rsid w:val="00AE6C67"/>
    <w:rsid w:val="00B3692A"/>
    <w:rsid w:val="00B51983"/>
    <w:rsid w:val="00B90906"/>
    <w:rsid w:val="00BA1524"/>
    <w:rsid w:val="00BA3DFE"/>
    <w:rsid w:val="00BD5659"/>
    <w:rsid w:val="00BE55BA"/>
    <w:rsid w:val="00BE7882"/>
    <w:rsid w:val="00C367F5"/>
    <w:rsid w:val="00C368F8"/>
    <w:rsid w:val="00C45AFB"/>
    <w:rsid w:val="00C5141A"/>
    <w:rsid w:val="00C7145E"/>
    <w:rsid w:val="00C757E0"/>
    <w:rsid w:val="00C82970"/>
    <w:rsid w:val="00C85EFA"/>
    <w:rsid w:val="00CC6279"/>
    <w:rsid w:val="00CC714F"/>
    <w:rsid w:val="00CC7AD6"/>
    <w:rsid w:val="00CF27A5"/>
    <w:rsid w:val="00CF5D06"/>
    <w:rsid w:val="00D12A1D"/>
    <w:rsid w:val="00D348B2"/>
    <w:rsid w:val="00D415EE"/>
    <w:rsid w:val="00D567F2"/>
    <w:rsid w:val="00D60E45"/>
    <w:rsid w:val="00D76866"/>
    <w:rsid w:val="00D7709F"/>
    <w:rsid w:val="00DA6B3C"/>
    <w:rsid w:val="00DC2CCE"/>
    <w:rsid w:val="00DC58B1"/>
    <w:rsid w:val="00DF4D83"/>
    <w:rsid w:val="00E07C5D"/>
    <w:rsid w:val="00E11347"/>
    <w:rsid w:val="00E22B24"/>
    <w:rsid w:val="00E37703"/>
    <w:rsid w:val="00E710B9"/>
    <w:rsid w:val="00E833C2"/>
    <w:rsid w:val="00E84DC3"/>
    <w:rsid w:val="00E871FA"/>
    <w:rsid w:val="00E93DFB"/>
    <w:rsid w:val="00EC12D4"/>
    <w:rsid w:val="00ED4252"/>
    <w:rsid w:val="00ED6FF8"/>
    <w:rsid w:val="00EE69AC"/>
    <w:rsid w:val="00EF31C6"/>
    <w:rsid w:val="00F00A0B"/>
    <w:rsid w:val="00F060D4"/>
    <w:rsid w:val="00F10891"/>
    <w:rsid w:val="00F23E35"/>
    <w:rsid w:val="00F31F0D"/>
    <w:rsid w:val="00F40794"/>
    <w:rsid w:val="00F51975"/>
    <w:rsid w:val="00F77B7A"/>
    <w:rsid w:val="00F8349C"/>
    <w:rsid w:val="00F85D76"/>
    <w:rsid w:val="00F8647B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422E0"/>
  <w15:chartTrackingRefBased/>
  <w15:docId w15:val="{BBC63FE6-2780-4C2F-A545-9E7DE188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D333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D33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2</cp:revision>
  <cp:lastPrinted>2021-08-02T07:20:00Z</cp:lastPrinted>
  <dcterms:created xsi:type="dcterms:W3CDTF">2021-08-02T10:07:00Z</dcterms:created>
  <dcterms:modified xsi:type="dcterms:W3CDTF">2021-08-02T10:07:00Z</dcterms:modified>
</cp:coreProperties>
</file>