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0F3CB082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30105B">
        <w:rPr>
          <w:rFonts w:ascii="Arial" w:hAnsi="Arial" w:cs="Arial"/>
          <w:sz w:val="24"/>
          <w:szCs w:val="24"/>
        </w:rPr>
        <w:t>400-05/22-01/02</w:t>
      </w:r>
    </w:p>
    <w:p w14:paraId="6C75E43F" w14:textId="537617B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2186/012-02/05-</w:t>
      </w:r>
      <w:r w:rsidR="00500A1B">
        <w:rPr>
          <w:rFonts w:ascii="Arial" w:hAnsi="Arial" w:cs="Arial"/>
          <w:sz w:val="24"/>
          <w:szCs w:val="24"/>
        </w:rPr>
        <w:t>2</w:t>
      </w:r>
      <w:r w:rsidR="00D54FAC">
        <w:rPr>
          <w:rFonts w:ascii="Arial" w:hAnsi="Arial" w:cs="Arial"/>
          <w:sz w:val="24"/>
          <w:szCs w:val="24"/>
        </w:rPr>
        <w:t>2</w:t>
      </w:r>
      <w:r w:rsidRPr="004A3EB7">
        <w:rPr>
          <w:rFonts w:ascii="Arial" w:hAnsi="Arial" w:cs="Arial"/>
          <w:sz w:val="24"/>
          <w:szCs w:val="24"/>
        </w:rPr>
        <w:t>-</w:t>
      </w:r>
      <w:r w:rsidR="0030105B">
        <w:rPr>
          <w:rFonts w:ascii="Arial" w:hAnsi="Arial" w:cs="Arial"/>
          <w:sz w:val="24"/>
          <w:szCs w:val="24"/>
        </w:rPr>
        <w:t>5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2DA7EE2A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30105B">
        <w:rPr>
          <w:rFonts w:ascii="Arial" w:hAnsi="Arial" w:cs="Arial"/>
          <w:sz w:val="24"/>
          <w:szCs w:val="24"/>
        </w:rPr>
        <w:t>20. travnja</w:t>
      </w:r>
      <w:r w:rsidR="00D54FAC">
        <w:rPr>
          <w:rFonts w:ascii="Arial" w:hAnsi="Arial" w:cs="Arial"/>
          <w:sz w:val="24"/>
          <w:szCs w:val="24"/>
        </w:rPr>
        <w:t xml:space="preserve"> 2022.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2C40EF89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Pr="009747A3">
        <w:rPr>
          <w:rFonts w:ascii="Arial" w:hAnsi="Arial" w:cs="Arial"/>
          <w:sz w:val="24"/>
          <w:szCs w:val="24"/>
        </w:rPr>
        <w:t xml:space="preserve">), Gradsko vijeće Grada Ivanca na  </w:t>
      </w:r>
      <w:r w:rsidR="00D54FAC">
        <w:rPr>
          <w:rFonts w:ascii="Arial" w:hAnsi="Arial" w:cs="Arial"/>
          <w:sz w:val="24"/>
          <w:szCs w:val="24"/>
        </w:rPr>
        <w:t>1</w:t>
      </w:r>
      <w:r w:rsidR="0030105B">
        <w:rPr>
          <w:rFonts w:ascii="Arial" w:hAnsi="Arial" w:cs="Arial"/>
          <w:sz w:val="24"/>
          <w:szCs w:val="24"/>
        </w:rPr>
        <w:t>5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30105B">
        <w:rPr>
          <w:rFonts w:ascii="Arial" w:hAnsi="Arial" w:cs="Arial"/>
          <w:sz w:val="24"/>
          <w:szCs w:val="24"/>
        </w:rPr>
        <w:t xml:space="preserve">20. travnja </w:t>
      </w:r>
      <w:r w:rsidR="00D54FAC">
        <w:rPr>
          <w:rFonts w:ascii="Arial" w:hAnsi="Arial" w:cs="Arial"/>
          <w:sz w:val="24"/>
          <w:szCs w:val="24"/>
        </w:rPr>
        <w:t>2022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Izvješća o financijskom poslovanju Dječjeg vrtića „Ivančice“ Ivanec</w:t>
      </w:r>
      <w:r w:rsidR="00D54FAC">
        <w:rPr>
          <w:rFonts w:ascii="Arial" w:hAnsi="Arial" w:cs="Arial"/>
          <w:sz w:val="24"/>
          <w:szCs w:val="24"/>
        </w:rPr>
        <w:t xml:space="preserve"> za razdoblje 01.01. – 31.12.202</w:t>
      </w:r>
      <w:r w:rsidR="0030105B">
        <w:rPr>
          <w:rFonts w:ascii="Arial" w:hAnsi="Arial" w:cs="Arial"/>
          <w:sz w:val="24"/>
          <w:szCs w:val="24"/>
        </w:rPr>
        <w:t>1</w:t>
      </w:r>
      <w:r w:rsidR="00D54FAC">
        <w:rPr>
          <w:rFonts w:ascii="Arial" w:hAnsi="Arial" w:cs="Arial"/>
          <w:sz w:val="24"/>
          <w:szCs w:val="24"/>
        </w:rPr>
        <w:t>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6EE6551" w14:textId="20F9E6E8" w:rsidR="00DF0439" w:rsidRPr="00DF0439" w:rsidRDefault="0086409F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DF0439">
        <w:rPr>
          <w:rFonts w:ascii="Arial" w:hAnsi="Arial" w:cs="Arial"/>
          <w:sz w:val="24"/>
          <w:szCs w:val="24"/>
        </w:rPr>
        <w:t>P</w:t>
      </w:r>
      <w:r w:rsidR="00CC687D" w:rsidRPr="00DF0439">
        <w:rPr>
          <w:rFonts w:ascii="Arial" w:hAnsi="Arial" w:cs="Arial"/>
          <w:sz w:val="24"/>
          <w:szCs w:val="24"/>
        </w:rPr>
        <w:t>rihvaća se</w:t>
      </w:r>
      <w:r w:rsidR="009747A3" w:rsidRPr="009747A3">
        <w:rPr>
          <w:rFonts w:ascii="Arial" w:hAnsi="Arial" w:cs="Arial"/>
          <w:sz w:val="24"/>
          <w:szCs w:val="24"/>
        </w:rPr>
        <w:t xml:space="preserve"> </w:t>
      </w:r>
      <w:r w:rsidR="0030105B">
        <w:rPr>
          <w:rFonts w:ascii="Arial" w:hAnsi="Arial" w:cs="Arial"/>
          <w:sz w:val="24"/>
          <w:szCs w:val="24"/>
        </w:rPr>
        <w:t>Izvješće o financijskom poslovanju Dječjeg vrtića „Ivančice“ Ivanec</w:t>
      </w:r>
      <w:r w:rsidR="00D54FAC">
        <w:rPr>
          <w:rFonts w:ascii="Arial" w:hAnsi="Arial" w:cs="Arial"/>
          <w:sz w:val="24"/>
          <w:szCs w:val="24"/>
        </w:rPr>
        <w:t xml:space="preserve"> za razdoblje 01.01. – 31.12.202</w:t>
      </w:r>
      <w:r w:rsidR="0030105B">
        <w:rPr>
          <w:rFonts w:ascii="Arial" w:hAnsi="Arial" w:cs="Arial"/>
          <w:sz w:val="24"/>
          <w:szCs w:val="24"/>
        </w:rPr>
        <w:t>1</w:t>
      </w:r>
      <w:r w:rsidR="00D54FAC">
        <w:rPr>
          <w:rFonts w:ascii="Arial" w:hAnsi="Arial" w:cs="Arial"/>
          <w:sz w:val="24"/>
          <w:szCs w:val="24"/>
        </w:rPr>
        <w:t>. godine.</w:t>
      </w: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353A0A49" w:rsidR="00BD17B1" w:rsidRDefault="00184B76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Dalibor </w:t>
      </w:r>
      <w:proofErr w:type="spellStart"/>
      <w:r>
        <w:rPr>
          <w:rFonts w:ascii="Arial" w:hAnsi="Arial" w:cs="Arial"/>
          <w:sz w:val="24"/>
          <w:szCs w:val="24"/>
        </w:rPr>
        <w:t>Patekar</w:t>
      </w:r>
      <w:proofErr w:type="spellEnd"/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52F5E88" w14:textId="36113440" w:rsidR="009747A3" w:rsidRDefault="0030105B" w:rsidP="00D54FA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Dječji vrtić „Ivančice“ Ivanec</w:t>
      </w:r>
    </w:p>
    <w:p w14:paraId="5C104195" w14:textId="77777777" w:rsidR="00D54FAC" w:rsidRDefault="009747A3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Upravni odjel</w:t>
      </w:r>
      <w:r w:rsidR="00D54FAC">
        <w:rPr>
          <w:rFonts w:ascii="Arial" w:hAnsi="Arial" w:cs="Arial"/>
          <w:sz w:val="24"/>
          <w:szCs w:val="24"/>
        </w:rPr>
        <w:t xml:space="preserve"> za proračun, financije</w:t>
      </w:r>
    </w:p>
    <w:p w14:paraId="52B23934" w14:textId="3037995E" w:rsidR="009747A3" w:rsidRDefault="00D54FAC" w:rsidP="00D54FAC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 gospodarstvo</w:t>
      </w:r>
      <w:r w:rsidR="009747A3">
        <w:rPr>
          <w:rFonts w:ascii="Arial" w:hAnsi="Arial" w:cs="Arial"/>
          <w:sz w:val="24"/>
          <w:szCs w:val="24"/>
        </w:rPr>
        <w:t>, ovdje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149E6"/>
    <w:rsid w:val="00184B76"/>
    <w:rsid w:val="001B3B59"/>
    <w:rsid w:val="001F2226"/>
    <w:rsid w:val="001F2498"/>
    <w:rsid w:val="001F7B35"/>
    <w:rsid w:val="0022644C"/>
    <w:rsid w:val="00237033"/>
    <w:rsid w:val="0030105B"/>
    <w:rsid w:val="00324FB0"/>
    <w:rsid w:val="00380BC2"/>
    <w:rsid w:val="00431440"/>
    <w:rsid w:val="00431AB8"/>
    <w:rsid w:val="004419EE"/>
    <w:rsid w:val="00472EB5"/>
    <w:rsid w:val="004A3EB7"/>
    <w:rsid w:val="00500A1B"/>
    <w:rsid w:val="00500DB2"/>
    <w:rsid w:val="005F4A9D"/>
    <w:rsid w:val="0062584C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54FAC"/>
    <w:rsid w:val="00D94D4A"/>
    <w:rsid w:val="00DB24C1"/>
    <w:rsid w:val="00DE5B77"/>
    <w:rsid w:val="00DF0439"/>
    <w:rsid w:val="00E43638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2021-10-28T05:56:00Z</cp:lastPrinted>
  <dcterms:created xsi:type="dcterms:W3CDTF">2022-04-21T06:54:00Z</dcterms:created>
  <dcterms:modified xsi:type="dcterms:W3CDTF">2022-04-21T06:54:00Z</dcterms:modified>
</cp:coreProperties>
</file>