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51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  <w:gridCol w:w="236"/>
      </w:tblGrid>
      <w:tr w:rsidR="00B45D84" w14:paraId="315CFE15" w14:textId="77777777" w:rsidTr="007C103F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E09C76" w14:textId="77777777" w:rsidR="00B45D84" w:rsidRPr="0007625D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                 </w:t>
            </w:r>
            <w:r w:rsidRPr="00E86A6A">
              <w:rPr>
                <w:rFonts w:ascii="Arial" w:hAnsi="Arial" w:cs="Arial"/>
                <w:i/>
                <w:sz w:val="20"/>
                <w:szCs w:val="20"/>
              </w:rPr>
              <w:t xml:space="preserve">     </w:t>
            </w:r>
            <w:r w:rsidRPr="007D68B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   </w:t>
            </w:r>
          </w:p>
          <w:p w14:paraId="47DF4DCF" w14:textId="77777777" w:rsidR="00B45D84" w:rsidRPr="00382344" w:rsidRDefault="00B45D84" w:rsidP="00382344">
            <w:pPr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5CB8CA1A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Temeljem odredbi članaka </w:t>
            </w:r>
            <w:r w:rsidR="003A2887">
              <w:rPr>
                <w:rFonts w:ascii="Arial" w:hAnsi="Arial" w:cs="Arial"/>
                <w:sz w:val="20"/>
                <w:szCs w:val="20"/>
              </w:rPr>
              <w:t>45.</w:t>
            </w:r>
            <w:r>
              <w:rPr>
                <w:rFonts w:ascii="Arial" w:hAnsi="Arial" w:cs="Arial"/>
                <w:sz w:val="20"/>
                <w:szCs w:val="20"/>
              </w:rPr>
              <w:t xml:space="preserve"> Zakona o proračunu ("Narodne novine" br. </w:t>
            </w:r>
            <w:r w:rsidR="003A2887">
              <w:rPr>
                <w:rFonts w:ascii="Arial" w:hAnsi="Arial" w:cs="Arial"/>
                <w:sz w:val="20"/>
                <w:szCs w:val="20"/>
              </w:rPr>
              <w:t>144/21</w:t>
            </w:r>
            <w:r>
              <w:rPr>
                <w:rFonts w:ascii="Arial" w:hAnsi="Arial" w:cs="Arial"/>
                <w:sz w:val="20"/>
                <w:szCs w:val="20"/>
              </w:rPr>
              <w:t>) i članka 35. Statuta Grada Ivanca ("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>
              <w:rPr>
                <w:rFonts w:ascii="Arial" w:hAnsi="Arial" w:cs="Arial"/>
                <w:sz w:val="20"/>
                <w:szCs w:val="20"/>
              </w:rPr>
              <w:t>21/09, 12/13, 23/13- pročišćeni tekst, 13/18</w:t>
            </w:r>
            <w:r w:rsidR="007C103F">
              <w:rPr>
                <w:rFonts w:ascii="Arial" w:hAnsi="Arial" w:cs="Arial"/>
                <w:sz w:val="20"/>
                <w:szCs w:val="20"/>
              </w:rPr>
              <w:t>, 8/20</w:t>
            </w:r>
            <w:r w:rsidR="003A2887">
              <w:rPr>
                <w:rFonts w:ascii="Arial" w:hAnsi="Arial" w:cs="Arial"/>
                <w:sz w:val="20"/>
                <w:szCs w:val="20"/>
              </w:rPr>
              <w:t>, 15/21, 38/21- pročišćeni tekst</w:t>
            </w:r>
            <w:r>
              <w:rPr>
                <w:rFonts w:ascii="Arial" w:hAnsi="Arial" w:cs="Arial"/>
                <w:sz w:val="20"/>
                <w:szCs w:val="20"/>
              </w:rPr>
              <w:t>), Gradsko vijeće Ivanec na</w:t>
            </w:r>
            <w:r w:rsidR="00CE0ABB">
              <w:rPr>
                <w:rFonts w:ascii="Arial" w:hAnsi="Arial" w:cs="Arial"/>
                <w:sz w:val="20"/>
                <w:szCs w:val="20"/>
              </w:rPr>
              <w:t xml:space="preserve"> 15. </w:t>
            </w:r>
            <w:r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CE0ABB">
              <w:rPr>
                <w:rFonts w:ascii="Arial" w:hAnsi="Arial" w:cs="Arial"/>
                <w:sz w:val="20"/>
                <w:szCs w:val="20"/>
              </w:rPr>
              <w:t xml:space="preserve"> 20. travnja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 w:rsidR="003A2887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 godine donosi</w:t>
            </w:r>
          </w:p>
          <w:p w14:paraId="382E215C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CC29F10" w14:textId="77777777" w:rsidR="00B45D84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45D84" w14:paraId="30E13122" w14:textId="77777777" w:rsidTr="007C103F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8C3A3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A2B1A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86A47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61588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28E1C5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F2E201A" w14:textId="77777777" w:rsidTr="007C103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26B9CC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B295C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290F3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39B0F6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A468A2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B5CFEFD" w14:textId="77777777" w:rsidTr="007C103F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928FFD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="000E20A0">
              <w:rPr>
                <w:rFonts w:ascii="Arial" w:hAnsi="Arial" w:cs="Arial"/>
                <w:b/>
                <w:bCs/>
              </w:rPr>
              <w:t>DRUGE</w:t>
            </w:r>
            <w:r>
              <w:rPr>
                <w:rFonts w:ascii="Arial" w:hAnsi="Arial" w:cs="Arial"/>
                <w:b/>
                <w:bCs/>
              </w:rPr>
              <w:t xml:space="preserve"> IZMJENE I DOPUNE PRORAČUNA GRADA IVANCA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AAB134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766F4636" w14:textId="77777777" w:rsidTr="007C103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AF2DB7" w14:textId="77777777" w:rsidR="00B45D84" w:rsidRDefault="00B45D8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799E6C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BF6004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D33791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E07A5C5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025E31CD" w14:textId="77777777" w:rsidTr="007C103F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5E5890B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</w:t>
            </w:r>
            <w:r w:rsidR="007C103F">
              <w:rPr>
                <w:rFonts w:ascii="Arial" w:hAnsi="Arial" w:cs="Arial"/>
                <w:b/>
                <w:bCs/>
              </w:rPr>
              <w:t>2</w:t>
            </w:r>
            <w:r w:rsidR="003A2887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. godinu i projekcije za 202</w:t>
            </w:r>
            <w:r w:rsidR="003A2887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>. i 202</w:t>
            </w:r>
            <w:r w:rsidR="003A2887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  <w:b/>
                <w:bCs/>
              </w:rPr>
              <w:t>. godinu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C7358C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16A614EB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A93559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709A28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D6E6FE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687EC9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0D496B3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EC434C8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7D29B6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8B6255C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5E6EF0E8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29A7E3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OPĆI DIO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1A7107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6A5A7B8" w14:textId="77777777" w:rsidTr="007C103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1CEC8A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AB586E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6C35D3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59AC87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E3C9ED2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5C2DFFD6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2017FC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644E5BB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3CC38E0" w14:textId="77777777" w:rsidTr="00C634B1">
        <w:trPr>
          <w:trHeight w:val="59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BCAAD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F26B0C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0171B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7468D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8E63D5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0A13203" w14:textId="77777777" w:rsidTr="007C103F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AED664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AF3796">
              <w:rPr>
                <w:rFonts w:ascii="Arial" w:hAnsi="Arial" w:cs="Arial"/>
                <w:sz w:val="20"/>
                <w:szCs w:val="20"/>
              </w:rPr>
              <w:t>U Proračunu Grada Ivanca za 202</w:t>
            </w:r>
            <w:r w:rsidR="003A2887">
              <w:rPr>
                <w:rFonts w:ascii="Arial" w:hAnsi="Arial" w:cs="Arial"/>
                <w:sz w:val="20"/>
                <w:szCs w:val="20"/>
              </w:rPr>
              <w:t>2</w:t>
            </w:r>
            <w:r w:rsidR="00AF3796">
              <w:rPr>
                <w:rFonts w:ascii="Arial" w:hAnsi="Arial" w:cs="Arial"/>
                <w:sz w:val="20"/>
                <w:szCs w:val="20"/>
              </w:rPr>
              <w:t>. godinu i projekcije za 202</w:t>
            </w:r>
            <w:r w:rsidR="003A2887">
              <w:rPr>
                <w:rFonts w:ascii="Arial" w:hAnsi="Arial" w:cs="Arial"/>
                <w:sz w:val="20"/>
                <w:szCs w:val="20"/>
              </w:rPr>
              <w:t>3</w:t>
            </w:r>
            <w:r w:rsidR="00AF3796">
              <w:rPr>
                <w:rFonts w:ascii="Arial" w:hAnsi="Arial" w:cs="Arial"/>
                <w:sz w:val="20"/>
                <w:szCs w:val="20"/>
              </w:rPr>
              <w:t>. i 202</w:t>
            </w:r>
            <w:r w:rsidR="003A2887">
              <w:rPr>
                <w:rFonts w:ascii="Arial" w:hAnsi="Arial" w:cs="Arial"/>
                <w:sz w:val="20"/>
                <w:szCs w:val="20"/>
              </w:rPr>
              <w:t>4</w:t>
            </w:r>
            <w:r w:rsidR="00AF3796">
              <w:rPr>
                <w:rFonts w:ascii="Arial" w:hAnsi="Arial" w:cs="Arial"/>
                <w:sz w:val="20"/>
                <w:szCs w:val="20"/>
              </w:rPr>
              <w:t xml:space="preserve">. godinu („Službeni vjesnik Varaždinske županije“ br. </w:t>
            </w:r>
            <w:r w:rsidR="000E20A0">
              <w:rPr>
                <w:rFonts w:ascii="Arial" w:hAnsi="Arial" w:cs="Arial"/>
                <w:sz w:val="20"/>
                <w:szCs w:val="20"/>
              </w:rPr>
              <w:t>107/21, 8/22</w:t>
            </w:r>
            <w:r w:rsidR="00AF3796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4B1">
              <w:rPr>
                <w:rFonts w:ascii="Arial" w:hAnsi="Arial" w:cs="Arial"/>
                <w:sz w:val="20"/>
                <w:szCs w:val="20"/>
              </w:rPr>
              <w:t xml:space="preserve">Proračun </w:t>
            </w:r>
            <w:r w:rsidR="00AF3796">
              <w:rPr>
                <w:rFonts w:ascii="Arial" w:hAnsi="Arial" w:cs="Arial"/>
                <w:sz w:val="20"/>
                <w:szCs w:val="20"/>
              </w:rPr>
              <w:t>G</w:t>
            </w:r>
            <w:r w:rsidR="00C634B1">
              <w:rPr>
                <w:rFonts w:ascii="Arial" w:hAnsi="Arial" w:cs="Arial"/>
                <w:sz w:val="20"/>
                <w:szCs w:val="20"/>
              </w:rPr>
              <w:t>rada Ivanca za 202</w:t>
            </w:r>
            <w:r w:rsidR="000E20A0">
              <w:rPr>
                <w:rFonts w:ascii="Arial" w:hAnsi="Arial" w:cs="Arial"/>
                <w:sz w:val="20"/>
                <w:szCs w:val="20"/>
              </w:rPr>
              <w:t>2</w:t>
            </w:r>
            <w:r w:rsidR="00C634B1"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A63C59E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38A91D0" w14:textId="77777777" w:rsidTr="007C103F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088159" w14:textId="77777777" w:rsidR="00B45D84" w:rsidRDefault="00B45D84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856E827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915228C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DB2182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3A17176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17289B48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089927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62E836AC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01864598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7C103F" w:rsidRPr="008553C3" w14:paraId="42C7070D" w14:textId="77777777" w:rsidTr="007C103F">
        <w:trPr>
          <w:gridAfter w:val="1"/>
          <w:wAfter w:w="236" w:type="dxa"/>
          <w:trHeight w:val="647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BD9E271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0D0BA64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14:paraId="228B6C67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3A2887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9CA73F3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6CF0486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14:paraId="0EED5AF4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3A2887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8934A5" w14:paraId="1CF6E7A3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8665157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84B6BB8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60.996.292,30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0704803" w14:textId="77777777" w:rsidR="008934A5" w:rsidRDefault="000E20A0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-873.631,83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E877096" w14:textId="77777777" w:rsidR="008934A5" w:rsidRDefault="000E20A0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60.117.660,47</w:t>
            </w:r>
          </w:p>
        </w:tc>
      </w:tr>
      <w:tr w:rsidR="008934A5" w14:paraId="4B014A88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7211415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B0C487D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2.390.000,00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145BB9B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B3AD4C4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2.390.000,00</w:t>
            </w:r>
          </w:p>
        </w:tc>
      </w:tr>
      <w:tr w:rsidR="008934A5" w14:paraId="6A1BDD69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B951502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15399C8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34.</w:t>
            </w:r>
            <w:r w:rsidR="000E20A0">
              <w:rPr>
                <w:rFonts w:ascii="Arial" w:hAnsi="Arial" w:cs="Arial"/>
                <w:sz w:val="20"/>
                <w:szCs w:val="20"/>
              </w:rPr>
              <w:t>847.393,92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F3F865E" w14:textId="77777777" w:rsidR="008934A5" w:rsidRDefault="000E20A0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986.995,32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3128F9A" w14:textId="77777777" w:rsidR="008934A5" w:rsidRDefault="000E20A0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35.834.389,24</w:t>
            </w:r>
          </w:p>
        </w:tc>
      </w:tr>
      <w:tr w:rsidR="008934A5" w14:paraId="29E5C82B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A09F683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B42D29B" w14:textId="77777777" w:rsidR="008934A5" w:rsidRDefault="000E20A0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28.197.898,38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D968E67" w14:textId="77777777" w:rsidR="008934A5" w:rsidRDefault="000E20A0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5.438.648,48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3E1D645" w14:textId="77777777" w:rsidR="008934A5" w:rsidRDefault="000E20A0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33.636.546,86</w:t>
            </w:r>
          </w:p>
        </w:tc>
      </w:tr>
      <w:tr w:rsidR="008934A5" w14:paraId="15D76329" w14:textId="77777777" w:rsidTr="007C103F">
        <w:trPr>
          <w:gridAfter w:val="1"/>
          <w:wAfter w:w="236" w:type="dxa"/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F3CEED0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FA28F8F" w14:textId="77777777" w:rsidR="008934A5" w:rsidRDefault="000E20A0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341</w:t>
            </w:r>
            <w:r w:rsidR="008934A5">
              <w:rPr>
                <w:rFonts w:ascii="Arial" w:hAnsi="Arial" w:cs="Arial"/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A6A2D4D" w14:textId="77777777" w:rsidR="008934A5" w:rsidRDefault="000E20A0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-7.304.275,63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658C056" w14:textId="77777777" w:rsidR="008934A5" w:rsidRDefault="000E20A0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-6.963.275,63</w:t>
            </w:r>
          </w:p>
        </w:tc>
      </w:tr>
      <w:tr w:rsidR="008934A5" w14:paraId="5838381D" w14:textId="77777777" w:rsidTr="007C103F">
        <w:trPr>
          <w:gridAfter w:val="1"/>
          <w:wAfter w:w="236" w:type="dxa"/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03CD0D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DE2531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45AEDB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51E12C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31FB14A3" w14:textId="77777777" w:rsidTr="007C103F">
        <w:trPr>
          <w:gridAfter w:val="1"/>
          <w:wAfter w:w="236" w:type="dxa"/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FCD9649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0D0B61FD" w14:textId="77777777" w:rsidR="008934A5" w:rsidRDefault="008934A5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08BAD6F1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02D49F97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34A5" w14:paraId="3EDBC050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8536E36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3B7D28E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E154942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1A8413E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8934A5" w14:paraId="05725B28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F6DA045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BAA3D6C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511.000,00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D034794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1DDCF9C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511.000,00</w:t>
            </w:r>
          </w:p>
        </w:tc>
      </w:tr>
      <w:tr w:rsidR="008934A5" w14:paraId="58E38334" w14:textId="77777777" w:rsidTr="007C103F">
        <w:trPr>
          <w:gridAfter w:val="1"/>
          <w:wAfter w:w="236" w:type="dxa"/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F1FCBF3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51DFE884" w14:textId="77777777" w:rsidR="008934A5" w:rsidRDefault="008934A5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-511.000,00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5E7F57C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7EC14E3D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-511.000,00</w:t>
            </w:r>
          </w:p>
        </w:tc>
      </w:tr>
      <w:tr w:rsidR="008934A5" w14:paraId="02A0F7DE" w14:textId="77777777" w:rsidTr="007C103F">
        <w:trPr>
          <w:gridAfter w:val="1"/>
          <w:wAfter w:w="236" w:type="dxa"/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14:paraId="2B2D4446" w14:textId="77777777" w:rsidR="008934A5" w:rsidRDefault="008934A5" w:rsidP="008934A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34A5" w14:paraId="7BD6355E" w14:textId="77777777" w:rsidTr="007C103F">
        <w:trPr>
          <w:gridAfter w:val="1"/>
          <w:wAfter w:w="236" w:type="dxa"/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451A93B" w14:textId="77777777" w:rsidR="008934A5" w:rsidRDefault="008934A5" w:rsidP="008934A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8934A5" w14:paraId="7F13DFD5" w14:textId="77777777" w:rsidTr="007C103F">
        <w:trPr>
          <w:gridAfter w:val="1"/>
          <w:wAfter w:w="236" w:type="dxa"/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3CA4E82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izvori-višak/manjak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332B8B3" w14:textId="77777777" w:rsidR="008934A5" w:rsidRDefault="000E20A0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170.000,00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2BE4A550" w14:textId="77777777" w:rsidR="008934A5" w:rsidRDefault="002F5CFB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7.304.275,63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7DA6B252" w14:textId="77777777" w:rsidR="008934A5" w:rsidRDefault="002F5CFB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7.474.275,63</w:t>
            </w:r>
          </w:p>
        </w:tc>
      </w:tr>
      <w:tr w:rsidR="008934A5" w14:paraId="7BC6D000" w14:textId="77777777" w:rsidTr="007C103F">
        <w:trPr>
          <w:gridAfter w:val="1"/>
          <w:wAfter w:w="236" w:type="dxa"/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7EEBE2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2C2087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E8DCAB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66F41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05D24C18" w14:textId="77777777" w:rsidTr="007C103F">
        <w:trPr>
          <w:gridAfter w:val="1"/>
          <w:wAfter w:w="236" w:type="dxa"/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15268378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18E42A0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99EB829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90BD409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20A0" w14:paraId="5099219F" w14:textId="77777777" w:rsidTr="007C103F">
        <w:trPr>
          <w:gridAfter w:val="1"/>
          <w:wAfter w:w="236" w:type="dxa"/>
          <w:trHeight w:val="95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FBDDAA1" w14:textId="77777777" w:rsidR="000E20A0" w:rsidRDefault="000E20A0" w:rsidP="000E20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1794F3E" w14:textId="77777777" w:rsidR="000E20A0" w:rsidRDefault="000E20A0" w:rsidP="000E20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63.556.292,30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5E1E800" w14:textId="77777777" w:rsidR="000E20A0" w:rsidRDefault="002F5CFB" w:rsidP="000E20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6.425.643,80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68DFFBF" w14:textId="77777777" w:rsidR="000E20A0" w:rsidRDefault="002F5CFB" w:rsidP="000E20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69.981.936,10</w:t>
            </w:r>
          </w:p>
        </w:tc>
      </w:tr>
      <w:tr w:rsidR="000E20A0" w14:paraId="3204800A" w14:textId="77777777" w:rsidTr="007C103F">
        <w:trPr>
          <w:gridAfter w:val="1"/>
          <w:wAfter w:w="236" w:type="dxa"/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DABA56F" w14:textId="77777777" w:rsidR="000E20A0" w:rsidRDefault="000E20A0" w:rsidP="000E20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CF6508A" w14:textId="77777777" w:rsidR="000E20A0" w:rsidRDefault="000E20A0" w:rsidP="000E20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63.556.292,30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07CA754" w14:textId="77777777" w:rsidR="000E20A0" w:rsidRDefault="009615A8" w:rsidP="000E20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6.425.643,80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92C429D" w14:textId="77777777" w:rsidR="000E20A0" w:rsidRDefault="002F5CFB" w:rsidP="000E20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69.981.936,10</w:t>
            </w:r>
          </w:p>
        </w:tc>
      </w:tr>
      <w:tr w:rsidR="008934A5" w14:paraId="2BAFE347" w14:textId="77777777" w:rsidTr="007C103F">
        <w:trPr>
          <w:gridAfter w:val="1"/>
          <w:wAfter w:w="236" w:type="dxa"/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71B0D4F9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27E75064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7003D096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5D65F68A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8934A5" w14:paraId="5DC6FA2A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AED7CA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F990E50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724CC800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77F4B3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5F34FE4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069B5D67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A1909B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352D4C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17B625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B374E5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D984BA8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4A799A84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5AE527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U članak 2. prihodi i rashodi te primici i izdaci po ekonomskoj klasifikaciji utvrđuju se u Računu prihoda i rashoda, Računu financiranja i Raspoloživa sredstva iz prethodnih godina za 2022. godinu, utvrđuju se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715CD80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3A76FE6E" w14:textId="77777777" w:rsidTr="007C103F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298CD3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30C5071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0B93B6" w14:textId="77777777" w:rsidR="00FF6735" w:rsidRDefault="00FF6735" w:rsidP="00557DB1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0C26"/>
    <w:rsid w:val="00011E3C"/>
    <w:rsid w:val="0003213C"/>
    <w:rsid w:val="00033850"/>
    <w:rsid w:val="0004214B"/>
    <w:rsid w:val="00056721"/>
    <w:rsid w:val="00063377"/>
    <w:rsid w:val="0007625D"/>
    <w:rsid w:val="00091168"/>
    <w:rsid w:val="000A3152"/>
    <w:rsid w:val="000B7630"/>
    <w:rsid w:val="000C73D5"/>
    <w:rsid w:val="000D3AE3"/>
    <w:rsid w:val="000D49AA"/>
    <w:rsid w:val="000D53EC"/>
    <w:rsid w:val="000E1A4F"/>
    <w:rsid w:val="000E20A0"/>
    <w:rsid w:val="000E30FE"/>
    <w:rsid w:val="000F20F1"/>
    <w:rsid w:val="000F7DF4"/>
    <w:rsid w:val="00106286"/>
    <w:rsid w:val="00115CB6"/>
    <w:rsid w:val="00130026"/>
    <w:rsid w:val="00135E8C"/>
    <w:rsid w:val="0017785B"/>
    <w:rsid w:val="001A7D62"/>
    <w:rsid w:val="001C4393"/>
    <w:rsid w:val="001F68EB"/>
    <w:rsid w:val="00203E85"/>
    <w:rsid w:val="00205BBB"/>
    <w:rsid w:val="002062C6"/>
    <w:rsid w:val="0021381E"/>
    <w:rsid w:val="002139D2"/>
    <w:rsid w:val="002513F3"/>
    <w:rsid w:val="00260677"/>
    <w:rsid w:val="00263675"/>
    <w:rsid w:val="00271B26"/>
    <w:rsid w:val="00272186"/>
    <w:rsid w:val="00275847"/>
    <w:rsid w:val="0029425C"/>
    <w:rsid w:val="002A61D6"/>
    <w:rsid w:val="002B61BB"/>
    <w:rsid w:val="002C438F"/>
    <w:rsid w:val="002D46D7"/>
    <w:rsid w:val="002E682A"/>
    <w:rsid w:val="002F357A"/>
    <w:rsid w:val="002F5CFB"/>
    <w:rsid w:val="00303CC6"/>
    <w:rsid w:val="00310831"/>
    <w:rsid w:val="0034103D"/>
    <w:rsid w:val="00351391"/>
    <w:rsid w:val="003601C5"/>
    <w:rsid w:val="003641CD"/>
    <w:rsid w:val="00370096"/>
    <w:rsid w:val="00382344"/>
    <w:rsid w:val="00394C5C"/>
    <w:rsid w:val="003A2887"/>
    <w:rsid w:val="003A5680"/>
    <w:rsid w:val="003B22AF"/>
    <w:rsid w:val="003E0B82"/>
    <w:rsid w:val="003F6C01"/>
    <w:rsid w:val="00414AB4"/>
    <w:rsid w:val="0042259F"/>
    <w:rsid w:val="00432CB5"/>
    <w:rsid w:val="00433C7D"/>
    <w:rsid w:val="0045281E"/>
    <w:rsid w:val="00457D1C"/>
    <w:rsid w:val="00464FC4"/>
    <w:rsid w:val="00465BA2"/>
    <w:rsid w:val="004700D1"/>
    <w:rsid w:val="00485B8A"/>
    <w:rsid w:val="00486079"/>
    <w:rsid w:val="00496F28"/>
    <w:rsid w:val="004A2D4E"/>
    <w:rsid w:val="004B44E5"/>
    <w:rsid w:val="004C0972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57DB1"/>
    <w:rsid w:val="005A0168"/>
    <w:rsid w:val="005A392C"/>
    <w:rsid w:val="005A7853"/>
    <w:rsid w:val="005B4ECA"/>
    <w:rsid w:val="005B6784"/>
    <w:rsid w:val="005C37F7"/>
    <w:rsid w:val="005E4E61"/>
    <w:rsid w:val="00607415"/>
    <w:rsid w:val="006240BF"/>
    <w:rsid w:val="00677F58"/>
    <w:rsid w:val="006802AF"/>
    <w:rsid w:val="0068177C"/>
    <w:rsid w:val="006970E6"/>
    <w:rsid w:val="00697930"/>
    <w:rsid w:val="006A1623"/>
    <w:rsid w:val="006B1811"/>
    <w:rsid w:val="006B656D"/>
    <w:rsid w:val="006C0474"/>
    <w:rsid w:val="006C45DD"/>
    <w:rsid w:val="006D3B9B"/>
    <w:rsid w:val="006D52D8"/>
    <w:rsid w:val="006F2BB5"/>
    <w:rsid w:val="006F6B66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82668"/>
    <w:rsid w:val="0079119A"/>
    <w:rsid w:val="00797E1A"/>
    <w:rsid w:val="007A5AB0"/>
    <w:rsid w:val="007B1183"/>
    <w:rsid w:val="007C103F"/>
    <w:rsid w:val="007C5E0B"/>
    <w:rsid w:val="007C6E42"/>
    <w:rsid w:val="007D68B0"/>
    <w:rsid w:val="007E0648"/>
    <w:rsid w:val="007E5D9F"/>
    <w:rsid w:val="007F1B81"/>
    <w:rsid w:val="007F42BE"/>
    <w:rsid w:val="00805703"/>
    <w:rsid w:val="0080740C"/>
    <w:rsid w:val="0082621F"/>
    <w:rsid w:val="0084084B"/>
    <w:rsid w:val="00846551"/>
    <w:rsid w:val="00851986"/>
    <w:rsid w:val="008553C3"/>
    <w:rsid w:val="00863B75"/>
    <w:rsid w:val="00864F4A"/>
    <w:rsid w:val="008677C8"/>
    <w:rsid w:val="008803CA"/>
    <w:rsid w:val="008821C8"/>
    <w:rsid w:val="008934A5"/>
    <w:rsid w:val="008A23DB"/>
    <w:rsid w:val="008A23DD"/>
    <w:rsid w:val="008C1518"/>
    <w:rsid w:val="008D5837"/>
    <w:rsid w:val="008F3DD5"/>
    <w:rsid w:val="00901B2F"/>
    <w:rsid w:val="0091099E"/>
    <w:rsid w:val="0091697D"/>
    <w:rsid w:val="00921515"/>
    <w:rsid w:val="00921E09"/>
    <w:rsid w:val="00922BE6"/>
    <w:rsid w:val="00934A99"/>
    <w:rsid w:val="0094333E"/>
    <w:rsid w:val="009615A8"/>
    <w:rsid w:val="009621B6"/>
    <w:rsid w:val="00963526"/>
    <w:rsid w:val="00965BD8"/>
    <w:rsid w:val="00973FD7"/>
    <w:rsid w:val="00974B81"/>
    <w:rsid w:val="00974D29"/>
    <w:rsid w:val="00994C05"/>
    <w:rsid w:val="009A2ED1"/>
    <w:rsid w:val="009B348D"/>
    <w:rsid w:val="009B65D4"/>
    <w:rsid w:val="009B7BF6"/>
    <w:rsid w:val="009C391F"/>
    <w:rsid w:val="009D6E5B"/>
    <w:rsid w:val="009D75DC"/>
    <w:rsid w:val="009E29E6"/>
    <w:rsid w:val="009E5CFF"/>
    <w:rsid w:val="00A02447"/>
    <w:rsid w:val="00A108F3"/>
    <w:rsid w:val="00A210B3"/>
    <w:rsid w:val="00A21526"/>
    <w:rsid w:val="00A76355"/>
    <w:rsid w:val="00AA3F7B"/>
    <w:rsid w:val="00AC3A7E"/>
    <w:rsid w:val="00AE3AD5"/>
    <w:rsid w:val="00AE6B58"/>
    <w:rsid w:val="00AF3796"/>
    <w:rsid w:val="00AF3827"/>
    <w:rsid w:val="00AF4D0B"/>
    <w:rsid w:val="00B33E7D"/>
    <w:rsid w:val="00B34313"/>
    <w:rsid w:val="00B45D84"/>
    <w:rsid w:val="00B47410"/>
    <w:rsid w:val="00B52966"/>
    <w:rsid w:val="00B63373"/>
    <w:rsid w:val="00B6468C"/>
    <w:rsid w:val="00B86B4E"/>
    <w:rsid w:val="00B97263"/>
    <w:rsid w:val="00BA4D91"/>
    <w:rsid w:val="00BB36EE"/>
    <w:rsid w:val="00BC56D9"/>
    <w:rsid w:val="00BD555A"/>
    <w:rsid w:val="00BE34BC"/>
    <w:rsid w:val="00BE5066"/>
    <w:rsid w:val="00BF0A19"/>
    <w:rsid w:val="00BF5AB3"/>
    <w:rsid w:val="00BF6C21"/>
    <w:rsid w:val="00C03C77"/>
    <w:rsid w:val="00C040CF"/>
    <w:rsid w:val="00C229BB"/>
    <w:rsid w:val="00C50642"/>
    <w:rsid w:val="00C532FC"/>
    <w:rsid w:val="00C634B1"/>
    <w:rsid w:val="00C6414C"/>
    <w:rsid w:val="00C732DE"/>
    <w:rsid w:val="00C9477A"/>
    <w:rsid w:val="00CC409E"/>
    <w:rsid w:val="00CE0ABB"/>
    <w:rsid w:val="00CE597E"/>
    <w:rsid w:val="00D10731"/>
    <w:rsid w:val="00D12614"/>
    <w:rsid w:val="00D244CB"/>
    <w:rsid w:val="00D77652"/>
    <w:rsid w:val="00D77D74"/>
    <w:rsid w:val="00D85EDC"/>
    <w:rsid w:val="00D8628F"/>
    <w:rsid w:val="00D87CC6"/>
    <w:rsid w:val="00D90A6B"/>
    <w:rsid w:val="00D95A5D"/>
    <w:rsid w:val="00DC7417"/>
    <w:rsid w:val="00DE2CF0"/>
    <w:rsid w:val="00DF08C2"/>
    <w:rsid w:val="00DF7CC0"/>
    <w:rsid w:val="00E232C2"/>
    <w:rsid w:val="00E33161"/>
    <w:rsid w:val="00E63E61"/>
    <w:rsid w:val="00E64207"/>
    <w:rsid w:val="00E66DBD"/>
    <w:rsid w:val="00E84200"/>
    <w:rsid w:val="00E86A6A"/>
    <w:rsid w:val="00EB7BCC"/>
    <w:rsid w:val="00EC4410"/>
    <w:rsid w:val="00EC7C4B"/>
    <w:rsid w:val="00ED65E0"/>
    <w:rsid w:val="00EE7E0C"/>
    <w:rsid w:val="00EF774F"/>
    <w:rsid w:val="00F04160"/>
    <w:rsid w:val="00F12C4E"/>
    <w:rsid w:val="00F23E6E"/>
    <w:rsid w:val="00F26AAF"/>
    <w:rsid w:val="00F31906"/>
    <w:rsid w:val="00F42AC5"/>
    <w:rsid w:val="00F42D85"/>
    <w:rsid w:val="00F43390"/>
    <w:rsid w:val="00F51673"/>
    <w:rsid w:val="00F8714B"/>
    <w:rsid w:val="00F879B8"/>
    <w:rsid w:val="00F93E6E"/>
    <w:rsid w:val="00FA69D6"/>
    <w:rsid w:val="00FB093E"/>
    <w:rsid w:val="00FB7FBB"/>
    <w:rsid w:val="00FC2C6D"/>
    <w:rsid w:val="00FE0B1B"/>
    <w:rsid w:val="00FE351C"/>
    <w:rsid w:val="00FF5D1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368DA4"/>
  <w15:chartTrackingRefBased/>
  <w15:docId w15:val="{F336316C-F4EC-4993-A8AE-A05C3110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B121-0B7B-4AD4-8AEB-DE67D503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2022-04-21T10:42:00Z</cp:lastPrinted>
  <dcterms:created xsi:type="dcterms:W3CDTF">2022-04-21T11:14:00Z</dcterms:created>
  <dcterms:modified xsi:type="dcterms:W3CDTF">2022-04-21T11:14:00Z</dcterms:modified>
</cp:coreProperties>
</file>