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1480A850" w14:textId="77777777" w:rsidR="008314B4" w:rsidRDefault="00B84F9E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</w:p>
          <w:p w14:paraId="48E3CE57" w14:textId="145B7ABF" w:rsidR="005C49D4" w:rsidRDefault="00D3487A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50CB4E70" w:rsidR="00B84F9E" w:rsidRPr="005C49D4" w:rsidRDefault="00E97A53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ODLUKE O NAKNADAMA ČLANOVIMA GRADSKOG VIJEĆA, RADNIH TIJELA GRADSKOG VIJEĆA TE PREDSJEDNIKA VIJEĆA MJESNIH ODBORA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2FA90C8C" w:rsidR="00B84F9E" w:rsidRPr="00364645" w:rsidRDefault="00364645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364645">
              <w:rPr>
                <w:rFonts w:ascii="Arial" w:hAnsi="Arial" w:cs="Arial"/>
              </w:rPr>
              <w:t xml:space="preserve">Članak 31. stavak 2. i članak 31. a Zakona o lokalnoj i područnoj (regionalnoj) samoupravi („Narodne novine“ broj 33/01, 60/01, 129/05, 109/07, 125/08, 36/09, 150/11, 144/12, 19/13, 137/15, 123/17, 98/19 i 144/20) i članak 41. Statuta Grada Ivanca </w:t>
            </w:r>
            <w:r w:rsidRPr="00364645">
              <w:rPr>
                <w:rFonts w:ascii="Arial" w:eastAsia="Times New Roman" w:hAnsi="Arial" w:cs="Arial"/>
              </w:rPr>
              <w:t>(„Službeni vjesnik Varaždinske županije“ br. 21/09, 12/13, 23/13 – pročišćeni tekst, 13/18, 08/20, 15/21, 38/21 – pročišćeni tekst)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182F88DF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>Odluke o naknadama članovima Gradskog vijeća, radnih tijela Gradskog vijeća te predsjednika vijeća mjesnih odbora,</w:t>
            </w:r>
            <w:r w:rsidR="00747212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5B516DED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D42207">
              <w:rPr>
                <w:rFonts w:ascii="Arial" w:hAnsi="Arial" w:cs="Arial"/>
              </w:rPr>
              <w:t>04. srpnja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D42207">
              <w:rPr>
                <w:rFonts w:ascii="Arial" w:hAnsi="Arial" w:cs="Arial"/>
              </w:rPr>
              <w:t>13. srpnja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46184E4A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 xml:space="preserve">Odluke o 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364645">
              <w:rPr>
                <w:rFonts w:ascii="Arial" w:hAnsi="Arial" w:cs="Arial"/>
              </w:rPr>
              <w:t xml:space="preserve">naknadama članovima Gradskog vijeća, radnih tijela Gradskog vijeća te predsjednika vijeća mjesnih odbora,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364645">
              <w:rPr>
                <w:rFonts w:ascii="Arial" w:hAnsi="Arial" w:cs="Arial"/>
              </w:rPr>
              <w:t>gordana.mosmondor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3E0C815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364645">
              <w:rPr>
                <w:rFonts w:ascii="Arial" w:hAnsi="Arial" w:cs="Arial"/>
              </w:rPr>
              <w:t xml:space="preserve"> i 69/22</w:t>
            </w:r>
            <w:r w:rsidR="00911721">
              <w:rPr>
                <w:rFonts w:ascii="Arial" w:hAnsi="Arial" w:cs="Arial"/>
              </w:rPr>
              <w:t>),</w:t>
            </w:r>
            <w:r w:rsidRPr="00AC2635">
              <w:rPr>
                <w:rFonts w:ascii="Arial" w:hAnsi="Arial" w:cs="Arial"/>
              </w:rPr>
              <w:t xml:space="preserve">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25A2AF2E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 xml:space="preserve">teksta (molimo obavezno </w:t>
            </w:r>
            <w:r w:rsidR="006F0196">
              <w:rPr>
                <w:rFonts w:ascii="Arial" w:hAnsi="Arial" w:cs="Arial"/>
              </w:rPr>
              <w:t>članak odluke/t</w:t>
            </w:r>
            <w:r w:rsidR="00B50D7A" w:rsidRPr="00AC2635">
              <w:rPr>
                <w:rFonts w:ascii="Arial" w:hAnsi="Arial" w:cs="Arial"/>
              </w:rPr>
              <w:t>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64645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6F0196"/>
    <w:rsid w:val="00722C9C"/>
    <w:rsid w:val="00723FC0"/>
    <w:rsid w:val="00747212"/>
    <w:rsid w:val="007748E1"/>
    <w:rsid w:val="007E4244"/>
    <w:rsid w:val="007F3E25"/>
    <w:rsid w:val="0080572D"/>
    <w:rsid w:val="008314B4"/>
    <w:rsid w:val="00836CE9"/>
    <w:rsid w:val="00851289"/>
    <w:rsid w:val="008B53DF"/>
    <w:rsid w:val="008E59BB"/>
    <w:rsid w:val="0090518B"/>
    <w:rsid w:val="00911721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42207"/>
    <w:rsid w:val="00D75FDA"/>
    <w:rsid w:val="00D85DFD"/>
    <w:rsid w:val="00DF0ACA"/>
    <w:rsid w:val="00E402F8"/>
    <w:rsid w:val="00E55F63"/>
    <w:rsid w:val="00E61660"/>
    <w:rsid w:val="00E7659F"/>
    <w:rsid w:val="00E86478"/>
    <w:rsid w:val="00E97A53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Gordana Mošmondor</cp:lastModifiedBy>
  <cp:revision>7</cp:revision>
  <cp:lastPrinted>2022-04-04T09:56:00Z</cp:lastPrinted>
  <dcterms:created xsi:type="dcterms:W3CDTF">2022-06-30T09:21:00Z</dcterms:created>
  <dcterms:modified xsi:type="dcterms:W3CDTF">2022-07-04T11:09:00Z</dcterms:modified>
</cp:coreProperties>
</file>