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0C81" w14:textId="130B94CA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E82A2D">
        <w:rPr>
          <w:b/>
        </w:rPr>
        <w:t>I</w:t>
      </w:r>
      <w:r w:rsidR="00E54331">
        <w:rPr>
          <w:b/>
        </w:rPr>
        <w:t>I.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2622BD69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22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41D85F0D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C42297">
        <w:t>2</w:t>
      </w:r>
      <w:r w:rsidRPr="009143F9">
        <w:t xml:space="preserve">. godinu ukupno planirani rashodi i izdaci za izvršenje Programa </w:t>
      </w:r>
      <w:r w:rsidR="00E82A2D">
        <w:t>smanjuju</w:t>
      </w:r>
      <w:r w:rsidRPr="009143F9">
        <w:t xml:space="preserve"> za iznos od </w:t>
      </w:r>
      <w:r w:rsidR="00E82A2D" w:rsidRPr="00E82A2D">
        <w:rPr>
          <w:b/>
          <w:bCs/>
        </w:rPr>
        <w:t>689</w:t>
      </w:r>
      <w:r w:rsidR="00F13366">
        <w:rPr>
          <w:b/>
          <w:bCs/>
        </w:rPr>
        <w:t>.0</w:t>
      </w:r>
      <w:r w:rsidRPr="009143F9">
        <w:rPr>
          <w:b/>
        </w:rPr>
        <w:t>00,00</w:t>
      </w:r>
      <w:r w:rsidRPr="009143F9">
        <w:t xml:space="preserve"> kuna i iznose </w:t>
      </w:r>
      <w:r w:rsidR="004D1AD1">
        <w:rPr>
          <w:b/>
        </w:rPr>
        <w:t>1</w:t>
      </w:r>
      <w:r w:rsidR="00E82A2D">
        <w:rPr>
          <w:b/>
        </w:rPr>
        <w:t>3</w:t>
      </w:r>
      <w:r w:rsidR="004B1543" w:rsidRPr="009143F9">
        <w:rPr>
          <w:b/>
        </w:rPr>
        <w:t>.</w:t>
      </w:r>
      <w:r w:rsidR="00E82A2D">
        <w:rPr>
          <w:b/>
        </w:rPr>
        <w:t>887</w:t>
      </w:r>
      <w:r w:rsidR="00B700DA">
        <w:rPr>
          <w:b/>
        </w:rPr>
        <w:t>.</w:t>
      </w:r>
      <w:r w:rsidR="004D1AD1">
        <w:rPr>
          <w:b/>
        </w:rPr>
        <w:t>0</w:t>
      </w:r>
      <w:r w:rsidR="004B1543" w:rsidRPr="009143F9">
        <w:rPr>
          <w:b/>
        </w:rPr>
        <w:t>00,00</w:t>
      </w:r>
      <w:r w:rsidR="004B1543" w:rsidRPr="009143F9">
        <w:t xml:space="preserve"> kuna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77777777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05B5FCD0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</w:t>
      </w:r>
      <w:r w:rsidR="00091B6B">
        <w:t>, 114/18, 39/19, 98/19</w:t>
      </w:r>
      <w:r w:rsidR="00635BF1">
        <w:t>)</w:t>
      </w:r>
      <w:r w:rsidRPr="009143F9">
        <w:t>,</w:t>
      </w:r>
    </w:p>
    <w:p w14:paraId="063345F6" w14:textId="6AE356CB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</w:t>
      </w:r>
      <w:r w:rsidR="00091B6B">
        <w:t>, 39/19, 125/19</w:t>
      </w:r>
      <w:r w:rsidR="00635BF1">
        <w:t>)</w:t>
      </w:r>
      <w:r w:rsidRPr="009143F9">
        <w:t>,</w:t>
      </w:r>
    </w:p>
    <w:p w14:paraId="780F9075" w14:textId="181D374D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="00091B6B">
        <w:t>, 110/18, 32/20</w:t>
      </w:r>
      <w:r w:rsidRPr="009143F9">
        <w:t>),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70D93B20" w14:textId="4C7AF53D" w:rsidR="00E82A2D" w:rsidRPr="00E82A2D" w:rsidRDefault="00E82A2D" w:rsidP="00E82A2D">
      <w:pPr>
        <w:pStyle w:val="Odlomakpopisa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E82A2D">
        <w:rPr>
          <w:rFonts w:eastAsiaTheme="minorEastAsia"/>
        </w:rPr>
        <w:t>Stavka uređenja dječjih igrališta umanjuje se na iznos zaključenog ugovora.</w:t>
      </w:r>
    </w:p>
    <w:p w14:paraId="4178DD89" w14:textId="15EC816B" w:rsidR="000419D9" w:rsidRDefault="00124A66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E50945">
        <w:rPr>
          <w:rFonts w:eastAsiaTheme="minorEastAsia"/>
        </w:rPr>
        <w:t xml:space="preserve">1. </w:t>
      </w:r>
      <w:r w:rsidR="000419D9">
        <w:rPr>
          <w:rFonts w:eastAsiaTheme="minorEastAsia"/>
        </w:rPr>
        <w:t>U s</w:t>
      </w:r>
      <w:r w:rsidR="00E50945">
        <w:rPr>
          <w:rFonts w:eastAsiaTheme="minorEastAsia"/>
        </w:rPr>
        <w:t>tav</w:t>
      </w:r>
      <w:r w:rsidR="000419D9">
        <w:rPr>
          <w:rFonts w:eastAsiaTheme="minorEastAsia"/>
        </w:rPr>
        <w:t>ci</w:t>
      </w:r>
      <w:r w:rsidR="00E50945">
        <w:rPr>
          <w:rFonts w:eastAsiaTheme="minorEastAsia"/>
        </w:rPr>
        <w:t xml:space="preserve"> glavni gradski trg </w:t>
      </w:r>
      <w:r w:rsidR="000419D9">
        <w:rPr>
          <w:rFonts w:eastAsiaTheme="minorEastAsia"/>
        </w:rPr>
        <w:t>uvodi se nova stavka, izrada izmjene projektne dokumentacije, zbog nemogućnosti rješavanja imovinsko-pravnih odnosa na prvobitno planiranom obuhvatu, zbog upisanih tereta na nekretninama na kojima je planirano uređenje trga, te će se projektom obuhvatiti u ovoj fazi samo zona trga.</w:t>
      </w:r>
    </w:p>
    <w:p w14:paraId="6C5A25C2" w14:textId="33A277AC" w:rsidR="003A2DD3" w:rsidRDefault="003A2D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0419D9">
        <w:rPr>
          <w:rFonts w:eastAsiaTheme="minorEastAsia"/>
        </w:rPr>
        <w:t>2</w:t>
      </w:r>
      <w:r>
        <w:rPr>
          <w:rFonts w:eastAsiaTheme="minorEastAsia"/>
        </w:rPr>
        <w:t xml:space="preserve">. </w:t>
      </w:r>
      <w:r w:rsidR="00C91820">
        <w:rPr>
          <w:rFonts w:eastAsiaTheme="minorEastAsia"/>
        </w:rPr>
        <w:t>Biciklistički poligon u Ivancu</w:t>
      </w:r>
      <w:r>
        <w:rPr>
          <w:rFonts w:eastAsiaTheme="minorEastAsia"/>
        </w:rPr>
        <w:t xml:space="preserve">: </w:t>
      </w:r>
      <w:r w:rsidR="000419D9">
        <w:rPr>
          <w:rFonts w:eastAsiaTheme="minorEastAsia"/>
        </w:rPr>
        <w:t>povećanje na iznose iz postupka javne nabave.</w:t>
      </w:r>
    </w:p>
    <w:p w14:paraId="15C818AD" w14:textId="4C04471A" w:rsidR="000419D9" w:rsidRDefault="00C9182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2.4. </w:t>
      </w:r>
      <w:r w:rsidR="000419D9">
        <w:rPr>
          <w:rFonts w:eastAsiaTheme="minorEastAsia"/>
        </w:rPr>
        <w:t>Uvodi se nova stavka, park u ulici I. G. Kovačića, gdje se planira uređenje manje površine za kućne ljubimce – pse.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60CD726D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</w:t>
      </w:r>
      <w:r w:rsidR="00091B6B">
        <w:t>, 89/17</w:t>
      </w:r>
      <w:r w:rsidRPr="009143F9">
        <w:t>),</w:t>
      </w:r>
    </w:p>
    <w:p w14:paraId="77DB1ABE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99/02),</w:t>
      </w:r>
    </w:p>
    <w:p w14:paraId="2B9DE54F" w14:textId="06FAC38C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komunalnom gospodarstvu</w:t>
      </w:r>
      <w:r w:rsidR="00091B6B" w:rsidRPr="009143F9">
        <w:t xml:space="preserve">(NN </w:t>
      </w:r>
      <w:r w:rsidR="00091B6B">
        <w:t>68/18, 110/18, 32/20</w:t>
      </w:r>
      <w:r w:rsidR="00091B6B" w:rsidRPr="009143F9">
        <w:t>)</w:t>
      </w:r>
      <w:r w:rsidRPr="009143F9">
        <w:t>,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2E8338E6" w14:textId="421FB114" w:rsidR="000472D3" w:rsidRDefault="000472D3" w:rsidP="000472D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0419D9">
        <w:rPr>
          <w:rFonts w:eastAsiaTheme="minorEastAsia"/>
        </w:rPr>
        <w:t xml:space="preserve"> u </w:t>
      </w:r>
      <w:r>
        <w:rPr>
          <w:rFonts w:eastAsiaTheme="minorEastAsia"/>
        </w:rPr>
        <w:t>stav</w:t>
      </w:r>
      <w:r w:rsidR="000419D9">
        <w:rPr>
          <w:rFonts w:eastAsiaTheme="minorEastAsia"/>
        </w:rPr>
        <w:t>ci</w:t>
      </w:r>
      <w:r>
        <w:rPr>
          <w:rFonts w:eastAsiaTheme="minorEastAsia"/>
        </w:rPr>
        <w:t xml:space="preserve"> se </w:t>
      </w:r>
      <w:r w:rsidR="000419D9">
        <w:rPr>
          <w:rFonts w:eastAsiaTheme="minorEastAsia"/>
        </w:rPr>
        <w:t>mijenjaju iznosi planiranih zahvata i izrade projektne dokumentacije.</w:t>
      </w:r>
    </w:p>
    <w:p w14:paraId="27A53B08" w14:textId="12A96775" w:rsidR="002933CC" w:rsidRDefault="002933CC">
      <w:r>
        <w:br w:type="page"/>
      </w:r>
    </w:p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lastRenderedPageBreak/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7CF2BBED" w14:textId="77777777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prostornom </w:t>
      </w:r>
      <w:r>
        <w:t>uređenju (NN 153/13, 65/17, 114/18, 39/19, 98/19)</w:t>
      </w:r>
      <w:r w:rsidRPr="009143F9">
        <w:t>,</w:t>
      </w:r>
    </w:p>
    <w:p w14:paraId="07207C12" w14:textId="77777777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</w:t>
      </w:r>
      <w:r>
        <w:t>gradnji (NN 153/13, 20/17, 39/19, 125/19)</w:t>
      </w:r>
      <w:r w:rsidRPr="009143F9">
        <w:t>,</w:t>
      </w:r>
    </w:p>
    <w:p w14:paraId="28758279" w14:textId="1A9B3CD7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</w:t>
      </w:r>
      <w:r w:rsidR="00091B6B">
        <w:t>,</w:t>
      </w:r>
      <w:r w:rsidRPr="009143F9">
        <w:t xml:space="preserve"> 92/14</w:t>
      </w:r>
      <w:r w:rsidR="00091B6B">
        <w:t>, 110/19, 144/21</w:t>
      </w:r>
      <w:r w:rsidRPr="009143F9">
        <w:t>),</w:t>
      </w:r>
    </w:p>
    <w:p w14:paraId="692B594C" w14:textId="77777777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68/18, 110/18, 32/20</w:t>
      </w:r>
      <w:r w:rsidRPr="009143F9">
        <w:t>),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70DCFB2E" w14:textId="6BD13B9F" w:rsidR="009007EC" w:rsidRPr="007B34AF" w:rsidRDefault="007B34AF" w:rsidP="007B34AF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7B34AF">
        <w:rPr>
          <w:rFonts w:eastAsiaTheme="minorEastAsia"/>
        </w:rPr>
        <w:t xml:space="preserve">1.1. Uređenje lokalnih cesta – povećava se stavka izrade projektne dokumentacije, </w:t>
      </w:r>
      <w:r>
        <w:rPr>
          <w:rFonts w:eastAsiaTheme="minorEastAsia"/>
        </w:rPr>
        <w:t>zbog potrebe izrade projekta na čitavoj dionici lokalne ceste u naselju Osečka.</w:t>
      </w:r>
    </w:p>
    <w:p w14:paraId="493B8DAA" w14:textId="1D51D803" w:rsidR="007B34AF" w:rsidRDefault="003A2DD3" w:rsidP="003A2DD3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1.2. Sanacija klizišta uz nerazvrstane ceste - stavka </w:t>
      </w:r>
      <w:r w:rsidR="002B5B97">
        <w:rPr>
          <w:rFonts w:eastAsiaTheme="minorEastAsia"/>
        </w:rPr>
        <w:t xml:space="preserve">se </w:t>
      </w:r>
      <w:r w:rsidR="007B34AF">
        <w:rPr>
          <w:rFonts w:eastAsiaTheme="minorEastAsia"/>
        </w:rPr>
        <w:t>umanjuje na iznose prema zaključenim ugovorima za izradu projektne dokumentacije, radova i nadzora.</w:t>
      </w:r>
    </w:p>
    <w:p w14:paraId="4A5D8779" w14:textId="24988BA5" w:rsidR="007B34AF" w:rsidRDefault="00A90BA0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E86A6B">
        <w:rPr>
          <w:rFonts w:eastAsiaTheme="minorEastAsia"/>
        </w:rPr>
        <w:t>3</w:t>
      </w:r>
      <w:r>
        <w:rPr>
          <w:rFonts w:eastAsiaTheme="minorEastAsia"/>
        </w:rPr>
        <w:t xml:space="preserve">. </w:t>
      </w:r>
      <w:r w:rsidR="00CF6C44">
        <w:rPr>
          <w:rFonts w:eastAsiaTheme="minorEastAsia"/>
        </w:rPr>
        <w:t xml:space="preserve">Proširenje A. Cesarca u Ivancu – </w:t>
      </w:r>
      <w:r w:rsidR="007B34AF">
        <w:rPr>
          <w:rFonts w:eastAsiaTheme="minorEastAsia"/>
        </w:rPr>
        <w:t xml:space="preserve">zbog nemogućnosti rješavanja imovinsko-pravnih odnosa na dijelu trase prometnice, za koje je pokrenut postupak izvlaštenja čije okončanje nije moguće predvidjeti, </w:t>
      </w:r>
      <w:r w:rsidR="00E86A6B">
        <w:rPr>
          <w:rFonts w:eastAsiaTheme="minorEastAsia"/>
        </w:rPr>
        <w:t>stavka se umanjuje na procijenjene iznose rješavanja imovinsko-pravnih odnosa, te inicijalnih sredstava za radove koji bi se mogli izvesti do kraja godine.</w:t>
      </w:r>
    </w:p>
    <w:p w14:paraId="7192E3EC" w14:textId="25A64278" w:rsidR="00E86A6B" w:rsidRDefault="00E86A6B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1.4. Uređenje ul. Lj. Gaja – stavka se umanjuje na iznos realiziranih troškova parcelacije te procjene troška izvođenja pripremnih radova.</w:t>
      </w:r>
    </w:p>
    <w:p w14:paraId="7650B4FB" w14:textId="1D051181" w:rsidR="00E86A6B" w:rsidRDefault="00E86A6B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1.5. Uređenje ul. I. Gundulića – stavka se povećava zbog potrebe rješavanja čitave dionice ulice, jer je prvobitno bilo planirano samo </w:t>
      </w:r>
      <w:r w:rsidR="005F2351">
        <w:rPr>
          <w:rFonts w:eastAsiaTheme="minorEastAsia"/>
        </w:rPr>
        <w:t xml:space="preserve">rješavanje dionice </w:t>
      </w:r>
      <w:r>
        <w:rPr>
          <w:rFonts w:eastAsiaTheme="minorEastAsia"/>
        </w:rPr>
        <w:t>od Varaždinske ulice do ul. I. G. Kovačića (D35).</w:t>
      </w:r>
    </w:p>
    <w:p w14:paraId="780F206C" w14:textId="77777777" w:rsidR="005F2351" w:rsidRDefault="00E4200D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1.6. Autobusna stajališta – </w:t>
      </w:r>
      <w:r w:rsidR="005F2351">
        <w:rPr>
          <w:rFonts w:eastAsiaTheme="minorEastAsia"/>
        </w:rPr>
        <w:t>u stavci se mijenjaju samo iznosi otkupa zemljišta i izrade projektne dokumentacije, dok ukupan iznos ostaje isti.</w:t>
      </w:r>
    </w:p>
    <w:p w14:paraId="11CACDA3" w14:textId="5B33EE27" w:rsidR="00D12567" w:rsidRDefault="00E4200D" w:rsidP="007060F1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1.10. Uređenje ul. P. Preradovića – </w:t>
      </w:r>
      <w:r w:rsidR="005F2351">
        <w:rPr>
          <w:rFonts w:eastAsiaTheme="minorEastAsia"/>
        </w:rPr>
        <w:t>u stavci me mijenjaju iznosi troškova nadzora i izrade projektne dokumentacije ,dok ukupan iznos ostaje isti.</w:t>
      </w:r>
    </w:p>
    <w:p w14:paraId="1B98F5F4" w14:textId="396F46F5" w:rsidR="00123292" w:rsidRDefault="001D29BE" w:rsidP="00123292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1.12. Prometnice u Industrijskoj zoni Ivanec – uvodi se nova stavka, zbog potrebe početka rješavanja imovinsko-pravnih odnosa</w:t>
      </w:r>
      <w:r w:rsidR="00123292">
        <w:rPr>
          <w:rFonts w:eastAsiaTheme="minorEastAsia"/>
        </w:rPr>
        <w:t>, kako bi se u narednom razdoblju mogla izgraditi potrebna komunalna infrastruktura i aktivirati preostali dio zone.</w:t>
      </w:r>
    </w:p>
    <w:p w14:paraId="5472D2EA" w14:textId="621D6F3E" w:rsidR="008314F4" w:rsidRDefault="00FE3ED0" w:rsidP="00E808A5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2. Modernizacija nerazvrstanih cesta: stavka se </w:t>
      </w:r>
      <w:r w:rsidR="007060F1">
        <w:rPr>
          <w:rFonts w:eastAsiaTheme="minorEastAsia"/>
        </w:rPr>
        <w:t>povećava zbog povećanja jediničnih cijena radova i materijala</w:t>
      </w:r>
      <w:r w:rsidR="008314F4">
        <w:rPr>
          <w:rFonts w:eastAsiaTheme="minorEastAsia"/>
        </w:rPr>
        <w:t>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1184721F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</w:t>
      </w:r>
      <w:r w:rsidR="00670967">
        <w:t>, 12/18, 118/18</w:t>
      </w:r>
      <w:r w:rsidRPr="009143F9">
        <w:t>),</w:t>
      </w:r>
    </w:p>
    <w:p w14:paraId="4E55546E" w14:textId="27E948F5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),</w:t>
      </w:r>
    </w:p>
    <w:p w14:paraId="1B1DB94A" w14:textId="77777777" w:rsidR="00670967" w:rsidRPr="009143F9" w:rsidRDefault="00670967" w:rsidP="00670967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),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32DD5B51" w14:textId="1C2AE093" w:rsidR="007060F1" w:rsidRPr="005311F5" w:rsidRDefault="005311F5" w:rsidP="005311F5">
      <w:r>
        <w:t>U stavkama nema izmjena.</w:t>
      </w:r>
    </w:p>
    <w:p w14:paraId="374AD022" w14:textId="350E2E64" w:rsidR="00FF1449" w:rsidRDefault="00FF1449" w:rsidP="000F1BD0">
      <w:pPr>
        <w:jc w:val="both"/>
      </w:pPr>
    </w:p>
    <w:p w14:paraId="2E26BB38" w14:textId="77777777" w:rsidR="009F7D88" w:rsidRPr="00FF1449" w:rsidRDefault="009F7D88" w:rsidP="009F7D88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1EE914FC" w14:textId="77777777" w:rsidR="009F7D88" w:rsidRDefault="009F7D88" w:rsidP="009F7D88">
      <w:pPr>
        <w:pStyle w:val="Odlomakpopisa"/>
        <w:ind w:left="360"/>
        <w:rPr>
          <w:b/>
        </w:rPr>
      </w:pPr>
    </w:p>
    <w:p w14:paraId="6ED6BF84" w14:textId="77777777" w:rsidR="009F7D88" w:rsidRPr="00CE40A7" w:rsidRDefault="009F7D88" w:rsidP="009F7D88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3F7E1F18" w14:textId="77777777" w:rsidR="009F7D88" w:rsidRDefault="009F7D88" w:rsidP="009F7D88">
      <w:pPr>
        <w:pStyle w:val="Odlomakpopisa"/>
        <w:ind w:left="360"/>
      </w:pPr>
    </w:p>
    <w:p w14:paraId="647BA42C" w14:textId="77777777" w:rsidR="009F7D88" w:rsidRPr="00B213C9" w:rsidRDefault="009F7D88" w:rsidP="009F7D88">
      <w:pPr>
        <w:jc w:val="both"/>
      </w:pPr>
      <w:r w:rsidRPr="00B213C9">
        <w:t xml:space="preserve">Cilj projekta je sanacija odlagališta komunalnog otpada „Jerovec“,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76561E9F" w14:textId="77777777" w:rsidR="009F7D88" w:rsidRPr="00B213C9" w:rsidRDefault="009F7D88" w:rsidP="009F7D88">
      <w:pPr>
        <w:pStyle w:val="Odlomakpopisa"/>
        <w:ind w:left="360"/>
      </w:pPr>
      <w:r w:rsidRPr="00B213C9">
        <w:t>Zakonska osnova</w:t>
      </w:r>
    </w:p>
    <w:p w14:paraId="6D5C7082" w14:textId="77777777" w:rsidR="00D13294" w:rsidRPr="009143F9" w:rsidRDefault="00D13294" w:rsidP="00D13294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),</w:t>
      </w:r>
    </w:p>
    <w:p w14:paraId="4E23D06D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8" w:tgtFrame="_blank" w:history="1">
        <w:r w:rsidRPr="00826010">
          <w:t>80/13</w:t>
        </w:r>
      </w:hyperlink>
      <w:r w:rsidRPr="00826010">
        <w:t>, </w:t>
      </w:r>
      <w:hyperlink r:id="rId9" w:tgtFrame="_blank" w:history="1">
        <w:r w:rsidRPr="00826010">
          <w:t>15/18</w:t>
        </w:r>
      </w:hyperlink>
      <w:r w:rsidRPr="00826010">
        <w:t>, </w:t>
      </w:r>
      <w:hyperlink r:id="rId10" w:tgtFrame="_blank" w:history="1">
        <w:r w:rsidRPr="00826010">
          <w:t>14/19</w:t>
        </w:r>
      </w:hyperlink>
      <w:r w:rsidRPr="00826010">
        <w:t>, </w:t>
      </w:r>
      <w:hyperlink r:id="rId11" w:history="1">
        <w:r w:rsidRPr="00826010">
          <w:t>127/19</w:t>
        </w:r>
      </w:hyperlink>
      <w:r w:rsidRPr="00B213C9">
        <w:t>),</w:t>
      </w:r>
    </w:p>
    <w:p w14:paraId="4EFFC3B5" w14:textId="4E4B59EF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</w:t>
      </w:r>
      <w:r w:rsidRPr="00BC2F91">
        <w:t xml:space="preserve">Zakon o </w:t>
      </w:r>
      <w:r w:rsidR="00D13294">
        <w:t>g</w:t>
      </w:r>
      <w:r w:rsidRPr="00BC2F91">
        <w:t>ospodarenju otpadom</w:t>
      </w:r>
      <w:r w:rsidRPr="00B213C9">
        <w:t xml:space="preserve"> (NN. </w:t>
      </w:r>
      <w:r w:rsidR="00D13294">
        <w:t>84/21</w:t>
      </w:r>
      <w:r w:rsidRPr="00B213C9">
        <w:t>),</w:t>
      </w:r>
    </w:p>
    <w:p w14:paraId="47FC3B6C" w14:textId="77777777" w:rsidR="00D13294" w:rsidRPr="009143F9" w:rsidRDefault="00D13294" w:rsidP="00D13294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),</w:t>
      </w:r>
    </w:p>
    <w:p w14:paraId="3F351F94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4095458" w14:textId="77777777" w:rsidR="009F7D88" w:rsidRDefault="009F7D88" w:rsidP="009F7D88">
      <w:pPr>
        <w:pStyle w:val="Odlomakpopisa"/>
        <w:ind w:left="360"/>
        <w:jc w:val="both"/>
      </w:pPr>
    </w:p>
    <w:p w14:paraId="24F59D2C" w14:textId="34DBE8B3" w:rsidR="009F7D88" w:rsidRDefault="009F7D88" w:rsidP="009F7D88">
      <w:r>
        <w:t>Izmjene:</w:t>
      </w:r>
    </w:p>
    <w:p w14:paraId="7D9B555B" w14:textId="62DF0324" w:rsidR="009F7D88" w:rsidRDefault="005311F5" w:rsidP="009E2CA0">
      <w:pPr>
        <w:pStyle w:val="Odlomakpopisa"/>
        <w:numPr>
          <w:ilvl w:val="0"/>
          <w:numId w:val="21"/>
        </w:numPr>
        <w:jc w:val="both"/>
      </w:pPr>
      <w:r>
        <w:t>Odlagalište komunalnog otpada 'Jerove</w:t>
      </w:r>
      <w:r w:rsidR="0098529C">
        <w:t>c</w:t>
      </w:r>
      <w:r>
        <w:t>' – stavka se povećava zbog većih procijenjenih troškova monitoringa i izrade prateće dokumentacije.</w:t>
      </w:r>
    </w:p>
    <w:p w14:paraId="59166819" w14:textId="7AFD5F62" w:rsidR="009E2CA0" w:rsidRDefault="009E2CA0" w:rsidP="009E2CA0">
      <w:pPr>
        <w:jc w:val="both"/>
      </w:pPr>
    </w:p>
    <w:p w14:paraId="65413C2B" w14:textId="12AE2A58" w:rsidR="009E2CA0" w:rsidRDefault="009E2CA0" w:rsidP="009E2CA0">
      <w:pPr>
        <w:jc w:val="both"/>
      </w:pPr>
    </w:p>
    <w:p w14:paraId="5F524EB6" w14:textId="77777777" w:rsidR="009E2CA0" w:rsidRPr="00FF1449" w:rsidRDefault="009E2CA0" w:rsidP="009E2CA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3A281DE" w14:textId="77777777" w:rsidR="009E2CA0" w:rsidRDefault="009E2CA0" w:rsidP="009E2CA0">
      <w:pPr>
        <w:pStyle w:val="Odlomakpopisa"/>
        <w:ind w:left="360"/>
        <w:jc w:val="both"/>
      </w:pPr>
    </w:p>
    <w:p w14:paraId="3C5D151D" w14:textId="77777777" w:rsidR="009E2CA0" w:rsidRPr="004609BC" w:rsidRDefault="009E2CA0" w:rsidP="009E2CA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59FFCFED" w14:textId="77777777" w:rsidR="009E2CA0" w:rsidRDefault="009E2CA0" w:rsidP="009E2CA0"/>
    <w:p w14:paraId="45D8A17F" w14:textId="77777777" w:rsidR="009E2CA0" w:rsidRDefault="009E2CA0" w:rsidP="009E2CA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22B85C48" w14:textId="77777777" w:rsidR="009E2CA0" w:rsidRDefault="009E2CA0" w:rsidP="009E2CA0">
      <w:r w:rsidRPr="00B213C9">
        <w:t>Zakonska osnova</w:t>
      </w:r>
    </w:p>
    <w:p w14:paraId="76029378" w14:textId="77777777" w:rsidR="00517A9F" w:rsidRPr="009143F9" w:rsidRDefault="00517A9F" w:rsidP="00517A9F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),</w:t>
      </w:r>
    </w:p>
    <w:p w14:paraId="7354CD19" w14:textId="7F725417" w:rsidR="009E2CA0" w:rsidRPr="00B213C9" w:rsidRDefault="009E2CA0" w:rsidP="009E2CA0">
      <w:pPr>
        <w:autoSpaceDE w:val="0"/>
        <w:autoSpaceDN w:val="0"/>
        <w:adjustRightInd w:val="0"/>
      </w:pPr>
      <w:r>
        <w:t xml:space="preserve">- Zakon o vodama (NN </w:t>
      </w:r>
      <w:r w:rsidR="00A2422B">
        <w:t xml:space="preserve">66/19, </w:t>
      </w:r>
      <w:r w:rsidR="00517A9F">
        <w:t>84/21</w:t>
      </w:r>
      <w:r>
        <w:t>),</w:t>
      </w:r>
    </w:p>
    <w:p w14:paraId="658EBA35" w14:textId="77777777" w:rsidR="00517A9F" w:rsidRPr="009143F9" w:rsidRDefault="00517A9F" w:rsidP="00517A9F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),</w:t>
      </w:r>
    </w:p>
    <w:p w14:paraId="2F8A7A3E" w14:textId="77777777" w:rsidR="00517A9F" w:rsidRPr="00B213C9" w:rsidRDefault="00517A9F" w:rsidP="00517A9F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2" w:tgtFrame="_blank" w:history="1">
        <w:r w:rsidRPr="00826010">
          <w:t>80/13</w:t>
        </w:r>
      </w:hyperlink>
      <w:r w:rsidRPr="00826010">
        <w:t>, </w:t>
      </w:r>
      <w:hyperlink r:id="rId13" w:tgtFrame="_blank" w:history="1">
        <w:r w:rsidRPr="00826010">
          <w:t>15/18</w:t>
        </w:r>
      </w:hyperlink>
      <w:r w:rsidRPr="00826010">
        <w:t>, </w:t>
      </w:r>
      <w:hyperlink r:id="rId14" w:tgtFrame="_blank" w:history="1">
        <w:r w:rsidRPr="00826010">
          <w:t>14/19</w:t>
        </w:r>
      </w:hyperlink>
      <w:r w:rsidRPr="00826010">
        <w:t>, </w:t>
      </w:r>
      <w:hyperlink r:id="rId15" w:history="1">
        <w:r w:rsidRPr="00826010">
          <w:t>127/19</w:t>
        </w:r>
      </w:hyperlink>
      <w:r w:rsidRPr="00B213C9">
        <w:t>),</w:t>
      </w:r>
    </w:p>
    <w:p w14:paraId="415611D1" w14:textId="77777777" w:rsidR="009E2CA0" w:rsidRDefault="009E2CA0" w:rsidP="009E2CA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DF6691A" w14:textId="77777777" w:rsidR="009E2CA0" w:rsidRDefault="009E2CA0" w:rsidP="009E2CA0"/>
    <w:p w14:paraId="60FD4680" w14:textId="77777777" w:rsidR="009E2CA0" w:rsidRPr="009E2CA0" w:rsidRDefault="009E2CA0" w:rsidP="009E2CA0">
      <w:pPr>
        <w:pStyle w:val="Odlomakpopisa"/>
        <w:numPr>
          <w:ilvl w:val="0"/>
          <w:numId w:val="15"/>
        </w:numPr>
        <w:jc w:val="both"/>
      </w:pPr>
      <w:r>
        <w:rPr>
          <w:rFonts w:eastAsiaTheme="minorEastAsia"/>
        </w:rPr>
        <w:t>Unutar stavke mijenjaju se iznosi za izvođenje radova i izrade projektne dokumentacije, dok ukupan iznos stavke ostaje isti.</w:t>
      </w:r>
    </w:p>
    <w:p w14:paraId="181CEF40" w14:textId="77777777" w:rsidR="009E2CA0" w:rsidRDefault="009E2CA0" w:rsidP="000F1BD0">
      <w:pPr>
        <w:jc w:val="both"/>
      </w:pPr>
    </w:p>
    <w:p w14:paraId="43870710" w14:textId="77777777" w:rsidR="009F7D88" w:rsidRPr="009143F9" w:rsidRDefault="009F7D88" w:rsidP="000F1BD0">
      <w:pPr>
        <w:jc w:val="both"/>
      </w:pPr>
    </w:p>
    <w:p w14:paraId="5263C1EC" w14:textId="03B2FEEC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BB10FF">
        <w:t>2</w:t>
      </w:r>
      <w:r w:rsidRPr="009143F9">
        <w:t xml:space="preserve">. godinu </w:t>
      </w:r>
      <w:r w:rsidR="005311F5">
        <w:t>umanjuje</w:t>
      </w:r>
      <w:r w:rsidR="006B04AB">
        <w:t xml:space="preserve"> se</w:t>
      </w:r>
      <w:r w:rsidRPr="009143F9">
        <w:t xml:space="preserve"> na iznos od </w:t>
      </w:r>
      <w:r w:rsidR="00121C1B">
        <w:t>1</w:t>
      </w:r>
      <w:r w:rsidR="005311F5">
        <w:t>3</w:t>
      </w:r>
      <w:r w:rsidRPr="009143F9">
        <w:t>.</w:t>
      </w:r>
      <w:r w:rsidR="005311F5">
        <w:t>887</w:t>
      </w:r>
      <w:r w:rsidR="00386C46">
        <w:t>.</w:t>
      </w:r>
      <w:r w:rsidR="00ED38F0">
        <w:t>0</w:t>
      </w:r>
      <w:r w:rsidRPr="009143F9">
        <w:t>00,00 kn,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53DBA726" w14:textId="77777777" w:rsidR="00A8661F" w:rsidRDefault="00A8661F" w:rsidP="00E07619">
      <w:pPr>
        <w:jc w:val="right"/>
        <w:rPr>
          <w:rStyle w:val="Naglaeno"/>
          <w:b w:val="0"/>
        </w:rPr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2933CC">
      <w:footerReference w:type="even" r:id="rId16"/>
      <w:footerReference w:type="default" r:id="rId17"/>
      <w:footerReference w:type="first" r:id="rId18"/>
      <w:pgSz w:w="11906" w:h="16838"/>
      <w:pgMar w:top="851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C4ADD" w14:textId="77777777" w:rsidR="005A00D7" w:rsidRDefault="005A00D7">
      <w:r>
        <w:separator/>
      </w:r>
    </w:p>
  </w:endnote>
  <w:endnote w:type="continuationSeparator" w:id="0">
    <w:p w14:paraId="43E6A3BB" w14:textId="77777777" w:rsidR="005A00D7" w:rsidRDefault="005A0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604366"/>
      <w:docPartObj>
        <w:docPartGallery w:val="Page Numbers (Bottom of Page)"/>
        <w:docPartUnique/>
      </w:docPartObj>
    </w:sdtPr>
    <w:sdtEndPr/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B3BFE" w14:textId="77777777" w:rsidR="005A00D7" w:rsidRDefault="005A00D7">
      <w:r>
        <w:separator/>
      </w:r>
    </w:p>
  </w:footnote>
  <w:footnote w:type="continuationSeparator" w:id="0">
    <w:p w14:paraId="11D56033" w14:textId="77777777" w:rsidR="005A00D7" w:rsidRDefault="005A0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9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869341650">
    <w:abstractNumId w:val="20"/>
  </w:num>
  <w:num w:numId="2" w16cid:durableId="1579942376">
    <w:abstractNumId w:val="5"/>
  </w:num>
  <w:num w:numId="3" w16cid:durableId="767313571">
    <w:abstractNumId w:val="0"/>
  </w:num>
  <w:num w:numId="4" w16cid:durableId="1892303927">
    <w:abstractNumId w:val="3"/>
  </w:num>
  <w:num w:numId="5" w16cid:durableId="1188562505">
    <w:abstractNumId w:val="12"/>
  </w:num>
  <w:num w:numId="6" w16cid:durableId="519440134">
    <w:abstractNumId w:val="2"/>
  </w:num>
  <w:num w:numId="7" w16cid:durableId="1215387353">
    <w:abstractNumId w:val="11"/>
  </w:num>
  <w:num w:numId="8" w16cid:durableId="977496709">
    <w:abstractNumId w:val="15"/>
  </w:num>
  <w:num w:numId="9" w16cid:durableId="230236545">
    <w:abstractNumId w:val="14"/>
  </w:num>
  <w:num w:numId="10" w16cid:durableId="1873180271">
    <w:abstractNumId w:val="16"/>
  </w:num>
  <w:num w:numId="11" w16cid:durableId="1497261103">
    <w:abstractNumId w:val="10"/>
  </w:num>
  <w:num w:numId="12" w16cid:durableId="62266094">
    <w:abstractNumId w:val="13"/>
  </w:num>
  <w:num w:numId="13" w16cid:durableId="1016032510">
    <w:abstractNumId w:val="8"/>
  </w:num>
  <w:num w:numId="14" w16cid:durableId="1669599085">
    <w:abstractNumId w:val="4"/>
  </w:num>
  <w:num w:numId="15" w16cid:durableId="1290671835">
    <w:abstractNumId w:val="9"/>
  </w:num>
  <w:num w:numId="16" w16cid:durableId="1141848759">
    <w:abstractNumId w:val="17"/>
  </w:num>
  <w:num w:numId="17" w16cid:durableId="838472716">
    <w:abstractNumId w:val="19"/>
  </w:num>
  <w:num w:numId="18" w16cid:durableId="854073913">
    <w:abstractNumId w:val="7"/>
  </w:num>
  <w:num w:numId="19" w16cid:durableId="444278946">
    <w:abstractNumId w:val="18"/>
  </w:num>
  <w:num w:numId="20" w16cid:durableId="1294557027">
    <w:abstractNumId w:val="6"/>
  </w:num>
  <w:num w:numId="21" w16cid:durableId="166385596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5F6C"/>
    <w:rsid w:val="00106F7A"/>
    <w:rsid w:val="001075FC"/>
    <w:rsid w:val="00107C55"/>
    <w:rsid w:val="0011054B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AE5"/>
    <w:rsid w:val="00193C59"/>
    <w:rsid w:val="001948AD"/>
    <w:rsid w:val="00194F8B"/>
    <w:rsid w:val="001950FC"/>
    <w:rsid w:val="001954C6"/>
    <w:rsid w:val="001958B5"/>
    <w:rsid w:val="00195B2F"/>
    <w:rsid w:val="00196E51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F2C"/>
    <w:rsid w:val="00233B12"/>
    <w:rsid w:val="00233B3D"/>
    <w:rsid w:val="002341D7"/>
    <w:rsid w:val="00235A9B"/>
    <w:rsid w:val="00235F3F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5B97"/>
    <w:rsid w:val="002B616F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B66"/>
    <w:rsid w:val="00331A0D"/>
    <w:rsid w:val="00331D0F"/>
    <w:rsid w:val="00333052"/>
    <w:rsid w:val="00333055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2351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6D7"/>
    <w:rsid w:val="006A09CF"/>
    <w:rsid w:val="006A0B13"/>
    <w:rsid w:val="006A1491"/>
    <w:rsid w:val="006A1921"/>
    <w:rsid w:val="006A1D19"/>
    <w:rsid w:val="006A2199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467D"/>
    <w:rsid w:val="006D4CB1"/>
    <w:rsid w:val="006D50B8"/>
    <w:rsid w:val="006D6032"/>
    <w:rsid w:val="006D621E"/>
    <w:rsid w:val="006D76EB"/>
    <w:rsid w:val="006D7D8D"/>
    <w:rsid w:val="006D7E6C"/>
    <w:rsid w:val="006E2AED"/>
    <w:rsid w:val="006E2D18"/>
    <w:rsid w:val="006E2D2A"/>
    <w:rsid w:val="006E3DDA"/>
    <w:rsid w:val="006E47C5"/>
    <w:rsid w:val="006E5335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7A29"/>
    <w:rsid w:val="007B060C"/>
    <w:rsid w:val="007B0B55"/>
    <w:rsid w:val="007B1294"/>
    <w:rsid w:val="007B17BF"/>
    <w:rsid w:val="007B1800"/>
    <w:rsid w:val="007B32E7"/>
    <w:rsid w:val="007B34AF"/>
    <w:rsid w:val="007B356A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259"/>
    <w:rsid w:val="00815F50"/>
    <w:rsid w:val="00816122"/>
    <w:rsid w:val="0081699B"/>
    <w:rsid w:val="0082175F"/>
    <w:rsid w:val="00822111"/>
    <w:rsid w:val="008222A9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F69"/>
    <w:rsid w:val="008C01E6"/>
    <w:rsid w:val="008C04F8"/>
    <w:rsid w:val="008C2971"/>
    <w:rsid w:val="008C3F41"/>
    <w:rsid w:val="008C4045"/>
    <w:rsid w:val="008C4C75"/>
    <w:rsid w:val="008C62FB"/>
    <w:rsid w:val="008C64BD"/>
    <w:rsid w:val="008C662B"/>
    <w:rsid w:val="008C6978"/>
    <w:rsid w:val="008C7B13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FDF"/>
    <w:rsid w:val="009407BB"/>
    <w:rsid w:val="00942C67"/>
    <w:rsid w:val="00943022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867"/>
    <w:rsid w:val="00A54B9D"/>
    <w:rsid w:val="00A5601F"/>
    <w:rsid w:val="00A5606E"/>
    <w:rsid w:val="00A62615"/>
    <w:rsid w:val="00A62E2D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F01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E6C"/>
    <w:rsid w:val="00C304E8"/>
    <w:rsid w:val="00C30FE2"/>
    <w:rsid w:val="00C331D6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7A47"/>
    <w:rsid w:val="00D37CEC"/>
    <w:rsid w:val="00D40D03"/>
    <w:rsid w:val="00D40D46"/>
    <w:rsid w:val="00D40EA0"/>
    <w:rsid w:val="00D41900"/>
    <w:rsid w:val="00D41CBF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465"/>
    <w:rsid w:val="00E42D65"/>
    <w:rsid w:val="00E43199"/>
    <w:rsid w:val="00E43657"/>
    <w:rsid w:val="00E437A6"/>
    <w:rsid w:val="00E458D3"/>
    <w:rsid w:val="00E45B42"/>
    <w:rsid w:val="00E464B2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FF1"/>
    <w:rsid w:val="00E63211"/>
    <w:rsid w:val="00E63854"/>
    <w:rsid w:val="00E65BF3"/>
    <w:rsid w:val="00E66D19"/>
    <w:rsid w:val="00E66ED9"/>
    <w:rsid w:val="00E6708D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A2D"/>
    <w:rsid w:val="00E82CA3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230A"/>
    <w:rsid w:val="00FE2742"/>
    <w:rsid w:val="00FE323C"/>
    <w:rsid w:val="00FE3ED0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7247" TargetMode="External"/><Relationship Id="rId13" Type="http://schemas.openxmlformats.org/officeDocument/2006/relationships/hyperlink" Target="https://www.zakon.hr/cms.htm?id=27249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27247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425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42511" TargetMode="External"/><Relationship Id="rId10" Type="http://schemas.openxmlformats.org/officeDocument/2006/relationships/hyperlink" Target="https://www.zakon.hr/cms.htm?id=3873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7249" TargetMode="External"/><Relationship Id="rId14" Type="http://schemas.openxmlformats.org/officeDocument/2006/relationships/hyperlink" Target="https://www.zakon.hr/cms.htm?id=387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183</cp:revision>
  <cp:lastPrinted>2018-11-09T12:54:00Z</cp:lastPrinted>
  <dcterms:created xsi:type="dcterms:W3CDTF">2019-05-09T06:02:00Z</dcterms:created>
  <dcterms:modified xsi:type="dcterms:W3CDTF">2022-06-30T08:35:00Z</dcterms:modified>
</cp:coreProperties>
</file>