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BDB3" w14:textId="77777777" w:rsidR="00BE63AD" w:rsidRPr="00530118" w:rsidRDefault="00BE63AD">
      <w:pPr>
        <w:rPr>
          <w:rFonts w:ascii="Arial" w:hAnsi="Arial" w:cs="Arial"/>
          <w:sz w:val="22"/>
          <w:szCs w:val="22"/>
        </w:rPr>
      </w:pPr>
    </w:p>
    <w:p w14:paraId="64D03618" w14:textId="77777777" w:rsidR="00BE63AD" w:rsidRPr="00530118" w:rsidRDefault="00BE63AD" w:rsidP="00BE63A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530118">
        <w:rPr>
          <w:rFonts w:ascii="Arial" w:hAnsi="Arial" w:cs="Arial"/>
          <w:b/>
          <w:sz w:val="22"/>
          <w:szCs w:val="22"/>
        </w:rPr>
        <w:t>OBRAZLOŽENJE UZ ODLUKU</w:t>
      </w:r>
    </w:p>
    <w:p w14:paraId="17DBF1C9" w14:textId="09467045" w:rsidR="006B003B" w:rsidRPr="00944D20" w:rsidRDefault="00253F0A" w:rsidP="006B003B">
      <w:pPr>
        <w:autoSpaceDE w:val="0"/>
        <w:autoSpaceDN w:val="0"/>
        <w:adjustRightInd w:val="0"/>
        <w:jc w:val="center"/>
        <w:rPr>
          <w:rFonts w:ascii="Arial" w:hAnsi="Arial"/>
          <w:b/>
          <w:sz w:val="22"/>
          <w:szCs w:val="22"/>
        </w:rPr>
      </w:pPr>
      <w:r w:rsidRPr="00944D20">
        <w:rPr>
          <w:rFonts w:ascii="Arial" w:hAnsi="Arial"/>
          <w:b/>
          <w:sz w:val="22"/>
          <w:szCs w:val="22"/>
        </w:rPr>
        <w:t xml:space="preserve">o </w:t>
      </w:r>
      <w:r w:rsidR="006B003B">
        <w:rPr>
          <w:rFonts w:ascii="Arial" w:hAnsi="Arial"/>
          <w:b/>
          <w:sz w:val="22"/>
          <w:szCs w:val="22"/>
        </w:rPr>
        <w:t>držanju domaćih životinja</w:t>
      </w:r>
    </w:p>
    <w:p w14:paraId="3261E40C" w14:textId="6BD77A18" w:rsidR="00253F0A" w:rsidRPr="00944D20" w:rsidRDefault="00253F0A" w:rsidP="00253F0A">
      <w:pPr>
        <w:autoSpaceDE w:val="0"/>
        <w:autoSpaceDN w:val="0"/>
        <w:adjustRightInd w:val="0"/>
        <w:jc w:val="center"/>
        <w:rPr>
          <w:rFonts w:ascii="Arial" w:hAnsi="Arial"/>
          <w:b/>
          <w:sz w:val="22"/>
          <w:szCs w:val="22"/>
        </w:rPr>
      </w:pPr>
    </w:p>
    <w:p w14:paraId="09FF410A" w14:textId="3FA9D850" w:rsidR="00826C2F" w:rsidRDefault="00826C2F" w:rsidP="00BE63AD">
      <w:pPr>
        <w:autoSpaceDE w:val="0"/>
        <w:autoSpaceDN w:val="0"/>
        <w:adjustRightInd w:val="0"/>
        <w:ind w:firstLine="708"/>
        <w:jc w:val="both"/>
      </w:pPr>
    </w:p>
    <w:p w14:paraId="341B8069" w14:textId="77777777" w:rsidR="001E248F" w:rsidRDefault="001E248F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7E9DC2B9" w14:textId="196C0E4B" w:rsidR="00A5326A" w:rsidRDefault="001E248F" w:rsidP="007E3BE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Člankom </w:t>
      </w:r>
      <w:r w:rsidR="00253F0A">
        <w:rPr>
          <w:rFonts w:ascii="Arial" w:hAnsi="Arial" w:cs="Arial"/>
          <w:sz w:val="22"/>
          <w:szCs w:val="22"/>
        </w:rPr>
        <w:t>104</w:t>
      </w:r>
      <w:r>
        <w:rPr>
          <w:rFonts w:ascii="Arial" w:hAnsi="Arial" w:cs="Arial"/>
          <w:sz w:val="22"/>
          <w:szCs w:val="22"/>
        </w:rPr>
        <w:t xml:space="preserve">. Zakona o </w:t>
      </w:r>
      <w:r w:rsidR="00253F0A">
        <w:rPr>
          <w:rFonts w:ascii="Arial" w:hAnsi="Arial" w:cs="Arial"/>
          <w:sz w:val="22"/>
          <w:szCs w:val="22"/>
        </w:rPr>
        <w:t>komunalnom gospodarstvu</w:t>
      </w:r>
      <w:r>
        <w:rPr>
          <w:rFonts w:ascii="Arial" w:hAnsi="Arial" w:cs="Arial"/>
          <w:sz w:val="22"/>
          <w:szCs w:val="22"/>
        </w:rPr>
        <w:t xml:space="preserve"> („Narodne novine“ br. </w:t>
      </w:r>
      <w:r w:rsidR="00253F0A">
        <w:rPr>
          <w:rFonts w:ascii="Arial" w:hAnsi="Arial" w:cs="Arial"/>
          <w:sz w:val="22"/>
          <w:szCs w:val="22"/>
        </w:rPr>
        <w:t>68/18, 110/18</w:t>
      </w:r>
      <w:r>
        <w:rPr>
          <w:rFonts w:ascii="Arial" w:hAnsi="Arial" w:cs="Arial"/>
          <w:sz w:val="22"/>
          <w:szCs w:val="22"/>
        </w:rPr>
        <w:t>) propisan</w:t>
      </w:r>
      <w:r w:rsidR="00253F0A">
        <w:rPr>
          <w:rFonts w:ascii="Arial" w:hAnsi="Arial" w:cs="Arial"/>
          <w:sz w:val="22"/>
          <w:szCs w:val="22"/>
        </w:rPr>
        <w:t xml:space="preserve"> je pobliže sadržaj odluke o komunalnom redu, kojom se među ostalim propisuje uređenje naselja, način uređenja i korištenja površina javne namjene i zemljišta u vlasništvu jedinica lokalne samouprave,</w:t>
      </w:r>
      <w:r w:rsidR="00A5326A">
        <w:rPr>
          <w:rFonts w:ascii="Arial" w:hAnsi="Arial" w:cs="Arial"/>
          <w:sz w:val="22"/>
          <w:szCs w:val="22"/>
        </w:rPr>
        <w:t xml:space="preserve"> uvjeti korištenja javnim parkirališta, nerazvrstanih cesta, održavanje čistoće i čuvanje površina javne namjene, kao i osiguranje mogućnosti korištenja površina javne namjene na način da omogućava kretanje osoba s posebnim potrebama.</w:t>
      </w:r>
    </w:p>
    <w:p w14:paraId="3BF6CDF6" w14:textId="616D0752" w:rsidR="00E358F2" w:rsidRPr="00141E91" w:rsidRDefault="00E73016" w:rsidP="007E3BE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41E91">
        <w:rPr>
          <w:rFonts w:ascii="Arial" w:hAnsi="Arial" w:cs="Arial"/>
          <w:sz w:val="22"/>
          <w:szCs w:val="22"/>
        </w:rPr>
        <w:t xml:space="preserve">Zadnjim izmjenama i dopunama Odluke o komunalnom redu </w:t>
      </w:r>
      <w:r w:rsidR="00EA34B4" w:rsidRPr="00141E91">
        <w:rPr>
          <w:rFonts w:ascii="Arial" w:hAnsi="Arial" w:cs="Arial"/>
          <w:sz w:val="22"/>
          <w:szCs w:val="22"/>
        </w:rPr>
        <w:t xml:space="preserve">(„Službeni vjesnik Varaždinske županije“ broj 8/22) </w:t>
      </w:r>
      <w:r w:rsidRPr="00141E91">
        <w:rPr>
          <w:rFonts w:ascii="Arial" w:hAnsi="Arial" w:cs="Arial"/>
          <w:sz w:val="22"/>
          <w:szCs w:val="22"/>
        </w:rPr>
        <w:t>određen</w:t>
      </w:r>
      <w:r w:rsidR="00EA34B4" w:rsidRPr="00141E91">
        <w:rPr>
          <w:rFonts w:ascii="Arial" w:hAnsi="Arial" w:cs="Arial"/>
          <w:sz w:val="22"/>
          <w:szCs w:val="22"/>
        </w:rPr>
        <w:t>o</w:t>
      </w:r>
      <w:r w:rsidRPr="00141E91">
        <w:rPr>
          <w:rFonts w:ascii="Arial" w:hAnsi="Arial" w:cs="Arial"/>
          <w:sz w:val="22"/>
          <w:szCs w:val="22"/>
        </w:rPr>
        <w:t xml:space="preserve"> je da će se držanje domaćih životinja uređivati zasebnom odlukom, s obzirom na kompleksnost problematike.</w:t>
      </w:r>
    </w:p>
    <w:p w14:paraId="0DEE6DB1" w14:textId="4027A5AF" w:rsidR="00253F0A" w:rsidRPr="00141E91" w:rsidRDefault="00E73016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41E91">
        <w:rPr>
          <w:rFonts w:ascii="Arial" w:hAnsi="Arial" w:cs="Arial"/>
          <w:sz w:val="22"/>
          <w:szCs w:val="22"/>
        </w:rPr>
        <w:t>U</w:t>
      </w:r>
      <w:r w:rsidR="00E358F2" w:rsidRPr="00141E91">
        <w:rPr>
          <w:rFonts w:ascii="Arial" w:hAnsi="Arial" w:cs="Arial"/>
          <w:sz w:val="22"/>
          <w:szCs w:val="22"/>
        </w:rPr>
        <w:t xml:space="preserve"> razdoblju od </w:t>
      </w:r>
      <w:r w:rsidR="00436B57" w:rsidRPr="00141E91">
        <w:rPr>
          <w:rFonts w:ascii="Arial" w:hAnsi="Arial" w:cs="Arial"/>
          <w:sz w:val="22"/>
          <w:szCs w:val="22"/>
        </w:rPr>
        <w:t>donošenja važeće Odluke o komunalnom redu</w:t>
      </w:r>
      <w:r w:rsidRPr="00141E91">
        <w:rPr>
          <w:rFonts w:ascii="Arial" w:hAnsi="Arial" w:cs="Arial"/>
          <w:sz w:val="22"/>
          <w:szCs w:val="22"/>
        </w:rPr>
        <w:t xml:space="preserve"> 2019. godine</w:t>
      </w:r>
      <w:r w:rsidR="00436B57" w:rsidRPr="00141E91">
        <w:rPr>
          <w:rFonts w:ascii="Arial" w:hAnsi="Arial" w:cs="Arial"/>
          <w:sz w:val="22"/>
          <w:szCs w:val="22"/>
        </w:rPr>
        <w:t xml:space="preserve"> uočena je potreba dodatnog reguliranja uvjeta i načina držanja domaćih životinja, zbog prijava građana o nepropisnom držanju životinja, s naglaskom na neugodne mirise i izlijevanje onečišćenih voda na privatne i javne površine. Kako se radi o području u kojima se za držanje domaćih životinja koriste postojeće gospodarske građevine, izgrađene prije </w:t>
      </w:r>
      <w:r w:rsidR="007C2FDD" w:rsidRPr="00141E91">
        <w:rPr>
          <w:rFonts w:ascii="Arial" w:hAnsi="Arial" w:cs="Arial"/>
          <w:sz w:val="22"/>
          <w:szCs w:val="22"/>
        </w:rPr>
        <w:t xml:space="preserve">stupanja na snagu </w:t>
      </w:r>
      <w:r w:rsidR="00081D56" w:rsidRPr="00141E91">
        <w:rPr>
          <w:rFonts w:ascii="Arial" w:hAnsi="Arial" w:cs="Arial"/>
          <w:sz w:val="22"/>
          <w:szCs w:val="22"/>
        </w:rPr>
        <w:t>odredbi za provođenje prostornih planova, a naročito se to odnosi na područje naselja Ivanec, kao naselje sa najvećom urbanizacijom i gustoćom</w:t>
      </w:r>
      <w:r w:rsidR="0096495E" w:rsidRPr="00141E91">
        <w:rPr>
          <w:rFonts w:ascii="Arial" w:hAnsi="Arial" w:cs="Arial"/>
          <w:sz w:val="22"/>
          <w:szCs w:val="22"/>
        </w:rPr>
        <w:t xml:space="preserve"> izgrađenosti, javila se potreba za </w:t>
      </w:r>
      <w:r w:rsidR="00D47D7A" w:rsidRPr="00141E91">
        <w:rPr>
          <w:rFonts w:ascii="Arial" w:hAnsi="Arial" w:cs="Arial"/>
          <w:sz w:val="22"/>
          <w:szCs w:val="22"/>
        </w:rPr>
        <w:t>definiranjem zona i uvjeta pod kojima se mogu ili ne mogu držati domaće životinje.</w:t>
      </w:r>
    </w:p>
    <w:p w14:paraId="2850BFC8" w14:textId="7CBE4C70" w:rsidR="00D47D7A" w:rsidRPr="00141E91" w:rsidRDefault="00D47D7A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41E91">
        <w:rPr>
          <w:rFonts w:ascii="Arial" w:hAnsi="Arial" w:cs="Arial"/>
          <w:sz w:val="22"/>
          <w:szCs w:val="22"/>
        </w:rPr>
        <w:t xml:space="preserve">Ovim prijedlogom Odluke predlaže se, u smislu određivanja uvjeta za držanje domaćih životinja, područje Grada Ivanca podijeliti na </w:t>
      </w:r>
      <w:r w:rsidR="00CE03CF" w:rsidRPr="00141E91">
        <w:rPr>
          <w:rFonts w:ascii="Arial" w:hAnsi="Arial" w:cs="Arial"/>
          <w:sz w:val="22"/>
          <w:szCs w:val="22"/>
        </w:rPr>
        <w:t>2</w:t>
      </w:r>
      <w:r w:rsidRPr="00141E91">
        <w:rPr>
          <w:rFonts w:ascii="Arial" w:hAnsi="Arial" w:cs="Arial"/>
          <w:sz w:val="22"/>
          <w:szCs w:val="22"/>
        </w:rPr>
        <w:t xml:space="preserve"> zone, od kojih se </w:t>
      </w:r>
      <w:r w:rsidR="00CE03CF" w:rsidRPr="00141E91">
        <w:rPr>
          <w:rFonts w:ascii="Arial" w:hAnsi="Arial" w:cs="Arial"/>
          <w:sz w:val="22"/>
          <w:szCs w:val="22"/>
        </w:rPr>
        <w:t>1.</w:t>
      </w:r>
      <w:r w:rsidRPr="00141E91">
        <w:rPr>
          <w:rFonts w:ascii="Arial" w:hAnsi="Arial" w:cs="Arial"/>
          <w:sz w:val="22"/>
          <w:szCs w:val="22"/>
        </w:rPr>
        <w:t xml:space="preserve"> odnos</w:t>
      </w:r>
      <w:r w:rsidR="00CE03CF" w:rsidRPr="00141E91">
        <w:rPr>
          <w:rFonts w:ascii="Arial" w:hAnsi="Arial" w:cs="Arial"/>
          <w:sz w:val="22"/>
          <w:szCs w:val="22"/>
        </w:rPr>
        <w:t>i</w:t>
      </w:r>
      <w:r w:rsidRPr="00141E91">
        <w:rPr>
          <w:rFonts w:ascii="Arial" w:hAnsi="Arial" w:cs="Arial"/>
          <w:sz w:val="22"/>
          <w:szCs w:val="22"/>
        </w:rPr>
        <w:t xml:space="preserve"> na naselje Ivanec, a </w:t>
      </w:r>
      <w:r w:rsidR="00CE03CF" w:rsidRPr="00141E91">
        <w:rPr>
          <w:rFonts w:ascii="Arial" w:hAnsi="Arial" w:cs="Arial"/>
          <w:sz w:val="22"/>
          <w:szCs w:val="22"/>
        </w:rPr>
        <w:t>2.</w:t>
      </w:r>
      <w:r w:rsidRPr="00141E91">
        <w:rPr>
          <w:rFonts w:ascii="Arial" w:hAnsi="Arial" w:cs="Arial"/>
          <w:sz w:val="22"/>
          <w:szCs w:val="22"/>
        </w:rPr>
        <w:t xml:space="preserve"> zona obuhvaća sva ostala naselja.</w:t>
      </w:r>
    </w:p>
    <w:p w14:paraId="6F69D420" w14:textId="69C5FAA2" w:rsidR="0033283A" w:rsidRPr="00141E91" w:rsidRDefault="00D13A18" w:rsidP="00E73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41E91">
        <w:rPr>
          <w:rFonts w:ascii="Arial" w:hAnsi="Arial" w:cs="Arial"/>
          <w:sz w:val="22"/>
          <w:szCs w:val="22"/>
        </w:rPr>
        <w:t>Zona I. obuhvaća</w:t>
      </w:r>
      <w:r w:rsidR="00E73016" w:rsidRPr="00141E91">
        <w:rPr>
          <w:rFonts w:ascii="Arial" w:hAnsi="Arial" w:cs="Arial"/>
          <w:sz w:val="22"/>
          <w:szCs w:val="22"/>
        </w:rPr>
        <w:t xml:space="preserve"> područj</w:t>
      </w:r>
      <w:r w:rsidR="0075441F" w:rsidRPr="00141E91">
        <w:rPr>
          <w:rFonts w:ascii="Arial" w:hAnsi="Arial" w:cs="Arial"/>
          <w:sz w:val="22"/>
          <w:szCs w:val="22"/>
        </w:rPr>
        <w:t>e</w:t>
      </w:r>
      <w:r w:rsidR="00E73016" w:rsidRPr="00141E91">
        <w:rPr>
          <w:rFonts w:ascii="Arial" w:hAnsi="Arial" w:cs="Arial"/>
          <w:sz w:val="22"/>
          <w:szCs w:val="22"/>
        </w:rPr>
        <w:t xml:space="preserve"> naselja Ivanec, </w:t>
      </w:r>
      <w:r w:rsidR="0075441F" w:rsidRPr="00141E91">
        <w:rPr>
          <w:rFonts w:ascii="Arial" w:hAnsi="Arial" w:cs="Arial"/>
          <w:sz w:val="22"/>
          <w:szCs w:val="22"/>
        </w:rPr>
        <w:t xml:space="preserve">koje je u odnosu na ostala naselja sa administrativnog područja Grada Ivanca </w:t>
      </w:r>
      <w:r w:rsidR="006F5B33" w:rsidRPr="00141E91">
        <w:rPr>
          <w:rFonts w:ascii="Arial" w:hAnsi="Arial" w:cs="Arial"/>
          <w:sz w:val="22"/>
          <w:szCs w:val="22"/>
        </w:rPr>
        <w:t>jedino</w:t>
      </w:r>
      <w:r w:rsidR="0075441F" w:rsidRPr="00141E91">
        <w:rPr>
          <w:rFonts w:ascii="Arial" w:hAnsi="Arial" w:cs="Arial"/>
          <w:sz w:val="22"/>
          <w:szCs w:val="22"/>
        </w:rPr>
        <w:t xml:space="preserve"> </w:t>
      </w:r>
      <w:r w:rsidR="00B67896" w:rsidRPr="00141E91">
        <w:rPr>
          <w:rFonts w:ascii="Arial" w:hAnsi="Arial" w:cs="Arial"/>
          <w:sz w:val="22"/>
          <w:szCs w:val="22"/>
        </w:rPr>
        <w:t xml:space="preserve">urbanizirano, </w:t>
      </w:r>
      <w:r w:rsidR="0075441F" w:rsidRPr="00141E91">
        <w:rPr>
          <w:rFonts w:ascii="Arial" w:hAnsi="Arial" w:cs="Arial"/>
          <w:sz w:val="22"/>
          <w:szCs w:val="22"/>
        </w:rPr>
        <w:t>te se na tom području p</w:t>
      </w:r>
      <w:r w:rsidR="00B67896" w:rsidRPr="00141E91">
        <w:rPr>
          <w:rFonts w:ascii="Arial" w:hAnsi="Arial" w:cs="Arial"/>
          <w:sz w:val="22"/>
          <w:szCs w:val="22"/>
        </w:rPr>
        <w:t xml:space="preserve">redlaže zabraniti držanje domaćih životinja, uz iznimku kućnih ljubimaca, </w:t>
      </w:r>
      <w:r w:rsidR="0033283A" w:rsidRPr="00141E91">
        <w:rPr>
          <w:rFonts w:ascii="Arial" w:hAnsi="Arial" w:cs="Arial"/>
          <w:sz w:val="22"/>
          <w:szCs w:val="22"/>
        </w:rPr>
        <w:t>odnosno životinja koje ljudi drže zbog društva, zaštite i pomoći ili zbog zanimanja za te životinje, te radi izložbi ili drugog načina predstavljanja životinja.</w:t>
      </w:r>
    </w:p>
    <w:p w14:paraId="4202E808" w14:textId="35AB4DA6" w:rsidR="00B67896" w:rsidRDefault="00B67896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Zoni II.</w:t>
      </w:r>
      <w:r w:rsidR="0075441F">
        <w:rPr>
          <w:rFonts w:ascii="Arial" w:hAnsi="Arial" w:cs="Arial"/>
          <w:sz w:val="22"/>
          <w:szCs w:val="22"/>
        </w:rPr>
        <w:t xml:space="preserve">, uvažavajući manju gustoću izgrađenosti i pretežiti ruralni karakter naselja, predlaže se </w:t>
      </w:r>
      <w:r w:rsidR="003F1117">
        <w:rPr>
          <w:rFonts w:ascii="Arial" w:hAnsi="Arial" w:cs="Arial"/>
          <w:sz w:val="22"/>
          <w:szCs w:val="22"/>
        </w:rPr>
        <w:t xml:space="preserve">zadržati postojeće stanje, odnosno </w:t>
      </w:r>
      <w:r w:rsidR="0075441F">
        <w:rPr>
          <w:rFonts w:ascii="Arial" w:hAnsi="Arial" w:cs="Arial"/>
          <w:sz w:val="22"/>
          <w:szCs w:val="22"/>
        </w:rPr>
        <w:t xml:space="preserve">dopustiti </w:t>
      </w:r>
      <w:r w:rsidR="003F1117">
        <w:rPr>
          <w:rFonts w:ascii="Arial" w:hAnsi="Arial" w:cs="Arial"/>
          <w:sz w:val="22"/>
          <w:szCs w:val="22"/>
        </w:rPr>
        <w:t xml:space="preserve">i nadalje </w:t>
      </w:r>
      <w:r w:rsidR="0075441F">
        <w:rPr>
          <w:rFonts w:ascii="Arial" w:hAnsi="Arial" w:cs="Arial"/>
          <w:sz w:val="22"/>
          <w:szCs w:val="22"/>
        </w:rPr>
        <w:t>držanje domaćih životinja, u skladu s dosadašnjim načinom držanja</w:t>
      </w:r>
      <w:r>
        <w:rPr>
          <w:rFonts w:ascii="Arial" w:hAnsi="Arial" w:cs="Arial"/>
          <w:sz w:val="22"/>
          <w:szCs w:val="22"/>
        </w:rPr>
        <w:t xml:space="preserve">, samo za vlastite potrebe, uz određene uvjete koje objekti i površine moraju zadovoljiti, naročito u pogledu udaljenosti </w:t>
      </w:r>
      <w:r w:rsidR="001B10AE">
        <w:rPr>
          <w:rFonts w:ascii="Arial" w:hAnsi="Arial" w:cs="Arial"/>
          <w:sz w:val="22"/>
          <w:szCs w:val="22"/>
        </w:rPr>
        <w:t>od postojećih zgrada te sprečavanja istjecanja otpadnih tekućina na privatne i javne površine.</w:t>
      </w:r>
    </w:p>
    <w:p w14:paraId="26DDEE62" w14:textId="775517C5" w:rsidR="00C17DDC" w:rsidRDefault="00C17DDC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</w:t>
      </w:r>
      <w:r w:rsidRPr="00C17DDC">
        <w:rPr>
          <w:rFonts w:ascii="Arial" w:hAnsi="Arial" w:cs="Arial"/>
          <w:sz w:val="22"/>
          <w:szCs w:val="22"/>
        </w:rPr>
        <w:t>poljoprivredn</w:t>
      </w:r>
      <w:r w:rsidR="00EC1146">
        <w:rPr>
          <w:rFonts w:ascii="Arial" w:hAnsi="Arial" w:cs="Arial"/>
          <w:sz w:val="22"/>
          <w:szCs w:val="22"/>
        </w:rPr>
        <w:t>e</w:t>
      </w:r>
      <w:r w:rsidRPr="00C17DDC">
        <w:rPr>
          <w:rFonts w:ascii="Arial" w:hAnsi="Arial" w:cs="Arial"/>
          <w:sz w:val="22"/>
          <w:szCs w:val="22"/>
        </w:rPr>
        <w:t xml:space="preserve"> gospodarsk</w:t>
      </w:r>
      <w:r w:rsidR="00EC1146">
        <w:rPr>
          <w:rFonts w:ascii="Arial" w:hAnsi="Arial" w:cs="Arial"/>
          <w:sz w:val="22"/>
          <w:szCs w:val="22"/>
        </w:rPr>
        <w:t>e</w:t>
      </w:r>
      <w:r w:rsidRPr="00C17DDC">
        <w:rPr>
          <w:rFonts w:ascii="Arial" w:hAnsi="Arial" w:cs="Arial"/>
          <w:sz w:val="22"/>
          <w:szCs w:val="22"/>
        </w:rPr>
        <w:t xml:space="preserve"> građevin</w:t>
      </w:r>
      <w:r w:rsidR="00EC1146">
        <w:rPr>
          <w:rFonts w:ascii="Arial" w:hAnsi="Arial" w:cs="Arial"/>
          <w:sz w:val="22"/>
          <w:szCs w:val="22"/>
        </w:rPr>
        <w:t>e</w:t>
      </w:r>
      <w:r w:rsidRPr="00C17DDC">
        <w:rPr>
          <w:rFonts w:ascii="Arial" w:hAnsi="Arial" w:cs="Arial"/>
          <w:sz w:val="22"/>
          <w:szCs w:val="22"/>
        </w:rPr>
        <w:t xml:space="preserve"> namijenjen</w:t>
      </w:r>
      <w:r w:rsidR="00EC1146">
        <w:rPr>
          <w:rFonts w:ascii="Arial" w:hAnsi="Arial" w:cs="Arial"/>
          <w:sz w:val="22"/>
          <w:szCs w:val="22"/>
        </w:rPr>
        <w:t>e</w:t>
      </w:r>
      <w:r w:rsidRPr="00C17DDC">
        <w:rPr>
          <w:rFonts w:ascii="Arial" w:hAnsi="Arial" w:cs="Arial"/>
          <w:sz w:val="22"/>
          <w:szCs w:val="22"/>
        </w:rPr>
        <w:t xml:space="preserve"> obavljanju djelatnosti vezanih uz poljoprivrednu proizvodnju</w:t>
      </w:r>
      <w:r w:rsidR="00EC1146">
        <w:rPr>
          <w:rFonts w:ascii="Arial" w:hAnsi="Arial" w:cs="Arial"/>
          <w:sz w:val="22"/>
          <w:szCs w:val="22"/>
        </w:rPr>
        <w:t>, u ovom slučaju farmi za držanje stoke, uvjeti za gradnju definirani su važećim prostornim planovima, te se na njih ova Odluka ne odnosi</w:t>
      </w:r>
      <w:r w:rsidR="003328F9">
        <w:rPr>
          <w:rFonts w:ascii="Arial" w:hAnsi="Arial" w:cs="Arial"/>
          <w:sz w:val="22"/>
          <w:szCs w:val="22"/>
        </w:rPr>
        <w:t>. Takve građevine se prema Prostornom planu uređenja Grada Ivanca i Urbanističkom planu uređenja Ivanca smještaju izvan građevinskih područja naselja, dok se u slučaju smještaja u građevinskom području naselja, tamo gdje je to dozvoljeno (sva naselja osim užeg područja Ivanca) moraju poštivati uvjeti i ograničenja navedena u prijedlogu Odluke</w:t>
      </w:r>
      <w:r w:rsidR="00EE7AC1">
        <w:rPr>
          <w:rFonts w:ascii="Arial" w:hAnsi="Arial" w:cs="Arial"/>
          <w:sz w:val="22"/>
          <w:szCs w:val="22"/>
        </w:rPr>
        <w:t xml:space="preserve"> te odredbama prostorno planske dokumentacije</w:t>
      </w:r>
      <w:r w:rsidR="003328F9">
        <w:rPr>
          <w:rFonts w:ascii="Arial" w:hAnsi="Arial" w:cs="Arial"/>
          <w:sz w:val="22"/>
          <w:szCs w:val="22"/>
        </w:rPr>
        <w:t>, naročito u pogledu udaljenosti od stambenih objekata i zbrinjavanje otpadnih tekućina (gnojnica i sl..</w:t>
      </w:r>
      <w:r w:rsidR="00EE7AC1">
        <w:rPr>
          <w:rFonts w:ascii="Arial" w:hAnsi="Arial" w:cs="Arial"/>
          <w:sz w:val="22"/>
          <w:szCs w:val="22"/>
        </w:rPr>
        <w:t>).</w:t>
      </w:r>
    </w:p>
    <w:p w14:paraId="0190934D" w14:textId="217981D4" w:rsidR="001B10AE" w:rsidRPr="00E73016" w:rsidRDefault="003F7BCE" w:rsidP="00436B57">
      <w:pPr>
        <w:jc w:val="both"/>
        <w:rPr>
          <w:rFonts w:ascii="Arial" w:hAnsi="Arial" w:cs="Arial"/>
          <w:sz w:val="22"/>
          <w:szCs w:val="22"/>
        </w:rPr>
      </w:pPr>
      <w:r w:rsidRPr="00E73016">
        <w:rPr>
          <w:rFonts w:ascii="Arial" w:hAnsi="Arial" w:cs="Arial"/>
          <w:sz w:val="22"/>
          <w:szCs w:val="22"/>
        </w:rPr>
        <w:tab/>
        <w:t xml:space="preserve">Za usklađenje s ovom Odlukom predlaže se rok od 2 godine, u kojem bi vlasnici i posjednici domaćih životinja trebali uskladiti držanje domaćih životinja s odredbama </w:t>
      </w:r>
      <w:r w:rsidR="001270C5">
        <w:rPr>
          <w:rFonts w:ascii="Arial" w:hAnsi="Arial" w:cs="Arial"/>
          <w:sz w:val="22"/>
          <w:szCs w:val="22"/>
        </w:rPr>
        <w:t>O</w:t>
      </w:r>
      <w:r w:rsidRPr="00E73016">
        <w:rPr>
          <w:rFonts w:ascii="Arial" w:hAnsi="Arial" w:cs="Arial"/>
          <w:sz w:val="22"/>
          <w:szCs w:val="22"/>
        </w:rPr>
        <w:t>dluke.</w:t>
      </w:r>
    </w:p>
    <w:p w14:paraId="1359EEF5" w14:textId="5D19D70F" w:rsidR="003F7BCE" w:rsidRPr="00E73016" w:rsidRDefault="00436B57" w:rsidP="001B10A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73016">
        <w:rPr>
          <w:rFonts w:ascii="Arial" w:hAnsi="Arial" w:cs="Arial"/>
          <w:sz w:val="22"/>
          <w:szCs w:val="22"/>
        </w:rPr>
        <w:t xml:space="preserve">Cilj donošenja </w:t>
      </w:r>
      <w:r w:rsidR="00EE7AC1">
        <w:rPr>
          <w:rFonts w:ascii="Arial" w:hAnsi="Arial" w:cs="Arial"/>
          <w:sz w:val="22"/>
          <w:szCs w:val="22"/>
        </w:rPr>
        <w:t>O</w:t>
      </w:r>
      <w:r w:rsidRPr="00E73016">
        <w:rPr>
          <w:rFonts w:ascii="Arial" w:hAnsi="Arial" w:cs="Arial"/>
          <w:sz w:val="22"/>
          <w:szCs w:val="22"/>
        </w:rPr>
        <w:t xml:space="preserve">dluke je i uspostava odgovornog ponašanja </w:t>
      </w:r>
      <w:r w:rsidR="003F7BCE" w:rsidRPr="00E73016">
        <w:rPr>
          <w:rFonts w:ascii="Arial" w:hAnsi="Arial" w:cs="Arial"/>
          <w:sz w:val="22"/>
          <w:szCs w:val="22"/>
        </w:rPr>
        <w:t xml:space="preserve">vlasnika i </w:t>
      </w:r>
      <w:r w:rsidRPr="00E73016">
        <w:rPr>
          <w:rFonts w:ascii="Arial" w:hAnsi="Arial" w:cs="Arial"/>
          <w:sz w:val="22"/>
          <w:szCs w:val="22"/>
        </w:rPr>
        <w:t>posjednika životinja kako bi se osigurala zaštita dobrobiti životinja i okoliša</w:t>
      </w:r>
      <w:r w:rsidR="003F7BCE" w:rsidRPr="00E73016">
        <w:rPr>
          <w:rFonts w:ascii="Arial" w:hAnsi="Arial" w:cs="Arial"/>
          <w:sz w:val="22"/>
          <w:szCs w:val="22"/>
        </w:rPr>
        <w:t>,</w:t>
      </w:r>
      <w:r w:rsidRPr="00E73016">
        <w:rPr>
          <w:rFonts w:ascii="Arial" w:hAnsi="Arial" w:cs="Arial"/>
          <w:sz w:val="22"/>
          <w:szCs w:val="22"/>
        </w:rPr>
        <w:t xml:space="preserve"> </w:t>
      </w:r>
      <w:r w:rsidR="003F7BCE" w:rsidRPr="00E73016">
        <w:rPr>
          <w:rFonts w:ascii="Arial" w:hAnsi="Arial" w:cs="Arial"/>
          <w:sz w:val="22"/>
          <w:szCs w:val="22"/>
        </w:rPr>
        <w:t xml:space="preserve">te se predlaže Gradskom vijeću donošenje ove </w:t>
      </w:r>
      <w:r w:rsidR="006713F1">
        <w:rPr>
          <w:rFonts w:ascii="Arial" w:hAnsi="Arial" w:cs="Arial"/>
          <w:sz w:val="22"/>
          <w:szCs w:val="22"/>
        </w:rPr>
        <w:t>O</w:t>
      </w:r>
      <w:r w:rsidR="003F7BCE" w:rsidRPr="00E73016">
        <w:rPr>
          <w:rFonts w:ascii="Arial" w:hAnsi="Arial" w:cs="Arial"/>
          <w:sz w:val="22"/>
          <w:szCs w:val="22"/>
        </w:rPr>
        <w:t>dluke.</w:t>
      </w:r>
    </w:p>
    <w:p w14:paraId="12AE4A8A" w14:textId="77777777" w:rsidR="001E248F" w:rsidRPr="00530118" w:rsidRDefault="001E248F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436E52E5" w14:textId="77777777" w:rsidR="001E248F" w:rsidRPr="00530118" w:rsidRDefault="001E248F" w:rsidP="001E248F">
      <w:pPr>
        <w:jc w:val="right"/>
        <w:rPr>
          <w:rStyle w:val="Naglaeno"/>
          <w:rFonts w:ascii="Arial" w:hAnsi="Arial" w:cs="Arial"/>
          <w:b w:val="0"/>
          <w:sz w:val="22"/>
          <w:szCs w:val="22"/>
        </w:rPr>
      </w:pPr>
      <w:r w:rsidRPr="00530118">
        <w:rPr>
          <w:rStyle w:val="Naglaeno"/>
          <w:rFonts w:ascii="Arial" w:hAnsi="Arial" w:cs="Arial"/>
          <w:sz w:val="22"/>
          <w:szCs w:val="22"/>
        </w:rPr>
        <w:t>Upravni odjel za urbanizam,</w:t>
      </w:r>
    </w:p>
    <w:p w14:paraId="128109D2" w14:textId="5F04F9D7" w:rsidR="001F4EAD" w:rsidRPr="007C2FDD" w:rsidRDefault="001E248F" w:rsidP="007C2FDD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530118">
        <w:rPr>
          <w:rStyle w:val="Naglaeno"/>
          <w:rFonts w:ascii="Arial" w:hAnsi="Arial" w:cs="Arial"/>
          <w:sz w:val="22"/>
          <w:szCs w:val="22"/>
        </w:rPr>
        <w:t>komunalne poslove i zaštitu okoliša</w:t>
      </w:r>
    </w:p>
    <w:sectPr w:rsidR="001F4EAD" w:rsidRPr="007C2FDD" w:rsidSect="00E80287">
      <w:footerReference w:type="default" r:id="rId8"/>
      <w:pgSz w:w="11906" w:h="16838"/>
      <w:pgMar w:top="1276" w:right="1133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115FE" w14:textId="77777777" w:rsidR="002C360B" w:rsidRDefault="002C360B" w:rsidP="0052095A">
      <w:r>
        <w:separator/>
      </w:r>
    </w:p>
  </w:endnote>
  <w:endnote w:type="continuationSeparator" w:id="0">
    <w:p w14:paraId="7F119BC1" w14:textId="77777777" w:rsidR="002C360B" w:rsidRDefault="002C360B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8CE6E" w14:textId="77777777" w:rsidR="00F63E40" w:rsidRDefault="00F63E40" w:rsidP="00DD088A">
    <w:pPr>
      <w:pStyle w:val="Podnoje"/>
      <w:tabs>
        <w:tab w:val="left" w:pos="6615"/>
      </w:tabs>
      <w:jc w:val="center"/>
    </w:pPr>
  </w:p>
  <w:p w14:paraId="5E2405E2" w14:textId="77777777"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6C149" w14:textId="77777777" w:rsidR="002C360B" w:rsidRDefault="002C360B" w:rsidP="0052095A">
      <w:r>
        <w:separator/>
      </w:r>
    </w:p>
  </w:footnote>
  <w:footnote w:type="continuationSeparator" w:id="0">
    <w:p w14:paraId="0F7895CE" w14:textId="77777777" w:rsidR="002C360B" w:rsidRDefault="002C360B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 w15:restartNumberingAfterBreak="0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9" w15:restartNumberingAfterBreak="0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5" w15:restartNumberingAfterBreak="0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6" w15:restartNumberingAfterBreak="0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0" w15:restartNumberingAfterBreak="0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 w15:restartNumberingAfterBreak="0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52795611">
    <w:abstractNumId w:val="28"/>
  </w:num>
  <w:num w:numId="2" w16cid:durableId="200673563">
    <w:abstractNumId w:val="19"/>
  </w:num>
  <w:num w:numId="3" w16cid:durableId="1057053177">
    <w:abstractNumId w:val="12"/>
  </w:num>
  <w:num w:numId="4" w16cid:durableId="2075202598">
    <w:abstractNumId w:val="17"/>
  </w:num>
  <w:num w:numId="5" w16cid:durableId="1309632001">
    <w:abstractNumId w:val="4"/>
  </w:num>
  <w:num w:numId="6" w16cid:durableId="667908388">
    <w:abstractNumId w:val="18"/>
  </w:num>
  <w:num w:numId="7" w16cid:durableId="190732140">
    <w:abstractNumId w:val="30"/>
  </w:num>
  <w:num w:numId="8" w16cid:durableId="560605229">
    <w:abstractNumId w:val="0"/>
  </w:num>
  <w:num w:numId="9" w16cid:durableId="465661166">
    <w:abstractNumId w:val="16"/>
  </w:num>
  <w:num w:numId="10" w16cid:durableId="501747790">
    <w:abstractNumId w:val="32"/>
  </w:num>
  <w:num w:numId="11" w16cid:durableId="2116707769">
    <w:abstractNumId w:val="2"/>
  </w:num>
  <w:num w:numId="12" w16cid:durableId="890844044">
    <w:abstractNumId w:val="11"/>
  </w:num>
  <w:num w:numId="13" w16cid:durableId="2062946049">
    <w:abstractNumId w:val="9"/>
  </w:num>
  <w:num w:numId="14" w16cid:durableId="1480074762">
    <w:abstractNumId w:val="25"/>
  </w:num>
  <w:num w:numId="15" w16cid:durableId="1247573610">
    <w:abstractNumId w:val="33"/>
  </w:num>
  <w:num w:numId="16" w16cid:durableId="246575990">
    <w:abstractNumId w:val="15"/>
  </w:num>
  <w:num w:numId="17" w16cid:durableId="899947287">
    <w:abstractNumId w:val="8"/>
  </w:num>
  <w:num w:numId="18" w16cid:durableId="416439155">
    <w:abstractNumId w:val="1"/>
  </w:num>
  <w:num w:numId="19" w16cid:durableId="130444226">
    <w:abstractNumId w:val="14"/>
  </w:num>
  <w:num w:numId="20" w16cid:durableId="802773701">
    <w:abstractNumId w:val="31"/>
  </w:num>
  <w:num w:numId="21" w16cid:durableId="1128547271">
    <w:abstractNumId w:val="7"/>
  </w:num>
  <w:num w:numId="22" w16cid:durableId="240454176">
    <w:abstractNumId w:val="27"/>
  </w:num>
  <w:num w:numId="23" w16cid:durableId="898974656">
    <w:abstractNumId w:val="3"/>
  </w:num>
  <w:num w:numId="24" w16cid:durableId="908686481">
    <w:abstractNumId w:val="6"/>
  </w:num>
  <w:num w:numId="25" w16cid:durableId="1668245431">
    <w:abstractNumId w:val="13"/>
  </w:num>
  <w:num w:numId="26" w16cid:durableId="1353414398">
    <w:abstractNumId w:val="29"/>
  </w:num>
  <w:num w:numId="27" w16cid:durableId="2080513150">
    <w:abstractNumId w:val="35"/>
  </w:num>
  <w:num w:numId="28" w16cid:durableId="1929075640">
    <w:abstractNumId w:val="26"/>
  </w:num>
  <w:num w:numId="29" w16cid:durableId="2041004109">
    <w:abstractNumId w:val="22"/>
  </w:num>
  <w:num w:numId="30" w16cid:durableId="1436513269">
    <w:abstractNumId w:val="21"/>
  </w:num>
  <w:num w:numId="31" w16cid:durableId="1493139130">
    <w:abstractNumId w:val="34"/>
  </w:num>
  <w:num w:numId="32" w16cid:durableId="1414618862">
    <w:abstractNumId w:val="24"/>
  </w:num>
  <w:num w:numId="33" w16cid:durableId="1254239067">
    <w:abstractNumId w:val="23"/>
  </w:num>
  <w:num w:numId="34" w16cid:durableId="1026638342">
    <w:abstractNumId w:val="10"/>
  </w:num>
  <w:num w:numId="35" w16cid:durableId="217471163">
    <w:abstractNumId w:val="5"/>
  </w:num>
  <w:num w:numId="36" w16cid:durableId="3528478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14C29"/>
    <w:rsid w:val="00016939"/>
    <w:rsid w:val="0002362A"/>
    <w:rsid w:val="00023B97"/>
    <w:rsid w:val="000253C1"/>
    <w:rsid w:val="0002588C"/>
    <w:rsid w:val="000268B2"/>
    <w:rsid w:val="000270C8"/>
    <w:rsid w:val="000316D1"/>
    <w:rsid w:val="00031D17"/>
    <w:rsid w:val="00033F78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F64"/>
    <w:rsid w:val="00065DB1"/>
    <w:rsid w:val="0006618F"/>
    <w:rsid w:val="000732EF"/>
    <w:rsid w:val="00074BD6"/>
    <w:rsid w:val="0007604E"/>
    <w:rsid w:val="00077088"/>
    <w:rsid w:val="000772E9"/>
    <w:rsid w:val="00081D56"/>
    <w:rsid w:val="00081EA2"/>
    <w:rsid w:val="000835FC"/>
    <w:rsid w:val="00092E01"/>
    <w:rsid w:val="00092F6A"/>
    <w:rsid w:val="00095957"/>
    <w:rsid w:val="000A000B"/>
    <w:rsid w:val="000A216A"/>
    <w:rsid w:val="000A5B22"/>
    <w:rsid w:val="000A75E8"/>
    <w:rsid w:val="000B674F"/>
    <w:rsid w:val="000C6361"/>
    <w:rsid w:val="000D038C"/>
    <w:rsid w:val="000D3F84"/>
    <w:rsid w:val="000D5B1F"/>
    <w:rsid w:val="000D5EED"/>
    <w:rsid w:val="000E0422"/>
    <w:rsid w:val="000E098F"/>
    <w:rsid w:val="000E1416"/>
    <w:rsid w:val="000E274B"/>
    <w:rsid w:val="000F167C"/>
    <w:rsid w:val="00100AD2"/>
    <w:rsid w:val="00100F0C"/>
    <w:rsid w:val="001012AB"/>
    <w:rsid w:val="00106D2C"/>
    <w:rsid w:val="00110AC2"/>
    <w:rsid w:val="00111112"/>
    <w:rsid w:val="00112238"/>
    <w:rsid w:val="0011372C"/>
    <w:rsid w:val="00113FA2"/>
    <w:rsid w:val="00117493"/>
    <w:rsid w:val="001208D5"/>
    <w:rsid w:val="00123244"/>
    <w:rsid w:val="001270C5"/>
    <w:rsid w:val="00127B73"/>
    <w:rsid w:val="00127C04"/>
    <w:rsid w:val="0013736E"/>
    <w:rsid w:val="001374BD"/>
    <w:rsid w:val="00140813"/>
    <w:rsid w:val="00141E91"/>
    <w:rsid w:val="001516B5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92C72"/>
    <w:rsid w:val="00194D78"/>
    <w:rsid w:val="00196A97"/>
    <w:rsid w:val="001A1963"/>
    <w:rsid w:val="001A5150"/>
    <w:rsid w:val="001B10AE"/>
    <w:rsid w:val="001B365A"/>
    <w:rsid w:val="001C0214"/>
    <w:rsid w:val="001C6661"/>
    <w:rsid w:val="001D003D"/>
    <w:rsid w:val="001D2C2F"/>
    <w:rsid w:val="001D3420"/>
    <w:rsid w:val="001D494C"/>
    <w:rsid w:val="001D7577"/>
    <w:rsid w:val="001E1C82"/>
    <w:rsid w:val="001E248F"/>
    <w:rsid w:val="001E4B3A"/>
    <w:rsid w:val="001E69C1"/>
    <w:rsid w:val="001E7A01"/>
    <w:rsid w:val="001F4EAD"/>
    <w:rsid w:val="001F4F74"/>
    <w:rsid w:val="001F61A9"/>
    <w:rsid w:val="00206AD8"/>
    <w:rsid w:val="0021045A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7257"/>
    <w:rsid w:val="0024002C"/>
    <w:rsid w:val="00242970"/>
    <w:rsid w:val="002433EF"/>
    <w:rsid w:val="002467B2"/>
    <w:rsid w:val="00253F0A"/>
    <w:rsid w:val="00255BF1"/>
    <w:rsid w:val="002607AA"/>
    <w:rsid w:val="00266891"/>
    <w:rsid w:val="0027569E"/>
    <w:rsid w:val="002803E9"/>
    <w:rsid w:val="00281238"/>
    <w:rsid w:val="00281B66"/>
    <w:rsid w:val="00297ADB"/>
    <w:rsid w:val="002A2EFE"/>
    <w:rsid w:val="002A5D47"/>
    <w:rsid w:val="002A61A7"/>
    <w:rsid w:val="002B7B07"/>
    <w:rsid w:val="002C0307"/>
    <w:rsid w:val="002C2E3D"/>
    <w:rsid w:val="002C360B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2F7772"/>
    <w:rsid w:val="003051D0"/>
    <w:rsid w:val="003058C8"/>
    <w:rsid w:val="00310402"/>
    <w:rsid w:val="00314549"/>
    <w:rsid w:val="0031619D"/>
    <w:rsid w:val="00317ED3"/>
    <w:rsid w:val="00321C0E"/>
    <w:rsid w:val="0032228A"/>
    <w:rsid w:val="00323E68"/>
    <w:rsid w:val="00323F22"/>
    <w:rsid w:val="003266E3"/>
    <w:rsid w:val="0033283A"/>
    <w:rsid w:val="003328F9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232E"/>
    <w:rsid w:val="00355C51"/>
    <w:rsid w:val="00356B02"/>
    <w:rsid w:val="00357153"/>
    <w:rsid w:val="00362212"/>
    <w:rsid w:val="003627DA"/>
    <w:rsid w:val="003644F2"/>
    <w:rsid w:val="00367A92"/>
    <w:rsid w:val="003737E5"/>
    <w:rsid w:val="00373EF3"/>
    <w:rsid w:val="00374A59"/>
    <w:rsid w:val="00375B5D"/>
    <w:rsid w:val="00381E68"/>
    <w:rsid w:val="00384D3A"/>
    <w:rsid w:val="00387FD9"/>
    <w:rsid w:val="003957FD"/>
    <w:rsid w:val="003A657D"/>
    <w:rsid w:val="003B0F97"/>
    <w:rsid w:val="003B7781"/>
    <w:rsid w:val="003C316D"/>
    <w:rsid w:val="003C3993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3AFE"/>
    <w:rsid w:val="003F023C"/>
    <w:rsid w:val="003F0BEB"/>
    <w:rsid w:val="003F1117"/>
    <w:rsid w:val="003F264E"/>
    <w:rsid w:val="003F472D"/>
    <w:rsid w:val="003F7BCE"/>
    <w:rsid w:val="003F7FDA"/>
    <w:rsid w:val="004012DB"/>
    <w:rsid w:val="0040186E"/>
    <w:rsid w:val="00402464"/>
    <w:rsid w:val="00407F11"/>
    <w:rsid w:val="00412D5A"/>
    <w:rsid w:val="00413E6A"/>
    <w:rsid w:val="004247A4"/>
    <w:rsid w:val="004306F6"/>
    <w:rsid w:val="0043128B"/>
    <w:rsid w:val="004347CD"/>
    <w:rsid w:val="00436B57"/>
    <w:rsid w:val="004415E7"/>
    <w:rsid w:val="0044247A"/>
    <w:rsid w:val="00443C5A"/>
    <w:rsid w:val="004562C9"/>
    <w:rsid w:val="0045684E"/>
    <w:rsid w:val="0045759A"/>
    <w:rsid w:val="00462C0A"/>
    <w:rsid w:val="004642F9"/>
    <w:rsid w:val="004670A0"/>
    <w:rsid w:val="004766DB"/>
    <w:rsid w:val="00482AF3"/>
    <w:rsid w:val="00485B23"/>
    <w:rsid w:val="00497F86"/>
    <w:rsid w:val="004A43E0"/>
    <w:rsid w:val="004A6633"/>
    <w:rsid w:val="004B229E"/>
    <w:rsid w:val="004B4F9A"/>
    <w:rsid w:val="004C08A6"/>
    <w:rsid w:val="004C16DF"/>
    <w:rsid w:val="004D450F"/>
    <w:rsid w:val="004D49F7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04B"/>
    <w:rsid w:val="00592200"/>
    <w:rsid w:val="005A0A32"/>
    <w:rsid w:val="005A1C32"/>
    <w:rsid w:val="005B03CC"/>
    <w:rsid w:val="005B3507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315"/>
    <w:rsid w:val="005E62CB"/>
    <w:rsid w:val="00600803"/>
    <w:rsid w:val="00600E47"/>
    <w:rsid w:val="00601BC2"/>
    <w:rsid w:val="00602301"/>
    <w:rsid w:val="00602A5D"/>
    <w:rsid w:val="006069B9"/>
    <w:rsid w:val="006213A0"/>
    <w:rsid w:val="0062301C"/>
    <w:rsid w:val="00625218"/>
    <w:rsid w:val="0062702D"/>
    <w:rsid w:val="00631EFF"/>
    <w:rsid w:val="00632E1A"/>
    <w:rsid w:val="00634969"/>
    <w:rsid w:val="00641DA8"/>
    <w:rsid w:val="006512E4"/>
    <w:rsid w:val="00654436"/>
    <w:rsid w:val="006560AD"/>
    <w:rsid w:val="00656DC5"/>
    <w:rsid w:val="006617DE"/>
    <w:rsid w:val="00661E88"/>
    <w:rsid w:val="006641A9"/>
    <w:rsid w:val="006700C5"/>
    <w:rsid w:val="006713F1"/>
    <w:rsid w:val="0067211B"/>
    <w:rsid w:val="006723D4"/>
    <w:rsid w:val="00675C04"/>
    <w:rsid w:val="0068066B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B003B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680D"/>
    <w:rsid w:val="006F0F22"/>
    <w:rsid w:val="006F0FCB"/>
    <w:rsid w:val="006F3959"/>
    <w:rsid w:val="006F511D"/>
    <w:rsid w:val="006F5278"/>
    <w:rsid w:val="006F52D5"/>
    <w:rsid w:val="006F5B33"/>
    <w:rsid w:val="00700F2A"/>
    <w:rsid w:val="007016E0"/>
    <w:rsid w:val="00703288"/>
    <w:rsid w:val="00713604"/>
    <w:rsid w:val="007168F3"/>
    <w:rsid w:val="00716BAE"/>
    <w:rsid w:val="007205D4"/>
    <w:rsid w:val="00727616"/>
    <w:rsid w:val="0073064C"/>
    <w:rsid w:val="0074621D"/>
    <w:rsid w:val="00746598"/>
    <w:rsid w:val="00746CBD"/>
    <w:rsid w:val="00746ED5"/>
    <w:rsid w:val="00747370"/>
    <w:rsid w:val="00751D6C"/>
    <w:rsid w:val="0075263F"/>
    <w:rsid w:val="0075441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9408B"/>
    <w:rsid w:val="00795089"/>
    <w:rsid w:val="007A048D"/>
    <w:rsid w:val="007A2928"/>
    <w:rsid w:val="007A306D"/>
    <w:rsid w:val="007A34E4"/>
    <w:rsid w:val="007A3514"/>
    <w:rsid w:val="007A62E9"/>
    <w:rsid w:val="007A767C"/>
    <w:rsid w:val="007B2855"/>
    <w:rsid w:val="007B3B4B"/>
    <w:rsid w:val="007B6EAD"/>
    <w:rsid w:val="007B7042"/>
    <w:rsid w:val="007C2FDD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3BE6"/>
    <w:rsid w:val="007E6E55"/>
    <w:rsid w:val="007F4340"/>
    <w:rsid w:val="007F51E5"/>
    <w:rsid w:val="00801332"/>
    <w:rsid w:val="008109E8"/>
    <w:rsid w:val="008144A1"/>
    <w:rsid w:val="00815532"/>
    <w:rsid w:val="00816018"/>
    <w:rsid w:val="00816A81"/>
    <w:rsid w:val="00822E8C"/>
    <w:rsid w:val="00824BAA"/>
    <w:rsid w:val="0082530A"/>
    <w:rsid w:val="00826A3E"/>
    <w:rsid w:val="00826C2F"/>
    <w:rsid w:val="008272C6"/>
    <w:rsid w:val="00831EB3"/>
    <w:rsid w:val="00832254"/>
    <w:rsid w:val="008371FE"/>
    <w:rsid w:val="00837DB6"/>
    <w:rsid w:val="008410B9"/>
    <w:rsid w:val="008429FC"/>
    <w:rsid w:val="00842FB6"/>
    <w:rsid w:val="0084366E"/>
    <w:rsid w:val="0084686D"/>
    <w:rsid w:val="00850E56"/>
    <w:rsid w:val="00857D6F"/>
    <w:rsid w:val="00867140"/>
    <w:rsid w:val="00874B00"/>
    <w:rsid w:val="008802BB"/>
    <w:rsid w:val="00881F13"/>
    <w:rsid w:val="00882199"/>
    <w:rsid w:val="00884B35"/>
    <w:rsid w:val="00885C6D"/>
    <w:rsid w:val="008926D8"/>
    <w:rsid w:val="008930C9"/>
    <w:rsid w:val="00896EFD"/>
    <w:rsid w:val="008A317A"/>
    <w:rsid w:val="008A54FA"/>
    <w:rsid w:val="008A718E"/>
    <w:rsid w:val="008B19A4"/>
    <w:rsid w:val="008B40D2"/>
    <w:rsid w:val="008B6101"/>
    <w:rsid w:val="008B6DB1"/>
    <w:rsid w:val="008C12E9"/>
    <w:rsid w:val="008C52C5"/>
    <w:rsid w:val="008C53A1"/>
    <w:rsid w:val="008C746D"/>
    <w:rsid w:val="008D1B00"/>
    <w:rsid w:val="008D2E03"/>
    <w:rsid w:val="008E1CEF"/>
    <w:rsid w:val="008E41F7"/>
    <w:rsid w:val="008F03F7"/>
    <w:rsid w:val="008F168F"/>
    <w:rsid w:val="008F464B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52652"/>
    <w:rsid w:val="00953192"/>
    <w:rsid w:val="0096495E"/>
    <w:rsid w:val="009678E2"/>
    <w:rsid w:val="00970F88"/>
    <w:rsid w:val="00972AFE"/>
    <w:rsid w:val="009806DB"/>
    <w:rsid w:val="0098073F"/>
    <w:rsid w:val="00980B32"/>
    <w:rsid w:val="00987DC8"/>
    <w:rsid w:val="00991958"/>
    <w:rsid w:val="00992058"/>
    <w:rsid w:val="00996EAE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2517"/>
    <w:rsid w:val="009D5503"/>
    <w:rsid w:val="009D7446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201FD"/>
    <w:rsid w:val="00A320B7"/>
    <w:rsid w:val="00A33E2A"/>
    <w:rsid w:val="00A3439A"/>
    <w:rsid w:val="00A354F7"/>
    <w:rsid w:val="00A37A8E"/>
    <w:rsid w:val="00A4232B"/>
    <w:rsid w:val="00A439F8"/>
    <w:rsid w:val="00A45618"/>
    <w:rsid w:val="00A45698"/>
    <w:rsid w:val="00A45C1E"/>
    <w:rsid w:val="00A471A6"/>
    <w:rsid w:val="00A5326A"/>
    <w:rsid w:val="00A53A54"/>
    <w:rsid w:val="00A53FBA"/>
    <w:rsid w:val="00A56F72"/>
    <w:rsid w:val="00A635BE"/>
    <w:rsid w:val="00A67916"/>
    <w:rsid w:val="00A71E53"/>
    <w:rsid w:val="00A73F46"/>
    <w:rsid w:val="00A76448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70BE"/>
    <w:rsid w:val="00AB264F"/>
    <w:rsid w:val="00AB3F1D"/>
    <w:rsid w:val="00AC5BB1"/>
    <w:rsid w:val="00AC694B"/>
    <w:rsid w:val="00AC778A"/>
    <w:rsid w:val="00AD1CCC"/>
    <w:rsid w:val="00AD54B1"/>
    <w:rsid w:val="00AE0E23"/>
    <w:rsid w:val="00AE1BC9"/>
    <w:rsid w:val="00AE4955"/>
    <w:rsid w:val="00AE58EC"/>
    <w:rsid w:val="00AE7039"/>
    <w:rsid w:val="00AF5378"/>
    <w:rsid w:val="00B04149"/>
    <w:rsid w:val="00B071BD"/>
    <w:rsid w:val="00B07AAB"/>
    <w:rsid w:val="00B07EF0"/>
    <w:rsid w:val="00B10958"/>
    <w:rsid w:val="00B12CB6"/>
    <w:rsid w:val="00B141E8"/>
    <w:rsid w:val="00B50C76"/>
    <w:rsid w:val="00B51604"/>
    <w:rsid w:val="00B5220E"/>
    <w:rsid w:val="00B536CA"/>
    <w:rsid w:val="00B554CF"/>
    <w:rsid w:val="00B5799E"/>
    <w:rsid w:val="00B62E05"/>
    <w:rsid w:val="00B645D1"/>
    <w:rsid w:val="00B668AA"/>
    <w:rsid w:val="00B67896"/>
    <w:rsid w:val="00B700A0"/>
    <w:rsid w:val="00B7013D"/>
    <w:rsid w:val="00B7443F"/>
    <w:rsid w:val="00B74CE7"/>
    <w:rsid w:val="00B7504D"/>
    <w:rsid w:val="00B824DA"/>
    <w:rsid w:val="00B84B3A"/>
    <w:rsid w:val="00B861A2"/>
    <w:rsid w:val="00B8629C"/>
    <w:rsid w:val="00B90C0B"/>
    <w:rsid w:val="00B91251"/>
    <w:rsid w:val="00B94610"/>
    <w:rsid w:val="00BA04BB"/>
    <w:rsid w:val="00BA1C40"/>
    <w:rsid w:val="00BA209D"/>
    <w:rsid w:val="00BA4796"/>
    <w:rsid w:val="00BA58EB"/>
    <w:rsid w:val="00BB0A50"/>
    <w:rsid w:val="00BB25AC"/>
    <w:rsid w:val="00BB5D6A"/>
    <w:rsid w:val="00BB6969"/>
    <w:rsid w:val="00BC2D44"/>
    <w:rsid w:val="00BC41D9"/>
    <w:rsid w:val="00BC6EAB"/>
    <w:rsid w:val="00BC7988"/>
    <w:rsid w:val="00BD1241"/>
    <w:rsid w:val="00BE34D2"/>
    <w:rsid w:val="00BE4FEC"/>
    <w:rsid w:val="00BE5FD4"/>
    <w:rsid w:val="00BE63AD"/>
    <w:rsid w:val="00BE6B72"/>
    <w:rsid w:val="00BE7375"/>
    <w:rsid w:val="00BF6894"/>
    <w:rsid w:val="00BF788B"/>
    <w:rsid w:val="00C03387"/>
    <w:rsid w:val="00C03C24"/>
    <w:rsid w:val="00C12236"/>
    <w:rsid w:val="00C12873"/>
    <w:rsid w:val="00C17DDC"/>
    <w:rsid w:val="00C2512B"/>
    <w:rsid w:val="00C26282"/>
    <w:rsid w:val="00C26F6B"/>
    <w:rsid w:val="00C27C7F"/>
    <w:rsid w:val="00C34457"/>
    <w:rsid w:val="00C358A4"/>
    <w:rsid w:val="00C4086F"/>
    <w:rsid w:val="00C42AFF"/>
    <w:rsid w:val="00C4499E"/>
    <w:rsid w:val="00C46127"/>
    <w:rsid w:val="00C52300"/>
    <w:rsid w:val="00C54096"/>
    <w:rsid w:val="00C54FD6"/>
    <w:rsid w:val="00C57AD1"/>
    <w:rsid w:val="00C6358A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5607"/>
    <w:rsid w:val="00CA6EA9"/>
    <w:rsid w:val="00CB082E"/>
    <w:rsid w:val="00CC04B8"/>
    <w:rsid w:val="00CC4C4C"/>
    <w:rsid w:val="00CD295B"/>
    <w:rsid w:val="00CE03CF"/>
    <w:rsid w:val="00CE5D1D"/>
    <w:rsid w:val="00CF1A59"/>
    <w:rsid w:val="00CF5C9D"/>
    <w:rsid w:val="00CF7095"/>
    <w:rsid w:val="00CF70F0"/>
    <w:rsid w:val="00CF729D"/>
    <w:rsid w:val="00D13A18"/>
    <w:rsid w:val="00D1402B"/>
    <w:rsid w:val="00D2404F"/>
    <w:rsid w:val="00D25C4A"/>
    <w:rsid w:val="00D2645D"/>
    <w:rsid w:val="00D27C97"/>
    <w:rsid w:val="00D30A03"/>
    <w:rsid w:val="00D33F51"/>
    <w:rsid w:val="00D35C2D"/>
    <w:rsid w:val="00D41118"/>
    <w:rsid w:val="00D4119C"/>
    <w:rsid w:val="00D47D7A"/>
    <w:rsid w:val="00D5617D"/>
    <w:rsid w:val="00D615D7"/>
    <w:rsid w:val="00D72CCC"/>
    <w:rsid w:val="00D738FB"/>
    <w:rsid w:val="00D74A20"/>
    <w:rsid w:val="00DA0BEB"/>
    <w:rsid w:val="00DA33E5"/>
    <w:rsid w:val="00DA39E8"/>
    <w:rsid w:val="00DA7CD5"/>
    <w:rsid w:val="00DB3A7E"/>
    <w:rsid w:val="00DB62DB"/>
    <w:rsid w:val="00DC0717"/>
    <w:rsid w:val="00DC0FF5"/>
    <w:rsid w:val="00DC49ED"/>
    <w:rsid w:val="00DC64A2"/>
    <w:rsid w:val="00DD088A"/>
    <w:rsid w:val="00DD2C2F"/>
    <w:rsid w:val="00DE0D15"/>
    <w:rsid w:val="00DE0F27"/>
    <w:rsid w:val="00DE7DA2"/>
    <w:rsid w:val="00DF17D7"/>
    <w:rsid w:val="00E00076"/>
    <w:rsid w:val="00E051D4"/>
    <w:rsid w:val="00E12A26"/>
    <w:rsid w:val="00E23A4D"/>
    <w:rsid w:val="00E24D86"/>
    <w:rsid w:val="00E33126"/>
    <w:rsid w:val="00E33FC1"/>
    <w:rsid w:val="00E358F2"/>
    <w:rsid w:val="00E36DCD"/>
    <w:rsid w:val="00E43036"/>
    <w:rsid w:val="00E43347"/>
    <w:rsid w:val="00E448C1"/>
    <w:rsid w:val="00E458D3"/>
    <w:rsid w:val="00E51F7F"/>
    <w:rsid w:val="00E52147"/>
    <w:rsid w:val="00E52AEE"/>
    <w:rsid w:val="00E5462C"/>
    <w:rsid w:val="00E55411"/>
    <w:rsid w:val="00E621DB"/>
    <w:rsid w:val="00E65423"/>
    <w:rsid w:val="00E71ECB"/>
    <w:rsid w:val="00E72C7B"/>
    <w:rsid w:val="00E73016"/>
    <w:rsid w:val="00E7433F"/>
    <w:rsid w:val="00E74B03"/>
    <w:rsid w:val="00E755D6"/>
    <w:rsid w:val="00E8015E"/>
    <w:rsid w:val="00E80244"/>
    <w:rsid w:val="00E80287"/>
    <w:rsid w:val="00E865FE"/>
    <w:rsid w:val="00E86827"/>
    <w:rsid w:val="00E97501"/>
    <w:rsid w:val="00EA34B4"/>
    <w:rsid w:val="00EA3662"/>
    <w:rsid w:val="00EA7284"/>
    <w:rsid w:val="00EB2401"/>
    <w:rsid w:val="00EB248F"/>
    <w:rsid w:val="00EB53E1"/>
    <w:rsid w:val="00EC083B"/>
    <w:rsid w:val="00EC1146"/>
    <w:rsid w:val="00EC1333"/>
    <w:rsid w:val="00EC4C58"/>
    <w:rsid w:val="00EC584D"/>
    <w:rsid w:val="00EC5C34"/>
    <w:rsid w:val="00EC6738"/>
    <w:rsid w:val="00EC6C2B"/>
    <w:rsid w:val="00EC6D6F"/>
    <w:rsid w:val="00ED0F86"/>
    <w:rsid w:val="00ED2213"/>
    <w:rsid w:val="00ED279E"/>
    <w:rsid w:val="00ED539D"/>
    <w:rsid w:val="00EE0A47"/>
    <w:rsid w:val="00EE10C9"/>
    <w:rsid w:val="00EE3ADB"/>
    <w:rsid w:val="00EE727E"/>
    <w:rsid w:val="00EE7373"/>
    <w:rsid w:val="00EE7AC1"/>
    <w:rsid w:val="00EF5591"/>
    <w:rsid w:val="00EF666A"/>
    <w:rsid w:val="00F00074"/>
    <w:rsid w:val="00F0266B"/>
    <w:rsid w:val="00F0548C"/>
    <w:rsid w:val="00F10318"/>
    <w:rsid w:val="00F11236"/>
    <w:rsid w:val="00F14E3F"/>
    <w:rsid w:val="00F2028F"/>
    <w:rsid w:val="00F21534"/>
    <w:rsid w:val="00F23489"/>
    <w:rsid w:val="00F25E2D"/>
    <w:rsid w:val="00F2797B"/>
    <w:rsid w:val="00F30547"/>
    <w:rsid w:val="00F3102C"/>
    <w:rsid w:val="00F360CE"/>
    <w:rsid w:val="00F40328"/>
    <w:rsid w:val="00F4154B"/>
    <w:rsid w:val="00F41D2C"/>
    <w:rsid w:val="00F42C45"/>
    <w:rsid w:val="00F43F12"/>
    <w:rsid w:val="00F45BFA"/>
    <w:rsid w:val="00F4609D"/>
    <w:rsid w:val="00F47BA8"/>
    <w:rsid w:val="00F505BD"/>
    <w:rsid w:val="00F509F9"/>
    <w:rsid w:val="00F545E7"/>
    <w:rsid w:val="00F610DE"/>
    <w:rsid w:val="00F62569"/>
    <w:rsid w:val="00F63E40"/>
    <w:rsid w:val="00F64AB2"/>
    <w:rsid w:val="00F66D44"/>
    <w:rsid w:val="00F675EA"/>
    <w:rsid w:val="00F726B7"/>
    <w:rsid w:val="00F7304B"/>
    <w:rsid w:val="00F77FAA"/>
    <w:rsid w:val="00F839AB"/>
    <w:rsid w:val="00F83EA6"/>
    <w:rsid w:val="00F84220"/>
    <w:rsid w:val="00F8736A"/>
    <w:rsid w:val="00F87412"/>
    <w:rsid w:val="00F915D7"/>
    <w:rsid w:val="00F91755"/>
    <w:rsid w:val="00FA5BA3"/>
    <w:rsid w:val="00FB0A69"/>
    <w:rsid w:val="00FB3509"/>
    <w:rsid w:val="00FB6DE9"/>
    <w:rsid w:val="00FC1AE4"/>
    <w:rsid w:val="00FC1E5D"/>
    <w:rsid w:val="00FC676A"/>
    <w:rsid w:val="00FD4099"/>
    <w:rsid w:val="00FD4C65"/>
    <w:rsid w:val="00FD4DCD"/>
    <w:rsid w:val="00FE499C"/>
    <w:rsid w:val="00FE64ED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1DB5A"/>
  <w15:docId w15:val="{C4D8B9D9-FC75-4EB9-A16B-9CE0E25D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7EF81-5480-4579-A730-D76631E82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Stjepan Vincek</cp:lastModifiedBy>
  <cp:revision>3</cp:revision>
  <cp:lastPrinted>2021-12-31T06:01:00Z</cp:lastPrinted>
  <dcterms:created xsi:type="dcterms:W3CDTF">2022-09-09T08:50:00Z</dcterms:created>
  <dcterms:modified xsi:type="dcterms:W3CDTF">2022-09-09T08:51:00Z</dcterms:modified>
</cp:coreProperties>
</file>