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D7937" w14:textId="445F7A83" w:rsidR="00FF5C61" w:rsidRPr="000D647B" w:rsidRDefault="00FF5C61" w:rsidP="00FF5C61">
      <w:pPr>
        <w:rPr>
          <w:rFonts w:ascii="Arial" w:eastAsia="Times New Roman" w:hAnsi="Arial"/>
          <w:sz w:val="24"/>
          <w:szCs w:val="24"/>
        </w:rPr>
      </w:pPr>
      <w:r w:rsidRPr="000D647B">
        <w:rPr>
          <w:rFonts w:ascii="Arial" w:eastAsia="Times New Roman" w:hAnsi="Arial"/>
          <w:sz w:val="24"/>
          <w:szCs w:val="24"/>
        </w:rPr>
        <w:t xml:space="preserve">            </w:t>
      </w:r>
      <w:r w:rsidR="007F12D8" w:rsidRPr="000D647B">
        <w:rPr>
          <w:rFonts w:ascii="Arial" w:eastAsia="Times New Roman" w:hAnsi="Arial"/>
          <w:noProof/>
          <w:sz w:val="24"/>
          <w:szCs w:val="24"/>
        </w:rPr>
        <w:drawing>
          <wp:inline distT="0" distB="0" distL="0" distR="0" wp14:anchorId="23EAC782" wp14:editId="00F481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15B" w:rsidRPr="000D647B">
        <w:rPr>
          <w:rFonts w:ascii="Arial" w:eastAsia="Times New Roman" w:hAnsi="Arial"/>
          <w:sz w:val="24"/>
          <w:szCs w:val="24"/>
        </w:rPr>
        <w:tab/>
      </w:r>
      <w:r w:rsidR="00BE515B" w:rsidRPr="000D647B">
        <w:rPr>
          <w:rFonts w:ascii="Arial" w:eastAsia="Times New Roman" w:hAnsi="Arial"/>
          <w:sz w:val="24"/>
          <w:szCs w:val="24"/>
        </w:rPr>
        <w:tab/>
      </w:r>
      <w:r w:rsidR="00BE515B" w:rsidRPr="000D647B">
        <w:rPr>
          <w:rFonts w:ascii="Arial" w:eastAsia="Times New Roman" w:hAnsi="Arial"/>
          <w:sz w:val="24"/>
          <w:szCs w:val="24"/>
        </w:rPr>
        <w:tab/>
      </w:r>
      <w:r w:rsidR="00BE515B" w:rsidRPr="000D647B">
        <w:rPr>
          <w:rFonts w:ascii="Arial" w:eastAsia="Times New Roman" w:hAnsi="Arial"/>
          <w:sz w:val="24"/>
          <w:szCs w:val="24"/>
        </w:rPr>
        <w:tab/>
      </w:r>
      <w:r w:rsidR="00BE515B" w:rsidRPr="000D647B">
        <w:rPr>
          <w:rFonts w:ascii="Arial" w:eastAsia="Times New Roman" w:hAnsi="Arial"/>
          <w:sz w:val="24"/>
          <w:szCs w:val="24"/>
        </w:rPr>
        <w:tab/>
      </w:r>
      <w:r w:rsidR="00BE515B" w:rsidRPr="000D647B">
        <w:rPr>
          <w:rFonts w:ascii="Arial" w:eastAsia="Times New Roman" w:hAnsi="Arial"/>
          <w:sz w:val="24"/>
          <w:szCs w:val="24"/>
        </w:rPr>
        <w:tab/>
      </w:r>
      <w:r w:rsidR="00BE515B" w:rsidRPr="000D647B">
        <w:rPr>
          <w:rFonts w:ascii="Arial" w:eastAsia="Times New Roman" w:hAnsi="Arial"/>
          <w:sz w:val="24"/>
          <w:szCs w:val="24"/>
        </w:rPr>
        <w:tab/>
      </w:r>
      <w:r w:rsidR="00BE515B" w:rsidRPr="000D647B">
        <w:rPr>
          <w:rFonts w:ascii="Arial" w:eastAsia="Times New Roman" w:hAnsi="Arial"/>
          <w:sz w:val="24"/>
          <w:szCs w:val="24"/>
        </w:rPr>
        <w:tab/>
      </w:r>
      <w:r w:rsidR="00BE515B" w:rsidRPr="000D647B">
        <w:rPr>
          <w:rFonts w:ascii="Arial" w:eastAsia="Times New Roman" w:hAnsi="Arial"/>
          <w:sz w:val="24"/>
          <w:szCs w:val="24"/>
        </w:rPr>
        <w:tab/>
      </w:r>
      <w:r w:rsidR="00AB17CF" w:rsidRPr="000D647B">
        <w:rPr>
          <w:rFonts w:ascii="Arial" w:eastAsia="Times New Roman" w:hAnsi="Arial"/>
          <w:color w:val="FF0000"/>
          <w:sz w:val="24"/>
          <w:szCs w:val="24"/>
        </w:rPr>
        <w:t>NACRT</w:t>
      </w:r>
    </w:p>
    <w:p w14:paraId="1BB00DB9" w14:textId="77777777" w:rsidR="00FF5C61" w:rsidRPr="000D647B" w:rsidRDefault="00FF5C61" w:rsidP="00FF5C61">
      <w:pPr>
        <w:rPr>
          <w:rFonts w:ascii="Arial" w:eastAsia="Times New Roman" w:hAnsi="Arial"/>
          <w:sz w:val="24"/>
          <w:szCs w:val="24"/>
        </w:rPr>
      </w:pPr>
      <w:r w:rsidRPr="000D647B">
        <w:rPr>
          <w:rFonts w:ascii="Arial" w:eastAsia="Times New Roman" w:hAnsi="Arial"/>
          <w:sz w:val="24"/>
          <w:szCs w:val="24"/>
        </w:rPr>
        <w:t>REPUBLIKA HRVATSKA</w:t>
      </w:r>
    </w:p>
    <w:p w14:paraId="4C0B3B69" w14:textId="77777777" w:rsidR="00FF5C61" w:rsidRPr="000D647B" w:rsidRDefault="00FF5C61" w:rsidP="00FF5C61">
      <w:pPr>
        <w:rPr>
          <w:rFonts w:ascii="Arial" w:eastAsia="Times New Roman" w:hAnsi="Arial"/>
          <w:sz w:val="24"/>
          <w:szCs w:val="24"/>
        </w:rPr>
      </w:pPr>
      <w:r w:rsidRPr="000D647B">
        <w:rPr>
          <w:rFonts w:ascii="Arial" w:eastAsia="Times New Roman" w:hAnsi="Arial"/>
          <w:sz w:val="24"/>
          <w:szCs w:val="24"/>
        </w:rPr>
        <w:t xml:space="preserve">VARAŽDINSKA ŽUPANIJA </w:t>
      </w:r>
    </w:p>
    <w:p w14:paraId="65F316BD" w14:textId="77777777" w:rsidR="00FF5C61" w:rsidRPr="000D647B" w:rsidRDefault="00FF5C61" w:rsidP="00FF5C61">
      <w:pPr>
        <w:rPr>
          <w:rFonts w:ascii="Arial" w:eastAsia="Times New Roman" w:hAnsi="Arial"/>
          <w:sz w:val="24"/>
          <w:szCs w:val="24"/>
        </w:rPr>
      </w:pPr>
      <w:r w:rsidRPr="000D647B">
        <w:rPr>
          <w:rFonts w:ascii="Arial" w:eastAsia="Times New Roman" w:hAnsi="Arial"/>
          <w:sz w:val="24"/>
          <w:szCs w:val="24"/>
        </w:rPr>
        <w:t xml:space="preserve">        GRAD IVANEC </w:t>
      </w:r>
    </w:p>
    <w:p w14:paraId="39BC4A92" w14:textId="77777777" w:rsidR="00FF5C61" w:rsidRPr="000D647B" w:rsidRDefault="00FF5C61" w:rsidP="00FF5C61">
      <w:pPr>
        <w:rPr>
          <w:rFonts w:ascii="Arial" w:eastAsia="Times New Roman" w:hAnsi="Arial"/>
          <w:sz w:val="24"/>
          <w:szCs w:val="24"/>
        </w:rPr>
      </w:pPr>
    </w:p>
    <w:p w14:paraId="07858AD3" w14:textId="77777777" w:rsidR="00FF5C61" w:rsidRPr="000D647B" w:rsidRDefault="00B374BC" w:rsidP="00FF5C61">
      <w:pPr>
        <w:rPr>
          <w:rFonts w:ascii="Arial" w:eastAsia="Times New Roman" w:hAnsi="Arial"/>
          <w:sz w:val="24"/>
          <w:szCs w:val="24"/>
        </w:rPr>
      </w:pPr>
      <w:r w:rsidRPr="000D647B">
        <w:rPr>
          <w:rFonts w:ascii="Arial" w:eastAsia="Times New Roman" w:hAnsi="Arial"/>
          <w:sz w:val="24"/>
          <w:szCs w:val="24"/>
        </w:rPr>
        <w:t xml:space="preserve">  </w:t>
      </w:r>
      <w:r w:rsidR="00FF5C61" w:rsidRPr="000D647B">
        <w:rPr>
          <w:rFonts w:ascii="Arial" w:eastAsia="Times New Roman" w:hAnsi="Arial"/>
          <w:sz w:val="24"/>
          <w:szCs w:val="24"/>
        </w:rPr>
        <w:t>GRADSKO VIJEĆE</w:t>
      </w:r>
    </w:p>
    <w:p w14:paraId="292B7494" w14:textId="77777777" w:rsidR="00FF5C61" w:rsidRPr="000D647B" w:rsidRDefault="00FF5C61" w:rsidP="00FF5C61">
      <w:pPr>
        <w:rPr>
          <w:rFonts w:ascii="Arial" w:eastAsia="Times New Roman" w:hAnsi="Arial"/>
          <w:sz w:val="24"/>
          <w:szCs w:val="24"/>
        </w:rPr>
      </w:pPr>
    </w:p>
    <w:p w14:paraId="032426E3" w14:textId="69220A7A" w:rsidR="00FF5C61" w:rsidRPr="000D647B" w:rsidRDefault="00FF5C61" w:rsidP="00FF5C61">
      <w:pPr>
        <w:rPr>
          <w:rFonts w:ascii="Arial" w:eastAsia="Times New Roman" w:hAnsi="Arial"/>
          <w:sz w:val="24"/>
          <w:szCs w:val="24"/>
        </w:rPr>
      </w:pPr>
      <w:r w:rsidRPr="000D647B">
        <w:rPr>
          <w:rFonts w:ascii="Arial" w:eastAsia="Times New Roman" w:hAnsi="Arial"/>
          <w:sz w:val="24"/>
          <w:szCs w:val="24"/>
        </w:rPr>
        <w:t xml:space="preserve">KLASA: </w:t>
      </w:r>
      <w:r w:rsidR="00CC2D3F" w:rsidRPr="000D647B">
        <w:rPr>
          <w:rFonts w:ascii="Arial" w:eastAsia="Times New Roman" w:hAnsi="Arial"/>
          <w:sz w:val="24"/>
          <w:szCs w:val="24"/>
        </w:rPr>
        <w:t xml:space="preserve">   </w:t>
      </w:r>
      <w:r w:rsidR="0023461D" w:rsidRPr="000D647B">
        <w:rPr>
          <w:rFonts w:ascii="Arial" w:eastAsia="Times New Roman" w:hAnsi="Arial"/>
          <w:sz w:val="24"/>
          <w:szCs w:val="24"/>
        </w:rPr>
        <w:t>3</w:t>
      </w:r>
      <w:r w:rsidR="00AB17CF" w:rsidRPr="000D647B">
        <w:rPr>
          <w:rFonts w:ascii="Arial" w:eastAsia="Times New Roman" w:hAnsi="Arial"/>
          <w:sz w:val="24"/>
          <w:szCs w:val="24"/>
        </w:rPr>
        <w:t>63</w:t>
      </w:r>
      <w:r w:rsidR="0023461D" w:rsidRPr="000D647B">
        <w:rPr>
          <w:rFonts w:ascii="Arial" w:eastAsia="Times New Roman" w:hAnsi="Arial"/>
          <w:sz w:val="24"/>
          <w:szCs w:val="24"/>
        </w:rPr>
        <w:t>-01/</w:t>
      </w:r>
      <w:r w:rsidR="00251E95" w:rsidRPr="000D647B">
        <w:rPr>
          <w:rFonts w:ascii="Arial" w:eastAsia="Times New Roman" w:hAnsi="Arial"/>
          <w:sz w:val="24"/>
          <w:szCs w:val="24"/>
        </w:rPr>
        <w:t>2</w:t>
      </w:r>
      <w:r w:rsidR="009F09A1">
        <w:rPr>
          <w:rFonts w:ascii="Arial" w:eastAsia="Times New Roman" w:hAnsi="Arial"/>
          <w:sz w:val="24"/>
          <w:szCs w:val="24"/>
        </w:rPr>
        <w:t>2</w:t>
      </w:r>
      <w:r w:rsidR="0023461D" w:rsidRPr="000D647B">
        <w:rPr>
          <w:rFonts w:ascii="Arial" w:eastAsia="Times New Roman" w:hAnsi="Arial"/>
          <w:sz w:val="24"/>
          <w:szCs w:val="24"/>
        </w:rPr>
        <w:t>-01</w:t>
      </w:r>
      <w:r w:rsidR="009F09A1">
        <w:rPr>
          <w:rFonts w:ascii="Arial" w:eastAsia="Times New Roman" w:hAnsi="Arial"/>
          <w:sz w:val="24"/>
          <w:szCs w:val="24"/>
        </w:rPr>
        <w:t>/26</w:t>
      </w:r>
    </w:p>
    <w:p w14:paraId="1CF49321" w14:textId="77A8A87B" w:rsidR="00FF5C61" w:rsidRPr="000D647B" w:rsidRDefault="00A251C5" w:rsidP="00FF5C61">
      <w:pPr>
        <w:rPr>
          <w:rFonts w:ascii="Arial" w:eastAsia="Times New Roman" w:hAnsi="Arial"/>
          <w:sz w:val="24"/>
          <w:szCs w:val="24"/>
        </w:rPr>
      </w:pPr>
      <w:r w:rsidRPr="000D647B">
        <w:rPr>
          <w:rFonts w:ascii="Arial" w:eastAsia="Times New Roman" w:hAnsi="Arial"/>
          <w:sz w:val="24"/>
          <w:szCs w:val="24"/>
        </w:rPr>
        <w:t>URBROJ: 2186/012-03/0</w:t>
      </w:r>
      <w:r w:rsidR="009F09A1">
        <w:rPr>
          <w:rFonts w:ascii="Arial" w:eastAsia="Times New Roman" w:hAnsi="Arial"/>
          <w:sz w:val="24"/>
          <w:szCs w:val="24"/>
        </w:rPr>
        <w:t>23</w:t>
      </w:r>
      <w:r w:rsidRPr="000D647B">
        <w:rPr>
          <w:rFonts w:ascii="Arial" w:eastAsia="Times New Roman" w:hAnsi="Arial"/>
          <w:sz w:val="24"/>
          <w:szCs w:val="24"/>
        </w:rPr>
        <w:t>-</w:t>
      </w:r>
      <w:r w:rsidR="00251E95" w:rsidRPr="000D647B">
        <w:rPr>
          <w:rFonts w:ascii="Arial" w:eastAsia="Times New Roman" w:hAnsi="Arial"/>
          <w:sz w:val="24"/>
          <w:szCs w:val="24"/>
        </w:rPr>
        <w:t>2</w:t>
      </w:r>
      <w:r w:rsidR="0057338D" w:rsidRPr="000D647B">
        <w:rPr>
          <w:rFonts w:ascii="Arial" w:eastAsia="Times New Roman" w:hAnsi="Arial"/>
          <w:sz w:val="24"/>
          <w:szCs w:val="24"/>
        </w:rPr>
        <w:t>2</w:t>
      </w:r>
      <w:r w:rsidRPr="000D647B">
        <w:rPr>
          <w:rFonts w:ascii="Arial" w:eastAsia="Times New Roman" w:hAnsi="Arial"/>
          <w:sz w:val="24"/>
          <w:szCs w:val="24"/>
        </w:rPr>
        <w:t>-</w:t>
      </w:r>
      <w:r w:rsidR="00AB17CF" w:rsidRPr="000D647B">
        <w:rPr>
          <w:rFonts w:ascii="Arial" w:eastAsia="Times New Roman" w:hAnsi="Arial"/>
          <w:sz w:val="24"/>
          <w:szCs w:val="24"/>
        </w:rPr>
        <w:t>1</w:t>
      </w:r>
    </w:p>
    <w:p w14:paraId="6DBD2976" w14:textId="77777777" w:rsidR="00FF5C61" w:rsidRPr="000D647B" w:rsidRDefault="00FF5C61" w:rsidP="00FF5C61">
      <w:pPr>
        <w:rPr>
          <w:rFonts w:ascii="Arial" w:eastAsia="Times New Roman" w:hAnsi="Arial"/>
          <w:sz w:val="24"/>
          <w:szCs w:val="24"/>
        </w:rPr>
      </w:pPr>
    </w:p>
    <w:p w14:paraId="0CEC87DC" w14:textId="28E7184B" w:rsidR="00FF5C61" w:rsidRPr="000D647B" w:rsidRDefault="00FF5C61" w:rsidP="00FF5C61">
      <w:pPr>
        <w:rPr>
          <w:rFonts w:ascii="Arial" w:eastAsia="Times New Roman" w:hAnsi="Arial"/>
          <w:sz w:val="24"/>
          <w:szCs w:val="24"/>
        </w:rPr>
      </w:pPr>
      <w:r w:rsidRPr="000D647B">
        <w:rPr>
          <w:rFonts w:ascii="Arial" w:eastAsia="Times New Roman" w:hAnsi="Arial"/>
          <w:sz w:val="24"/>
          <w:szCs w:val="24"/>
        </w:rPr>
        <w:t xml:space="preserve">Ivanec, </w:t>
      </w:r>
      <w:r w:rsidR="00E64B40" w:rsidRPr="000D647B">
        <w:rPr>
          <w:rFonts w:ascii="Arial" w:eastAsia="Times New Roman" w:hAnsi="Arial"/>
          <w:sz w:val="24"/>
          <w:szCs w:val="24"/>
        </w:rPr>
        <w:t xml:space="preserve"> </w:t>
      </w:r>
      <w:r w:rsidR="00BD7C46" w:rsidRPr="000D647B">
        <w:rPr>
          <w:rFonts w:ascii="Arial" w:eastAsia="Times New Roman" w:hAnsi="Arial"/>
          <w:sz w:val="24"/>
          <w:szCs w:val="24"/>
        </w:rPr>
        <w:t>.</w:t>
      </w:r>
      <w:r w:rsidR="00E64B40" w:rsidRPr="000D647B">
        <w:rPr>
          <w:rFonts w:ascii="Arial" w:eastAsia="Times New Roman" w:hAnsi="Arial"/>
          <w:sz w:val="24"/>
          <w:szCs w:val="24"/>
        </w:rPr>
        <w:t xml:space="preserve">  </w:t>
      </w:r>
      <w:r w:rsidR="00BD7C46" w:rsidRPr="000D647B">
        <w:rPr>
          <w:rFonts w:ascii="Arial" w:eastAsia="Times New Roman" w:hAnsi="Arial"/>
          <w:sz w:val="24"/>
          <w:szCs w:val="24"/>
        </w:rPr>
        <w:t xml:space="preserve">rujan </w:t>
      </w:r>
      <w:r w:rsidR="0057338D" w:rsidRPr="000D647B">
        <w:rPr>
          <w:rFonts w:ascii="Arial" w:eastAsia="Times New Roman" w:hAnsi="Arial"/>
          <w:sz w:val="24"/>
          <w:szCs w:val="24"/>
        </w:rPr>
        <w:t>2022</w:t>
      </w:r>
      <w:r w:rsidRPr="000D647B">
        <w:rPr>
          <w:rFonts w:ascii="Arial" w:eastAsia="Times New Roman" w:hAnsi="Arial"/>
          <w:sz w:val="24"/>
          <w:szCs w:val="24"/>
        </w:rPr>
        <w:t>.</w:t>
      </w:r>
    </w:p>
    <w:p w14:paraId="6924BD4A" w14:textId="77777777" w:rsidR="00FF5C61" w:rsidRPr="000D647B" w:rsidRDefault="00FF5C61" w:rsidP="00FF5C61">
      <w:pPr>
        <w:rPr>
          <w:rFonts w:ascii="Arial" w:eastAsia="Times New Roman" w:hAnsi="Arial"/>
          <w:sz w:val="24"/>
          <w:szCs w:val="24"/>
        </w:rPr>
      </w:pPr>
    </w:p>
    <w:p w14:paraId="5B9E2F34" w14:textId="3A283A4F" w:rsidR="00AB17CF" w:rsidRPr="000D647B" w:rsidRDefault="00937A52" w:rsidP="00EC34E1">
      <w:pPr>
        <w:autoSpaceDE w:val="0"/>
        <w:autoSpaceDN w:val="0"/>
        <w:adjustRightInd w:val="0"/>
        <w:jc w:val="both"/>
        <w:rPr>
          <w:rFonts w:ascii="Arial" w:eastAsia="Times New Roman" w:hAnsi="Arial"/>
          <w:sz w:val="24"/>
          <w:szCs w:val="24"/>
        </w:rPr>
      </w:pPr>
      <w:r w:rsidRPr="000D647B">
        <w:rPr>
          <w:rFonts w:ascii="Arial" w:eastAsia="Times New Roman" w:hAnsi="Arial"/>
          <w:sz w:val="24"/>
          <w:szCs w:val="24"/>
        </w:rPr>
        <w:t xml:space="preserve">Na </w:t>
      </w:r>
      <w:r w:rsidR="00AB17CF" w:rsidRPr="000D647B">
        <w:rPr>
          <w:rFonts w:ascii="Arial" w:eastAsia="Times New Roman" w:hAnsi="Arial"/>
          <w:sz w:val="24"/>
          <w:szCs w:val="24"/>
        </w:rPr>
        <w:t>temelju članka 104. stav</w:t>
      </w:r>
      <w:r w:rsidR="000D647B">
        <w:rPr>
          <w:rFonts w:ascii="Arial" w:eastAsia="Times New Roman" w:hAnsi="Arial"/>
          <w:sz w:val="24"/>
          <w:szCs w:val="24"/>
        </w:rPr>
        <w:t>ak</w:t>
      </w:r>
      <w:r w:rsidR="00AB17CF" w:rsidRPr="000D647B">
        <w:rPr>
          <w:rFonts w:ascii="Arial" w:eastAsia="Times New Roman" w:hAnsi="Arial"/>
          <w:sz w:val="24"/>
          <w:szCs w:val="24"/>
        </w:rPr>
        <w:t xml:space="preserve"> 1. </w:t>
      </w:r>
      <w:r w:rsidR="00593F69" w:rsidRPr="000D647B">
        <w:rPr>
          <w:rFonts w:ascii="Arial" w:eastAsia="Times New Roman" w:hAnsi="Arial"/>
          <w:sz w:val="24"/>
          <w:szCs w:val="24"/>
        </w:rPr>
        <w:t xml:space="preserve">i 5. </w:t>
      </w:r>
      <w:r w:rsidR="00AB17CF" w:rsidRPr="000D647B">
        <w:rPr>
          <w:rFonts w:ascii="Arial" w:eastAsia="Times New Roman" w:hAnsi="Arial"/>
          <w:sz w:val="24"/>
          <w:szCs w:val="24"/>
        </w:rPr>
        <w:t>Zakona o komunalnom gospodarstvu (»Narodne novine«, broj 68/18</w:t>
      </w:r>
      <w:r w:rsidR="00CC1A9E" w:rsidRPr="000D647B">
        <w:rPr>
          <w:rFonts w:ascii="Arial" w:eastAsia="Times New Roman" w:hAnsi="Arial"/>
          <w:sz w:val="24"/>
          <w:szCs w:val="24"/>
        </w:rPr>
        <w:t xml:space="preserve">, </w:t>
      </w:r>
      <w:r w:rsidR="00AB17CF" w:rsidRPr="000D647B">
        <w:rPr>
          <w:rFonts w:ascii="Arial" w:eastAsia="Times New Roman" w:hAnsi="Arial"/>
          <w:sz w:val="24"/>
          <w:szCs w:val="24"/>
        </w:rPr>
        <w:t>110/18</w:t>
      </w:r>
      <w:r w:rsidR="00CC1A9E" w:rsidRPr="000D647B">
        <w:rPr>
          <w:rFonts w:ascii="Arial" w:eastAsia="Times New Roman" w:hAnsi="Arial"/>
          <w:sz w:val="24"/>
          <w:szCs w:val="24"/>
        </w:rPr>
        <w:t xml:space="preserve"> i 32/20</w:t>
      </w:r>
      <w:r w:rsidR="00AB17CF" w:rsidRPr="000D647B">
        <w:rPr>
          <w:rFonts w:ascii="Arial" w:eastAsia="Times New Roman" w:hAnsi="Arial"/>
          <w:sz w:val="24"/>
          <w:szCs w:val="24"/>
        </w:rPr>
        <w:t>)</w:t>
      </w:r>
      <w:r w:rsidR="0092526F" w:rsidRPr="000D647B">
        <w:rPr>
          <w:rFonts w:ascii="Arial" w:eastAsia="Times New Roman" w:hAnsi="Arial"/>
          <w:sz w:val="24"/>
          <w:szCs w:val="24"/>
        </w:rPr>
        <w:t>,</w:t>
      </w:r>
      <w:r w:rsidR="00AB17CF" w:rsidRPr="000D647B">
        <w:rPr>
          <w:rFonts w:ascii="Arial" w:eastAsia="Times New Roman" w:hAnsi="Arial"/>
          <w:sz w:val="24"/>
          <w:szCs w:val="24"/>
        </w:rPr>
        <w:t xml:space="preserve"> </w:t>
      </w:r>
      <w:r w:rsidR="003D6881" w:rsidRPr="000D647B">
        <w:rPr>
          <w:rFonts w:ascii="Arial" w:eastAsia="Times New Roman" w:hAnsi="Arial"/>
          <w:sz w:val="24"/>
          <w:szCs w:val="24"/>
        </w:rPr>
        <w:t xml:space="preserve">članka 5. stavak 3. Odluke o komunalnom redu („Službeni vjesnik Varaždinske županije“ broj 51/19 i 8/22) i </w:t>
      </w:r>
      <w:r w:rsidR="00AB17CF" w:rsidRPr="000D647B">
        <w:rPr>
          <w:rFonts w:ascii="Arial" w:eastAsia="Times New Roman" w:hAnsi="Arial"/>
          <w:sz w:val="24"/>
          <w:szCs w:val="24"/>
        </w:rPr>
        <w:t xml:space="preserve">članka 35. </w:t>
      </w:r>
      <w:r w:rsidR="003D6881" w:rsidRPr="000D647B">
        <w:rPr>
          <w:rFonts w:ascii="Arial" w:eastAsia="Times New Roman" w:hAnsi="Arial"/>
          <w:sz w:val="24"/>
          <w:szCs w:val="24"/>
        </w:rPr>
        <w:t xml:space="preserve">stavak 1. </w:t>
      </w:r>
      <w:r w:rsidR="00AB17CF" w:rsidRPr="000D647B">
        <w:rPr>
          <w:rFonts w:ascii="Arial" w:eastAsia="Times New Roman" w:hAnsi="Arial"/>
          <w:sz w:val="24"/>
          <w:szCs w:val="24"/>
        </w:rPr>
        <w:t>Statuta Grada Ivanca (»Službeni vjesnik Varaždinske županije«</w:t>
      </w:r>
      <w:r w:rsidR="003D6881" w:rsidRPr="000D647B">
        <w:rPr>
          <w:rFonts w:ascii="Arial" w:eastAsia="Times New Roman" w:hAnsi="Arial"/>
          <w:sz w:val="24"/>
          <w:szCs w:val="24"/>
        </w:rPr>
        <w:t xml:space="preserve"> </w:t>
      </w:r>
      <w:r w:rsidR="00AB17CF" w:rsidRPr="000D647B">
        <w:rPr>
          <w:rFonts w:ascii="Arial" w:eastAsia="Times New Roman" w:hAnsi="Arial"/>
          <w:sz w:val="24"/>
          <w:szCs w:val="24"/>
        </w:rPr>
        <w:t>broj 21/09, 12/13, 23/13 - pročišćeni tekst, 13/18, 8/20</w:t>
      </w:r>
      <w:r w:rsidR="003D6881" w:rsidRPr="000D647B">
        <w:rPr>
          <w:rFonts w:ascii="Arial" w:eastAsia="Times New Roman" w:hAnsi="Arial"/>
          <w:sz w:val="24"/>
          <w:szCs w:val="24"/>
        </w:rPr>
        <w:t>, 15/21 i 38/21 – pročišćeni tekst</w:t>
      </w:r>
      <w:r w:rsidR="00AB17CF" w:rsidRPr="000D647B">
        <w:rPr>
          <w:rFonts w:ascii="Arial" w:eastAsia="Times New Roman" w:hAnsi="Arial"/>
          <w:sz w:val="24"/>
          <w:szCs w:val="24"/>
        </w:rPr>
        <w:t>), Gradsko vijeće Grada Ivanca na  __. sjednici održanoj ______ 202</w:t>
      </w:r>
      <w:r w:rsidR="0092526F" w:rsidRPr="000D647B">
        <w:rPr>
          <w:rFonts w:ascii="Arial" w:eastAsia="Times New Roman" w:hAnsi="Arial"/>
          <w:sz w:val="24"/>
          <w:szCs w:val="24"/>
        </w:rPr>
        <w:t>2</w:t>
      </w:r>
      <w:r w:rsidR="00AB17CF" w:rsidRPr="000D647B">
        <w:rPr>
          <w:rFonts w:ascii="Arial" w:eastAsia="Times New Roman" w:hAnsi="Arial"/>
          <w:sz w:val="24"/>
          <w:szCs w:val="24"/>
        </w:rPr>
        <w:t>. godine, donosi</w:t>
      </w:r>
    </w:p>
    <w:p w14:paraId="5FE34E3F" w14:textId="77777777" w:rsidR="00FF5C61" w:rsidRPr="000D647B" w:rsidRDefault="00FF5C61" w:rsidP="00FF5C61">
      <w:pPr>
        <w:spacing w:line="0" w:lineRule="atLeast"/>
        <w:ind w:right="13"/>
        <w:rPr>
          <w:rFonts w:ascii="Arial" w:eastAsia="Times New Roman" w:hAnsi="Arial"/>
          <w:b/>
          <w:sz w:val="24"/>
          <w:szCs w:val="24"/>
        </w:rPr>
      </w:pPr>
    </w:p>
    <w:p w14:paraId="2E3DA7EC" w14:textId="77777777" w:rsidR="0023461D" w:rsidRPr="000D647B" w:rsidRDefault="0023461D" w:rsidP="0023461D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4"/>
          <w:szCs w:val="24"/>
        </w:rPr>
      </w:pPr>
      <w:r w:rsidRPr="000D647B">
        <w:rPr>
          <w:rFonts w:ascii="Arial" w:eastAsia="Times New Roman" w:hAnsi="Arial"/>
          <w:b/>
          <w:sz w:val="24"/>
          <w:szCs w:val="24"/>
        </w:rPr>
        <w:t>O D L U K U</w:t>
      </w:r>
    </w:p>
    <w:p w14:paraId="0E5FC4D5" w14:textId="6CA79C4F" w:rsidR="00D37B4E" w:rsidRPr="000D647B" w:rsidRDefault="0023461D" w:rsidP="00BC1AD2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4"/>
          <w:szCs w:val="24"/>
        </w:rPr>
      </w:pPr>
      <w:r w:rsidRPr="000D647B">
        <w:rPr>
          <w:rFonts w:ascii="Arial" w:eastAsia="Times New Roman" w:hAnsi="Arial"/>
          <w:b/>
          <w:sz w:val="24"/>
          <w:szCs w:val="24"/>
        </w:rPr>
        <w:t xml:space="preserve">o </w:t>
      </w:r>
      <w:r w:rsidR="0092526F" w:rsidRPr="000D647B">
        <w:rPr>
          <w:rFonts w:ascii="Arial" w:eastAsia="Times New Roman" w:hAnsi="Arial"/>
          <w:b/>
          <w:sz w:val="24"/>
          <w:szCs w:val="24"/>
        </w:rPr>
        <w:t>držan</w:t>
      </w:r>
      <w:r w:rsidR="003C2D27" w:rsidRPr="000D647B">
        <w:rPr>
          <w:rFonts w:ascii="Arial" w:eastAsia="Times New Roman" w:hAnsi="Arial"/>
          <w:b/>
          <w:sz w:val="24"/>
          <w:szCs w:val="24"/>
        </w:rPr>
        <w:t>j</w:t>
      </w:r>
      <w:r w:rsidR="0092526F" w:rsidRPr="000D647B">
        <w:rPr>
          <w:rFonts w:ascii="Arial" w:eastAsia="Times New Roman" w:hAnsi="Arial"/>
          <w:b/>
          <w:sz w:val="24"/>
          <w:szCs w:val="24"/>
        </w:rPr>
        <w:t>u domaćih životinja</w:t>
      </w:r>
    </w:p>
    <w:p w14:paraId="0B0EC66C" w14:textId="77777777" w:rsidR="0023461D" w:rsidRPr="000D647B" w:rsidRDefault="0023461D" w:rsidP="0023461D">
      <w:pPr>
        <w:spacing w:line="200" w:lineRule="exact"/>
        <w:jc w:val="center"/>
        <w:rPr>
          <w:rFonts w:ascii="Arial" w:eastAsia="Times New Roman" w:hAnsi="Arial"/>
          <w:b/>
          <w:sz w:val="24"/>
          <w:szCs w:val="24"/>
        </w:rPr>
      </w:pPr>
    </w:p>
    <w:p w14:paraId="0D377039" w14:textId="77777777" w:rsidR="00D37B4E" w:rsidRPr="000D647B" w:rsidRDefault="0001331B">
      <w:pPr>
        <w:spacing w:line="0" w:lineRule="atLeast"/>
        <w:ind w:right="-6"/>
        <w:jc w:val="center"/>
        <w:rPr>
          <w:rFonts w:ascii="Arial" w:eastAsia="Times New Roman" w:hAnsi="Arial"/>
          <w:b/>
          <w:bCs/>
          <w:sz w:val="24"/>
          <w:szCs w:val="24"/>
        </w:rPr>
      </w:pPr>
      <w:r w:rsidRPr="000D647B">
        <w:rPr>
          <w:rFonts w:ascii="Arial" w:eastAsia="Times New Roman" w:hAnsi="Arial"/>
          <w:b/>
          <w:bCs/>
          <w:sz w:val="24"/>
          <w:szCs w:val="24"/>
        </w:rPr>
        <w:t>Č</w:t>
      </w:r>
      <w:r w:rsidR="00D37B4E" w:rsidRPr="000D647B">
        <w:rPr>
          <w:rFonts w:ascii="Arial" w:eastAsia="Times New Roman" w:hAnsi="Arial"/>
          <w:b/>
          <w:bCs/>
          <w:sz w:val="24"/>
          <w:szCs w:val="24"/>
        </w:rPr>
        <w:t>lanak 1.</w:t>
      </w:r>
    </w:p>
    <w:p w14:paraId="52247885" w14:textId="77777777" w:rsidR="0092526F" w:rsidRPr="000D647B" w:rsidRDefault="0092526F" w:rsidP="00AB17CF">
      <w:pPr>
        <w:jc w:val="both"/>
        <w:rPr>
          <w:rFonts w:ascii="Arial" w:hAnsi="Arial"/>
          <w:sz w:val="24"/>
          <w:szCs w:val="24"/>
        </w:rPr>
      </w:pPr>
    </w:p>
    <w:p w14:paraId="30F80A8A" w14:textId="312608E9" w:rsidR="00AB17CF" w:rsidRPr="000D647B" w:rsidRDefault="00AB17CF" w:rsidP="00AB17CF">
      <w:pPr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 xml:space="preserve">Radi određivanja područja </w:t>
      </w:r>
      <w:r w:rsidR="00C01ED9" w:rsidRPr="000D647B">
        <w:rPr>
          <w:rFonts w:ascii="Arial" w:hAnsi="Arial"/>
          <w:sz w:val="24"/>
          <w:szCs w:val="24"/>
        </w:rPr>
        <w:t>Grada Ivanca u</w:t>
      </w:r>
      <w:r w:rsidRPr="000D647B">
        <w:rPr>
          <w:rFonts w:ascii="Arial" w:hAnsi="Arial"/>
          <w:sz w:val="24"/>
          <w:szCs w:val="24"/>
        </w:rPr>
        <w:t xml:space="preserve"> kojima je </w:t>
      </w:r>
      <w:r w:rsidR="001A26B0" w:rsidRPr="000D647B">
        <w:rPr>
          <w:rFonts w:ascii="Arial" w:hAnsi="Arial"/>
          <w:sz w:val="24"/>
          <w:szCs w:val="24"/>
        </w:rPr>
        <w:t>d</w:t>
      </w:r>
      <w:r w:rsidRPr="000D647B">
        <w:rPr>
          <w:rFonts w:ascii="Arial" w:hAnsi="Arial"/>
          <w:sz w:val="24"/>
          <w:szCs w:val="24"/>
        </w:rPr>
        <w:t>ozvoljeno</w:t>
      </w:r>
      <w:r w:rsidR="000B300C" w:rsidRPr="000D647B">
        <w:rPr>
          <w:rFonts w:ascii="Arial" w:hAnsi="Arial"/>
          <w:sz w:val="24"/>
          <w:szCs w:val="24"/>
        </w:rPr>
        <w:t xml:space="preserve"> odnosno ni</w:t>
      </w:r>
      <w:r w:rsidR="001A26B0" w:rsidRPr="000D647B">
        <w:rPr>
          <w:rFonts w:ascii="Arial" w:hAnsi="Arial"/>
          <w:sz w:val="24"/>
          <w:szCs w:val="24"/>
        </w:rPr>
        <w:t>je dozvolje</w:t>
      </w:r>
      <w:r w:rsidR="0021788B" w:rsidRPr="000D647B">
        <w:rPr>
          <w:rFonts w:ascii="Arial" w:hAnsi="Arial"/>
          <w:sz w:val="24"/>
          <w:szCs w:val="24"/>
        </w:rPr>
        <w:t>no</w:t>
      </w:r>
      <w:r w:rsidRPr="000D647B">
        <w:rPr>
          <w:rFonts w:ascii="Arial" w:hAnsi="Arial"/>
          <w:sz w:val="24"/>
          <w:szCs w:val="24"/>
        </w:rPr>
        <w:t xml:space="preserve"> držanje domaćih životinja</w:t>
      </w:r>
      <w:r w:rsidR="000B300C" w:rsidRPr="000D647B">
        <w:rPr>
          <w:rFonts w:ascii="Arial" w:hAnsi="Arial"/>
          <w:sz w:val="24"/>
          <w:szCs w:val="24"/>
        </w:rPr>
        <w:t xml:space="preserve"> </w:t>
      </w:r>
      <w:r w:rsidRPr="000D647B">
        <w:rPr>
          <w:rFonts w:ascii="Arial" w:hAnsi="Arial"/>
          <w:sz w:val="24"/>
          <w:szCs w:val="24"/>
        </w:rPr>
        <w:t>utvrđuju se</w:t>
      </w:r>
      <w:r w:rsidR="00EF2159" w:rsidRPr="000D647B">
        <w:rPr>
          <w:rFonts w:ascii="Arial" w:hAnsi="Arial"/>
          <w:sz w:val="24"/>
          <w:szCs w:val="24"/>
        </w:rPr>
        <w:t xml:space="preserve"> </w:t>
      </w:r>
      <w:r w:rsidRPr="000D647B">
        <w:rPr>
          <w:rFonts w:ascii="Arial" w:hAnsi="Arial"/>
          <w:sz w:val="24"/>
          <w:szCs w:val="24"/>
        </w:rPr>
        <w:t xml:space="preserve"> </w:t>
      </w:r>
      <w:r w:rsidR="003D6881" w:rsidRPr="000D647B">
        <w:rPr>
          <w:rFonts w:ascii="Arial" w:hAnsi="Arial"/>
          <w:sz w:val="24"/>
          <w:szCs w:val="24"/>
        </w:rPr>
        <w:t>dvije</w:t>
      </w:r>
      <w:r w:rsidR="003D6881" w:rsidRPr="000D647B">
        <w:rPr>
          <w:rFonts w:ascii="Arial" w:hAnsi="Arial"/>
          <w:color w:val="FF0000"/>
          <w:sz w:val="24"/>
          <w:szCs w:val="24"/>
        </w:rPr>
        <w:t xml:space="preserve"> </w:t>
      </w:r>
      <w:r w:rsidRPr="000D647B">
        <w:rPr>
          <w:rFonts w:ascii="Arial" w:hAnsi="Arial"/>
          <w:sz w:val="24"/>
          <w:szCs w:val="24"/>
        </w:rPr>
        <w:t>zone:</w:t>
      </w:r>
    </w:p>
    <w:p w14:paraId="0654E6D8" w14:textId="77777777" w:rsidR="0021788B" w:rsidRPr="000D647B" w:rsidRDefault="0021788B" w:rsidP="00AB17CF">
      <w:pPr>
        <w:jc w:val="both"/>
        <w:rPr>
          <w:rFonts w:ascii="Arial" w:hAnsi="Arial"/>
          <w:sz w:val="24"/>
          <w:szCs w:val="24"/>
        </w:rPr>
      </w:pPr>
    </w:p>
    <w:p w14:paraId="7766D451" w14:textId="480B308F" w:rsidR="00AB17CF" w:rsidRPr="000D647B" w:rsidRDefault="00AB17CF" w:rsidP="00AB17CF">
      <w:pPr>
        <w:pStyle w:val="Odlomakpopisa"/>
        <w:numPr>
          <w:ilvl w:val="0"/>
          <w:numId w:val="14"/>
        </w:numPr>
        <w:suppressAutoHyphens/>
        <w:spacing w:after="160" w:line="259" w:lineRule="auto"/>
        <w:contextualSpacing/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 xml:space="preserve">Zona </w:t>
      </w:r>
      <w:r w:rsidR="000B300C" w:rsidRPr="000D647B">
        <w:rPr>
          <w:rFonts w:ascii="Arial" w:hAnsi="Arial"/>
          <w:sz w:val="24"/>
          <w:szCs w:val="24"/>
        </w:rPr>
        <w:t xml:space="preserve">I.- </w:t>
      </w:r>
      <w:r w:rsidRPr="000D647B">
        <w:rPr>
          <w:rFonts w:ascii="Arial" w:hAnsi="Arial"/>
          <w:sz w:val="24"/>
          <w:szCs w:val="24"/>
        </w:rPr>
        <w:t>obuhvaća područje naselja Ivanec</w:t>
      </w:r>
    </w:p>
    <w:p w14:paraId="3EEC2588" w14:textId="55A18574" w:rsidR="00AB17CF" w:rsidRPr="000D647B" w:rsidRDefault="000B300C" w:rsidP="00AB17CF">
      <w:pPr>
        <w:pStyle w:val="Odlomakpopisa"/>
        <w:numPr>
          <w:ilvl w:val="0"/>
          <w:numId w:val="14"/>
        </w:numPr>
        <w:suppressAutoHyphens/>
        <w:spacing w:after="160" w:line="259" w:lineRule="auto"/>
        <w:contextualSpacing/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Z</w:t>
      </w:r>
      <w:r w:rsidR="00AB17CF" w:rsidRPr="000D647B">
        <w:rPr>
          <w:rFonts w:ascii="Arial" w:hAnsi="Arial"/>
          <w:sz w:val="24"/>
          <w:szCs w:val="24"/>
        </w:rPr>
        <w:t xml:space="preserve">ona </w:t>
      </w:r>
      <w:r w:rsidR="00D94C68" w:rsidRPr="000D647B">
        <w:rPr>
          <w:rFonts w:ascii="Arial" w:hAnsi="Arial"/>
          <w:sz w:val="24"/>
          <w:szCs w:val="24"/>
        </w:rPr>
        <w:t>I</w:t>
      </w:r>
      <w:r w:rsidRPr="000D647B">
        <w:rPr>
          <w:rFonts w:ascii="Arial" w:hAnsi="Arial"/>
          <w:sz w:val="24"/>
          <w:szCs w:val="24"/>
        </w:rPr>
        <w:t xml:space="preserve">I.- </w:t>
      </w:r>
      <w:r w:rsidR="00AB17CF" w:rsidRPr="000D647B">
        <w:rPr>
          <w:rFonts w:ascii="Arial" w:hAnsi="Arial"/>
          <w:sz w:val="24"/>
          <w:szCs w:val="24"/>
        </w:rPr>
        <w:t xml:space="preserve">obuhvaća područje </w:t>
      </w:r>
      <w:r w:rsidR="006C6356" w:rsidRPr="000D647B">
        <w:rPr>
          <w:rFonts w:ascii="Arial" w:hAnsi="Arial"/>
          <w:sz w:val="24"/>
          <w:szCs w:val="24"/>
        </w:rPr>
        <w:t>ostalih naselja na području Grada Ivanca.</w:t>
      </w:r>
    </w:p>
    <w:p w14:paraId="30899D64" w14:textId="2B598FBF" w:rsidR="005E053A" w:rsidRPr="000D647B" w:rsidRDefault="005E053A" w:rsidP="005E053A">
      <w:pPr>
        <w:suppressAutoHyphens/>
        <w:spacing w:after="160" w:line="259" w:lineRule="auto"/>
        <w:contextualSpacing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0D647B">
        <w:rPr>
          <w:rFonts w:ascii="Arial" w:hAnsi="Arial"/>
          <w:sz w:val="24"/>
          <w:szCs w:val="24"/>
        </w:rPr>
        <w:t xml:space="preserve">Domaćim životinjama u smislu ove Odluke smatraju se </w:t>
      </w:r>
      <w:r w:rsidRPr="000D647B">
        <w:rPr>
          <w:rFonts w:ascii="Arial" w:hAnsi="Arial"/>
          <w:sz w:val="24"/>
          <w:szCs w:val="24"/>
          <w:shd w:val="clear" w:color="auto" w:fill="FFFFFF"/>
        </w:rPr>
        <w:t xml:space="preserve">životinje koje je čovjek pripitomio i udomaćio i koje uzgaja radi proizvodnje hrane, hrane za životinje i nusproizvoda životinjskog podrijetla koji nisu za prehranu ljudi te u druge gospodarske svrhe. </w:t>
      </w:r>
    </w:p>
    <w:p w14:paraId="69FBD6D5" w14:textId="77777777" w:rsidR="00AB17CF" w:rsidRPr="000D647B" w:rsidRDefault="00AB17CF" w:rsidP="005E7EB0">
      <w:pPr>
        <w:spacing w:line="0" w:lineRule="atLeast"/>
        <w:ind w:right="-6"/>
        <w:rPr>
          <w:rFonts w:ascii="Arial" w:eastAsia="Times New Roman" w:hAnsi="Arial"/>
          <w:color w:val="1A181C"/>
          <w:sz w:val="24"/>
          <w:szCs w:val="24"/>
        </w:rPr>
      </w:pPr>
    </w:p>
    <w:p w14:paraId="5F3E06C5" w14:textId="6401C2C5" w:rsidR="00AB17CF" w:rsidRPr="000D647B" w:rsidRDefault="00AB17CF" w:rsidP="00645EE4">
      <w:pPr>
        <w:spacing w:line="0" w:lineRule="atLeast"/>
        <w:ind w:right="-6"/>
        <w:jc w:val="center"/>
        <w:rPr>
          <w:rFonts w:ascii="Arial" w:eastAsia="Times New Roman" w:hAnsi="Arial"/>
          <w:b/>
          <w:bCs/>
          <w:sz w:val="24"/>
          <w:szCs w:val="24"/>
        </w:rPr>
      </w:pPr>
      <w:r w:rsidRPr="000D647B">
        <w:rPr>
          <w:rFonts w:ascii="Arial" w:eastAsia="Times New Roman" w:hAnsi="Arial"/>
          <w:b/>
          <w:bCs/>
          <w:sz w:val="24"/>
          <w:szCs w:val="24"/>
        </w:rPr>
        <w:t xml:space="preserve">Članak </w:t>
      </w:r>
      <w:r w:rsidR="00645EE4" w:rsidRPr="000D647B">
        <w:rPr>
          <w:rFonts w:ascii="Arial" w:eastAsia="Times New Roman" w:hAnsi="Arial"/>
          <w:b/>
          <w:bCs/>
          <w:sz w:val="24"/>
          <w:szCs w:val="24"/>
        </w:rPr>
        <w:t>2</w:t>
      </w:r>
      <w:r w:rsidRPr="000D647B">
        <w:rPr>
          <w:rFonts w:ascii="Arial" w:eastAsia="Times New Roman" w:hAnsi="Arial"/>
          <w:b/>
          <w:bCs/>
          <w:sz w:val="24"/>
          <w:szCs w:val="24"/>
        </w:rPr>
        <w:t>.</w:t>
      </w:r>
    </w:p>
    <w:p w14:paraId="2D36CCFA" w14:textId="77777777" w:rsidR="00AC48A3" w:rsidRPr="000D647B" w:rsidRDefault="00AC48A3" w:rsidP="00AB17CF">
      <w:pPr>
        <w:pStyle w:val="Odlomakpopisa"/>
        <w:spacing w:line="0" w:lineRule="atLeast"/>
        <w:ind w:right="-6"/>
        <w:jc w:val="center"/>
        <w:rPr>
          <w:rFonts w:ascii="Arial" w:eastAsia="Times New Roman" w:hAnsi="Arial"/>
          <w:color w:val="1A181C"/>
          <w:sz w:val="24"/>
          <w:szCs w:val="24"/>
        </w:rPr>
      </w:pPr>
    </w:p>
    <w:p w14:paraId="2A61EE13" w14:textId="09162111" w:rsidR="00944826" w:rsidRPr="000D647B" w:rsidRDefault="00D73742" w:rsidP="00EC34E1">
      <w:pPr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U Zoni</w:t>
      </w:r>
      <w:r w:rsidR="00BA06E1" w:rsidRPr="000D647B">
        <w:rPr>
          <w:rFonts w:ascii="Arial" w:hAnsi="Arial"/>
          <w:sz w:val="24"/>
          <w:szCs w:val="24"/>
        </w:rPr>
        <w:t xml:space="preserve"> I.</w:t>
      </w:r>
      <w:r w:rsidRPr="000D647B">
        <w:rPr>
          <w:rFonts w:ascii="Arial" w:hAnsi="Arial"/>
          <w:sz w:val="24"/>
          <w:szCs w:val="24"/>
        </w:rPr>
        <w:t xml:space="preserve"> zabranjeno je držanje domaćih životinja</w:t>
      </w:r>
      <w:r w:rsidR="00944826" w:rsidRPr="000D647B">
        <w:rPr>
          <w:rFonts w:ascii="Arial" w:hAnsi="Arial"/>
          <w:sz w:val="24"/>
          <w:szCs w:val="24"/>
        </w:rPr>
        <w:t>.</w:t>
      </w:r>
    </w:p>
    <w:p w14:paraId="53E89BD5" w14:textId="0280D23A" w:rsidR="00040562" w:rsidRPr="000D647B" w:rsidRDefault="00D73742" w:rsidP="00AB17CF">
      <w:pPr>
        <w:jc w:val="both"/>
        <w:rPr>
          <w:rFonts w:ascii="Arial" w:hAnsi="Arial"/>
          <w:strike/>
          <w:sz w:val="24"/>
          <w:szCs w:val="24"/>
        </w:rPr>
      </w:pPr>
      <w:bookmarkStart w:id="0" w:name="_Hlk113432960"/>
      <w:r w:rsidRPr="000D647B">
        <w:rPr>
          <w:rFonts w:ascii="Arial" w:hAnsi="Arial"/>
          <w:strike/>
          <w:sz w:val="24"/>
          <w:szCs w:val="24"/>
        </w:rPr>
        <w:t xml:space="preserve"> </w:t>
      </w:r>
      <w:bookmarkEnd w:id="0"/>
    </w:p>
    <w:p w14:paraId="2040307F" w14:textId="580D24B6" w:rsidR="00725434" w:rsidRPr="000D647B" w:rsidRDefault="00725434" w:rsidP="00725434">
      <w:pPr>
        <w:jc w:val="center"/>
        <w:rPr>
          <w:rFonts w:ascii="Arial" w:hAnsi="Arial"/>
          <w:b/>
          <w:sz w:val="24"/>
          <w:szCs w:val="24"/>
        </w:rPr>
      </w:pPr>
      <w:r w:rsidRPr="000D647B">
        <w:rPr>
          <w:rFonts w:ascii="Arial" w:hAnsi="Arial"/>
          <w:b/>
          <w:sz w:val="24"/>
          <w:szCs w:val="24"/>
        </w:rPr>
        <w:t xml:space="preserve">Članak </w:t>
      </w:r>
      <w:r w:rsidR="00645EE4" w:rsidRPr="000D647B">
        <w:rPr>
          <w:rFonts w:ascii="Arial" w:hAnsi="Arial"/>
          <w:b/>
          <w:sz w:val="24"/>
          <w:szCs w:val="24"/>
        </w:rPr>
        <w:t>3</w:t>
      </w:r>
      <w:r w:rsidRPr="000D647B">
        <w:rPr>
          <w:rFonts w:ascii="Arial" w:hAnsi="Arial"/>
          <w:b/>
          <w:sz w:val="24"/>
          <w:szCs w:val="24"/>
        </w:rPr>
        <w:t>.</w:t>
      </w:r>
    </w:p>
    <w:p w14:paraId="284FB859" w14:textId="156008D9" w:rsidR="00725434" w:rsidRPr="000D647B" w:rsidRDefault="00725434" w:rsidP="00725434">
      <w:pPr>
        <w:ind w:left="720"/>
        <w:jc w:val="both"/>
        <w:rPr>
          <w:rFonts w:ascii="Arial" w:hAnsi="Arial"/>
          <w:sz w:val="24"/>
          <w:szCs w:val="24"/>
        </w:rPr>
      </w:pPr>
    </w:p>
    <w:p w14:paraId="4481E0CF" w14:textId="296C1DC6" w:rsidR="00D94C68" w:rsidRPr="000D647B" w:rsidRDefault="00AB17CF" w:rsidP="00EC34E1">
      <w:pPr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U Zoni</w:t>
      </w:r>
      <w:r w:rsidR="00737D29" w:rsidRPr="000D647B">
        <w:rPr>
          <w:rFonts w:ascii="Arial" w:hAnsi="Arial"/>
          <w:sz w:val="24"/>
          <w:szCs w:val="24"/>
        </w:rPr>
        <w:t xml:space="preserve"> II.</w:t>
      </w:r>
      <w:r w:rsidRPr="000D647B">
        <w:rPr>
          <w:rFonts w:ascii="Arial" w:hAnsi="Arial"/>
          <w:sz w:val="24"/>
          <w:szCs w:val="24"/>
        </w:rPr>
        <w:t xml:space="preserve"> dozvoljeno je držanje domaćih životinja</w:t>
      </w:r>
      <w:r w:rsidR="00725434" w:rsidRPr="000D647B">
        <w:rPr>
          <w:rFonts w:ascii="Arial" w:hAnsi="Arial"/>
          <w:sz w:val="24"/>
          <w:szCs w:val="24"/>
        </w:rPr>
        <w:t xml:space="preserve"> u skladu sa dosadašnjim načinom držanja, </w:t>
      </w:r>
      <w:r w:rsidR="00D94C68" w:rsidRPr="000D647B">
        <w:rPr>
          <w:rFonts w:ascii="Arial" w:hAnsi="Arial"/>
          <w:sz w:val="24"/>
          <w:szCs w:val="24"/>
        </w:rPr>
        <w:t>u zatvorenim prostorijama ili na otvorenome, pod uvjetima iz ove Odluke.</w:t>
      </w:r>
    </w:p>
    <w:p w14:paraId="33BF10CB" w14:textId="43F409BF" w:rsidR="00583506" w:rsidRPr="000D647B" w:rsidRDefault="00583506" w:rsidP="00EC34E1">
      <w:pPr>
        <w:jc w:val="both"/>
        <w:rPr>
          <w:rFonts w:ascii="Arial" w:hAnsi="Arial"/>
          <w:sz w:val="24"/>
          <w:szCs w:val="24"/>
        </w:rPr>
      </w:pPr>
    </w:p>
    <w:p w14:paraId="0426C19A" w14:textId="459C9864" w:rsidR="00583506" w:rsidRPr="000D647B" w:rsidRDefault="00583506" w:rsidP="00583506">
      <w:pPr>
        <w:jc w:val="center"/>
        <w:rPr>
          <w:rFonts w:ascii="Arial" w:hAnsi="Arial"/>
          <w:b/>
          <w:bCs/>
          <w:sz w:val="24"/>
          <w:szCs w:val="24"/>
        </w:rPr>
      </w:pPr>
      <w:r w:rsidRPr="000D647B">
        <w:rPr>
          <w:rFonts w:ascii="Arial" w:hAnsi="Arial"/>
          <w:b/>
          <w:bCs/>
          <w:sz w:val="24"/>
          <w:szCs w:val="24"/>
        </w:rPr>
        <w:t>Članak 4.</w:t>
      </w:r>
    </w:p>
    <w:p w14:paraId="7782BDB7" w14:textId="77777777" w:rsidR="005E7EB0" w:rsidRPr="000D647B" w:rsidRDefault="005E7EB0" w:rsidP="006E6DB7">
      <w:pPr>
        <w:ind w:firstLine="720"/>
        <w:jc w:val="both"/>
        <w:rPr>
          <w:rFonts w:ascii="Arial" w:hAnsi="Arial"/>
          <w:sz w:val="24"/>
          <w:szCs w:val="24"/>
        </w:rPr>
      </w:pPr>
    </w:p>
    <w:p w14:paraId="0B870BBA" w14:textId="77777777" w:rsidR="00D94C68" w:rsidRPr="000D647B" w:rsidRDefault="00D94C68" w:rsidP="00EC34E1">
      <w:pPr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U zatvorenim prostorijama domaće životinje je moguće držati pod uvjetom da:</w:t>
      </w:r>
    </w:p>
    <w:p w14:paraId="56D98E73" w14:textId="77777777" w:rsidR="00D94C68" w:rsidRPr="000D647B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udaljenost građevina odnosno prostorija s potencijalnim izvorima zagađenja od regulacijskog pravca iznosi najmanje 20,0 m, a od susjedne međe iznosi najmanje 5,0 m</w:t>
      </w:r>
    </w:p>
    <w:p w14:paraId="733AAE3C" w14:textId="77777777" w:rsidR="00D94C68" w:rsidRPr="000D647B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 xml:space="preserve">udaljenost građevina odnosno prostorija s potencijalnim izvorima zagađenja od </w:t>
      </w:r>
      <w:r w:rsidRPr="000D647B">
        <w:rPr>
          <w:rFonts w:ascii="Arial" w:hAnsi="Arial"/>
          <w:sz w:val="24"/>
          <w:szCs w:val="24"/>
        </w:rPr>
        <w:lastRenderedPageBreak/>
        <w:t>građevina za opskrbu vodom (bunari, izvori, cisterne i slično) iznosi najmanje 20,0 m i moraju biti nizvodno od građevina za opskrbe vodom</w:t>
      </w:r>
    </w:p>
    <w:p w14:paraId="2D3B398C" w14:textId="77777777" w:rsidR="00D94C68" w:rsidRPr="000D647B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udaljenost građevina odnosno prostorija s potencijalnim izvorima zagađenja od građevine u kojoj borave ljudi na istoj građevnoj čestici iznosi najmanje 12,0 m, a od građevina na susjednoj građevnoj čestici u kojima borave ljudi  najmanje 15,0 m</w:t>
      </w:r>
    </w:p>
    <w:p w14:paraId="541B6C2D" w14:textId="77777777" w:rsidR="00D94C68" w:rsidRPr="000D647B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udaljenost gnojišta i sličnih građevina od građevina u kojima borave ljudi mora biti najmanje 20,0 m.</w:t>
      </w:r>
    </w:p>
    <w:p w14:paraId="3B11DCA7" w14:textId="68129A9C" w:rsidR="00D94C68" w:rsidRPr="000D647B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izuzetno, udaljenost prostorija s potencijalnim izvorima zagađenja od susjedne međe može biti i manja, ali ne manje od 1,0 m, pod uvjetom da na toj dubini susjedne građevne čestice već postoji ista građevina, odnosno građevina s izvorima zagađenja ili ukoliko se radi o rekonstrukciji postojeće gospodarske građevine ili izgradnji zamjenske građevine.</w:t>
      </w:r>
    </w:p>
    <w:p w14:paraId="7971C0C8" w14:textId="77777777" w:rsidR="00583506" w:rsidRPr="000D647B" w:rsidRDefault="00583506" w:rsidP="00EF2159">
      <w:pPr>
        <w:widowControl w:val="0"/>
        <w:ind w:right="-6"/>
        <w:rPr>
          <w:rFonts w:ascii="Arial" w:hAnsi="Arial"/>
          <w:sz w:val="24"/>
          <w:szCs w:val="24"/>
        </w:rPr>
      </w:pPr>
    </w:p>
    <w:p w14:paraId="40958B03" w14:textId="0C6F277A" w:rsidR="00583506" w:rsidRPr="000D647B" w:rsidRDefault="00583506" w:rsidP="00583506">
      <w:pPr>
        <w:widowControl w:val="0"/>
        <w:ind w:right="-6"/>
        <w:jc w:val="center"/>
        <w:rPr>
          <w:rFonts w:ascii="Arial" w:hAnsi="Arial"/>
          <w:b/>
          <w:bCs/>
          <w:sz w:val="24"/>
          <w:szCs w:val="24"/>
        </w:rPr>
      </w:pPr>
      <w:r w:rsidRPr="000D647B">
        <w:rPr>
          <w:rFonts w:ascii="Arial" w:hAnsi="Arial"/>
          <w:b/>
          <w:bCs/>
          <w:sz w:val="24"/>
          <w:szCs w:val="24"/>
        </w:rPr>
        <w:t>Članak 5.</w:t>
      </w:r>
    </w:p>
    <w:p w14:paraId="374AD87F" w14:textId="77777777" w:rsidR="00D94C68" w:rsidRPr="000D647B" w:rsidRDefault="00D94C68" w:rsidP="00D94C68">
      <w:pPr>
        <w:pStyle w:val="Odlomakpopisa"/>
        <w:widowControl w:val="0"/>
        <w:ind w:left="720" w:right="-6"/>
        <w:jc w:val="both"/>
        <w:rPr>
          <w:rFonts w:ascii="Arial" w:hAnsi="Arial"/>
          <w:strike/>
          <w:color w:val="FF0000"/>
          <w:sz w:val="24"/>
          <w:szCs w:val="24"/>
        </w:rPr>
      </w:pPr>
    </w:p>
    <w:p w14:paraId="4D605435" w14:textId="20B34F09" w:rsidR="00D94C68" w:rsidRPr="000D647B" w:rsidRDefault="00D94C68" w:rsidP="00EC34E1">
      <w:pPr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Držanje domaćih životinja na otvorenome moguće je isključivo u ograđenom prostoru, čij</w:t>
      </w:r>
      <w:r w:rsidR="00BB56F7">
        <w:rPr>
          <w:rFonts w:ascii="Arial" w:hAnsi="Arial"/>
          <w:sz w:val="24"/>
          <w:szCs w:val="24"/>
        </w:rPr>
        <w:t>a</w:t>
      </w:r>
      <w:r w:rsidRPr="000D647B">
        <w:rPr>
          <w:rFonts w:ascii="Arial" w:hAnsi="Arial"/>
          <w:sz w:val="24"/>
          <w:szCs w:val="24"/>
        </w:rPr>
        <w:t xml:space="preserve"> najisturenija točka smije biti najmanje na udaljenostima utvrđenih u prethodnom stavku za zatvorene prostorije.</w:t>
      </w:r>
    </w:p>
    <w:p w14:paraId="69F89F9C" w14:textId="77777777" w:rsidR="00583506" w:rsidRPr="000D647B" w:rsidRDefault="00583506" w:rsidP="00583506">
      <w:pPr>
        <w:jc w:val="both"/>
        <w:rPr>
          <w:rFonts w:ascii="Arial" w:hAnsi="Arial"/>
          <w:sz w:val="24"/>
          <w:szCs w:val="24"/>
        </w:rPr>
      </w:pPr>
    </w:p>
    <w:p w14:paraId="02100AED" w14:textId="3D5F5B82" w:rsidR="00583506" w:rsidRPr="000D647B" w:rsidRDefault="00583506" w:rsidP="00583506">
      <w:pPr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Zemljište na kojem se drže domaće životinje mora biti ograđeno ogradom dovoljne visine i čvrstoće da je životinje ne mogu preskočiti ili samovoljno napustiti ograđeni prostor.</w:t>
      </w:r>
    </w:p>
    <w:p w14:paraId="0E4652CC" w14:textId="3AE31FB2" w:rsidR="00EF2159" w:rsidRPr="000D647B" w:rsidRDefault="00EF2159" w:rsidP="00583506">
      <w:pPr>
        <w:jc w:val="both"/>
        <w:rPr>
          <w:rFonts w:ascii="Arial" w:hAnsi="Arial"/>
          <w:sz w:val="24"/>
          <w:szCs w:val="24"/>
        </w:rPr>
      </w:pPr>
    </w:p>
    <w:p w14:paraId="3643C35C" w14:textId="60AA7623" w:rsidR="00EF2159" w:rsidRPr="000D647B" w:rsidRDefault="00EF2159" w:rsidP="00583506">
      <w:pPr>
        <w:jc w:val="both"/>
        <w:rPr>
          <w:rFonts w:ascii="Arial" w:hAnsi="Arial"/>
          <w:sz w:val="24"/>
          <w:szCs w:val="24"/>
        </w:rPr>
      </w:pPr>
    </w:p>
    <w:p w14:paraId="16DC83AA" w14:textId="4AE2D0F7" w:rsidR="00EF2159" w:rsidRPr="000D647B" w:rsidRDefault="00EF2159" w:rsidP="00EF2159">
      <w:pPr>
        <w:widowControl w:val="0"/>
        <w:ind w:right="-6"/>
        <w:jc w:val="center"/>
        <w:rPr>
          <w:rFonts w:ascii="Arial" w:hAnsi="Arial"/>
          <w:b/>
          <w:bCs/>
          <w:sz w:val="24"/>
          <w:szCs w:val="24"/>
        </w:rPr>
      </w:pPr>
      <w:r w:rsidRPr="000D647B">
        <w:rPr>
          <w:rFonts w:ascii="Arial" w:hAnsi="Arial"/>
          <w:b/>
          <w:bCs/>
          <w:sz w:val="24"/>
          <w:szCs w:val="24"/>
        </w:rPr>
        <w:t xml:space="preserve">Članak </w:t>
      </w:r>
      <w:r w:rsidR="004F00D5" w:rsidRPr="000D647B">
        <w:rPr>
          <w:rFonts w:ascii="Arial" w:hAnsi="Arial"/>
          <w:b/>
          <w:bCs/>
          <w:sz w:val="24"/>
          <w:szCs w:val="24"/>
        </w:rPr>
        <w:t>6</w:t>
      </w:r>
      <w:r w:rsidRPr="000D647B">
        <w:rPr>
          <w:rFonts w:ascii="Arial" w:hAnsi="Arial"/>
          <w:b/>
          <w:bCs/>
          <w:sz w:val="24"/>
          <w:szCs w:val="24"/>
        </w:rPr>
        <w:t>.</w:t>
      </w:r>
    </w:p>
    <w:p w14:paraId="7A776E18" w14:textId="77777777" w:rsidR="00680AF9" w:rsidRPr="000D647B" w:rsidRDefault="00680AF9" w:rsidP="00EF2159">
      <w:pPr>
        <w:widowControl w:val="0"/>
        <w:ind w:right="-6"/>
        <w:jc w:val="center"/>
        <w:rPr>
          <w:rFonts w:ascii="Arial" w:hAnsi="Arial"/>
          <w:b/>
          <w:bCs/>
          <w:sz w:val="24"/>
          <w:szCs w:val="24"/>
        </w:rPr>
      </w:pPr>
    </w:p>
    <w:p w14:paraId="6804CF2D" w14:textId="7368CF10" w:rsidR="00EF2159" w:rsidRPr="000D647B" w:rsidRDefault="00EF2159" w:rsidP="00EF2159">
      <w:pPr>
        <w:widowControl w:val="0"/>
        <w:ind w:right="-6"/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Vlasnik ili posjednik domaćih životinja u obvezi je spriječiti istjecanje otpadnih tekućina i oborinskih onečišćenih voda iz zatvorenih prostorija u kojima drži domaće životinje odnosno sa zemljišta na kojima drži domaće životinje na otvorenome, na okolne stambene, poslovne, dvorišne i javne površine.</w:t>
      </w:r>
    </w:p>
    <w:p w14:paraId="06831521" w14:textId="6DCE427E" w:rsidR="00EF2159" w:rsidRPr="000D647B" w:rsidRDefault="00EF2159" w:rsidP="00583506">
      <w:pPr>
        <w:jc w:val="both"/>
        <w:rPr>
          <w:rFonts w:ascii="Arial" w:hAnsi="Arial"/>
          <w:sz w:val="24"/>
          <w:szCs w:val="24"/>
        </w:rPr>
      </w:pPr>
    </w:p>
    <w:p w14:paraId="5519D5D5" w14:textId="4088FD5E" w:rsidR="00161519" w:rsidRPr="000D647B" w:rsidRDefault="00161519" w:rsidP="00967CE6">
      <w:pPr>
        <w:jc w:val="center"/>
        <w:rPr>
          <w:rFonts w:ascii="Arial" w:hAnsi="Arial"/>
          <w:b/>
          <w:sz w:val="24"/>
          <w:szCs w:val="24"/>
        </w:rPr>
      </w:pPr>
      <w:r w:rsidRPr="000D647B">
        <w:rPr>
          <w:rFonts w:ascii="Arial" w:hAnsi="Arial"/>
          <w:b/>
          <w:sz w:val="24"/>
          <w:szCs w:val="24"/>
        </w:rPr>
        <w:t xml:space="preserve">Članak </w:t>
      </w:r>
      <w:r w:rsidR="00967CE6" w:rsidRPr="000D647B">
        <w:rPr>
          <w:rFonts w:ascii="Arial" w:hAnsi="Arial"/>
          <w:b/>
          <w:sz w:val="24"/>
          <w:szCs w:val="24"/>
        </w:rPr>
        <w:t>7</w:t>
      </w:r>
      <w:r w:rsidRPr="000D647B">
        <w:rPr>
          <w:rFonts w:ascii="Arial" w:hAnsi="Arial"/>
          <w:b/>
          <w:sz w:val="24"/>
          <w:szCs w:val="24"/>
        </w:rPr>
        <w:t>.</w:t>
      </w:r>
    </w:p>
    <w:p w14:paraId="5BE43B59" w14:textId="77777777" w:rsidR="00484EA5" w:rsidRPr="000D647B" w:rsidRDefault="00484EA5" w:rsidP="008A543F">
      <w:pPr>
        <w:ind w:firstLine="720"/>
        <w:jc w:val="both"/>
        <w:rPr>
          <w:rFonts w:ascii="Arial" w:hAnsi="Arial"/>
          <w:sz w:val="24"/>
          <w:szCs w:val="24"/>
        </w:rPr>
      </w:pPr>
    </w:p>
    <w:p w14:paraId="05E1D9D6" w14:textId="0BB4589C" w:rsidR="00484EA5" w:rsidRPr="000D647B" w:rsidRDefault="00484EA5" w:rsidP="00EC34E1">
      <w:pPr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Gradnja novih građevina za držanje domaćih životinja moguća je u skladu s odredbama važećih prostorno planskih dokumenata.</w:t>
      </w:r>
    </w:p>
    <w:p w14:paraId="511F43AB" w14:textId="3773E5A4" w:rsidR="00484EA5" w:rsidRPr="000D647B" w:rsidRDefault="00484EA5" w:rsidP="008A543F">
      <w:pPr>
        <w:ind w:firstLine="720"/>
        <w:jc w:val="both"/>
        <w:rPr>
          <w:rFonts w:ascii="Arial" w:hAnsi="Arial"/>
          <w:sz w:val="24"/>
          <w:szCs w:val="24"/>
        </w:rPr>
      </w:pPr>
    </w:p>
    <w:p w14:paraId="5C927813" w14:textId="0199F872" w:rsidR="00724935" w:rsidRPr="000D647B" w:rsidRDefault="00724935" w:rsidP="00724935">
      <w:pPr>
        <w:jc w:val="center"/>
        <w:rPr>
          <w:rFonts w:ascii="Arial" w:hAnsi="Arial"/>
          <w:b/>
          <w:sz w:val="24"/>
          <w:szCs w:val="24"/>
        </w:rPr>
      </w:pPr>
      <w:r w:rsidRPr="000D647B">
        <w:rPr>
          <w:rFonts w:ascii="Arial" w:hAnsi="Arial"/>
          <w:b/>
          <w:sz w:val="24"/>
          <w:szCs w:val="24"/>
        </w:rPr>
        <w:t xml:space="preserve">Članak </w:t>
      </w:r>
      <w:r w:rsidR="00967CE6" w:rsidRPr="000D647B">
        <w:rPr>
          <w:rFonts w:ascii="Arial" w:hAnsi="Arial"/>
          <w:b/>
          <w:sz w:val="24"/>
          <w:szCs w:val="24"/>
        </w:rPr>
        <w:t>8</w:t>
      </w:r>
      <w:r w:rsidRPr="000D647B">
        <w:rPr>
          <w:rFonts w:ascii="Arial" w:hAnsi="Arial"/>
          <w:b/>
          <w:sz w:val="24"/>
          <w:szCs w:val="24"/>
        </w:rPr>
        <w:t>.</w:t>
      </w:r>
    </w:p>
    <w:p w14:paraId="0DD05D8E" w14:textId="77777777" w:rsidR="00724935" w:rsidRPr="000D647B" w:rsidRDefault="00724935" w:rsidP="008A543F">
      <w:pPr>
        <w:ind w:firstLine="720"/>
        <w:jc w:val="both"/>
        <w:rPr>
          <w:rFonts w:ascii="Arial" w:hAnsi="Arial"/>
          <w:sz w:val="24"/>
          <w:szCs w:val="24"/>
        </w:rPr>
      </w:pPr>
    </w:p>
    <w:p w14:paraId="6D2186C7" w14:textId="5221ED28" w:rsidR="009F1485" w:rsidRPr="000D647B" w:rsidRDefault="00724935" w:rsidP="00EC34E1">
      <w:pPr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 xml:space="preserve">U držanju domaćih životinja vlasnici odnosno posjednici životinja dužni su pridržavati </w:t>
      </w:r>
      <w:r w:rsidR="0043780B" w:rsidRPr="000D647B">
        <w:rPr>
          <w:rFonts w:ascii="Arial" w:hAnsi="Arial"/>
          <w:sz w:val="24"/>
          <w:szCs w:val="24"/>
        </w:rPr>
        <w:t xml:space="preserve"> se </w:t>
      </w:r>
      <w:r w:rsidRPr="000D647B">
        <w:rPr>
          <w:rFonts w:ascii="Arial" w:hAnsi="Arial"/>
          <w:sz w:val="24"/>
          <w:szCs w:val="24"/>
        </w:rPr>
        <w:t>odredbi posebnih zakona i podzakonskih akata.</w:t>
      </w:r>
    </w:p>
    <w:p w14:paraId="7BF70B38" w14:textId="77777777" w:rsidR="008A010A" w:rsidRPr="000D647B" w:rsidRDefault="008A010A" w:rsidP="008A543F">
      <w:pPr>
        <w:ind w:firstLine="720"/>
        <w:jc w:val="both"/>
        <w:rPr>
          <w:rFonts w:ascii="Arial" w:hAnsi="Arial"/>
          <w:sz w:val="24"/>
          <w:szCs w:val="24"/>
        </w:rPr>
      </w:pPr>
    </w:p>
    <w:p w14:paraId="205C159A" w14:textId="5464D6C1" w:rsidR="008A010A" w:rsidRPr="000D647B" w:rsidRDefault="008A010A" w:rsidP="008A010A">
      <w:pPr>
        <w:jc w:val="center"/>
        <w:rPr>
          <w:rFonts w:ascii="Arial" w:hAnsi="Arial"/>
          <w:b/>
          <w:sz w:val="24"/>
          <w:szCs w:val="24"/>
        </w:rPr>
      </w:pPr>
      <w:r w:rsidRPr="000D647B">
        <w:rPr>
          <w:rFonts w:ascii="Arial" w:hAnsi="Arial"/>
          <w:b/>
          <w:sz w:val="24"/>
          <w:szCs w:val="24"/>
        </w:rPr>
        <w:t xml:space="preserve">Članak </w:t>
      </w:r>
      <w:r w:rsidR="00967CE6" w:rsidRPr="000D647B">
        <w:rPr>
          <w:rFonts w:ascii="Arial" w:hAnsi="Arial"/>
          <w:b/>
          <w:sz w:val="24"/>
          <w:szCs w:val="24"/>
        </w:rPr>
        <w:t>9</w:t>
      </w:r>
      <w:r w:rsidRPr="000D647B">
        <w:rPr>
          <w:rFonts w:ascii="Arial" w:hAnsi="Arial"/>
          <w:b/>
          <w:sz w:val="24"/>
          <w:szCs w:val="24"/>
        </w:rPr>
        <w:t>.</w:t>
      </w:r>
    </w:p>
    <w:p w14:paraId="07B56BA6" w14:textId="77777777" w:rsidR="008A010A" w:rsidRPr="000D647B" w:rsidRDefault="008A010A" w:rsidP="008A010A">
      <w:pPr>
        <w:ind w:firstLine="720"/>
        <w:jc w:val="both"/>
        <w:rPr>
          <w:rFonts w:ascii="Arial" w:hAnsi="Arial"/>
          <w:sz w:val="24"/>
          <w:szCs w:val="24"/>
        </w:rPr>
      </w:pPr>
    </w:p>
    <w:p w14:paraId="55EF6358" w14:textId="4EE60B88" w:rsidR="008A010A" w:rsidRPr="000D647B" w:rsidRDefault="008A010A" w:rsidP="00EC34E1">
      <w:pPr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 xml:space="preserve">Vlasnici ili posjednici domaćih životinja obvezni su u roku od </w:t>
      </w:r>
      <w:r w:rsidR="00717C71" w:rsidRPr="000D647B">
        <w:rPr>
          <w:rFonts w:ascii="Arial" w:hAnsi="Arial"/>
          <w:sz w:val="24"/>
          <w:szCs w:val="24"/>
        </w:rPr>
        <w:t>2</w:t>
      </w:r>
      <w:r w:rsidRPr="000D647B">
        <w:rPr>
          <w:rFonts w:ascii="Arial" w:hAnsi="Arial"/>
          <w:sz w:val="24"/>
          <w:szCs w:val="24"/>
        </w:rPr>
        <w:t xml:space="preserve"> godine</w:t>
      </w:r>
      <w:r w:rsidR="00ED73F6" w:rsidRPr="000D647B">
        <w:rPr>
          <w:rFonts w:ascii="Arial" w:hAnsi="Arial"/>
          <w:sz w:val="24"/>
          <w:szCs w:val="24"/>
        </w:rPr>
        <w:t xml:space="preserve"> od dana stupanja na snagu ove Odluke</w:t>
      </w:r>
      <w:r w:rsidRPr="000D647B">
        <w:rPr>
          <w:rFonts w:ascii="Arial" w:hAnsi="Arial"/>
          <w:sz w:val="24"/>
          <w:szCs w:val="24"/>
        </w:rPr>
        <w:t xml:space="preserve"> uskladiti držanje domaćih životinja </w:t>
      </w:r>
      <w:r w:rsidR="00343267" w:rsidRPr="000D647B">
        <w:rPr>
          <w:rFonts w:ascii="Arial" w:hAnsi="Arial"/>
          <w:sz w:val="24"/>
          <w:szCs w:val="24"/>
        </w:rPr>
        <w:t>prema</w:t>
      </w:r>
      <w:r w:rsidRPr="000D647B">
        <w:rPr>
          <w:rFonts w:ascii="Arial" w:hAnsi="Arial"/>
          <w:sz w:val="24"/>
          <w:szCs w:val="24"/>
        </w:rPr>
        <w:t xml:space="preserve"> odredbama </w:t>
      </w:r>
      <w:r w:rsidR="00967CE6" w:rsidRPr="000D647B">
        <w:rPr>
          <w:rFonts w:ascii="Arial" w:hAnsi="Arial"/>
          <w:sz w:val="24"/>
          <w:szCs w:val="24"/>
        </w:rPr>
        <w:t xml:space="preserve">članaka 2., 4. i 5. </w:t>
      </w:r>
      <w:r w:rsidRPr="000D647B">
        <w:rPr>
          <w:rFonts w:ascii="Arial" w:hAnsi="Arial"/>
          <w:sz w:val="24"/>
          <w:szCs w:val="24"/>
        </w:rPr>
        <w:t>ove Odluke.</w:t>
      </w:r>
    </w:p>
    <w:p w14:paraId="793B9799" w14:textId="6CDD2048" w:rsidR="008A010A" w:rsidRPr="000D647B" w:rsidRDefault="008A010A" w:rsidP="008A010A">
      <w:pPr>
        <w:jc w:val="center"/>
        <w:rPr>
          <w:rFonts w:ascii="Arial" w:hAnsi="Arial"/>
          <w:b/>
          <w:sz w:val="24"/>
          <w:szCs w:val="24"/>
        </w:rPr>
      </w:pPr>
      <w:r w:rsidRPr="000D647B">
        <w:rPr>
          <w:rFonts w:ascii="Arial" w:hAnsi="Arial"/>
          <w:b/>
          <w:sz w:val="24"/>
          <w:szCs w:val="24"/>
        </w:rPr>
        <w:t xml:space="preserve">Članak </w:t>
      </w:r>
      <w:r w:rsidR="00007445" w:rsidRPr="000D647B">
        <w:rPr>
          <w:rFonts w:ascii="Arial" w:hAnsi="Arial"/>
          <w:b/>
          <w:sz w:val="24"/>
          <w:szCs w:val="24"/>
        </w:rPr>
        <w:t>10</w:t>
      </w:r>
      <w:r w:rsidRPr="000D647B">
        <w:rPr>
          <w:rFonts w:ascii="Arial" w:hAnsi="Arial"/>
          <w:b/>
          <w:sz w:val="24"/>
          <w:szCs w:val="24"/>
        </w:rPr>
        <w:t>.</w:t>
      </w:r>
    </w:p>
    <w:p w14:paraId="7E33D2E6" w14:textId="77777777" w:rsidR="008A010A" w:rsidRPr="000D647B" w:rsidRDefault="008A010A" w:rsidP="008A010A">
      <w:pPr>
        <w:ind w:firstLine="720"/>
        <w:jc w:val="both"/>
        <w:rPr>
          <w:rFonts w:ascii="Arial" w:hAnsi="Arial"/>
          <w:sz w:val="24"/>
          <w:szCs w:val="24"/>
        </w:rPr>
      </w:pPr>
    </w:p>
    <w:p w14:paraId="068F87EA" w14:textId="5C03D8AB" w:rsidR="00583506" w:rsidRPr="000D647B" w:rsidRDefault="00967CE6" w:rsidP="00EC34E1">
      <w:pPr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Nadzor nad provođenjem ove Odluke provodi komunalni redar.</w:t>
      </w:r>
    </w:p>
    <w:p w14:paraId="148BC993" w14:textId="77777777" w:rsidR="002D24DE" w:rsidRPr="000D647B" w:rsidRDefault="002D24DE" w:rsidP="00EC34E1">
      <w:pPr>
        <w:jc w:val="both"/>
        <w:rPr>
          <w:rFonts w:ascii="Arial" w:hAnsi="Arial"/>
          <w:color w:val="FF0000"/>
          <w:sz w:val="24"/>
          <w:szCs w:val="24"/>
        </w:rPr>
      </w:pPr>
    </w:p>
    <w:p w14:paraId="3E172B86" w14:textId="77777777" w:rsidR="000D647B" w:rsidRDefault="000D647B" w:rsidP="00583506">
      <w:pPr>
        <w:jc w:val="center"/>
        <w:rPr>
          <w:rFonts w:ascii="Arial" w:hAnsi="Arial"/>
          <w:b/>
          <w:sz w:val="24"/>
          <w:szCs w:val="24"/>
        </w:rPr>
      </w:pPr>
    </w:p>
    <w:p w14:paraId="47A8EC84" w14:textId="77777777" w:rsidR="000D647B" w:rsidRDefault="000D647B" w:rsidP="00583506">
      <w:pPr>
        <w:jc w:val="center"/>
        <w:rPr>
          <w:rFonts w:ascii="Arial" w:hAnsi="Arial"/>
          <w:b/>
          <w:sz w:val="24"/>
          <w:szCs w:val="24"/>
        </w:rPr>
      </w:pPr>
    </w:p>
    <w:p w14:paraId="5CFC9894" w14:textId="77777777" w:rsidR="000D647B" w:rsidRDefault="000D647B" w:rsidP="00583506">
      <w:pPr>
        <w:jc w:val="center"/>
        <w:rPr>
          <w:rFonts w:ascii="Arial" w:hAnsi="Arial"/>
          <w:b/>
          <w:sz w:val="24"/>
          <w:szCs w:val="24"/>
        </w:rPr>
      </w:pPr>
    </w:p>
    <w:p w14:paraId="134A2E44" w14:textId="77777777" w:rsidR="000D647B" w:rsidRDefault="000D647B" w:rsidP="00583506">
      <w:pPr>
        <w:jc w:val="center"/>
        <w:rPr>
          <w:rFonts w:ascii="Arial" w:hAnsi="Arial"/>
          <w:b/>
          <w:sz w:val="24"/>
          <w:szCs w:val="24"/>
        </w:rPr>
      </w:pPr>
    </w:p>
    <w:p w14:paraId="1259D4EE" w14:textId="77777777" w:rsidR="000D647B" w:rsidRDefault="000D647B" w:rsidP="00583506">
      <w:pPr>
        <w:jc w:val="center"/>
        <w:rPr>
          <w:rFonts w:ascii="Arial" w:hAnsi="Arial"/>
          <w:b/>
          <w:sz w:val="24"/>
          <w:szCs w:val="24"/>
        </w:rPr>
      </w:pPr>
    </w:p>
    <w:p w14:paraId="11F4CAD5" w14:textId="77777777" w:rsidR="000D647B" w:rsidRDefault="000D647B" w:rsidP="00583506">
      <w:pPr>
        <w:jc w:val="center"/>
        <w:rPr>
          <w:rFonts w:ascii="Arial" w:hAnsi="Arial"/>
          <w:b/>
          <w:sz w:val="24"/>
          <w:szCs w:val="24"/>
        </w:rPr>
      </w:pPr>
    </w:p>
    <w:p w14:paraId="591FA12B" w14:textId="1B4A7199" w:rsidR="00583506" w:rsidRPr="000D647B" w:rsidRDefault="00583506" w:rsidP="00583506">
      <w:pPr>
        <w:jc w:val="center"/>
        <w:rPr>
          <w:rFonts w:ascii="Arial" w:hAnsi="Arial"/>
          <w:b/>
          <w:sz w:val="24"/>
          <w:szCs w:val="24"/>
        </w:rPr>
      </w:pPr>
      <w:r w:rsidRPr="000D647B">
        <w:rPr>
          <w:rFonts w:ascii="Arial" w:hAnsi="Arial"/>
          <w:b/>
          <w:sz w:val="24"/>
          <w:szCs w:val="24"/>
        </w:rPr>
        <w:t xml:space="preserve">Članak </w:t>
      </w:r>
      <w:r w:rsidR="002D24DE" w:rsidRPr="000D647B">
        <w:rPr>
          <w:rFonts w:ascii="Arial" w:hAnsi="Arial"/>
          <w:b/>
          <w:sz w:val="24"/>
          <w:szCs w:val="24"/>
        </w:rPr>
        <w:t>1</w:t>
      </w:r>
      <w:r w:rsidR="00007445" w:rsidRPr="000D647B">
        <w:rPr>
          <w:rFonts w:ascii="Arial" w:hAnsi="Arial"/>
          <w:b/>
          <w:sz w:val="24"/>
          <w:szCs w:val="24"/>
        </w:rPr>
        <w:t>1</w:t>
      </w:r>
      <w:r w:rsidRPr="000D647B">
        <w:rPr>
          <w:rFonts w:ascii="Arial" w:hAnsi="Arial"/>
          <w:b/>
          <w:sz w:val="24"/>
          <w:szCs w:val="24"/>
        </w:rPr>
        <w:t>.</w:t>
      </w:r>
    </w:p>
    <w:p w14:paraId="27DAF93A" w14:textId="77777777" w:rsidR="001E754B" w:rsidRPr="000D647B" w:rsidRDefault="001E754B" w:rsidP="00583506">
      <w:pPr>
        <w:jc w:val="center"/>
        <w:rPr>
          <w:rFonts w:ascii="Arial" w:hAnsi="Arial"/>
          <w:b/>
          <w:sz w:val="24"/>
          <w:szCs w:val="24"/>
        </w:rPr>
      </w:pPr>
    </w:p>
    <w:p w14:paraId="2D76E6A8" w14:textId="77777777" w:rsidR="00583506" w:rsidRPr="000D647B" w:rsidRDefault="00583506" w:rsidP="00583506">
      <w:pPr>
        <w:suppressAutoHyphens/>
        <w:spacing w:after="160" w:line="259" w:lineRule="auto"/>
        <w:contextualSpacing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0D647B">
        <w:rPr>
          <w:rFonts w:ascii="Arial" w:hAnsi="Arial"/>
          <w:bCs/>
          <w:sz w:val="24"/>
          <w:szCs w:val="24"/>
        </w:rPr>
        <w:t>Odredbe ove Odluke ne odnose se na životinje koje ljudi drže</w:t>
      </w:r>
      <w:r w:rsidRPr="000D647B">
        <w:rPr>
          <w:rFonts w:ascii="Arial" w:hAnsi="Arial"/>
          <w:sz w:val="24"/>
          <w:szCs w:val="24"/>
          <w:shd w:val="clear" w:color="auto" w:fill="FFFFFF"/>
        </w:rPr>
        <w:t xml:space="preserve"> zbog društva, zaštite i pomoći ili zbog zanimanja za te životinje, odnosno radi izložbi ili drugog načina predstavljanja životinja (kućni ljubimci). </w:t>
      </w:r>
    </w:p>
    <w:p w14:paraId="002F66B2" w14:textId="77777777" w:rsidR="001E754B" w:rsidRPr="000D647B" w:rsidRDefault="001E754B" w:rsidP="00A443CF">
      <w:pPr>
        <w:jc w:val="center"/>
        <w:rPr>
          <w:rFonts w:ascii="Arial" w:hAnsi="Arial"/>
          <w:b/>
          <w:sz w:val="24"/>
          <w:szCs w:val="24"/>
        </w:rPr>
      </w:pPr>
    </w:p>
    <w:p w14:paraId="46558FA0" w14:textId="77A2C4F0" w:rsidR="001E754B" w:rsidRPr="000D647B" w:rsidRDefault="00A443CF" w:rsidP="001B5BAB">
      <w:pPr>
        <w:jc w:val="center"/>
        <w:rPr>
          <w:rFonts w:ascii="Arial" w:hAnsi="Arial"/>
          <w:b/>
          <w:sz w:val="24"/>
          <w:szCs w:val="24"/>
        </w:rPr>
      </w:pPr>
      <w:r w:rsidRPr="000D647B">
        <w:rPr>
          <w:rFonts w:ascii="Arial" w:hAnsi="Arial"/>
          <w:b/>
          <w:sz w:val="24"/>
          <w:szCs w:val="24"/>
        </w:rPr>
        <w:t xml:space="preserve">Članak </w:t>
      </w:r>
      <w:r w:rsidR="002D24DE" w:rsidRPr="000D647B">
        <w:rPr>
          <w:rFonts w:ascii="Arial" w:hAnsi="Arial"/>
          <w:b/>
          <w:sz w:val="24"/>
          <w:szCs w:val="24"/>
        </w:rPr>
        <w:t>1</w:t>
      </w:r>
      <w:r w:rsidR="001E754B" w:rsidRPr="000D647B">
        <w:rPr>
          <w:rFonts w:ascii="Arial" w:hAnsi="Arial"/>
          <w:b/>
          <w:sz w:val="24"/>
          <w:szCs w:val="24"/>
        </w:rPr>
        <w:t>2</w:t>
      </w:r>
      <w:r w:rsidRPr="000D647B">
        <w:rPr>
          <w:rFonts w:ascii="Arial" w:hAnsi="Arial"/>
          <w:b/>
          <w:sz w:val="24"/>
          <w:szCs w:val="24"/>
        </w:rPr>
        <w:t>.</w:t>
      </w:r>
    </w:p>
    <w:p w14:paraId="062B9D50" w14:textId="523EA981" w:rsidR="001E754B" w:rsidRPr="000D647B" w:rsidRDefault="001E754B" w:rsidP="00A443CF">
      <w:pPr>
        <w:jc w:val="center"/>
        <w:rPr>
          <w:rFonts w:ascii="Arial" w:hAnsi="Arial"/>
          <w:b/>
          <w:sz w:val="24"/>
          <w:szCs w:val="24"/>
        </w:rPr>
      </w:pPr>
    </w:p>
    <w:p w14:paraId="5FA412C5" w14:textId="26A176F0" w:rsidR="001B5BAB" w:rsidRPr="000D647B" w:rsidRDefault="001E754B" w:rsidP="001B5BAB">
      <w:pPr>
        <w:autoSpaceDE w:val="0"/>
        <w:autoSpaceDN w:val="0"/>
        <w:adjustRightInd w:val="0"/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Novčanom kaznom u iznosu od 100</w:t>
      </w:r>
      <w:r w:rsidR="00680AF9" w:rsidRPr="000D647B">
        <w:rPr>
          <w:rFonts w:ascii="Arial" w:hAnsi="Arial"/>
          <w:sz w:val="24"/>
          <w:szCs w:val="24"/>
        </w:rPr>
        <w:t>,00</w:t>
      </w:r>
      <w:r w:rsidRPr="000D647B">
        <w:rPr>
          <w:rFonts w:ascii="Arial" w:hAnsi="Arial"/>
          <w:sz w:val="24"/>
          <w:szCs w:val="24"/>
        </w:rPr>
        <w:t xml:space="preserve"> do 250</w:t>
      </w:r>
      <w:r w:rsidR="00680AF9" w:rsidRPr="000D647B">
        <w:rPr>
          <w:rFonts w:ascii="Arial" w:hAnsi="Arial"/>
          <w:sz w:val="24"/>
          <w:szCs w:val="24"/>
        </w:rPr>
        <w:t xml:space="preserve">,00 eura </w:t>
      </w:r>
      <w:r w:rsidRPr="000D647B">
        <w:rPr>
          <w:rFonts w:ascii="Arial" w:hAnsi="Arial"/>
          <w:sz w:val="24"/>
          <w:szCs w:val="24"/>
        </w:rPr>
        <w:t>kaznit će se za prekršaj fizička osoba ako:</w:t>
      </w:r>
    </w:p>
    <w:p w14:paraId="5DFC4565" w14:textId="1E1666B7" w:rsidR="001E754B" w:rsidRPr="000D647B" w:rsidRDefault="001E754B" w:rsidP="001E754B">
      <w:pPr>
        <w:pStyle w:val="Odlomakpopisa"/>
        <w:jc w:val="both"/>
        <w:rPr>
          <w:rFonts w:ascii="Arial" w:hAnsi="Arial"/>
          <w:bCs/>
          <w:sz w:val="24"/>
          <w:szCs w:val="24"/>
        </w:rPr>
      </w:pPr>
      <w:r w:rsidRPr="000D647B">
        <w:rPr>
          <w:rFonts w:ascii="Arial" w:hAnsi="Arial"/>
          <w:bCs/>
          <w:sz w:val="24"/>
          <w:szCs w:val="24"/>
        </w:rPr>
        <w:t xml:space="preserve">- </w:t>
      </w:r>
      <w:r w:rsidR="00680AF9" w:rsidRPr="000D647B">
        <w:rPr>
          <w:rFonts w:ascii="Arial" w:hAnsi="Arial"/>
          <w:bCs/>
          <w:sz w:val="24"/>
          <w:szCs w:val="24"/>
        </w:rPr>
        <w:t xml:space="preserve">nakon isteka roka iz članka 9. ove Odluke </w:t>
      </w:r>
      <w:r w:rsidRPr="000D647B">
        <w:rPr>
          <w:rFonts w:ascii="Arial" w:hAnsi="Arial"/>
          <w:bCs/>
          <w:sz w:val="24"/>
          <w:szCs w:val="24"/>
        </w:rPr>
        <w:t>postup</w:t>
      </w:r>
      <w:r w:rsidR="00E6285C" w:rsidRPr="000D647B">
        <w:rPr>
          <w:rFonts w:ascii="Arial" w:hAnsi="Arial"/>
          <w:bCs/>
          <w:sz w:val="24"/>
          <w:szCs w:val="24"/>
        </w:rPr>
        <w:t xml:space="preserve">a </w:t>
      </w:r>
      <w:r w:rsidRPr="000D647B">
        <w:rPr>
          <w:rFonts w:ascii="Arial" w:hAnsi="Arial"/>
          <w:bCs/>
          <w:sz w:val="24"/>
          <w:szCs w:val="24"/>
        </w:rPr>
        <w:t>suprotno odredbama članaka 2., 4. i 5. ove Odluke.</w:t>
      </w:r>
    </w:p>
    <w:p w14:paraId="0F686874" w14:textId="77777777" w:rsidR="001E754B" w:rsidRPr="000D647B" w:rsidRDefault="001E754B" w:rsidP="001E754B">
      <w:pPr>
        <w:pStyle w:val="Odlomakpopisa"/>
        <w:jc w:val="both"/>
        <w:rPr>
          <w:rFonts w:ascii="Arial" w:hAnsi="Arial"/>
          <w:bCs/>
          <w:sz w:val="24"/>
          <w:szCs w:val="24"/>
        </w:rPr>
      </w:pPr>
    </w:p>
    <w:p w14:paraId="31FF23C9" w14:textId="77777777" w:rsidR="001E754B" w:rsidRPr="000D647B" w:rsidRDefault="001E754B" w:rsidP="001E754B">
      <w:pPr>
        <w:autoSpaceDE w:val="0"/>
        <w:autoSpaceDN w:val="0"/>
        <w:adjustRightInd w:val="0"/>
        <w:rPr>
          <w:rFonts w:ascii="Arial" w:hAnsi="Arial"/>
          <w:sz w:val="24"/>
          <w:szCs w:val="24"/>
        </w:rPr>
      </w:pPr>
    </w:p>
    <w:p w14:paraId="48F9907B" w14:textId="61E66528" w:rsidR="001E754B" w:rsidRPr="000D647B" w:rsidRDefault="001E754B" w:rsidP="00A443CF">
      <w:pPr>
        <w:jc w:val="center"/>
        <w:rPr>
          <w:rFonts w:ascii="Arial" w:hAnsi="Arial"/>
          <w:b/>
          <w:sz w:val="24"/>
          <w:szCs w:val="24"/>
        </w:rPr>
      </w:pPr>
      <w:r w:rsidRPr="000D647B">
        <w:rPr>
          <w:rFonts w:ascii="Arial" w:hAnsi="Arial"/>
          <w:b/>
          <w:sz w:val="24"/>
          <w:szCs w:val="24"/>
        </w:rPr>
        <w:t>Članak 13.</w:t>
      </w:r>
    </w:p>
    <w:p w14:paraId="481B8808" w14:textId="77777777" w:rsidR="00A443CF" w:rsidRPr="000D647B" w:rsidRDefault="00A443CF" w:rsidP="001B5BAB">
      <w:pPr>
        <w:rPr>
          <w:rFonts w:ascii="Arial" w:hAnsi="Arial"/>
          <w:bCs/>
          <w:sz w:val="24"/>
          <w:szCs w:val="24"/>
        </w:rPr>
      </w:pPr>
    </w:p>
    <w:p w14:paraId="70ABA72F" w14:textId="5213B9DA" w:rsidR="00A443CF" w:rsidRPr="000D647B" w:rsidRDefault="00A443CF" w:rsidP="001B5BAB">
      <w:pPr>
        <w:autoSpaceDE w:val="0"/>
        <w:autoSpaceDN w:val="0"/>
        <w:adjustRightInd w:val="0"/>
        <w:jc w:val="both"/>
        <w:rPr>
          <w:rFonts w:ascii="Arial" w:hAnsi="Arial"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 xml:space="preserve">Novčanom kaznom u iznosu od </w:t>
      </w:r>
      <w:r w:rsidR="00007445" w:rsidRPr="000D647B">
        <w:rPr>
          <w:rFonts w:ascii="Arial" w:hAnsi="Arial"/>
          <w:sz w:val="24"/>
          <w:szCs w:val="24"/>
        </w:rPr>
        <w:t>50</w:t>
      </w:r>
      <w:r w:rsidR="00680AF9" w:rsidRPr="000D647B">
        <w:rPr>
          <w:rFonts w:ascii="Arial" w:hAnsi="Arial"/>
          <w:sz w:val="24"/>
          <w:szCs w:val="24"/>
        </w:rPr>
        <w:t>,00</w:t>
      </w:r>
      <w:r w:rsidR="00007445" w:rsidRPr="000D647B">
        <w:rPr>
          <w:rFonts w:ascii="Arial" w:hAnsi="Arial"/>
          <w:sz w:val="24"/>
          <w:szCs w:val="24"/>
        </w:rPr>
        <w:t xml:space="preserve"> do 150</w:t>
      </w:r>
      <w:r w:rsidR="00680AF9" w:rsidRPr="000D647B">
        <w:rPr>
          <w:rFonts w:ascii="Arial" w:hAnsi="Arial"/>
          <w:sz w:val="24"/>
          <w:szCs w:val="24"/>
        </w:rPr>
        <w:t>,00 eura</w:t>
      </w:r>
      <w:r w:rsidR="00007445" w:rsidRPr="000D647B">
        <w:rPr>
          <w:rFonts w:ascii="Arial" w:hAnsi="Arial"/>
          <w:sz w:val="24"/>
          <w:szCs w:val="24"/>
        </w:rPr>
        <w:t xml:space="preserve"> </w:t>
      </w:r>
      <w:r w:rsidRPr="000D647B">
        <w:rPr>
          <w:rFonts w:ascii="Arial" w:hAnsi="Arial"/>
          <w:color w:val="FF0000"/>
          <w:sz w:val="24"/>
          <w:szCs w:val="24"/>
        </w:rPr>
        <w:t xml:space="preserve"> </w:t>
      </w:r>
      <w:r w:rsidRPr="000D647B">
        <w:rPr>
          <w:rFonts w:ascii="Arial" w:hAnsi="Arial"/>
          <w:sz w:val="24"/>
          <w:szCs w:val="24"/>
        </w:rPr>
        <w:t>kaznit će se za prekršaj fizička osoba ako:</w:t>
      </w:r>
    </w:p>
    <w:p w14:paraId="6178CE60" w14:textId="3DFAC158" w:rsidR="000F569E" w:rsidRPr="000D647B" w:rsidRDefault="00A443CF" w:rsidP="00A443CF">
      <w:pPr>
        <w:pStyle w:val="Odlomakpopisa"/>
        <w:jc w:val="both"/>
        <w:rPr>
          <w:rFonts w:ascii="Arial" w:hAnsi="Arial"/>
          <w:bCs/>
          <w:sz w:val="24"/>
          <w:szCs w:val="24"/>
        </w:rPr>
      </w:pPr>
      <w:r w:rsidRPr="000D647B">
        <w:rPr>
          <w:rFonts w:ascii="Arial" w:hAnsi="Arial"/>
          <w:bCs/>
          <w:sz w:val="24"/>
          <w:szCs w:val="24"/>
        </w:rPr>
        <w:t>-</w:t>
      </w:r>
      <w:r w:rsidR="000F569E" w:rsidRPr="000D647B">
        <w:rPr>
          <w:rFonts w:ascii="Arial" w:hAnsi="Arial"/>
          <w:bCs/>
          <w:sz w:val="24"/>
          <w:szCs w:val="24"/>
        </w:rPr>
        <w:t xml:space="preserve"> postup</w:t>
      </w:r>
      <w:r w:rsidR="00E6285C" w:rsidRPr="000D647B">
        <w:rPr>
          <w:rFonts w:ascii="Arial" w:hAnsi="Arial"/>
          <w:bCs/>
          <w:sz w:val="24"/>
          <w:szCs w:val="24"/>
        </w:rPr>
        <w:t>a</w:t>
      </w:r>
      <w:r w:rsidR="000F569E" w:rsidRPr="000D647B">
        <w:rPr>
          <w:rFonts w:ascii="Arial" w:hAnsi="Arial"/>
          <w:bCs/>
          <w:sz w:val="24"/>
          <w:szCs w:val="24"/>
        </w:rPr>
        <w:t xml:space="preserve"> suprotno odredb</w:t>
      </w:r>
      <w:r w:rsidR="001E754B" w:rsidRPr="000D647B">
        <w:rPr>
          <w:rFonts w:ascii="Arial" w:hAnsi="Arial"/>
          <w:bCs/>
          <w:sz w:val="24"/>
          <w:szCs w:val="24"/>
        </w:rPr>
        <w:t>i</w:t>
      </w:r>
      <w:r w:rsidR="000F569E" w:rsidRPr="000D647B">
        <w:rPr>
          <w:rFonts w:ascii="Arial" w:hAnsi="Arial"/>
          <w:bCs/>
          <w:sz w:val="24"/>
          <w:szCs w:val="24"/>
        </w:rPr>
        <w:t xml:space="preserve"> č</w:t>
      </w:r>
      <w:r w:rsidR="001E754B" w:rsidRPr="000D647B">
        <w:rPr>
          <w:rFonts w:ascii="Arial" w:hAnsi="Arial"/>
          <w:bCs/>
          <w:sz w:val="24"/>
          <w:szCs w:val="24"/>
        </w:rPr>
        <w:t>lanka</w:t>
      </w:r>
      <w:r w:rsidR="000F569E" w:rsidRPr="000D647B">
        <w:rPr>
          <w:rFonts w:ascii="Arial" w:hAnsi="Arial"/>
          <w:bCs/>
          <w:sz w:val="24"/>
          <w:szCs w:val="24"/>
        </w:rPr>
        <w:t xml:space="preserve"> </w:t>
      </w:r>
      <w:r w:rsidR="001E754B" w:rsidRPr="000D647B">
        <w:rPr>
          <w:rFonts w:ascii="Arial" w:hAnsi="Arial"/>
          <w:bCs/>
          <w:sz w:val="24"/>
          <w:szCs w:val="24"/>
        </w:rPr>
        <w:t xml:space="preserve">6. ove </w:t>
      </w:r>
      <w:r w:rsidR="000F569E" w:rsidRPr="000D647B">
        <w:rPr>
          <w:rFonts w:ascii="Arial" w:hAnsi="Arial"/>
          <w:bCs/>
          <w:sz w:val="24"/>
          <w:szCs w:val="24"/>
        </w:rPr>
        <w:t>Odluke.</w:t>
      </w:r>
    </w:p>
    <w:p w14:paraId="2548A85B" w14:textId="6F6F7DB4" w:rsidR="00A443CF" w:rsidRPr="000D647B" w:rsidRDefault="00A443CF" w:rsidP="00A443CF">
      <w:pPr>
        <w:pStyle w:val="Odlomakpopisa"/>
        <w:jc w:val="both"/>
        <w:rPr>
          <w:rFonts w:ascii="Arial" w:hAnsi="Arial"/>
          <w:bCs/>
          <w:sz w:val="24"/>
          <w:szCs w:val="24"/>
        </w:rPr>
      </w:pPr>
    </w:p>
    <w:p w14:paraId="050CB504" w14:textId="53890576" w:rsidR="00EF5E63" w:rsidRPr="000D647B" w:rsidRDefault="00EF5E63" w:rsidP="00A443CF">
      <w:pPr>
        <w:autoSpaceDE w:val="0"/>
        <w:autoSpaceDN w:val="0"/>
        <w:adjustRightInd w:val="0"/>
        <w:rPr>
          <w:rFonts w:ascii="Arial" w:hAnsi="Arial"/>
          <w:sz w:val="24"/>
          <w:szCs w:val="24"/>
        </w:rPr>
      </w:pPr>
    </w:p>
    <w:p w14:paraId="3E516986" w14:textId="77777777" w:rsidR="00A443CF" w:rsidRPr="000D647B" w:rsidRDefault="00A443CF" w:rsidP="00A443CF">
      <w:pPr>
        <w:autoSpaceDE w:val="0"/>
        <w:autoSpaceDN w:val="0"/>
        <w:adjustRightInd w:val="0"/>
        <w:rPr>
          <w:rFonts w:ascii="Arial" w:hAnsi="Arial"/>
          <w:color w:val="FF0000"/>
          <w:sz w:val="24"/>
          <w:szCs w:val="24"/>
        </w:rPr>
      </w:pPr>
    </w:p>
    <w:p w14:paraId="7A614266" w14:textId="18669C2B" w:rsidR="000F569E" w:rsidRPr="000D647B" w:rsidRDefault="00396EF4" w:rsidP="000F569E">
      <w:pPr>
        <w:spacing w:line="0" w:lineRule="atLeast"/>
        <w:ind w:right="-6"/>
        <w:jc w:val="center"/>
        <w:rPr>
          <w:rFonts w:ascii="Arial" w:eastAsia="Times New Roman" w:hAnsi="Arial"/>
          <w:b/>
          <w:bCs/>
          <w:color w:val="1A181C"/>
          <w:sz w:val="24"/>
          <w:szCs w:val="24"/>
        </w:rPr>
      </w:pPr>
      <w:r w:rsidRPr="000D647B">
        <w:rPr>
          <w:rFonts w:ascii="Arial" w:eastAsia="Times New Roman" w:hAnsi="Arial"/>
          <w:b/>
          <w:bCs/>
          <w:color w:val="1A181C"/>
          <w:sz w:val="24"/>
          <w:szCs w:val="24"/>
        </w:rPr>
        <w:t>Č</w:t>
      </w:r>
      <w:r w:rsidR="000F569E" w:rsidRPr="000D647B">
        <w:rPr>
          <w:rFonts w:ascii="Arial" w:eastAsia="Times New Roman" w:hAnsi="Arial"/>
          <w:b/>
          <w:bCs/>
          <w:color w:val="1A181C"/>
          <w:sz w:val="24"/>
          <w:szCs w:val="24"/>
        </w:rPr>
        <w:t xml:space="preserve">lanak </w:t>
      </w:r>
      <w:r w:rsidR="00EF5E63" w:rsidRPr="000D647B">
        <w:rPr>
          <w:rFonts w:ascii="Arial" w:eastAsia="Times New Roman" w:hAnsi="Arial"/>
          <w:b/>
          <w:bCs/>
          <w:color w:val="1A181C"/>
          <w:sz w:val="24"/>
          <w:szCs w:val="24"/>
        </w:rPr>
        <w:t>1</w:t>
      </w:r>
      <w:r w:rsidR="002D24DE" w:rsidRPr="000D647B">
        <w:rPr>
          <w:rFonts w:ascii="Arial" w:eastAsia="Times New Roman" w:hAnsi="Arial"/>
          <w:b/>
          <w:bCs/>
          <w:color w:val="1A181C"/>
          <w:sz w:val="24"/>
          <w:szCs w:val="24"/>
        </w:rPr>
        <w:t>4</w:t>
      </w:r>
      <w:r w:rsidR="000F569E" w:rsidRPr="000D647B">
        <w:rPr>
          <w:rFonts w:ascii="Arial" w:eastAsia="Times New Roman" w:hAnsi="Arial"/>
          <w:b/>
          <w:bCs/>
          <w:color w:val="1A181C"/>
          <w:sz w:val="24"/>
          <w:szCs w:val="24"/>
        </w:rPr>
        <w:t>.</w:t>
      </w:r>
    </w:p>
    <w:p w14:paraId="003D2D4F" w14:textId="3AB78F3B" w:rsidR="000F569E" w:rsidRPr="000D647B" w:rsidRDefault="000F569E" w:rsidP="00EC34E1">
      <w:pPr>
        <w:spacing w:before="100" w:beforeAutospacing="1" w:after="100" w:afterAutospacing="1"/>
        <w:jc w:val="both"/>
        <w:rPr>
          <w:rFonts w:ascii="Arial" w:hAnsi="Arial"/>
          <w:sz w:val="24"/>
          <w:szCs w:val="24"/>
          <w:lang w:eastAsia="en-US"/>
        </w:rPr>
      </w:pPr>
      <w:r w:rsidRPr="000D647B">
        <w:rPr>
          <w:rFonts w:ascii="Arial" w:hAnsi="Arial"/>
          <w:sz w:val="24"/>
          <w:szCs w:val="24"/>
          <w:lang w:eastAsia="en-US"/>
        </w:rPr>
        <w:t xml:space="preserve">Ova Odluka stupa na snagu </w:t>
      </w:r>
      <w:r w:rsidR="00E6285C" w:rsidRPr="000D647B">
        <w:rPr>
          <w:rFonts w:ascii="Arial" w:hAnsi="Arial"/>
          <w:sz w:val="24"/>
          <w:szCs w:val="24"/>
          <w:lang w:eastAsia="en-US"/>
        </w:rPr>
        <w:t xml:space="preserve">dana </w:t>
      </w:r>
      <w:r w:rsidR="001E754B" w:rsidRPr="000D647B">
        <w:rPr>
          <w:rFonts w:ascii="Arial" w:hAnsi="Arial"/>
          <w:sz w:val="24"/>
          <w:szCs w:val="24"/>
          <w:lang w:eastAsia="en-US"/>
        </w:rPr>
        <w:t xml:space="preserve">01. siječnja 2023. godine, a objaviti će se u </w:t>
      </w:r>
      <w:r w:rsidRPr="000D647B">
        <w:rPr>
          <w:rFonts w:ascii="Arial" w:hAnsi="Arial"/>
          <w:sz w:val="24"/>
          <w:szCs w:val="24"/>
          <w:lang w:eastAsia="en-US"/>
        </w:rPr>
        <w:t xml:space="preserve">„Službenom vjesniku Varaždinske županije“. </w:t>
      </w:r>
    </w:p>
    <w:p w14:paraId="45FFD2B1" w14:textId="77777777" w:rsidR="000F569E" w:rsidRPr="000D647B" w:rsidRDefault="000F569E" w:rsidP="000F569E">
      <w:pPr>
        <w:pStyle w:val="StandardWeb"/>
        <w:spacing w:before="0" w:beforeAutospacing="0" w:after="0" w:afterAutospacing="0"/>
        <w:jc w:val="right"/>
        <w:rPr>
          <w:rFonts w:ascii="Arial" w:hAnsi="Arial" w:cs="Arial"/>
        </w:rPr>
      </w:pPr>
      <w:r w:rsidRPr="000D647B">
        <w:rPr>
          <w:rFonts w:ascii="Arial" w:hAnsi="Arial" w:cs="Arial"/>
        </w:rPr>
        <w:t>PREDSJEDNIK GRADSKOG VIJEĆA</w:t>
      </w:r>
    </w:p>
    <w:p w14:paraId="0242A37A" w14:textId="77777777" w:rsidR="000F569E" w:rsidRPr="000D647B" w:rsidRDefault="000F569E" w:rsidP="000F569E">
      <w:pPr>
        <w:pStyle w:val="StandardWeb"/>
        <w:spacing w:before="0" w:beforeAutospacing="0" w:after="0" w:afterAutospacing="0"/>
        <w:jc w:val="right"/>
        <w:rPr>
          <w:rFonts w:ascii="Arial" w:hAnsi="Arial" w:cs="Arial"/>
        </w:rPr>
      </w:pPr>
      <w:r w:rsidRPr="000D647B">
        <w:rPr>
          <w:rFonts w:ascii="Arial" w:hAnsi="Arial" w:cs="Arial"/>
        </w:rPr>
        <w:t xml:space="preserve"> GRADA IVANCA</w:t>
      </w:r>
    </w:p>
    <w:p w14:paraId="5491522D" w14:textId="0C3055FB" w:rsidR="00174B5C" w:rsidRPr="000D647B" w:rsidRDefault="00BD7C46" w:rsidP="00350CCF">
      <w:pPr>
        <w:jc w:val="right"/>
        <w:rPr>
          <w:rFonts w:ascii="Arial" w:hAnsi="Arial"/>
          <w:i/>
          <w:iCs/>
          <w:sz w:val="24"/>
          <w:szCs w:val="24"/>
        </w:rPr>
      </w:pPr>
      <w:r w:rsidRPr="000D647B">
        <w:rPr>
          <w:rFonts w:ascii="Arial" w:hAnsi="Arial"/>
          <w:sz w:val="24"/>
          <w:szCs w:val="24"/>
        </w:rPr>
        <w:t>Zdenko Đuras</w:t>
      </w:r>
    </w:p>
    <w:p w14:paraId="6CD25416" w14:textId="6E9A63DF" w:rsidR="000F569E" w:rsidRPr="000D647B" w:rsidRDefault="000F569E">
      <w:pPr>
        <w:rPr>
          <w:rFonts w:ascii="Arial" w:hAnsi="Arial"/>
          <w:i/>
          <w:iCs/>
          <w:sz w:val="24"/>
          <w:szCs w:val="24"/>
        </w:rPr>
      </w:pPr>
    </w:p>
    <w:sectPr w:rsidR="000F569E" w:rsidRPr="000D647B" w:rsidSect="00AF3CA4">
      <w:footerReference w:type="default" r:id="rId8"/>
      <w:pgSz w:w="11900" w:h="16838"/>
      <w:pgMar w:top="993" w:right="843" w:bottom="1134" w:left="1418" w:header="0" w:footer="476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193CA" w14:textId="77777777" w:rsidR="001944F4" w:rsidRDefault="001944F4" w:rsidP="00FC029F">
      <w:r>
        <w:separator/>
      </w:r>
    </w:p>
  </w:endnote>
  <w:endnote w:type="continuationSeparator" w:id="0">
    <w:p w14:paraId="190E6F0A" w14:textId="77777777" w:rsidR="001944F4" w:rsidRDefault="001944F4" w:rsidP="00FC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042497"/>
      <w:docPartObj>
        <w:docPartGallery w:val="Page Numbers (Bottom of Page)"/>
        <w:docPartUnique/>
      </w:docPartObj>
    </w:sdtPr>
    <w:sdtContent>
      <w:p w14:paraId="1EB54E62" w14:textId="30540708" w:rsidR="00AB17CF" w:rsidRDefault="00AB17CF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8E83F9" w14:textId="77777777" w:rsidR="00AB17CF" w:rsidRDefault="00AB17C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10566" w14:textId="77777777" w:rsidR="001944F4" w:rsidRDefault="001944F4" w:rsidP="00FC029F">
      <w:r>
        <w:separator/>
      </w:r>
    </w:p>
  </w:footnote>
  <w:footnote w:type="continuationSeparator" w:id="0">
    <w:p w14:paraId="2BB3C91B" w14:textId="77777777" w:rsidR="001944F4" w:rsidRDefault="001944F4" w:rsidP="00FC0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7E74A78C">
      <w:start w:val="1"/>
      <w:numFmt w:val="bullet"/>
      <w:lvlText w:val="-"/>
      <w:lvlJc w:val="left"/>
    </w:lvl>
    <w:lvl w:ilvl="1" w:tplc="35542794">
      <w:start w:val="1"/>
      <w:numFmt w:val="bullet"/>
      <w:lvlText w:val=""/>
      <w:lvlJc w:val="left"/>
    </w:lvl>
    <w:lvl w:ilvl="2" w:tplc="C7E41350">
      <w:start w:val="1"/>
      <w:numFmt w:val="bullet"/>
      <w:lvlText w:val=""/>
      <w:lvlJc w:val="left"/>
    </w:lvl>
    <w:lvl w:ilvl="3" w:tplc="36BA09EC">
      <w:start w:val="1"/>
      <w:numFmt w:val="bullet"/>
      <w:lvlText w:val=""/>
      <w:lvlJc w:val="left"/>
    </w:lvl>
    <w:lvl w:ilvl="4" w:tplc="F08481D0">
      <w:start w:val="1"/>
      <w:numFmt w:val="bullet"/>
      <w:lvlText w:val=""/>
      <w:lvlJc w:val="left"/>
    </w:lvl>
    <w:lvl w:ilvl="5" w:tplc="80C6D394">
      <w:start w:val="1"/>
      <w:numFmt w:val="bullet"/>
      <w:lvlText w:val=""/>
      <w:lvlJc w:val="left"/>
    </w:lvl>
    <w:lvl w:ilvl="6" w:tplc="52AE73B2">
      <w:start w:val="1"/>
      <w:numFmt w:val="bullet"/>
      <w:lvlText w:val=""/>
      <w:lvlJc w:val="left"/>
    </w:lvl>
    <w:lvl w:ilvl="7" w:tplc="FDD0D05E">
      <w:start w:val="1"/>
      <w:numFmt w:val="bullet"/>
      <w:lvlText w:val=""/>
      <w:lvlJc w:val="left"/>
    </w:lvl>
    <w:lvl w:ilvl="8" w:tplc="3072DAF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89D2B0A0">
      <w:start w:val="1"/>
      <w:numFmt w:val="bullet"/>
      <w:lvlText w:val="-"/>
      <w:lvlJc w:val="left"/>
    </w:lvl>
    <w:lvl w:ilvl="1" w:tplc="940885B8">
      <w:start w:val="1"/>
      <w:numFmt w:val="bullet"/>
      <w:lvlText w:val=""/>
      <w:lvlJc w:val="left"/>
    </w:lvl>
    <w:lvl w:ilvl="2" w:tplc="7EB8D572">
      <w:start w:val="1"/>
      <w:numFmt w:val="bullet"/>
      <w:lvlText w:val=""/>
      <w:lvlJc w:val="left"/>
    </w:lvl>
    <w:lvl w:ilvl="3" w:tplc="0F582664">
      <w:start w:val="1"/>
      <w:numFmt w:val="bullet"/>
      <w:lvlText w:val=""/>
      <w:lvlJc w:val="left"/>
    </w:lvl>
    <w:lvl w:ilvl="4" w:tplc="32E28EEC">
      <w:start w:val="1"/>
      <w:numFmt w:val="bullet"/>
      <w:lvlText w:val=""/>
      <w:lvlJc w:val="left"/>
    </w:lvl>
    <w:lvl w:ilvl="5" w:tplc="5F189940">
      <w:start w:val="1"/>
      <w:numFmt w:val="bullet"/>
      <w:lvlText w:val=""/>
      <w:lvlJc w:val="left"/>
    </w:lvl>
    <w:lvl w:ilvl="6" w:tplc="B0AA0594">
      <w:start w:val="1"/>
      <w:numFmt w:val="bullet"/>
      <w:lvlText w:val=""/>
      <w:lvlJc w:val="left"/>
    </w:lvl>
    <w:lvl w:ilvl="7" w:tplc="73F85F86">
      <w:start w:val="1"/>
      <w:numFmt w:val="bullet"/>
      <w:lvlText w:val=""/>
      <w:lvlJc w:val="left"/>
    </w:lvl>
    <w:lvl w:ilvl="8" w:tplc="22AA5F8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C6CE6380">
      <w:start w:val="35"/>
      <w:numFmt w:val="upperLetter"/>
      <w:lvlText w:val="%1."/>
      <w:lvlJc w:val="left"/>
    </w:lvl>
    <w:lvl w:ilvl="1" w:tplc="A89CD4BA">
      <w:start w:val="1"/>
      <w:numFmt w:val="bullet"/>
      <w:lvlText w:val=""/>
      <w:lvlJc w:val="left"/>
    </w:lvl>
    <w:lvl w:ilvl="2" w:tplc="8DC2DA02">
      <w:start w:val="1"/>
      <w:numFmt w:val="bullet"/>
      <w:lvlText w:val=""/>
      <w:lvlJc w:val="left"/>
    </w:lvl>
    <w:lvl w:ilvl="3" w:tplc="0614A608">
      <w:start w:val="1"/>
      <w:numFmt w:val="bullet"/>
      <w:lvlText w:val=""/>
      <w:lvlJc w:val="left"/>
    </w:lvl>
    <w:lvl w:ilvl="4" w:tplc="2B048844">
      <w:start w:val="1"/>
      <w:numFmt w:val="bullet"/>
      <w:lvlText w:val=""/>
      <w:lvlJc w:val="left"/>
    </w:lvl>
    <w:lvl w:ilvl="5" w:tplc="041C18BC">
      <w:start w:val="1"/>
      <w:numFmt w:val="bullet"/>
      <w:lvlText w:val=""/>
      <w:lvlJc w:val="left"/>
    </w:lvl>
    <w:lvl w:ilvl="6" w:tplc="43929AEE">
      <w:start w:val="1"/>
      <w:numFmt w:val="bullet"/>
      <w:lvlText w:val=""/>
      <w:lvlJc w:val="left"/>
    </w:lvl>
    <w:lvl w:ilvl="7" w:tplc="2E9A3D90">
      <w:start w:val="1"/>
      <w:numFmt w:val="bullet"/>
      <w:lvlText w:val=""/>
      <w:lvlJc w:val="left"/>
    </w:lvl>
    <w:lvl w:ilvl="8" w:tplc="20BE6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64404BA0">
      <w:start w:val="1"/>
      <w:numFmt w:val="bullet"/>
      <w:lvlText w:val="-"/>
      <w:lvlJc w:val="left"/>
    </w:lvl>
    <w:lvl w:ilvl="1" w:tplc="CD2EFE56">
      <w:start w:val="1"/>
      <w:numFmt w:val="bullet"/>
      <w:lvlText w:val=""/>
      <w:lvlJc w:val="left"/>
    </w:lvl>
    <w:lvl w:ilvl="2" w:tplc="C0E82B4E">
      <w:start w:val="1"/>
      <w:numFmt w:val="bullet"/>
      <w:lvlText w:val=""/>
      <w:lvlJc w:val="left"/>
    </w:lvl>
    <w:lvl w:ilvl="3" w:tplc="A964D252">
      <w:start w:val="1"/>
      <w:numFmt w:val="bullet"/>
      <w:lvlText w:val=""/>
      <w:lvlJc w:val="left"/>
    </w:lvl>
    <w:lvl w:ilvl="4" w:tplc="33F494A4">
      <w:start w:val="1"/>
      <w:numFmt w:val="bullet"/>
      <w:lvlText w:val=""/>
      <w:lvlJc w:val="left"/>
    </w:lvl>
    <w:lvl w:ilvl="5" w:tplc="C98EC488">
      <w:start w:val="1"/>
      <w:numFmt w:val="bullet"/>
      <w:lvlText w:val=""/>
      <w:lvlJc w:val="left"/>
    </w:lvl>
    <w:lvl w:ilvl="6" w:tplc="501CAD4E">
      <w:start w:val="1"/>
      <w:numFmt w:val="bullet"/>
      <w:lvlText w:val=""/>
      <w:lvlJc w:val="left"/>
    </w:lvl>
    <w:lvl w:ilvl="7" w:tplc="30B279CC">
      <w:start w:val="1"/>
      <w:numFmt w:val="bullet"/>
      <w:lvlText w:val=""/>
      <w:lvlJc w:val="left"/>
    </w:lvl>
    <w:lvl w:ilvl="8" w:tplc="120836A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93F216D0">
      <w:start w:val="1"/>
      <w:numFmt w:val="bullet"/>
      <w:lvlText w:val="-"/>
      <w:lvlJc w:val="left"/>
    </w:lvl>
    <w:lvl w:ilvl="1" w:tplc="9F449B36">
      <w:start w:val="1"/>
      <w:numFmt w:val="bullet"/>
      <w:lvlText w:val=""/>
      <w:lvlJc w:val="left"/>
    </w:lvl>
    <w:lvl w:ilvl="2" w:tplc="DE982FEE">
      <w:start w:val="1"/>
      <w:numFmt w:val="bullet"/>
      <w:lvlText w:val=""/>
      <w:lvlJc w:val="left"/>
    </w:lvl>
    <w:lvl w:ilvl="3" w:tplc="2BBC455A">
      <w:start w:val="1"/>
      <w:numFmt w:val="bullet"/>
      <w:lvlText w:val=""/>
      <w:lvlJc w:val="left"/>
    </w:lvl>
    <w:lvl w:ilvl="4" w:tplc="F7CAC53E">
      <w:start w:val="1"/>
      <w:numFmt w:val="bullet"/>
      <w:lvlText w:val=""/>
      <w:lvlJc w:val="left"/>
    </w:lvl>
    <w:lvl w:ilvl="5" w:tplc="6A0AA218">
      <w:start w:val="1"/>
      <w:numFmt w:val="bullet"/>
      <w:lvlText w:val=""/>
      <w:lvlJc w:val="left"/>
    </w:lvl>
    <w:lvl w:ilvl="6" w:tplc="FF9819F4">
      <w:start w:val="1"/>
      <w:numFmt w:val="bullet"/>
      <w:lvlText w:val=""/>
      <w:lvlJc w:val="left"/>
    </w:lvl>
    <w:lvl w:ilvl="7" w:tplc="28349BEA">
      <w:start w:val="1"/>
      <w:numFmt w:val="bullet"/>
      <w:lvlText w:val=""/>
      <w:lvlJc w:val="left"/>
    </w:lvl>
    <w:lvl w:ilvl="8" w:tplc="FF48F0D4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B218F344">
      <w:start w:val="1"/>
      <w:numFmt w:val="bullet"/>
      <w:lvlText w:val="-"/>
      <w:lvlJc w:val="left"/>
    </w:lvl>
    <w:lvl w:ilvl="1" w:tplc="20C46F00">
      <w:start w:val="1"/>
      <w:numFmt w:val="bullet"/>
      <w:lvlText w:val=""/>
      <w:lvlJc w:val="left"/>
    </w:lvl>
    <w:lvl w:ilvl="2" w:tplc="E2C40542">
      <w:start w:val="1"/>
      <w:numFmt w:val="bullet"/>
      <w:lvlText w:val=""/>
      <w:lvlJc w:val="left"/>
    </w:lvl>
    <w:lvl w:ilvl="3" w:tplc="EF5EAE68">
      <w:start w:val="1"/>
      <w:numFmt w:val="bullet"/>
      <w:lvlText w:val=""/>
      <w:lvlJc w:val="left"/>
    </w:lvl>
    <w:lvl w:ilvl="4" w:tplc="540CB3D6">
      <w:start w:val="1"/>
      <w:numFmt w:val="bullet"/>
      <w:lvlText w:val=""/>
      <w:lvlJc w:val="left"/>
    </w:lvl>
    <w:lvl w:ilvl="5" w:tplc="8C2A9902">
      <w:start w:val="1"/>
      <w:numFmt w:val="bullet"/>
      <w:lvlText w:val=""/>
      <w:lvlJc w:val="left"/>
    </w:lvl>
    <w:lvl w:ilvl="6" w:tplc="72A457CA">
      <w:start w:val="1"/>
      <w:numFmt w:val="bullet"/>
      <w:lvlText w:val=""/>
      <w:lvlJc w:val="left"/>
    </w:lvl>
    <w:lvl w:ilvl="7" w:tplc="563A8556">
      <w:start w:val="1"/>
      <w:numFmt w:val="bullet"/>
      <w:lvlText w:val=""/>
      <w:lvlJc w:val="left"/>
    </w:lvl>
    <w:lvl w:ilvl="8" w:tplc="A800A3B4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BD1A2B48">
      <w:start w:val="61"/>
      <w:numFmt w:val="upperLetter"/>
      <w:lvlText w:val="%1."/>
      <w:lvlJc w:val="left"/>
    </w:lvl>
    <w:lvl w:ilvl="1" w:tplc="C32885C0">
      <w:start w:val="1"/>
      <w:numFmt w:val="bullet"/>
      <w:lvlText w:val=""/>
      <w:lvlJc w:val="left"/>
    </w:lvl>
    <w:lvl w:ilvl="2" w:tplc="800A7360">
      <w:start w:val="1"/>
      <w:numFmt w:val="bullet"/>
      <w:lvlText w:val=""/>
      <w:lvlJc w:val="left"/>
    </w:lvl>
    <w:lvl w:ilvl="3" w:tplc="AD10BA02">
      <w:start w:val="1"/>
      <w:numFmt w:val="bullet"/>
      <w:lvlText w:val=""/>
      <w:lvlJc w:val="left"/>
    </w:lvl>
    <w:lvl w:ilvl="4" w:tplc="5AD8A368">
      <w:start w:val="1"/>
      <w:numFmt w:val="bullet"/>
      <w:lvlText w:val=""/>
      <w:lvlJc w:val="left"/>
    </w:lvl>
    <w:lvl w:ilvl="5" w:tplc="5B706D2C">
      <w:start w:val="1"/>
      <w:numFmt w:val="bullet"/>
      <w:lvlText w:val=""/>
      <w:lvlJc w:val="left"/>
    </w:lvl>
    <w:lvl w:ilvl="6" w:tplc="B86A6242">
      <w:start w:val="1"/>
      <w:numFmt w:val="bullet"/>
      <w:lvlText w:val=""/>
      <w:lvlJc w:val="left"/>
    </w:lvl>
    <w:lvl w:ilvl="7" w:tplc="FC92F3EE">
      <w:start w:val="1"/>
      <w:numFmt w:val="bullet"/>
      <w:lvlText w:val=""/>
      <w:lvlJc w:val="left"/>
    </w:lvl>
    <w:lvl w:ilvl="8" w:tplc="9D4E54D2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E92240A8">
      <w:start w:val="1"/>
      <w:numFmt w:val="bullet"/>
      <w:lvlText w:val="-"/>
      <w:lvlJc w:val="left"/>
    </w:lvl>
    <w:lvl w:ilvl="1" w:tplc="EE888AA6">
      <w:start w:val="1"/>
      <w:numFmt w:val="bullet"/>
      <w:lvlText w:val=""/>
      <w:lvlJc w:val="left"/>
    </w:lvl>
    <w:lvl w:ilvl="2" w:tplc="6F6845DE">
      <w:start w:val="1"/>
      <w:numFmt w:val="bullet"/>
      <w:lvlText w:val=""/>
      <w:lvlJc w:val="left"/>
    </w:lvl>
    <w:lvl w:ilvl="3" w:tplc="C3A89B10">
      <w:start w:val="1"/>
      <w:numFmt w:val="bullet"/>
      <w:lvlText w:val=""/>
      <w:lvlJc w:val="left"/>
    </w:lvl>
    <w:lvl w:ilvl="4" w:tplc="348C5A94">
      <w:start w:val="1"/>
      <w:numFmt w:val="bullet"/>
      <w:lvlText w:val=""/>
      <w:lvlJc w:val="left"/>
    </w:lvl>
    <w:lvl w:ilvl="5" w:tplc="65B8A7C2">
      <w:start w:val="1"/>
      <w:numFmt w:val="bullet"/>
      <w:lvlText w:val=""/>
      <w:lvlJc w:val="left"/>
    </w:lvl>
    <w:lvl w:ilvl="6" w:tplc="619875E2">
      <w:start w:val="1"/>
      <w:numFmt w:val="bullet"/>
      <w:lvlText w:val=""/>
      <w:lvlJc w:val="left"/>
    </w:lvl>
    <w:lvl w:ilvl="7" w:tplc="D31A044C">
      <w:start w:val="1"/>
      <w:numFmt w:val="bullet"/>
      <w:lvlText w:val=""/>
      <w:lvlJc w:val="left"/>
    </w:lvl>
    <w:lvl w:ilvl="8" w:tplc="4CD61132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52F2921A">
      <w:start w:val="1"/>
      <w:numFmt w:val="bullet"/>
      <w:lvlText w:val="-"/>
      <w:lvlJc w:val="left"/>
    </w:lvl>
    <w:lvl w:ilvl="1" w:tplc="58588FB2">
      <w:start w:val="1"/>
      <w:numFmt w:val="bullet"/>
      <w:lvlText w:val=""/>
      <w:lvlJc w:val="left"/>
    </w:lvl>
    <w:lvl w:ilvl="2" w:tplc="31D29016">
      <w:start w:val="1"/>
      <w:numFmt w:val="bullet"/>
      <w:lvlText w:val=""/>
      <w:lvlJc w:val="left"/>
    </w:lvl>
    <w:lvl w:ilvl="3" w:tplc="019E5DD0">
      <w:start w:val="1"/>
      <w:numFmt w:val="bullet"/>
      <w:lvlText w:val=""/>
      <w:lvlJc w:val="left"/>
    </w:lvl>
    <w:lvl w:ilvl="4" w:tplc="9224F99C">
      <w:start w:val="1"/>
      <w:numFmt w:val="bullet"/>
      <w:lvlText w:val=""/>
      <w:lvlJc w:val="left"/>
    </w:lvl>
    <w:lvl w:ilvl="5" w:tplc="7174097E">
      <w:start w:val="1"/>
      <w:numFmt w:val="bullet"/>
      <w:lvlText w:val=""/>
      <w:lvlJc w:val="left"/>
    </w:lvl>
    <w:lvl w:ilvl="6" w:tplc="68B43A9A">
      <w:start w:val="1"/>
      <w:numFmt w:val="bullet"/>
      <w:lvlText w:val=""/>
      <w:lvlJc w:val="left"/>
    </w:lvl>
    <w:lvl w:ilvl="7" w:tplc="AE3A53FA">
      <w:start w:val="1"/>
      <w:numFmt w:val="bullet"/>
      <w:lvlText w:val=""/>
      <w:lvlJc w:val="left"/>
    </w:lvl>
    <w:lvl w:ilvl="8" w:tplc="FB0E0E0E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66B22D9E">
      <w:start w:val="1"/>
      <w:numFmt w:val="bullet"/>
      <w:lvlText w:val="-"/>
      <w:lvlJc w:val="left"/>
    </w:lvl>
    <w:lvl w:ilvl="1" w:tplc="59A20FB4">
      <w:start w:val="1"/>
      <w:numFmt w:val="bullet"/>
      <w:lvlText w:val=""/>
      <w:lvlJc w:val="left"/>
    </w:lvl>
    <w:lvl w:ilvl="2" w:tplc="DB0AB3E0">
      <w:start w:val="1"/>
      <w:numFmt w:val="bullet"/>
      <w:lvlText w:val=""/>
      <w:lvlJc w:val="left"/>
    </w:lvl>
    <w:lvl w:ilvl="3" w:tplc="1058490C">
      <w:start w:val="1"/>
      <w:numFmt w:val="bullet"/>
      <w:lvlText w:val=""/>
      <w:lvlJc w:val="left"/>
    </w:lvl>
    <w:lvl w:ilvl="4" w:tplc="9FF635E8">
      <w:start w:val="1"/>
      <w:numFmt w:val="bullet"/>
      <w:lvlText w:val=""/>
      <w:lvlJc w:val="left"/>
    </w:lvl>
    <w:lvl w:ilvl="5" w:tplc="6152266C">
      <w:start w:val="1"/>
      <w:numFmt w:val="bullet"/>
      <w:lvlText w:val=""/>
      <w:lvlJc w:val="left"/>
    </w:lvl>
    <w:lvl w:ilvl="6" w:tplc="4AC8347C">
      <w:start w:val="1"/>
      <w:numFmt w:val="bullet"/>
      <w:lvlText w:val=""/>
      <w:lvlJc w:val="left"/>
    </w:lvl>
    <w:lvl w:ilvl="7" w:tplc="C9C879BA">
      <w:start w:val="1"/>
      <w:numFmt w:val="bullet"/>
      <w:lvlText w:val=""/>
      <w:lvlJc w:val="left"/>
    </w:lvl>
    <w:lvl w:ilvl="8" w:tplc="60A6595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0F22E712">
      <w:start w:val="1"/>
      <w:numFmt w:val="bullet"/>
      <w:lvlText w:val="-"/>
      <w:lvlJc w:val="left"/>
    </w:lvl>
    <w:lvl w:ilvl="1" w:tplc="46AE02B0">
      <w:start w:val="1"/>
      <w:numFmt w:val="bullet"/>
      <w:lvlText w:val=""/>
      <w:lvlJc w:val="left"/>
    </w:lvl>
    <w:lvl w:ilvl="2" w:tplc="6DB06BE0">
      <w:start w:val="1"/>
      <w:numFmt w:val="bullet"/>
      <w:lvlText w:val=""/>
      <w:lvlJc w:val="left"/>
    </w:lvl>
    <w:lvl w:ilvl="3" w:tplc="F0A812BC">
      <w:start w:val="1"/>
      <w:numFmt w:val="bullet"/>
      <w:lvlText w:val=""/>
      <w:lvlJc w:val="left"/>
    </w:lvl>
    <w:lvl w:ilvl="4" w:tplc="32BCB0CE">
      <w:start w:val="1"/>
      <w:numFmt w:val="bullet"/>
      <w:lvlText w:val=""/>
      <w:lvlJc w:val="left"/>
    </w:lvl>
    <w:lvl w:ilvl="5" w:tplc="842054BC">
      <w:start w:val="1"/>
      <w:numFmt w:val="bullet"/>
      <w:lvlText w:val=""/>
      <w:lvlJc w:val="left"/>
    </w:lvl>
    <w:lvl w:ilvl="6" w:tplc="34CA7DD0">
      <w:start w:val="1"/>
      <w:numFmt w:val="bullet"/>
      <w:lvlText w:val=""/>
      <w:lvlJc w:val="left"/>
    </w:lvl>
    <w:lvl w:ilvl="7" w:tplc="078CC022">
      <w:start w:val="1"/>
      <w:numFmt w:val="bullet"/>
      <w:lvlText w:val=""/>
      <w:lvlJc w:val="left"/>
    </w:lvl>
    <w:lvl w:ilvl="8" w:tplc="61E04BCC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2EDF4E32"/>
    <w:multiLevelType w:val="hybridMultilevel"/>
    <w:tmpl w:val="924626AE"/>
    <w:lvl w:ilvl="0" w:tplc="7584D114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7064A"/>
    <w:multiLevelType w:val="hybridMultilevel"/>
    <w:tmpl w:val="D1EE1C04"/>
    <w:lvl w:ilvl="0" w:tplc="06DEAD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C0BAA"/>
    <w:multiLevelType w:val="hybridMultilevel"/>
    <w:tmpl w:val="4A0C26F4"/>
    <w:lvl w:ilvl="0" w:tplc="7584D114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C1EAC"/>
    <w:multiLevelType w:val="hybridMultilevel"/>
    <w:tmpl w:val="B75A6E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516912">
    <w:abstractNumId w:val="0"/>
  </w:num>
  <w:num w:numId="2" w16cid:durableId="1549873205">
    <w:abstractNumId w:val="1"/>
  </w:num>
  <w:num w:numId="3" w16cid:durableId="1240940136">
    <w:abstractNumId w:val="2"/>
  </w:num>
  <w:num w:numId="4" w16cid:durableId="1573850715">
    <w:abstractNumId w:val="3"/>
  </w:num>
  <w:num w:numId="5" w16cid:durableId="1715233616">
    <w:abstractNumId w:val="4"/>
  </w:num>
  <w:num w:numId="6" w16cid:durableId="1366178011">
    <w:abstractNumId w:val="5"/>
  </w:num>
  <w:num w:numId="7" w16cid:durableId="824466733">
    <w:abstractNumId w:val="6"/>
  </w:num>
  <w:num w:numId="8" w16cid:durableId="235168707">
    <w:abstractNumId w:val="7"/>
  </w:num>
  <w:num w:numId="9" w16cid:durableId="1021709211">
    <w:abstractNumId w:val="8"/>
  </w:num>
  <w:num w:numId="10" w16cid:durableId="1346130182">
    <w:abstractNumId w:val="9"/>
  </w:num>
  <w:num w:numId="11" w16cid:durableId="53545844">
    <w:abstractNumId w:val="10"/>
  </w:num>
  <w:num w:numId="12" w16cid:durableId="72286629">
    <w:abstractNumId w:val="13"/>
  </w:num>
  <w:num w:numId="13" w16cid:durableId="2095928230">
    <w:abstractNumId w:val="11"/>
  </w:num>
  <w:num w:numId="14" w16cid:durableId="1405837440">
    <w:abstractNumId w:val="12"/>
  </w:num>
  <w:num w:numId="15" w16cid:durableId="1292519853">
    <w:abstractNumId w:val="15"/>
  </w:num>
  <w:num w:numId="16" w16cid:durableId="5927881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61"/>
    <w:rsid w:val="00000598"/>
    <w:rsid w:val="0000135D"/>
    <w:rsid w:val="00007445"/>
    <w:rsid w:val="000124C2"/>
    <w:rsid w:val="0001331B"/>
    <w:rsid w:val="00021B12"/>
    <w:rsid w:val="000306CF"/>
    <w:rsid w:val="00040562"/>
    <w:rsid w:val="000457C3"/>
    <w:rsid w:val="0005075F"/>
    <w:rsid w:val="00051378"/>
    <w:rsid w:val="00054542"/>
    <w:rsid w:val="0006274A"/>
    <w:rsid w:val="00094842"/>
    <w:rsid w:val="000A27FE"/>
    <w:rsid w:val="000A2C7B"/>
    <w:rsid w:val="000A4E75"/>
    <w:rsid w:val="000A4FB0"/>
    <w:rsid w:val="000A79BB"/>
    <w:rsid w:val="000B300C"/>
    <w:rsid w:val="000C1381"/>
    <w:rsid w:val="000C6FE5"/>
    <w:rsid w:val="000D3226"/>
    <w:rsid w:val="000D36EF"/>
    <w:rsid w:val="000D647B"/>
    <w:rsid w:val="000E0338"/>
    <w:rsid w:val="000F569E"/>
    <w:rsid w:val="000F756E"/>
    <w:rsid w:val="0010006F"/>
    <w:rsid w:val="00102FF4"/>
    <w:rsid w:val="001038A1"/>
    <w:rsid w:val="0011154F"/>
    <w:rsid w:val="00113961"/>
    <w:rsid w:val="001147AF"/>
    <w:rsid w:val="001234A0"/>
    <w:rsid w:val="00132224"/>
    <w:rsid w:val="00144499"/>
    <w:rsid w:val="00161519"/>
    <w:rsid w:val="00162747"/>
    <w:rsid w:val="001660D5"/>
    <w:rsid w:val="0017425E"/>
    <w:rsid w:val="00174B5C"/>
    <w:rsid w:val="00185ADF"/>
    <w:rsid w:val="001944F4"/>
    <w:rsid w:val="00195B18"/>
    <w:rsid w:val="001A23B8"/>
    <w:rsid w:val="001A26B0"/>
    <w:rsid w:val="001A5A16"/>
    <w:rsid w:val="001A6E05"/>
    <w:rsid w:val="001B5BAB"/>
    <w:rsid w:val="001B69E8"/>
    <w:rsid w:val="001C0B2D"/>
    <w:rsid w:val="001C7B1D"/>
    <w:rsid w:val="001D3B54"/>
    <w:rsid w:val="001D3F64"/>
    <w:rsid w:val="001E5C18"/>
    <w:rsid w:val="001E754B"/>
    <w:rsid w:val="001F3F50"/>
    <w:rsid w:val="0021788B"/>
    <w:rsid w:val="0023386E"/>
    <w:rsid w:val="0023461D"/>
    <w:rsid w:val="00234E9C"/>
    <w:rsid w:val="00242B56"/>
    <w:rsid w:val="00246A3C"/>
    <w:rsid w:val="00251E95"/>
    <w:rsid w:val="0025484A"/>
    <w:rsid w:val="00256FF0"/>
    <w:rsid w:val="0028434A"/>
    <w:rsid w:val="002968C9"/>
    <w:rsid w:val="00297F9F"/>
    <w:rsid w:val="002A3539"/>
    <w:rsid w:val="002B2968"/>
    <w:rsid w:val="002B5234"/>
    <w:rsid w:val="002D24DE"/>
    <w:rsid w:val="002D7E42"/>
    <w:rsid w:val="002E01CE"/>
    <w:rsid w:val="002E5E49"/>
    <w:rsid w:val="002F271F"/>
    <w:rsid w:val="00300033"/>
    <w:rsid w:val="0031034C"/>
    <w:rsid w:val="003109C2"/>
    <w:rsid w:val="00310E20"/>
    <w:rsid w:val="0031418E"/>
    <w:rsid w:val="003166B9"/>
    <w:rsid w:val="00316860"/>
    <w:rsid w:val="003347AD"/>
    <w:rsid w:val="00343267"/>
    <w:rsid w:val="00346EE1"/>
    <w:rsid w:val="00350CCF"/>
    <w:rsid w:val="00354319"/>
    <w:rsid w:val="003652EE"/>
    <w:rsid w:val="00370A98"/>
    <w:rsid w:val="00376A2B"/>
    <w:rsid w:val="00383EFB"/>
    <w:rsid w:val="003850DB"/>
    <w:rsid w:val="003923DD"/>
    <w:rsid w:val="003954C6"/>
    <w:rsid w:val="00396EF4"/>
    <w:rsid w:val="003C0AFC"/>
    <w:rsid w:val="003C2D27"/>
    <w:rsid w:val="003D1080"/>
    <w:rsid w:val="003D42CB"/>
    <w:rsid w:val="003D6881"/>
    <w:rsid w:val="003E305D"/>
    <w:rsid w:val="004036AC"/>
    <w:rsid w:val="004059D5"/>
    <w:rsid w:val="00410CCC"/>
    <w:rsid w:val="0041186F"/>
    <w:rsid w:val="00421304"/>
    <w:rsid w:val="004223EA"/>
    <w:rsid w:val="00430274"/>
    <w:rsid w:val="0043780B"/>
    <w:rsid w:val="00437B22"/>
    <w:rsid w:val="00442552"/>
    <w:rsid w:val="004435D9"/>
    <w:rsid w:val="00472DDE"/>
    <w:rsid w:val="0048004E"/>
    <w:rsid w:val="0048392B"/>
    <w:rsid w:val="00484EA5"/>
    <w:rsid w:val="004918D5"/>
    <w:rsid w:val="00491A50"/>
    <w:rsid w:val="00497AEA"/>
    <w:rsid w:val="004A2CF4"/>
    <w:rsid w:val="004A48F2"/>
    <w:rsid w:val="004C55EB"/>
    <w:rsid w:val="004D6C58"/>
    <w:rsid w:val="004F00D5"/>
    <w:rsid w:val="004F206C"/>
    <w:rsid w:val="004F343B"/>
    <w:rsid w:val="004F541D"/>
    <w:rsid w:val="005101EE"/>
    <w:rsid w:val="00533686"/>
    <w:rsid w:val="00536983"/>
    <w:rsid w:val="005425E5"/>
    <w:rsid w:val="00571F4C"/>
    <w:rsid w:val="0057338D"/>
    <w:rsid w:val="0057393E"/>
    <w:rsid w:val="00573B44"/>
    <w:rsid w:val="00575434"/>
    <w:rsid w:val="0058050B"/>
    <w:rsid w:val="00580F8A"/>
    <w:rsid w:val="00581E15"/>
    <w:rsid w:val="00583506"/>
    <w:rsid w:val="005865CE"/>
    <w:rsid w:val="00593F69"/>
    <w:rsid w:val="005974A9"/>
    <w:rsid w:val="005A5B4E"/>
    <w:rsid w:val="005B11C7"/>
    <w:rsid w:val="005C0A37"/>
    <w:rsid w:val="005C4673"/>
    <w:rsid w:val="005C6F8E"/>
    <w:rsid w:val="005E053A"/>
    <w:rsid w:val="005E14B4"/>
    <w:rsid w:val="005E4C7F"/>
    <w:rsid w:val="005E6093"/>
    <w:rsid w:val="005E7EB0"/>
    <w:rsid w:val="00607530"/>
    <w:rsid w:val="00613148"/>
    <w:rsid w:val="00632D41"/>
    <w:rsid w:val="00636D87"/>
    <w:rsid w:val="00642064"/>
    <w:rsid w:val="00645EE4"/>
    <w:rsid w:val="006506CC"/>
    <w:rsid w:val="00651EB3"/>
    <w:rsid w:val="006617DE"/>
    <w:rsid w:val="00672531"/>
    <w:rsid w:val="00674E87"/>
    <w:rsid w:val="00675D77"/>
    <w:rsid w:val="00680AF9"/>
    <w:rsid w:val="00681E03"/>
    <w:rsid w:val="0068768E"/>
    <w:rsid w:val="00696AF7"/>
    <w:rsid w:val="006C6356"/>
    <w:rsid w:val="006E6DB7"/>
    <w:rsid w:val="006F19E5"/>
    <w:rsid w:val="006F611F"/>
    <w:rsid w:val="00701BE1"/>
    <w:rsid w:val="007077B2"/>
    <w:rsid w:val="007157C8"/>
    <w:rsid w:val="00717C71"/>
    <w:rsid w:val="00724935"/>
    <w:rsid w:val="00725434"/>
    <w:rsid w:val="007272C0"/>
    <w:rsid w:val="00736305"/>
    <w:rsid w:val="00736448"/>
    <w:rsid w:val="00737D29"/>
    <w:rsid w:val="00743253"/>
    <w:rsid w:val="007440BF"/>
    <w:rsid w:val="00755200"/>
    <w:rsid w:val="00755706"/>
    <w:rsid w:val="007576E3"/>
    <w:rsid w:val="007867A9"/>
    <w:rsid w:val="007907BD"/>
    <w:rsid w:val="0079419A"/>
    <w:rsid w:val="007966F4"/>
    <w:rsid w:val="007A3B10"/>
    <w:rsid w:val="007A3D79"/>
    <w:rsid w:val="007B689E"/>
    <w:rsid w:val="007C34BE"/>
    <w:rsid w:val="007C521C"/>
    <w:rsid w:val="007C712E"/>
    <w:rsid w:val="007C79D8"/>
    <w:rsid w:val="007D2837"/>
    <w:rsid w:val="007D625B"/>
    <w:rsid w:val="007D76AE"/>
    <w:rsid w:val="007E7CA1"/>
    <w:rsid w:val="007F12D8"/>
    <w:rsid w:val="00804B0F"/>
    <w:rsid w:val="00805E0B"/>
    <w:rsid w:val="00820DF6"/>
    <w:rsid w:val="00825630"/>
    <w:rsid w:val="008262C9"/>
    <w:rsid w:val="008264F9"/>
    <w:rsid w:val="00837901"/>
    <w:rsid w:val="00845EE4"/>
    <w:rsid w:val="0085524E"/>
    <w:rsid w:val="0085685C"/>
    <w:rsid w:val="008571DE"/>
    <w:rsid w:val="008671C5"/>
    <w:rsid w:val="0087045F"/>
    <w:rsid w:val="00871E7A"/>
    <w:rsid w:val="00887845"/>
    <w:rsid w:val="008962B3"/>
    <w:rsid w:val="008A010A"/>
    <w:rsid w:val="008A15FC"/>
    <w:rsid w:val="008A543F"/>
    <w:rsid w:val="008A702F"/>
    <w:rsid w:val="008B10E2"/>
    <w:rsid w:val="008B4174"/>
    <w:rsid w:val="008C0402"/>
    <w:rsid w:val="008C2D6C"/>
    <w:rsid w:val="008C7B47"/>
    <w:rsid w:val="008D3D12"/>
    <w:rsid w:val="008D65EE"/>
    <w:rsid w:val="008E1BF4"/>
    <w:rsid w:val="008E2468"/>
    <w:rsid w:val="008F32AE"/>
    <w:rsid w:val="009174A9"/>
    <w:rsid w:val="009249C5"/>
    <w:rsid w:val="0092526F"/>
    <w:rsid w:val="009349D9"/>
    <w:rsid w:val="00937A52"/>
    <w:rsid w:val="009435C5"/>
    <w:rsid w:val="00943F6C"/>
    <w:rsid w:val="00944826"/>
    <w:rsid w:val="00944D20"/>
    <w:rsid w:val="00945AC8"/>
    <w:rsid w:val="0095416F"/>
    <w:rsid w:val="00967CE6"/>
    <w:rsid w:val="00976035"/>
    <w:rsid w:val="00976EA5"/>
    <w:rsid w:val="00981E9B"/>
    <w:rsid w:val="00984D0B"/>
    <w:rsid w:val="009861C1"/>
    <w:rsid w:val="009B57FD"/>
    <w:rsid w:val="009B7F15"/>
    <w:rsid w:val="009D1902"/>
    <w:rsid w:val="009D48F4"/>
    <w:rsid w:val="009D6A75"/>
    <w:rsid w:val="009D70BB"/>
    <w:rsid w:val="009E0911"/>
    <w:rsid w:val="009F09A1"/>
    <w:rsid w:val="009F1485"/>
    <w:rsid w:val="00A01B15"/>
    <w:rsid w:val="00A104A7"/>
    <w:rsid w:val="00A11336"/>
    <w:rsid w:val="00A14C4A"/>
    <w:rsid w:val="00A20194"/>
    <w:rsid w:val="00A220E6"/>
    <w:rsid w:val="00A251C5"/>
    <w:rsid w:val="00A26129"/>
    <w:rsid w:val="00A273F8"/>
    <w:rsid w:val="00A33984"/>
    <w:rsid w:val="00A403DB"/>
    <w:rsid w:val="00A4137E"/>
    <w:rsid w:val="00A417C1"/>
    <w:rsid w:val="00A443CF"/>
    <w:rsid w:val="00A4623D"/>
    <w:rsid w:val="00A53C32"/>
    <w:rsid w:val="00A75329"/>
    <w:rsid w:val="00A777F6"/>
    <w:rsid w:val="00A8117C"/>
    <w:rsid w:val="00A87F8D"/>
    <w:rsid w:val="00A9077A"/>
    <w:rsid w:val="00A91DE2"/>
    <w:rsid w:val="00A9427C"/>
    <w:rsid w:val="00AA2D04"/>
    <w:rsid w:val="00AA31B7"/>
    <w:rsid w:val="00AB16FC"/>
    <w:rsid w:val="00AB17CF"/>
    <w:rsid w:val="00AB6675"/>
    <w:rsid w:val="00AB6A0D"/>
    <w:rsid w:val="00AC0217"/>
    <w:rsid w:val="00AC03D4"/>
    <w:rsid w:val="00AC48A3"/>
    <w:rsid w:val="00AC7327"/>
    <w:rsid w:val="00AE061D"/>
    <w:rsid w:val="00AE3162"/>
    <w:rsid w:val="00AE7802"/>
    <w:rsid w:val="00AF263E"/>
    <w:rsid w:val="00AF3CA4"/>
    <w:rsid w:val="00B059FC"/>
    <w:rsid w:val="00B145EA"/>
    <w:rsid w:val="00B301CE"/>
    <w:rsid w:val="00B33E87"/>
    <w:rsid w:val="00B374BC"/>
    <w:rsid w:val="00B42E53"/>
    <w:rsid w:val="00B47E77"/>
    <w:rsid w:val="00B5280E"/>
    <w:rsid w:val="00B732AA"/>
    <w:rsid w:val="00B73B6A"/>
    <w:rsid w:val="00B9032C"/>
    <w:rsid w:val="00B95F3E"/>
    <w:rsid w:val="00BA06E1"/>
    <w:rsid w:val="00BA11E8"/>
    <w:rsid w:val="00BB0D6A"/>
    <w:rsid w:val="00BB56F7"/>
    <w:rsid w:val="00BB696B"/>
    <w:rsid w:val="00BC0720"/>
    <w:rsid w:val="00BC1AD2"/>
    <w:rsid w:val="00BC21FB"/>
    <w:rsid w:val="00BD65C1"/>
    <w:rsid w:val="00BD7C46"/>
    <w:rsid w:val="00BE07E5"/>
    <w:rsid w:val="00BE10DF"/>
    <w:rsid w:val="00BE45D1"/>
    <w:rsid w:val="00BE515B"/>
    <w:rsid w:val="00BE62C0"/>
    <w:rsid w:val="00C01ED9"/>
    <w:rsid w:val="00C07625"/>
    <w:rsid w:val="00C17E14"/>
    <w:rsid w:val="00C2336C"/>
    <w:rsid w:val="00C30EEC"/>
    <w:rsid w:val="00C33C65"/>
    <w:rsid w:val="00C33F12"/>
    <w:rsid w:val="00C3721B"/>
    <w:rsid w:val="00C37AD4"/>
    <w:rsid w:val="00C459F8"/>
    <w:rsid w:val="00C64BB6"/>
    <w:rsid w:val="00C809B0"/>
    <w:rsid w:val="00C80B31"/>
    <w:rsid w:val="00C83BA9"/>
    <w:rsid w:val="00C83E56"/>
    <w:rsid w:val="00C912A7"/>
    <w:rsid w:val="00CA2691"/>
    <w:rsid w:val="00CB16F9"/>
    <w:rsid w:val="00CB58DD"/>
    <w:rsid w:val="00CB6E15"/>
    <w:rsid w:val="00CC17EA"/>
    <w:rsid w:val="00CC1A9E"/>
    <w:rsid w:val="00CC2D3F"/>
    <w:rsid w:val="00CD1990"/>
    <w:rsid w:val="00CE67B1"/>
    <w:rsid w:val="00CE6AFA"/>
    <w:rsid w:val="00D029FE"/>
    <w:rsid w:val="00D10B26"/>
    <w:rsid w:val="00D11437"/>
    <w:rsid w:val="00D20B46"/>
    <w:rsid w:val="00D216F7"/>
    <w:rsid w:val="00D300B8"/>
    <w:rsid w:val="00D3239B"/>
    <w:rsid w:val="00D35123"/>
    <w:rsid w:val="00D37B4E"/>
    <w:rsid w:val="00D43F38"/>
    <w:rsid w:val="00D47538"/>
    <w:rsid w:val="00D533FC"/>
    <w:rsid w:val="00D55BEB"/>
    <w:rsid w:val="00D578B1"/>
    <w:rsid w:val="00D60F92"/>
    <w:rsid w:val="00D618E1"/>
    <w:rsid w:val="00D63E47"/>
    <w:rsid w:val="00D662E1"/>
    <w:rsid w:val="00D73742"/>
    <w:rsid w:val="00D76130"/>
    <w:rsid w:val="00D76F4A"/>
    <w:rsid w:val="00D94C68"/>
    <w:rsid w:val="00D96650"/>
    <w:rsid w:val="00DA5243"/>
    <w:rsid w:val="00DA5D79"/>
    <w:rsid w:val="00DE60E5"/>
    <w:rsid w:val="00E0108A"/>
    <w:rsid w:val="00E075B7"/>
    <w:rsid w:val="00E12812"/>
    <w:rsid w:val="00E15174"/>
    <w:rsid w:val="00E15C77"/>
    <w:rsid w:val="00E260BF"/>
    <w:rsid w:val="00E27700"/>
    <w:rsid w:val="00E3138F"/>
    <w:rsid w:val="00E334CC"/>
    <w:rsid w:val="00E36945"/>
    <w:rsid w:val="00E36F22"/>
    <w:rsid w:val="00E40DFF"/>
    <w:rsid w:val="00E4563E"/>
    <w:rsid w:val="00E6285C"/>
    <w:rsid w:val="00E64B40"/>
    <w:rsid w:val="00E70C3D"/>
    <w:rsid w:val="00E772FF"/>
    <w:rsid w:val="00E87901"/>
    <w:rsid w:val="00EB1267"/>
    <w:rsid w:val="00EB4E38"/>
    <w:rsid w:val="00EB54EF"/>
    <w:rsid w:val="00EC34E1"/>
    <w:rsid w:val="00EC64FE"/>
    <w:rsid w:val="00ED73F6"/>
    <w:rsid w:val="00EF2159"/>
    <w:rsid w:val="00EF5E63"/>
    <w:rsid w:val="00F02754"/>
    <w:rsid w:val="00F236D9"/>
    <w:rsid w:val="00F247F6"/>
    <w:rsid w:val="00F25763"/>
    <w:rsid w:val="00F453CD"/>
    <w:rsid w:val="00F4635B"/>
    <w:rsid w:val="00F502DC"/>
    <w:rsid w:val="00F529E7"/>
    <w:rsid w:val="00F52DBD"/>
    <w:rsid w:val="00F544E9"/>
    <w:rsid w:val="00F566BF"/>
    <w:rsid w:val="00F603D1"/>
    <w:rsid w:val="00F66BF5"/>
    <w:rsid w:val="00F7143A"/>
    <w:rsid w:val="00F86DB8"/>
    <w:rsid w:val="00F90BA4"/>
    <w:rsid w:val="00F93344"/>
    <w:rsid w:val="00F93B2E"/>
    <w:rsid w:val="00FA4626"/>
    <w:rsid w:val="00FC01C2"/>
    <w:rsid w:val="00FC029F"/>
    <w:rsid w:val="00FC0699"/>
    <w:rsid w:val="00FD43F7"/>
    <w:rsid w:val="00FF327A"/>
    <w:rsid w:val="00FF3CB6"/>
    <w:rsid w:val="00FF5C61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874E15"/>
  <w15:chartTrackingRefBased/>
  <w15:docId w15:val="{DA836D86-336B-4ED1-A109-85A1C8C0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C61"/>
    <w:pPr>
      <w:ind w:left="708"/>
    </w:pPr>
  </w:style>
  <w:style w:type="paragraph" w:styleId="StandardWeb">
    <w:name w:val="Normal (Web)"/>
    <w:basedOn w:val="Normal"/>
    <w:rsid w:val="00403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83EF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383EF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C029F"/>
  </w:style>
  <w:style w:type="paragraph" w:styleId="Podnoje">
    <w:name w:val="footer"/>
    <w:basedOn w:val="Normal"/>
    <w:link w:val="Podno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029F"/>
  </w:style>
  <w:style w:type="table" w:styleId="Reetkatablice">
    <w:name w:val="Table Grid"/>
    <w:basedOn w:val="Obinatablica"/>
    <w:uiPriority w:val="59"/>
    <w:rsid w:val="004F3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Referencakomentara">
    <w:name w:val="annotation reference"/>
    <w:basedOn w:val="Zadanifontodlomka"/>
    <w:uiPriority w:val="99"/>
    <w:semiHidden/>
    <w:unhideWhenUsed/>
    <w:rsid w:val="00C33C6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C33C65"/>
  </w:style>
  <w:style w:type="character" w:customStyle="1" w:styleId="TekstkomentaraChar">
    <w:name w:val="Tekst komentara Char"/>
    <w:basedOn w:val="Zadanifontodlomka"/>
    <w:link w:val="Tekstkomentara"/>
    <w:uiPriority w:val="99"/>
    <w:rsid w:val="00C33C65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33C6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33C65"/>
    <w:rPr>
      <w:b/>
      <w:bCs/>
    </w:rPr>
  </w:style>
  <w:style w:type="character" w:customStyle="1" w:styleId="kurziv">
    <w:name w:val="kurziv"/>
    <w:basedOn w:val="Zadanifontodlomka"/>
    <w:rsid w:val="008D6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Stjepan Vincek</cp:lastModifiedBy>
  <cp:revision>30</cp:revision>
  <cp:lastPrinted>2022-09-07T06:06:00Z</cp:lastPrinted>
  <dcterms:created xsi:type="dcterms:W3CDTF">2022-07-15T11:20:00Z</dcterms:created>
  <dcterms:modified xsi:type="dcterms:W3CDTF">2022-09-12T10:49:00Z</dcterms:modified>
</cp:coreProperties>
</file>