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D6623D5" w14:textId="3F8D1E18" w:rsidR="009F5C2F" w:rsidRDefault="009F5C2F">
      <w:pPr>
        <w:ind w:right="85" w:firstLine="720"/>
        <w:rPr>
          <w:rFonts w:eastAsia="Arial"/>
          <w:szCs w:val="22"/>
        </w:rPr>
      </w:pPr>
      <w:r>
        <w:rPr>
          <w:rFonts w:eastAsia="Arial"/>
          <w:b/>
          <w:sz w:val="28"/>
          <w:szCs w:val="28"/>
          <w:lang w:val="hr-HR"/>
        </w:rPr>
        <w:t xml:space="preserve">    </w:t>
      </w:r>
      <w:r>
        <w:rPr>
          <w:rFonts w:eastAsia="Arial"/>
          <w:szCs w:val="22"/>
        </w:rPr>
        <w:t xml:space="preserve">  </w:t>
      </w:r>
      <w:r w:rsidR="00A27D6A">
        <w:rPr>
          <w:noProof/>
          <w:szCs w:val="22"/>
          <w:lang w:val="hr-HR" w:eastAsia="hr-HR"/>
        </w:rPr>
        <w:drawing>
          <wp:inline distT="0" distB="0" distL="0" distR="0" wp14:anchorId="0675B547" wp14:editId="3F231298">
            <wp:extent cx="514350" cy="65722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133" t="-105" r="-133" b="-105"/>
                    <a:stretch>
                      <a:fillRect/>
                    </a:stretch>
                  </pic:blipFill>
                  <pic:spPr bwMode="auto">
                    <a:xfrm>
                      <a:off x="0" y="0"/>
                      <a:ext cx="514350" cy="657225"/>
                    </a:xfrm>
                    <a:prstGeom prst="rect">
                      <a:avLst/>
                    </a:prstGeom>
                    <a:solidFill>
                      <a:srgbClr val="FFFFFF">
                        <a:alpha val="0"/>
                      </a:srgbClr>
                    </a:solidFill>
                    <a:ln>
                      <a:noFill/>
                    </a:ln>
                  </pic:spPr>
                </pic:pic>
              </a:graphicData>
            </a:graphic>
          </wp:inline>
        </w:drawing>
      </w:r>
    </w:p>
    <w:p w14:paraId="62797313" w14:textId="77777777" w:rsidR="009F5C2F" w:rsidRDefault="009F5C2F">
      <w:pPr>
        <w:ind w:right="85"/>
      </w:pPr>
      <w:r>
        <w:rPr>
          <w:rFonts w:eastAsia="Arial"/>
          <w:szCs w:val="22"/>
        </w:rPr>
        <w:t xml:space="preserve">   </w:t>
      </w:r>
      <w:r>
        <w:rPr>
          <w:szCs w:val="22"/>
        </w:rPr>
        <w:t>REPUBLIKA HRVATSKA</w:t>
      </w:r>
    </w:p>
    <w:p w14:paraId="684091CB" w14:textId="77777777" w:rsidR="009F5C2F" w:rsidRDefault="009F5C2F">
      <w:pPr>
        <w:ind w:right="85"/>
      </w:pPr>
      <w:r>
        <w:rPr>
          <w:rFonts w:eastAsia="Arial"/>
          <w:szCs w:val="22"/>
        </w:rPr>
        <w:t xml:space="preserve"> </w:t>
      </w:r>
      <w:r>
        <w:rPr>
          <w:szCs w:val="22"/>
        </w:rPr>
        <w:t>VARAŽDINSKA ŽUPANIJA</w:t>
      </w:r>
    </w:p>
    <w:p w14:paraId="1025F62F" w14:textId="77777777" w:rsidR="009F5C2F" w:rsidRDefault="009F5C2F">
      <w:r>
        <w:rPr>
          <w:rFonts w:eastAsia="Arial"/>
          <w:szCs w:val="22"/>
        </w:rPr>
        <w:t xml:space="preserve">            </w:t>
      </w:r>
      <w:r>
        <w:rPr>
          <w:szCs w:val="22"/>
        </w:rPr>
        <w:t>GRAD IVANEC</w:t>
      </w:r>
    </w:p>
    <w:p w14:paraId="1B622FF5" w14:textId="77777777" w:rsidR="009F5C2F" w:rsidRDefault="009F5C2F">
      <w:r>
        <w:rPr>
          <w:rFonts w:eastAsia="Arial"/>
          <w:sz w:val="22"/>
          <w:szCs w:val="22"/>
        </w:rPr>
        <w:t xml:space="preserve">      </w:t>
      </w:r>
      <w:proofErr w:type="spellStart"/>
      <w:r>
        <w:rPr>
          <w:sz w:val="22"/>
          <w:szCs w:val="22"/>
        </w:rPr>
        <w:t>Upravni</w:t>
      </w:r>
      <w:proofErr w:type="spellEnd"/>
      <w:r>
        <w:rPr>
          <w:sz w:val="22"/>
          <w:szCs w:val="22"/>
        </w:rPr>
        <w:t xml:space="preserve"> </w:t>
      </w:r>
      <w:proofErr w:type="spellStart"/>
      <w:r>
        <w:rPr>
          <w:sz w:val="22"/>
          <w:szCs w:val="22"/>
        </w:rPr>
        <w:t>odjel</w:t>
      </w:r>
      <w:proofErr w:type="spellEnd"/>
      <w:r>
        <w:rPr>
          <w:sz w:val="22"/>
          <w:szCs w:val="22"/>
        </w:rPr>
        <w:t xml:space="preserve"> za </w:t>
      </w:r>
      <w:proofErr w:type="spellStart"/>
      <w:r>
        <w:rPr>
          <w:sz w:val="22"/>
          <w:szCs w:val="22"/>
        </w:rPr>
        <w:t>urbanizam</w:t>
      </w:r>
      <w:proofErr w:type="spellEnd"/>
      <w:r>
        <w:rPr>
          <w:sz w:val="22"/>
          <w:szCs w:val="22"/>
        </w:rPr>
        <w:t>,</w:t>
      </w:r>
    </w:p>
    <w:p w14:paraId="20D69D67" w14:textId="77777777" w:rsidR="009F5C2F" w:rsidRDefault="009F5C2F">
      <w:proofErr w:type="spellStart"/>
      <w:r>
        <w:rPr>
          <w:sz w:val="22"/>
          <w:szCs w:val="22"/>
        </w:rPr>
        <w:t>komunalne</w:t>
      </w:r>
      <w:proofErr w:type="spellEnd"/>
      <w:r>
        <w:rPr>
          <w:sz w:val="22"/>
          <w:szCs w:val="22"/>
        </w:rPr>
        <w:t xml:space="preserve"> </w:t>
      </w:r>
      <w:proofErr w:type="spellStart"/>
      <w:r>
        <w:rPr>
          <w:sz w:val="22"/>
          <w:szCs w:val="22"/>
        </w:rPr>
        <w:t>poslove</w:t>
      </w:r>
      <w:proofErr w:type="spellEnd"/>
      <w:r>
        <w:rPr>
          <w:sz w:val="22"/>
          <w:szCs w:val="22"/>
        </w:rPr>
        <w:t xml:space="preserve"> </w:t>
      </w:r>
      <w:proofErr w:type="spellStart"/>
      <w:r>
        <w:rPr>
          <w:sz w:val="22"/>
          <w:szCs w:val="22"/>
        </w:rPr>
        <w:t>i</w:t>
      </w:r>
      <w:proofErr w:type="spellEnd"/>
      <w:r>
        <w:rPr>
          <w:sz w:val="22"/>
          <w:szCs w:val="22"/>
        </w:rPr>
        <w:t xml:space="preserve"> </w:t>
      </w:r>
      <w:proofErr w:type="spellStart"/>
      <w:r>
        <w:rPr>
          <w:sz w:val="22"/>
          <w:szCs w:val="22"/>
        </w:rPr>
        <w:t>zaštitu</w:t>
      </w:r>
      <w:proofErr w:type="spellEnd"/>
      <w:r>
        <w:rPr>
          <w:sz w:val="22"/>
          <w:szCs w:val="22"/>
        </w:rPr>
        <w:t xml:space="preserve"> </w:t>
      </w:r>
      <w:proofErr w:type="spellStart"/>
      <w:r>
        <w:rPr>
          <w:sz w:val="22"/>
          <w:szCs w:val="22"/>
        </w:rPr>
        <w:t>okoliša</w:t>
      </w:r>
      <w:proofErr w:type="spellEnd"/>
    </w:p>
    <w:p w14:paraId="64613243" w14:textId="77777777" w:rsidR="009F5C2F" w:rsidRDefault="009F5C2F">
      <w:pPr>
        <w:tabs>
          <w:tab w:val="left" w:pos="1418"/>
        </w:tabs>
        <w:ind w:right="5670"/>
        <w:rPr>
          <w:b/>
          <w:sz w:val="22"/>
          <w:szCs w:val="22"/>
          <w:lang w:val="hr-HR"/>
        </w:rPr>
      </w:pPr>
    </w:p>
    <w:p w14:paraId="7FD216DE" w14:textId="77777777" w:rsidR="009F5C2F" w:rsidRDefault="009F5C2F">
      <w:pPr>
        <w:tabs>
          <w:tab w:val="left" w:pos="1276"/>
        </w:tabs>
        <w:ind w:right="5670"/>
      </w:pPr>
      <w:r>
        <w:rPr>
          <w:lang w:val="hr-HR"/>
        </w:rPr>
        <w:t>KLASA:</w:t>
      </w:r>
      <w:r>
        <w:rPr>
          <w:lang w:val="hr-HR"/>
        </w:rPr>
        <w:tab/>
      </w:r>
      <w:r w:rsidR="00544349">
        <w:rPr>
          <w:lang w:val="hr-HR"/>
        </w:rPr>
        <w:t>350-01/22-01/10</w:t>
      </w:r>
    </w:p>
    <w:p w14:paraId="39C43D62" w14:textId="77777777" w:rsidR="009F5C2F" w:rsidRDefault="009F5C2F">
      <w:pPr>
        <w:tabs>
          <w:tab w:val="left" w:pos="1276"/>
          <w:tab w:val="left" w:pos="3119"/>
        </w:tabs>
        <w:ind w:right="4203"/>
      </w:pPr>
      <w:r>
        <w:rPr>
          <w:lang w:val="hr-HR"/>
        </w:rPr>
        <w:t>URBROJ:</w:t>
      </w:r>
      <w:r>
        <w:rPr>
          <w:lang w:val="hr-HR"/>
        </w:rPr>
        <w:tab/>
      </w:r>
      <w:r w:rsidR="00544349">
        <w:rPr>
          <w:lang w:val="hr-HR"/>
        </w:rPr>
        <w:t>2186/12-03/23-22-2</w:t>
      </w:r>
    </w:p>
    <w:p w14:paraId="3873A075" w14:textId="77777777" w:rsidR="009F5C2F" w:rsidRDefault="009F5C2F" w:rsidP="00544349">
      <w:pPr>
        <w:tabs>
          <w:tab w:val="left" w:pos="1276"/>
        </w:tabs>
        <w:ind w:right="4061"/>
        <w:jc w:val="left"/>
        <w:rPr>
          <w:lang w:val="hr-HR"/>
        </w:rPr>
      </w:pPr>
      <w:r>
        <w:rPr>
          <w:lang w:val="hr-HR"/>
        </w:rPr>
        <w:t>U Ivancu,</w:t>
      </w:r>
      <w:r>
        <w:rPr>
          <w:lang w:val="hr-HR"/>
        </w:rPr>
        <w:tab/>
      </w:r>
      <w:r w:rsidR="00544349">
        <w:rPr>
          <w:lang w:val="hr-HR"/>
        </w:rPr>
        <w:t>23. studenoga 2022.g.</w:t>
      </w:r>
    </w:p>
    <w:p w14:paraId="46DF89C3" w14:textId="77777777" w:rsidR="00544349" w:rsidRDefault="00544349" w:rsidP="00544349">
      <w:pPr>
        <w:tabs>
          <w:tab w:val="left" w:pos="1276"/>
        </w:tabs>
        <w:ind w:right="4061"/>
        <w:jc w:val="left"/>
        <w:rPr>
          <w:lang w:val="hr-HR"/>
        </w:rPr>
      </w:pPr>
    </w:p>
    <w:p w14:paraId="08B4CED7" w14:textId="77777777" w:rsidR="009F5C2F" w:rsidRDefault="009F5C2F">
      <w:pPr>
        <w:widowControl/>
      </w:pPr>
      <w:r>
        <w:rPr>
          <w:szCs w:val="24"/>
          <w:lang w:val="hr-HR" w:eastAsia="hr-HR"/>
        </w:rPr>
        <w:t xml:space="preserve">Na temelju članka 39. Zakona o prostornom uređenju (NN 153/13, 65/17, 114/18, 39/19 i 98/19), </w:t>
      </w:r>
      <w:proofErr w:type="spellStart"/>
      <w:r>
        <w:rPr>
          <w:szCs w:val="24"/>
          <w:lang w:eastAsia="hr-HR"/>
        </w:rPr>
        <w:t>Upravni</w:t>
      </w:r>
      <w:proofErr w:type="spellEnd"/>
      <w:r>
        <w:rPr>
          <w:szCs w:val="24"/>
          <w:lang w:eastAsia="hr-HR"/>
        </w:rPr>
        <w:t xml:space="preserve"> </w:t>
      </w:r>
      <w:proofErr w:type="spellStart"/>
      <w:r>
        <w:rPr>
          <w:szCs w:val="24"/>
          <w:lang w:eastAsia="hr-HR"/>
        </w:rPr>
        <w:t>odjel</w:t>
      </w:r>
      <w:proofErr w:type="spellEnd"/>
      <w:r>
        <w:rPr>
          <w:szCs w:val="24"/>
          <w:lang w:eastAsia="hr-HR"/>
        </w:rPr>
        <w:t xml:space="preserve"> za </w:t>
      </w:r>
      <w:proofErr w:type="spellStart"/>
      <w:r>
        <w:rPr>
          <w:szCs w:val="24"/>
          <w:lang w:eastAsia="hr-HR"/>
        </w:rPr>
        <w:t>urbanizam</w:t>
      </w:r>
      <w:proofErr w:type="spellEnd"/>
      <w:r>
        <w:rPr>
          <w:szCs w:val="24"/>
          <w:lang w:eastAsia="hr-HR"/>
        </w:rPr>
        <w:t xml:space="preserve">, </w:t>
      </w:r>
      <w:proofErr w:type="spellStart"/>
      <w:r>
        <w:rPr>
          <w:szCs w:val="24"/>
          <w:lang w:eastAsia="hr-HR"/>
        </w:rPr>
        <w:t>komunalne</w:t>
      </w:r>
      <w:proofErr w:type="spellEnd"/>
      <w:r>
        <w:rPr>
          <w:szCs w:val="24"/>
          <w:lang w:eastAsia="hr-HR"/>
        </w:rPr>
        <w:t xml:space="preserve"> </w:t>
      </w:r>
      <w:proofErr w:type="spellStart"/>
      <w:r>
        <w:rPr>
          <w:szCs w:val="24"/>
          <w:lang w:eastAsia="hr-HR"/>
        </w:rPr>
        <w:t>poslove</w:t>
      </w:r>
      <w:proofErr w:type="spellEnd"/>
      <w:r>
        <w:rPr>
          <w:szCs w:val="24"/>
          <w:lang w:eastAsia="hr-HR"/>
        </w:rPr>
        <w:t xml:space="preserve"> </w:t>
      </w:r>
      <w:proofErr w:type="spellStart"/>
      <w:r>
        <w:rPr>
          <w:szCs w:val="24"/>
          <w:lang w:eastAsia="hr-HR"/>
        </w:rPr>
        <w:t>i</w:t>
      </w:r>
      <w:proofErr w:type="spellEnd"/>
      <w:r>
        <w:rPr>
          <w:szCs w:val="24"/>
          <w:lang w:eastAsia="hr-HR"/>
        </w:rPr>
        <w:t xml:space="preserve"> </w:t>
      </w:r>
      <w:proofErr w:type="spellStart"/>
      <w:r>
        <w:rPr>
          <w:szCs w:val="24"/>
          <w:lang w:eastAsia="hr-HR"/>
        </w:rPr>
        <w:t>zaštitu</w:t>
      </w:r>
      <w:proofErr w:type="spellEnd"/>
      <w:r>
        <w:rPr>
          <w:szCs w:val="24"/>
          <w:lang w:eastAsia="hr-HR"/>
        </w:rPr>
        <w:t xml:space="preserve"> </w:t>
      </w:r>
      <w:proofErr w:type="spellStart"/>
      <w:r>
        <w:rPr>
          <w:szCs w:val="24"/>
          <w:lang w:eastAsia="hr-HR"/>
        </w:rPr>
        <w:t>okoliša</w:t>
      </w:r>
      <w:proofErr w:type="spellEnd"/>
      <w:r>
        <w:rPr>
          <w:szCs w:val="24"/>
          <w:lang w:eastAsia="hr-HR"/>
        </w:rPr>
        <w:t xml:space="preserve"> Grada Ivanca </w:t>
      </w:r>
      <w:proofErr w:type="spellStart"/>
      <w:r>
        <w:rPr>
          <w:szCs w:val="24"/>
          <w:lang w:eastAsia="hr-HR"/>
        </w:rPr>
        <w:t>izradio</w:t>
      </w:r>
      <w:proofErr w:type="spellEnd"/>
      <w:r>
        <w:rPr>
          <w:szCs w:val="24"/>
          <w:lang w:eastAsia="hr-HR"/>
        </w:rPr>
        <w:t xml:space="preserve"> je</w:t>
      </w:r>
    </w:p>
    <w:p w14:paraId="1B6FCF25" w14:textId="77777777" w:rsidR="009F5C2F" w:rsidRDefault="009F5C2F">
      <w:pPr>
        <w:widowControl/>
        <w:rPr>
          <w:szCs w:val="24"/>
          <w:lang w:val="hr-HR" w:eastAsia="hr-HR"/>
        </w:rPr>
      </w:pPr>
    </w:p>
    <w:p w14:paraId="2B6A8B65" w14:textId="77777777" w:rsidR="009F5C2F" w:rsidRDefault="009F5C2F">
      <w:pPr>
        <w:widowControl/>
        <w:rPr>
          <w:szCs w:val="24"/>
          <w:lang w:val="hr-HR" w:eastAsia="hr-HR"/>
        </w:rPr>
      </w:pPr>
    </w:p>
    <w:p w14:paraId="31726A13" w14:textId="77777777" w:rsidR="009F5C2F" w:rsidRDefault="009F5C2F">
      <w:pPr>
        <w:jc w:val="center"/>
      </w:pPr>
      <w:r>
        <w:rPr>
          <w:b/>
          <w:bCs/>
          <w:sz w:val="28"/>
          <w:szCs w:val="28"/>
          <w:lang w:val="hr-HR"/>
        </w:rPr>
        <w:t>Izvješće o stanju u prostoru Grada Ivanca</w:t>
      </w:r>
    </w:p>
    <w:p w14:paraId="0D5C2037" w14:textId="77777777" w:rsidR="009F5C2F" w:rsidRDefault="009F5C2F">
      <w:pPr>
        <w:jc w:val="center"/>
      </w:pPr>
      <w:r>
        <w:rPr>
          <w:b/>
          <w:bCs/>
          <w:sz w:val="28"/>
          <w:szCs w:val="28"/>
          <w:lang w:val="hr-HR"/>
        </w:rPr>
        <w:t>za razdoblje 2018.-2021. godine</w:t>
      </w:r>
    </w:p>
    <w:p w14:paraId="224C9222" w14:textId="77777777" w:rsidR="009F5C2F" w:rsidRDefault="009F5C2F">
      <w:pPr>
        <w:rPr>
          <w:szCs w:val="24"/>
          <w:lang w:val="hr-HR"/>
        </w:rPr>
      </w:pPr>
    </w:p>
    <w:p w14:paraId="6E8EE602" w14:textId="77777777" w:rsidR="009F5C2F" w:rsidRDefault="009F5C2F">
      <w:pPr>
        <w:rPr>
          <w:szCs w:val="24"/>
          <w:lang w:val="hr-HR"/>
        </w:rPr>
      </w:pPr>
    </w:p>
    <w:p w14:paraId="7B1ADBC0" w14:textId="77777777" w:rsidR="009F5C2F" w:rsidRDefault="009F5C2F">
      <w:r>
        <w:rPr>
          <w:b/>
          <w:bCs/>
          <w:sz w:val="28"/>
          <w:szCs w:val="28"/>
          <w:lang w:val="hr-HR"/>
        </w:rPr>
        <w:t>I. POLAZIŠTA</w:t>
      </w:r>
    </w:p>
    <w:p w14:paraId="506D4CDC" w14:textId="77777777" w:rsidR="009F5C2F" w:rsidRDefault="009F5C2F">
      <w:pPr>
        <w:rPr>
          <w:szCs w:val="24"/>
          <w:highlight w:val="yellow"/>
          <w:lang w:val="hr-HR"/>
        </w:rPr>
      </w:pPr>
    </w:p>
    <w:p w14:paraId="0C2A745C" w14:textId="77777777" w:rsidR="009F5C2F" w:rsidRDefault="009F5C2F">
      <w:r>
        <w:rPr>
          <w:b/>
          <w:szCs w:val="24"/>
          <w:lang w:val="hr-HR"/>
        </w:rPr>
        <w:t>1. Ciljevi izrade Izvješća</w:t>
      </w:r>
    </w:p>
    <w:p w14:paraId="53BE9821" w14:textId="77777777" w:rsidR="009F5C2F" w:rsidRDefault="009F5C2F">
      <w:pPr>
        <w:rPr>
          <w:szCs w:val="24"/>
          <w:lang w:val="hr-HR"/>
        </w:rPr>
      </w:pPr>
    </w:p>
    <w:p w14:paraId="51DF185B" w14:textId="77777777" w:rsidR="009F5C2F" w:rsidRDefault="009F5C2F">
      <w:r>
        <w:rPr>
          <w:szCs w:val="24"/>
          <w:lang w:val="hr-HR"/>
        </w:rPr>
        <w:t xml:space="preserve">Zakonom o prostornom uređenju (Narodne novine </w:t>
      </w:r>
      <w:r>
        <w:rPr>
          <w:szCs w:val="24"/>
          <w:lang w:val="hr-HR" w:eastAsia="hr-HR"/>
        </w:rPr>
        <w:t>153/13, 65/17, 114/18, 39/19 i 98/19</w:t>
      </w:r>
      <w:r>
        <w:rPr>
          <w:szCs w:val="24"/>
          <w:lang w:val="hr-HR"/>
        </w:rPr>
        <w:t>), člankom 39. određena je izrada Izvješća o stanju u prostoru za područje jedinica lokalne i područne samouprave kao dokument praćenja stanja u prostoru za četverogodišnje razdoblje (u daljnjem tekstu Izvješće).</w:t>
      </w:r>
    </w:p>
    <w:p w14:paraId="76B64A40" w14:textId="77777777" w:rsidR="009F5C2F" w:rsidRDefault="009F5C2F">
      <w:pPr>
        <w:rPr>
          <w:szCs w:val="24"/>
          <w:highlight w:val="yellow"/>
          <w:lang w:val="hr-HR"/>
        </w:rPr>
      </w:pPr>
    </w:p>
    <w:p w14:paraId="4A4B685E" w14:textId="77777777" w:rsidR="009F5C2F" w:rsidRDefault="009F5C2F">
      <w:r>
        <w:rPr>
          <w:szCs w:val="24"/>
          <w:lang w:val="hr-HR"/>
        </w:rPr>
        <w:t>Izvješće o stanju u prostoru sadrži polazišta, analizu i ocjenu stanja i trendova prostornog razvoja, analizu provedbe prostornih planova i drugih dokumenata koji utječu na prostor, te prijedloge za unaprjeđenje prostornog razvoja s osnovnim preporukama mjera za iduće razdoblje.</w:t>
      </w:r>
    </w:p>
    <w:p w14:paraId="49EFC660" w14:textId="77777777" w:rsidR="009F5C2F" w:rsidRDefault="009F5C2F">
      <w:pPr>
        <w:rPr>
          <w:szCs w:val="24"/>
          <w:highlight w:val="yellow"/>
          <w:lang w:val="hr-HR"/>
        </w:rPr>
      </w:pPr>
    </w:p>
    <w:p w14:paraId="0E9A1DC1" w14:textId="77777777" w:rsidR="009F5C2F" w:rsidRDefault="009F5C2F">
      <w:r>
        <w:rPr>
          <w:szCs w:val="24"/>
          <w:lang w:val="hr-HR"/>
        </w:rPr>
        <w:t>Izradom i donošenjem ovog Izvješća kao obveznog dokumenta praćenja stanja u prostoru stvaraju se preduvjeti za daljnju izradu svih dokumenata prostornog uređenja, eventualno potrebnih Izmjena i dopuna istih, kao i procjenu potrebe izrade drugih strateških i razvojnih odluka i dokumenata na nivou Grada.</w:t>
      </w:r>
    </w:p>
    <w:p w14:paraId="49743687" w14:textId="77777777" w:rsidR="009F5C2F" w:rsidRDefault="009F5C2F">
      <w:pPr>
        <w:rPr>
          <w:bCs/>
          <w:szCs w:val="24"/>
          <w:highlight w:val="yellow"/>
          <w:lang w:val="hr-HR"/>
        </w:rPr>
      </w:pPr>
    </w:p>
    <w:p w14:paraId="0A5CA27A" w14:textId="77777777" w:rsidR="009F5C2F" w:rsidRDefault="009F5C2F">
      <w:pPr>
        <w:rPr>
          <w:bCs/>
          <w:szCs w:val="24"/>
          <w:highlight w:val="yellow"/>
          <w:lang w:val="hr-HR"/>
        </w:rPr>
      </w:pPr>
    </w:p>
    <w:p w14:paraId="1ED1D619" w14:textId="77777777" w:rsidR="009F5C2F" w:rsidRDefault="009F5C2F">
      <w:r>
        <w:rPr>
          <w:b/>
          <w:bCs/>
          <w:lang w:val="hr-HR"/>
        </w:rPr>
        <w:t>2. Zakonodavno – institucionalni okvir</w:t>
      </w:r>
    </w:p>
    <w:p w14:paraId="730F4443" w14:textId="77777777" w:rsidR="009F5C2F" w:rsidRDefault="009F5C2F">
      <w:pPr>
        <w:rPr>
          <w:b/>
          <w:bCs/>
          <w:szCs w:val="24"/>
          <w:lang w:val="hr-HR"/>
        </w:rPr>
      </w:pPr>
    </w:p>
    <w:p w14:paraId="2BBAAD9C" w14:textId="77777777" w:rsidR="009F5C2F" w:rsidRDefault="009F5C2F">
      <w:r>
        <w:rPr>
          <w:szCs w:val="24"/>
          <w:lang w:val="hr-HR"/>
        </w:rPr>
        <w:t xml:space="preserve">Grad Ivanec donio je Izvješće o stanju u prostoru za razdoblje 2014.-2017. godine (Službeni vjesnik Varaždinske županije 90/18) dana 10. prosinca 2018. godine. </w:t>
      </w:r>
    </w:p>
    <w:p w14:paraId="33A30979" w14:textId="77777777" w:rsidR="009F5C2F" w:rsidRDefault="009F5C2F">
      <w:pPr>
        <w:rPr>
          <w:szCs w:val="24"/>
          <w:highlight w:val="yellow"/>
          <w:lang w:val="hr-HR"/>
        </w:rPr>
      </w:pPr>
    </w:p>
    <w:p w14:paraId="10AF2B98" w14:textId="77777777" w:rsidR="009F5C2F" w:rsidRDefault="009F5C2F">
      <w:r>
        <w:rPr>
          <w:szCs w:val="24"/>
          <w:lang w:val="hr-HR"/>
        </w:rPr>
        <w:t xml:space="preserve">Sukladno Zakonu o prostornom uređenju (Narodne novine </w:t>
      </w:r>
      <w:r>
        <w:rPr>
          <w:szCs w:val="24"/>
          <w:lang w:val="hr-HR" w:eastAsia="hr-HR"/>
        </w:rPr>
        <w:t>153/13, 65/17, 114/18, 39/19 i 98/19</w:t>
      </w:r>
      <w:r>
        <w:rPr>
          <w:szCs w:val="24"/>
          <w:lang w:val="hr-HR"/>
        </w:rPr>
        <w:t xml:space="preserve">), prijedlozi za unapređenje prostornog razvoja s planom aktivnosti i prijedlogom prostornih pokazatelja za naredno razdoblje sastavni su dio Izvješća. Izvješće razmatra </w:t>
      </w:r>
      <w:r>
        <w:rPr>
          <w:szCs w:val="24"/>
          <w:lang w:val="hr-HR"/>
        </w:rPr>
        <w:lastRenderedPageBreak/>
        <w:t xml:space="preserve">predstavničko tijelo jedinica lokalne i područne samouprave te se isto objavljuje u službenom glasilu.  </w:t>
      </w:r>
    </w:p>
    <w:p w14:paraId="2B282862" w14:textId="77777777" w:rsidR="009F5C2F" w:rsidRDefault="009F5C2F">
      <w:pPr>
        <w:rPr>
          <w:szCs w:val="24"/>
          <w:highlight w:val="yellow"/>
          <w:lang w:val="hr-HR"/>
        </w:rPr>
      </w:pPr>
    </w:p>
    <w:p w14:paraId="3EA1F9FD" w14:textId="77777777" w:rsidR="009F5C2F" w:rsidRDefault="009F5C2F">
      <w:r>
        <w:rPr>
          <w:szCs w:val="24"/>
          <w:lang w:val="hr-HR"/>
        </w:rPr>
        <w:t>Izvješće je izrađeno sukladno Pravilniku o sadržaju i obveznim prostornim pokazateljima Izvješća o stanju u  prostoru (Narodne novine 48/14 i 19/15) te na temelju prikupljenih dostupnih podataka, prikupljenih od nadležnih državnih tijela, tijela jedinica područne (regionalne) i lokalne samouprave i pravnih osoba s javnim ovlastima te dostupnih izvora i dokumentacije koja je navedena (popisana) u Poglavlju V. ovog Izvješća. Dio korištenih podataka je neažuriran, jer ažurirani podaci, za promatrano razdoblje, nisu izrađeni.</w:t>
      </w:r>
    </w:p>
    <w:p w14:paraId="67003633" w14:textId="77777777" w:rsidR="009F5C2F" w:rsidRDefault="009F5C2F">
      <w:pPr>
        <w:rPr>
          <w:szCs w:val="24"/>
          <w:highlight w:val="yellow"/>
          <w:lang w:val="hr-HR"/>
        </w:rPr>
      </w:pPr>
    </w:p>
    <w:p w14:paraId="0E2C33D3" w14:textId="77777777" w:rsidR="009F5C2F" w:rsidRDefault="009F5C2F">
      <w:r>
        <w:rPr>
          <w:szCs w:val="24"/>
          <w:lang w:val="hr-HR"/>
        </w:rPr>
        <w:t xml:space="preserve">Sukladno zakonskim određenjima, Izvješće o stanju u prostoru Grada Ivanca je utemeljeno na prostornim činjenicama, te pokazuje uočene probleme u prostoru i upućuje na moguća rješenja za poboljšanje stanja u prostoru, kao i mogućnost daljnjih usmjeravanja prostornog razvitka. </w:t>
      </w:r>
    </w:p>
    <w:p w14:paraId="50CCCB57" w14:textId="77777777" w:rsidR="009F5C2F" w:rsidRDefault="009F5C2F">
      <w:pPr>
        <w:rPr>
          <w:szCs w:val="24"/>
          <w:highlight w:val="yellow"/>
          <w:lang w:val="hr-HR"/>
        </w:rPr>
      </w:pPr>
    </w:p>
    <w:p w14:paraId="5BA1B074" w14:textId="77777777" w:rsidR="009F5C2F" w:rsidRDefault="009F5C2F">
      <w:pPr>
        <w:rPr>
          <w:szCs w:val="24"/>
          <w:highlight w:val="yellow"/>
          <w:lang w:val="hr-HR"/>
        </w:rPr>
      </w:pPr>
    </w:p>
    <w:p w14:paraId="64FB48E6" w14:textId="77777777" w:rsidR="009F5C2F" w:rsidRDefault="009F5C2F">
      <w:r>
        <w:rPr>
          <w:b/>
          <w:bCs/>
          <w:lang w:val="hr-HR"/>
        </w:rPr>
        <w:t>3. Osnovna prostorna obilježja jedinice lokalne samouprave</w:t>
      </w:r>
    </w:p>
    <w:p w14:paraId="17289BF0" w14:textId="77777777" w:rsidR="009F5C2F" w:rsidRDefault="009F5C2F">
      <w:pPr>
        <w:autoSpaceDE w:val="0"/>
        <w:rPr>
          <w:b/>
          <w:bCs/>
          <w:szCs w:val="24"/>
          <w:lang w:val="hr-HR"/>
        </w:rPr>
      </w:pPr>
    </w:p>
    <w:p w14:paraId="0BF30DBF" w14:textId="77777777" w:rsidR="009F5C2F" w:rsidRDefault="009F5C2F">
      <w:pPr>
        <w:autoSpaceDE w:val="0"/>
      </w:pPr>
      <w:r>
        <w:rPr>
          <w:szCs w:val="24"/>
          <w:lang w:val="hr-HR"/>
        </w:rPr>
        <w:t>Površina Grada Ivanca iznosi 96,10 km</w:t>
      </w:r>
      <w:r>
        <w:rPr>
          <w:szCs w:val="24"/>
          <w:vertAlign w:val="superscript"/>
          <w:lang w:val="hr-HR"/>
        </w:rPr>
        <w:t>2</w:t>
      </w:r>
      <w:r>
        <w:rPr>
          <w:szCs w:val="24"/>
          <w:lang w:val="hr-HR"/>
        </w:rPr>
        <w:t xml:space="preserve">, a u svom sastavu obuhvaća ukupno 29 naselja i to: </w:t>
      </w:r>
      <w:proofErr w:type="spellStart"/>
      <w:r>
        <w:rPr>
          <w:szCs w:val="24"/>
          <w:lang w:val="hr-HR"/>
        </w:rPr>
        <w:t>Bedenec</w:t>
      </w:r>
      <w:proofErr w:type="spellEnd"/>
      <w:r>
        <w:rPr>
          <w:szCs w:val="24"/>
          <w:lang w:val="hr-HR"/>
        </w:rPr>
        <w:t xml:space="preserve">, Cerje Tužno, </w:t>
      </w:r>
      <w:proofErr w:type="spellStart"/>
      <w:r>
        <w:rPr>
          <w:szCs w:val="24"/>
          <w:lang w:val="hr-HR"/>
        </w:rPr>
        <w:t>Gačice</w:t>
      </w:r>
      <w:proofErr w:type="spellEnd"/>
      <w:r>
        <w:rPr>
          <w:szCs w:val="24"/>
          <w:lang w:val="hr-HR"/>
        </w:rPr>
        <w:t xml:space="preserve">, </w:t>
      </w:r>
      <w:proofErr w:type="spellStart"/>
      <w:r>
        <w:rPr>
          <w:szCs w:val="24"/>
          <w:lang w:val="hr-HR"/>
        </w:rPr>
        <w:t>Gečkovec</w:t>
      </w:r>
      <w:proofErr w:type="spellEnd"/>
      <w:r>
        <w:rPr>
          <w:szCs w:val="24"/>
          <w:lang w:val="hr-HR"/>
        </w:rPr>
        <w:t xml:space="preserve">, </w:t>
      </w:r>
      <w:proofErr w:type="spellStart"/>
      <w:r>
        <w:rPr>
          <w:szCs w:val="24"/>
          <w:lang w:val="hr-HR"/>
        </w:rPr>
        <w:t>Horvatsko</w:t>
      </w:r>
      <w:proofErr w:type="spellEnd"/>
      <w:r>
        <w:rPr>
          <w:szCs w:val="24"/>
          <w:lang w:val="hr-HR"/>
        </w:rPr>
        <w:t xml:space="preserve">, Ivanec, Ivanečka Željeznica, Ivanečki Vrhovec, Ivanečko Naselje, </w:t>
      </w:r>
      <w:proofErr w:type="spellStart"/>
      <w:r>
        <w:rPr>
          <w:szCs w:val="24"/>
          <w:lang w:val="hr-HR"/>
        </w:rPr>
        <w:t>Jerovec</w:t>
      </w:r>
      <w:proofErr w:type="spellEnd"/>
      <w:r>
        <w:rPr>
          <w:szCs w:val="24"/>
          <w:lang w:val="hr-HR"/>
        </w:rPr>
        <w:t xml:space="preserve">, </w:t>
      </w:r>
      <w:proofErr w:type="spellStart"/>
      <w:r>
        <w:rPr>
          <w:szCs w:val="24"/>
          <w:lang w:val="hr-HR"/>
        </w:rPr>
        <w:t>Kaniža</w:t>
      </w:r>
      <w:proofErr w:type="spellEnd"/>
      <w:r>
        <w:rPr>
          <w:szCs w:val="24"/>
          <w:lang w:val="hr-HR"/>
        </w:rPr>
        <w:t xml:space="preserve">, Knapić, Lančić, </w:t>
      </w:r>
      <w:proofErr w:type="spellStart"/>
      <w:r>
        <w:rPr>
          <w:szCs w:val="24"/>
          <w:lang w:val="hr-HR"/>
        </w:rPr>
        <w:t>Lovrečan</w:t>
      </w:r>
      <w:proofErr w:type="spellEnd"/>
      <w:r>
        <w:rPr>
          <w:szCs w:val="24"/>
          <w:lang w:val="hr-HR"/>
        </w:rPr>
        <w:t xml:space="preserve">, Lukavec, </w:t>
      </w:r>
      <w:proofErr w:type="spellStart"/>
      <w:r>
        <w:rPr>
          <w:szCs w:val="24"/>
          <w:lang w:val="hr-HR"/>
        </w:rPr>
        <w:t>Margečan</w:t>
      </w:r>
      <w:proofErr w:type="spellEnd"/>
      <w:r>
        <w:rPr>
          <w:szCs w:val="24"/>
          <w:lang w:val="hr-HR"/>
        </w:rPr>
        <w:t xml:space="preserve">, </w:t>
      </w:r>
      <w:proofErr w:type="spellStart"/>
      <w:r>
        <w:rPr>
          <w:szCs w:val="24"/>
          <w:lang w:val="hr-HR"/>
        </w:rPr>
        <w:t>Osečka</w:t>
      </w:r>
      <w:proofErr w:type="spellEnd"/>
      <w:r>
        <w:rPr>
          <w:szCs w:val="24"/>
          <w:lang w:val="hr-HR"/>
        </w:rPr>
        <w:t xml:space="preserve">, </w:t>
      </w:r>
      <w:proofErr w:type="spellStart"/>
      <w:r>
        <w:rPr>
          <w:szCs w:val="24"/>
          <w:lang w:val="hr-HR"/>
        </w:rPr>
        <w:t>Pece</w:t>
      </w:r>
      <w:proofErr w:type="spellEnd"/>
      <w:r>
        <w:rPr>
          <w:szCs w:val="24"/>
          <w:lang w:val="hr-HR"/>
        </w:rPr>
        <w:t xml:space="preserve">, Prigorec, </w:t>
      </w:r>
      <w:proofErr w:type="spellStart"/>
      <w:r>
        <w:rPr>
          <w:szCs w:val="24"/>
          <w:lang w:val="hr-HR"/>
        </w:rPr>
        <w:t>Punikve</w:t>
      </w:r>
      <w:proofErr w:type="spellEnd"/>
      <w:r>
        <w:rPr>
          <w:szCs w:val="24"/>
          <w:lang w:val="hr-HR"/>
        </w:rPr>
        <w:t xml:space="preserve">, Radovan, Ribić Breg, </w:t>
      </w:r>
      <w:proofErr w:type="spellStart"/>
      <w:r>
        <w:rPr>
          <w:szCs w:val="24"/>
          <w:lang w:val="hr-HR"/>
        </w:rPr>
        <w:t>Salinovec</w:t>
      </w:r>
      <w:proofErr w:type="spellEnd"/>
      <w:r>
        <w:rPr>
          <w:szCs w:val="24"/>
          <w:lang w:val="hr-HR"/>
        </w:rPr>
        <w:t xml:space="preserve">, </w:t>
      </w:r>
      <w:proofErr w:type="spellStart"/>
      <w:r>
        <w:rPr>
          <w:szCs w:val="24"/>
          <w:lang w:val="hr-HR"/>
        </w:rPr>
        <w:t>Seljanec</w:t>
      </w:r>
      <w:proofErr w:type="spellEnd"/>
      <w:r>
        <w:rPr>
          <w:szCs w:val="24"/>
          <w:lang w:val="hr-HR"/>
        </w:rPr>
        <w:t xml:space="preserve">, </w:t>
      </w:r>
      <w:proofErr w:type="spellStart"/>
      <w:r>
        <w:rPr>
          <w:szCs w:val="24"/>
          <w:lang w:val="hr-HR"/>
        </w:rPr>
        <w:t>Stažnjevec</w:t>
      </w:r>
      <w:proofErr w:type="spellEnd"/>
      <w:r>
        <w:rPr>
          <w:szCs w:val="24"/>
          <w:lang w:val="hr-HR"/>
        </w:rPr>
        <w:t xml:space="preserve">, </w:t>
      </w:r>
      <w:proofErr w:type="spellStart"/>
      <w:r>
        <w:rPr>
          <w:szCs w:val="24"/>
          <w:lang w:val="hr-HR"/>
        </w:rPr>
        <w:t>Škriljevec</w:t>
      </w:r>
      <w:proofErr w:type="spellEnd"/>
      <w:r>
        <w:rPr>
          <w:szCs w:val="24"/>
          <w:lang w:val="hr-HR"/>
        </w:rPr>
        <w:t xml:space="preserve">, </w:t>
      </w:r>
      <w:proofErr w:type="spellStart"/>
      <w:r>
        <w:rPr>
          <w:szCs w:val="24"/>
          <w:lang w:val="hr-HR"/>
        </w:rPr>
        <w:t>Vitešinec</w:t>
      </w:r>
      <w:proofErr w:type="spellEnd"/>
      <w:r>
        <w:rPr>
          <w:szCs w:val="24"/>
          <w:lang w:val="hr-HR"/>
        </w:rPr>
        <w:t xml:space="preserve">, </w:t>
      </w:r>
      <w:proofErr w:type="spellStart"/>
      <w:r>
        <w:rPr>
          <w:szCs w:val="24"/>
          <w:lang w:val="hr-HR"/>
        </w:rPr>
        <w:t>Vuglovec</w:t>
      </w:r>
      <w:proofErr w:type="spellEnd"/>
      <w:r>
        <w:rPr>
          <w:szCs w:val="24"/>
          <w:lang w:val="hr-HR"/>
        </w:rPr>
        <w:t xml:space="preserve"> i Željeznica. </w:t>
      </w:r>
    </w:p>
    <w:p w14:paraId="06631DC6" w14:textId="77777777" w:rsidR="009F5C2F" w:rsidRDefault="009F5C2F">
      <w:pPr>
        <w:autoSpaceDE w:val="0"/>
        <w:rPr>
          <w:szCs w:val="24"/>
          <w:lang w:val="hr-HR"/>
        </w:rPr>
      </w:pPr>
    </w:p>
    <w:p w14:paraId="2379F00D" w14:textId="77777777" w:rsidR="009F5C2F" w:rsidRDefault="009F5C2F">
      <w:pPr>
        <w:autoSpaceDE w:val="0"/>
      </w:pPr>
      <w:r>
        <w:rPr>
          <w:szCs w:val="24"/>
          <w:lang w:val="hr-HR"/>
        </w:rPr>
        <w:t xml:space="preserve">Područje Ivanca graniči na sjeveru s općinama Klenovnik, Maruševec, Vidovec i </w:t>
      </w:r>
      <w:proofErr w:type="spellStart"/>
      <w:r>
        <w:rPr>
          <w:szCs w:val="24"/>
          <w:lang w:val="hr-HR"/>
        </w:rPr>
        <w:t>Beretinec</w:t>
      </w:r>
      <w:proofErr w:type="spellEnd"/>
      <w:r>
        <w:rPr>
          <w:szCs w:val="24"/>
          <w:lang w:val="hr-HR"/>
        </w:rPr>
        <w:t>, na zapadu s Gradom Lepoglavom, na istoku s Gradom Novim Marofom, dok južnu granicu područja Grada čini granica s Županijom Krapinsko-Zagorskom.</w:t>
      </w:r>
    </w:p>
    <w:p w14:paraId="17FAE244" w14:textId="77777777" w:rsidR="009F5C2F" w:rsidRDefault="009F5C2F">
      <w:pPr>
        <w:autoSpaceDE w:val="0"/>
        <w:rPr>
          <w:szCs w:val="24"/>
          <w:lang w:val="hr-HR"/>
        </w:rPr>
      </w:pPr>
    </w:p>
    <w:p w14:paraId="0EC6FF62" w14:textId="77777777" w:rsidR="009F5C2F" w:rsidRDefault="009F5C2F">
      <w:pPr>
        <w:autoSpaceDE w:val="0"/>
      </w:pPr>
      <w:r>
        <w:rPr>
          <w:szCs w:val="24"/>
          <w:lang w:val="hr-HR"/>
        </w:rPr>
        <w:t>Prema popisu iz 2021. godine, na području Grada živi ukupno 12.723 stanovnika,  s vrlo visokom gustoćom od 132,39 st./km</w:t>
      </w:r>
      <w:r>
        <w:rPr>
          <w:szCs w:val="24"/>
          <w:vertAlign w:val="superscript"/>
          <w:lang w:val="hr-HR"/>
        </w:rPr>
        <w:t>2</w:t>
      </w:r>
      <w:r>
        <w:rPr>
          <w:szCs w:val="24"/>
          <w:lang w:val="hr-HR"/>
        </w:rPr>
        <w:t>.</w:t>
      </w:r>
    </w:p>
    <w:p w14:paraId="033FFA51" w14:textId="77777777" w:rsidR="009F5C2F" w:rsidRDefault="009F5C2F">
      <w:pPr>
        <w:autoSpaceDE w:val="0"/>
        <w:rPr>
          <w:szCs w:val="24"/>
          <w:lang w:val="hr-HR"/>
        </w:rPr>
      </w:pPr>
    </w:p>
    <w:p w14:paraId="4872B33E" w14:textId="77777777" w:rsidR="009F5C2F" w:rsidRDefault="009F5C2F">
      <w:pPr>
        <w:rPr>
          <w:b/>
          <w:bCs/>
          <w:szCs w:val="24"/>
          <w:highlight w:val="yellow"/>
          <w:lang w:val="hr-HR"/>
        </w:rPr>
      </w:pPr>
    </w:p>
    <w:p w14:paraId="735325BE" w14:textId="77777777" w:rsidR="009F5C2F" w:rsidRDefault="009F5C2F">
      <w:r>
        <w:rPr>
          <w:b/>
          <w:bCs/>
          <w:lang w:val="hr-HR"/>
        </w:rPr>
        <w:t>4. Jedinica lokalne samouprave u okviru prostornog uređenja županije</w:t>
      </w:r>
    </w:p>
    <w:p w14:paraId="57DBE129" w14:textId="77777777" w:rsidR="009F5C2F" w:rsidRDefault="009F5C2F">
      <w:pPr>
        <w:rPr>
          <w:b/>
          <w:bCs/>
          <w:szCs w:val="24"/>
          <w:highlight w:val="yellow"/>
          <w:lang w:val="hr-HR"/>
        </w:rPr>
      </w:pPr>
    </w:p>
    <w:p w14:paraId="2959B48B" w14:textId="77777777" w:rsidR="009F5C2F" w:rsidRDefault="009F5C2F">
      <w:pPr>
        <w:autoSpaceDE w:val="0"/>
        <w:ind w:right="110"/>
      </w:pPr>
      <w:r>
        <w:rPr>
          <w:szCs w:val="24"/>
          <w:lang w:val="hr-HR"/>
        </w:rPr>
        <w:t>Varaždinska županija, unutar koje je smješteno područje Grada Ivanca, nalazi se na krajnjem sjeverozapadnom dijelu Republike Hrvatske, a graniči sa Republikom Slovenijom, Međimurskom, Koprivničko-Križevačkom, Zagrebačkom i Krapinsko-zagorskom županijom.</w:t>
      </w:r>
    </w:p>
    <w:p w14:paraId="716FF962" w14:textId="77777777" w:rsidR="009F5C2F" w:rsidRDefault="009F5C2F">
      <w:pPr>
        <w:autoSpaceDE w:val="0"/>
        <w:ind w:right="110"/>
        <w:rPr>
          <w:szCs w:val="24"/>
          <w:lang w:val="hr-HR"/>
        </w:rPr>
      </w:pPr>
    </w:p>
    <w:p w14:paraId="6FBF09FA" w14:textId="77777777" w:rsidR="009F5C2F" w:rsidRDefault="009F5C2F">
      <w:pPr>
        <w:autoSpaceDE w:val="0"/>
        <w:ind w:right="110"/>
      </w:pPr>
      <w:r>
        <w:rPr>
          <w:szCs w:val="24"/>
          <w:lang w:val="hr-HR"/>
        </w:rPr>
        <w:t>U sastavu Županije su 6 gradova (Varaždin, Ivanec, Lepoglava, Ludbreg, Novi Marof i Varaždinske toplice) i 22 općine, a formirana je na području bivših općina Varaždin, Ivanec, Novi Marof i Ludbreg.</w:t>
      </w:r>
    </w:p>
    <w:p w14:paraId="0EEEB2E2" w14:textId="77777777" w:rsidR="009F5C2F" w:rsidRDefault="009F5C2F">
      <w:pPr>
        <w:autoSpaceDE w:val="0"/>
        <w:ind w:right="110"/>
        <w:rPr>
          <w:szCs w:val="24"/>
          <w:lang w:val="hr-HR"/>
        </w:rPr>
      </w:pPr>
    </w:p>
    <w:p w14:paraId="765153B4" w14:textId="77777777" w:rsidR="009F5C2F" w:rsidRDefault="009F5C2F">
      <w:r>
        <w:rPr>
          <w:szCs w:val="24"/>
          <w:lang w:val="hr-HR"/>
        </w:rPr>
        <w:t xml:space="preserve">Prema popisu iz 2021., na području Grada Ivanca živi </w:t>
      </w:r>
      <w:r>
        <w:rPr>
          <w:spacing w:val="2"/>
          <w:szCs w:val="24"/>
          <w:lang w:val="hr-HR"/>
        </w:rPr>
        <w:t xml:space="preserve">12 723 </w:t>
      </w:r>
      <w:r>
        <w:rPr>
          <w:szCs w:val="24"/>
          <w:lang w:val="hr-HR"/>
        </w:rPr>
        <w:t xml:space="preserve">stanovnika, što je 7,98% stanovništva Županije (159 487 stanovnika). Gustoća naseljenosti u Gradu Ivancu od </w:t>
      </w:r>
      <w:r>
        <w:rPr>
          <w:spacing w:val="2"/>
          <w:szCs w:val="24"/>
          <w:lang w:val="hr-HR"/>
        </w:rPr>
        <w:t>132,39 st./km</w:t>
      </w:r>
      <w:r>
        <w:rPr>
          <w:spacing w:val="2"/>
          <w:szCs w:val="24"/>
          <w:vertAlign w:val="superscript"/>
          <w:lang w:val="hr-HR"/>
        </w:rPr>
        <w:t xml:space="preserve">2 </w:t>
      </w:r>
      <w:r>
        <w:rPr>
          <w:szCs w:val="24"/>
          <w:lang w:val="hr-HR"/>
        </w:rPr>
        <w:t>znatno je veća od prosjeka u Republici Hrvatskoj (68,4 st./km</w:t>
      </w:r>
      <w:r>
        <w:rPr>
          <w:szCs w:val="24"/>
          <w:vertAlign w:val="superscript"/>
          <w:lang w:val="hr-HR"/>
        </w:rPr>
        <w:t>2</w:t>
      </w:r>
      <w:r>
        <w:rPr>
          <w:szCs w:val="24"/>
          <w:lang w:val="hr-HR"/>
        </w:rPr>
        <w:t>), a približna je Varaždinskoj županiji (1</w:t>
      </w:r>
      <w:r>
        <w:rPr>
          <w:color w:val="000000"/>
          <w:szCs w:val="24"/>
          <w:lang w:val="hr-HR"/>
        </w:rPr>
        <w:t>26,4</w:t>
      </w:r>
      <w:r>
        <w:rPr>
          <w:szCs w:val="24"/>
          <w:lang w:val="hr-HR"/>
        </w:rPr>
        <w:t xml:space="preserve"> st/km</w:t>
      </w:r>
      <w:r>
        <w:rPr>
          <w:szCs w:val="24"/>
          <w:vertAlign w:val="superscript"/>
          <w:lang w:val="hr-HR"/>
        </w:rPr>
        <w:t>2</w:t>
      </w:r>
      <w:r>
        <w:rPr>
          <w:szCs w:val="24"/>
          <w:lang w:val="hr-HR"/>
        </w:rPr>
        <w:t xml:space="preserve">). Ukupan broj stanova 2021. na području Grada iznosi </w:t>
      </w:r>
      <w:r>
        <w:rPr>
          <w:color w:val="000000"/>
          <w:szCs w:val="24"/>
          <w:lang w:val="hr-HR"/>
        </w:rPr>
        <w:t>4 765</w:t>
      </w:r>
      <w:r>
        <w:rPr>
          <w:szCs w:val="24"/>
          <w:lang w:val="hr-HR"/>
        </w:rPr>
        <w:t xml:space="preserve"> što iznosi 7</w:t>
      </w:r>
      <w:r>
        <w:rPr>
          <w:color w:val="000000"/>
          <w:szCs w:val="24"/>
          <w:lang w:val="hr-HR"/>
        </w:rPr>
        <w:t>,1</w:t>
      </w:r>
      <w:r>
        <w:rPr>
          <w:szCs w:val="24"/>
          <w:lang w:val="hr-HR"/>
        </w:rPr>
        <w:t xml:space="preserve"> % u odnosu na Županiju (</w:t>
      </w:r>
      <w:r>
        <w:rPr>
          <w:color w:val="000000"/>
          <w:szCs w:val="24"/>
          <w:lang w:val="hr-HR"/>
        </w:rPr>
        <w:t>67</w:t>
      </w:r>
      <w:r>
        <w:rPr>
          <w:szCs w:val="24"/>
          <w:lang w:val="hr-HR"/>
        </w:rPr>
        <w:t xml:space="preserve"> 627 stanova), dok kućanstava ima </w:t>
      </w:r>
      <w:r>
        <w:rPr>
          <w:color w:val="000000"/>
          <w:szCs w:val="24"/>
          <w:lang w:val="hr-HR"/>
        </w:rPr>
        <w:t>3 930</w:t>
      </w:r>
      <w:r>
        <w:rPr>
          <w:szCs w:val="24"/>
          <w:lang w:val="hr-HR"/>
        </w:rPr>
        <w:t xml:space="preserve"> što iznosi 7</w:t>
      </w:r>
      <w:r>
        <w:rPr>
          <w:color w:val="000000"/>
          <w:szCs w:val="24"/>
          <w:lang w:val="hr-HR"/>
        </w:rPr>
        <w:t>,5</w:t>
      </w:r>
      <w:r>
        <w:rPr>
          <w:szCs w:val="24"/>
          <w:lang w:val="hr-HR"/>
        </w:rPr>
        <w:t>% u odnosu na Županiju (</w:t>
      </w:r>
      <w:r>
        <w:rPr>
          <w:color w:val="000000"/>
          <w:szCs w:val="24"/>
          <w:lang w:val="hr-HR"/>
        </w:rPr>
        <w:t>52 225</w:t>
      </w:r>
      <w:r>
        <w:rPr>
          <w:szCs w:val="24"/>
          <w:lang w:val="hr-HR"/>
        </w:rPr>
        <w:t xml:space="preserve"> domaćinstava).</w:t>
      </w:r>
    </w:p>
    <w:p w14:paraId="290504CC" w14:textId="77777777" w:rsidR="009F5C2F" w:rsidRDefault="009F5C2F">
      <w:pPr>
        <w:autoSpaceDE w:val="0"/>
        <w:ind w:right="110"/>
      </w:pPr>
    </w:p>
    <w:p w14:paraId="4095C8DF" w14:textId="77777777" w:rsidR="009F5C2F" w:rsidRDefault="009F5C2F">
      <w:pPr>
        <w:autoSpaceDE w:val="0"/>
        <w:ind w:right="110"/>
      </w:pPr>
      <w:r>
        <w:rPr>
          <w:szCs w:val="24"/>
          <w:lang w:val="hr-HR"/>
        </w:rPr>
        <w:t>Teritorij Grada Ivanca zauzima površinu od 96,10 km</w:t>
      </w:r>
      <w:r>
        <w:rPr>
          <w:szCs w:val="24"/>
          <w:vertAlign w:val="superscript"/>
          <w:lang w:val="hr-HR"/>
        </w:rPr>
        <w:t>2</w:t>
      </w:r>
      <w:r>
        <w:rPr>
          <w:szCs w:val="24"/>
          <w:lang w:val="hr-HR"/>
        </w:rPr>
        <w:t xml:space="preserve"> (7,61 % površine Županije).</w:t>
      </w:r>
    </w:p>
    <w:p w14:paraId="4D47E6C8" w14:textId="77777777" w:rsidR="009F5C2F" w:rsidRDefault="009F5C2F">
      <w:pPr>
        <w:autoSpaceDE w:val="0"/>
        <w:ind w:right="110"/>
        <w:rPr>
          <w:szCs w:val="24"/>
          <w:lang w:val="hr-HR"/>
        </w:rPr>
      </w:pPr>
    </w:p>
    <w:p w14:paraId="5A6D6357" w14:textId="77777777" w:rsidR="009F5C2F" w:rsidRDefault="009F5C2F">
      <w:pPr>
        <w:autoSpaceDE w:val="0"/>
        <w:ind w:right="110"/>
      </w:pPr>
      <w:r>
        <w:rPr>
          <w:szCs w:val="24"/>
          <w:lang w:val="hr-HR"/>
        </w:rPr>
        <w:t xml:space="preserve">Grad Ivanec smješten je u sjeverozapadnom dijelu Republike Hrvatske unutar Varaždinske županije. Prostire se uz dolinu gornjeg toka rijeke Bednje i na kontaktu </w:t>
      </w:r>
      <w:proofErr w:type="spellStart"/>
      <w:r>
        <w:rPr>
          <w:szCs w:val="24"/>
          <w:lang w:val="hr-HR"/>
        </w:rPr>
        <w:t>podgorja</w:t>
      </w:r>
      <w:proofErr w:type="spellEnd"/>
      <w:r>
        <w:rPr>
          <w:szCs w:val="24"/>
          <w:lang w:val="hr-HR"/>
        </w:rPr>
        <w:t xml:space="preserve"> Ivančice, na prometnom pravcu Varaždin - Krapina, gdje se Ivanec i Lepoglava ističu kao centri urbanizacije. Od slovenske granice udaljen je 20 km, međunarodnog graničnog prijelaza Macelj 28 km, a od mađarske granice, graničnog prijelaza Goričan, 60 km.</w:t>
      </w:r>
    </w:p>
    <w:p w14:paraId="3188F4E5" w14:textId="77777777" w:rsidR="009F5C2F" w:rsidRDefault="009F5C2F">
      <w:pPr>
        <w:autoSpaceDE w:val="0"/>
        <w:ind w:right="110"/>
        <w:rPr>
          <w:szCs w:val="24"/>
          <w:lang w:val="hr-HR"/>
        </w:rPr>
      </w:pPr>
    </w:p>
    <w:p w14:paraId="6E27CB6E" w14:textId="77777777" w:rsidR="009F5C2F" w:rsidRDefault="009F5C2F">
      <w:pPr>
        <w:autoSpaceDE w:val="0"/>
        <w:ind w:right="110"/>
      </w:pPr>
      <w:r>
        <w:rPr>
          <w:szCs w:val="24"/>
          <w:lang w:val="hr-HR"/>
        </w:rPr>
        <w:t>Ivanec je drugo po veličini naselje unutar Županije i predstavlja gospodarsko, upravno, prosvjetno, kulturno, trgovačko i sportsko središte mikroregije.</w:t>
      </w:r>
    </w:p>
    <w:p w14:paraId="07B43DCA" w14:textId="77777777" w:rsidR="009F5C2F" w:rsidRDefault="009F5C2F">
      <w:pPr>
        <w:autoSpaceDE w:val="0"/>
        <w:ind w:right="110"/>
        <w:rPr>
          <w:szCs w:val="24"/>
          <w:lang w:val="hr-HR"/>
        </w:rPr>
      </w:pPr>
    </w:p>
    <w:p w14:paraId="28B3278E" w14:textId="77777777" w:rsidR="009F5C2F" w:rsidRDefault="009F5C2F">
      <w:pPr>
        <w:autoSpaceDE w:val="0"/>
        <w:ind w:right="110"/>
      </w:pPr>
      <w:r>
        <w:rPr>
          <w:szCs w:val="24"/>
          <w:lang w:val="hr-HR"/>
        </w:rPr>
        <w:t>Ranije je Ivanec bio sjedište bivše Općine Ivanec, a danas ima status sjedišta područja Grada Ivanca, najveće od šest teritorijalnih jedinica na koje je nekadašnja općina podijeljena. Novonastale općine i gradovi koji su bili u sustavu bivše općine Ivanec i dalje gravitiraju Ivancu zbog njegovih razvijenih centralnih funkcija.</w:t>
      </w:r>
    </w:p>
    <w:p w14:paraId="7C013CC3" w14:textId="77777777" w:rsidR="009F5C2F" w:rsidRDefault="009F5C2F">
      <w:pPr>
        <w:autoSpaceDE w:val="0"/>
        <w:ind w:right="110"/>
        <w:rPr>
          <w:szCs w:val="24"/>
          <w:lang w:val="hr-HR"/>
        </w:rPr>
      </w:pPr>
    </w:p>
    <w:p w14:paraId="5684FE4C" w14:textId="77777777" w:rsidR="009F5C2F" w:rsidRDefault="009F5C2F">
      <w:pPr>
        <w:autoSpaceDE w:val="0"/>
        <w:ind w:right="110"/>
      </w:pPr>
      <w:r>
        <w:rPr>
          <w:szCs w:val="24"/>
          <w:lang w:val="hr-HR"/>
        </w:rPr>
        <w:t xml:space="preserve">U prostoru Županije područje Grada ističe se svojim vrijednim prirodnim izvorima i krajolikom, povoljnim geografskim i prometnim položajem te razvijenim centralnim funkcijama središta Grada - Ivanca.  </w:t>
      </w:r>
    </w:p>
    <w:p w14:paraId="471C9462" w14:textId="77777777" w:rsidR="009F5C2F" w:rsidRDefault="009F5C2F">
      <w:pPr>
        <w:autoSpaceDE w:val="0"/>
        <w:ind w:right="110"/>
        <w:rPr>
          <w:szCs w:val="24"/>
          <w:lang w:val="hr-HR"/>
        </w:rPr>
      </w:pPr>
    </w:p>
    <w:p w14:paraId="2E754739" w14:textId="77777777" w:rsidR="009F5C2F" w:rsidRDefault="009F5C2F">
      <w:pPr>
        <w:autoSpaceDE w:val="0"/>
        <w:ind w:right="110"/>
        <w:rPr>
          <w:szCs w:val="24"/>
          <w:lang w:val="hr-HR"/>
        </w:rPr>
      </w:pPr>
    </w:p>
    <w:p w14:paraId="643A2474" w14:textId="77777777" w:rsidR="009F5C2F" w:rsidRDefault="009F5C2F">
      <w:pPr>
        <w:autoSpaceDE w:val="0"/>
        <w:ind w:right="110"/>
        <w:rPr>
          <w:szCs w:val="24"/>
          <w:lang w:val="hr-HR"/>
        </w:rPr>
      </w:pPr>
    </w:p>
    <w:p w14:paraId="259572AC" w14:textId="77777777" w:rsidR="009F5C2F" w:rsidRDefault="009F5C2F">
      <w:pPr>
        <w:ind w:left="567" w:hanging="567"/>
      </w:pPr>
      <w:r>
        <w:rPr>
          <w:b/>
          <w:bCs/>
          <w:sz w:val="28"/>
          <w:szCs w:val="28"/>
          <w:lang w:val="hr-HR"/>
        </w:rPr>
        <w:t>II.</w:t>
      </w:r>
      <w:r>
        <w:rPr>
          <w:b/>
          <w:bCs/>
          <w:sz w:val="28"/>
          <w:szCs w:val="28"/>
          <w:lang w:val="hr-HR"/>
        </w:rPr>
        <w:tab/>
        <w:t>ANALIZA I OCJENA STANJA I TRENDOVA PROSTORNOG RAZVOJA</w:t>
      </w:r>
    </w:p>
    <w:p w14:paraId="715D05FA" w14:textId="77777777" w:rsidR="009F5C2F" w:rsidRDefault="009F5C2F">
      <w:pPr>
        <w:rPr>
          <w:szCs w:val="24"/>
          <w:highlight w:val="yellow"/>
          <w:lang w:val="hr-HR"/>
        </w:rPr>
      </w:pPr>
    </w:p>
    <w:p w14:paraId="18BB2B54" w14:textId="77777777" w:rsidR="009F5C2F" w:rsidRDefault="009F5C2F">
      <w:pPr>
        <w:ind w:left="426" w:hanging="426"/>
      </w:pPr>
      <w:r>
        <w:rPr>
          <w:b/>
          <w:bCs/>
          <w:lang w:val="hr-HR"/>
        </w:rPr>
        <w:t>1. Prostorna struktura korištenja i namjene površina jedinice lokalne samouprave</w:t>
      </w:r>
    </w:p>
    <w:p w14:paraId="5F79F162" w14:textId="77777777" w:rsidR="009F5C2F" w:rsidRDefault="009F5C2F">
      <w:pPr>
        <w:pStyle w:val="x1-1-uvlaka"/>
        <w:spacing w:before="0" w:after="0"/>
        <w:jc w:val="both"/>
        <w:rPr>
          <w:rFonts w:ascii="Arial" w:hAnsi="Arial" w:cs="Arial"/>
          <w:highlight w:val="yellow"/>
        </w:rPr>
      </w:pPr>
    </w:p>
    <w:p w14:paraId="642E1B75" w14:textId="77777777" w:rsidR="009F5C2F" w:rsidRDefault="009F5C2F">
      <w:pPr>
        <w:pStyle w:val="x1-1-uvlaka"/>
        <w:tabs>
          <w:tab w:val="left" w:pos="7800"/>
        </w:tabs>
        <w:spacing w:before="0" w:after="0"/>
        <w:jc w:val="both"/>
      </w:pPr>
      <w:r>
        <w:rPr>
          <w:rFonts w:ascii="Arial" w:hAnsi="Arial" w:cs="Arial"/>
        </w:rPr>
        <w:t>Prema podacima iz Prostornog plana uređenja Grada Ivanca (</w:t>
      </w:r>
      <w:r>
        <w:rPr>
          <w:rFonts w:ascii="Arial" w:hAnsi="Arial" w:cs="Arial"/>
          <w:bCs/>
          <w:color w:val="000000"/>
        </w:rPr>
        <w:t>Službeni vjesnik Varaždinske županije 06/01, 02/08, 24/12, 32/14, 43/14 - pročišćeni tekst, 27/16, 32/16 – pročišćeni tekst, 40/16 - ispravak, 75/18, 90/18 - pročišćeni tekst, 83/19, 08/20 - pročišćeni tekst, 21/21 i 38/21 - pročišćeni tekst</w:t>
      </w:r>
      <w:r>
        <w:rPr>
          <w:rFonts w:ascii="Arial" w:hAnsi="Arial" w:cs="Arial"/>
        </w:rPr>
        <w:t>), struktura korištenja površina zemljišta prikazana je u sljedećoj tablici:</w:t>
      </w:r>
    </w:p>
    <w:p w14:paraId="57E0560F" w14:textId="77777777" w:rsidR="009F5C2F" w:rsidRDefault="009F5C2F">
      <w:pPr>
        <w:pStyle w:val="x1-1-uvlaka"/>
        <w:spacing w:before="0" w:after="0"/>
        <w:jc w:val="both"/>
        <w:rPr>
          <w:rFonts w:ascii="Arial" w:hAnsi="Arial" w:cs="Arial"/>
        </w:rPr>
      </w:pPr>
    </w:p>
    <w:tbl>
      <w:tblPr>
        <w:tblW w:w="0" w:type="auto"/>
        <w:jc w:val="center"/>
        <w:tblLayout w:type="fixed"/>
        <w:tblCellMar>
          <w:left w:w="107" w:type="dxa"/>
          <w:right w:w="107" w:type="dxa"/>
        </w:tblCellMar>
        <w:tblLook w:val="0000" w:firstRow="0" w:lastRow="0" w:firstColumn="0" w:lastColumn="0" w:noHBand="0" w:noVBand="0"/>
      </w:tblPr>
      <w:tblGrid>
        <w:gridCol w:w="558"/>
        <w:gridCol w:w="4572"/>
        <w:gridCol w:w="810"/>
        <w:gridCol w:w="1170"/>
        <w:gridCol w:w="990"/>
        <w:gridCol w:w="1260"/>
      </w:tblGrid>
      <w:tr w:rsidR="009F5C2F" w14:paraId="691FED3F" w14:textId="77777777">
        <w:trPr>
          <w:cantSplit/>
          <w:jc w:val="center"/>
        </w:trPr>
        <w:tc>
          <w:tcPr>
            <w:tcW w:w="5130" w:type="dxa"/>
            <w:gridSpan w:val="2"/>
            <w:tcBorders>
              <w:top w:val="double" w:sz="12" w:space="0" w:color="000000"/>
              <w:left w:val="double" w:sz="12" w:space="0" w:color="000000"/>
              <w:bottom w:val="single" w:sz="6" w:space="0" w:color="000000"/>
            </w:tcBorders>
            <w:shd w:val="clear" w:color="auto" w:fill="auto"/>
          </w:tcPr>
          <w:p w14:paraId="54524F45" w14:textId="77777777" w:rsidR="009F5C2F" w:rsidRDefault="009F5C2F">
            <w:pPr>
              <w:pStyle w:val="Naslov9"/>
              <w:spacing w:before="200" w:after="0"/>
            </w:pPr>
            <w:r>
              <w:rPr>
                <w:rFonts w:ascii="Arial Narrow" w:hAnsi="Arial Narrow" w:cs="Arial Narrow"/>
                <w:bCs/>
                <w:iCs/>
                <w:color w:val="000000"/>
                <w:lang w:val="de-DE"/>
              </w:rPr>
              <w:t>G R A D   I V A N E C</w:t>
            </w:r>
          </w:p>
        </w:tc>
        <w:tc>
          <w:tcPr>
            <w:tcW w:w="810" w:type="dxa"/>
            <w:tcBorders>
              <w:top w:val="double" w:sz="12" w:space="0" w:color="000000"/>
              <w:left w:val="single" w:sz="6" w:space="0" w:color="000000"/>
              <w:bottom w:val="single" w:sz="6" w:space="0" w:color="000000"/>
            </w:tcBorders>
            <w:shd w:val="clear" w:color="auto" w:fill="auto"/>
          </w:tcPr>
          <w:p w14:paraId="74B7F164" w14:textId="77777777" w:rsidR="009F5C2F" w:rsidRDefault="009F5C2F">
            <w:pPr>
              <w:spacing w:before="240"/>
              <w:jc w:val="center"/>
            </w:pPr>
            <w:proofErr w:type="spellStart"/>
            <w:r>
              <w:rPr>
                <w:rFonts w:ascii="Arial Narrow" w:hAnsi="Arial Narrow" w:cs="Arial Narrow"/>
                <w:color w:val="000000"/>
                <w:sz w:val="20"/>
                <w:lang w:val="de-DE"/>
              </w:rPr>
              <w:t>oznaka</w:t>
            </w:r>
            <w:proofErr w:type="spellEnd"/>
          </w:p>
        </w:tc>
        <w:tc>
          <w:tcPr>
            <w:tcW w:w="1170" w:type="dxa"/>
            <w:tcBorders>
              <w:top w:val="double" w:sz="12" w:space="0" w:color="000000"/>
              <w:left w:val="single" w:sz="6" w:space="0" w:color="000000"/>
              <w:bottom w:val="single" w:sz="6" w:space="0" w:color="000000"/>
            </w:tcBorders>
            <w:shd w:val="clear" w:color="auto" w:fill="auto"/>
          </w:tcPr>
          <w:p w14:paraId="4FB475AC" w14:textId="77777777" w:rsidR="009F5C2F" w:rsidRDefault="009F5C2F">
            <w:pPr>
              <w:spacing w:before="120"/>
              <w:jc w:val="center"/>
            </w:pPr>
            <w:proofErr w:type="spellStart"/>
            <w:r>
              <w:rPr>
                <w:rFonts w:ascii="Arial Narrow" w:hAnsi="Arial Narrow" w:cs="Arial Narrow"/>
                <w:color w:val="000000"/>
                <w:sz w:val="20"/>
                <w:lang w:val="de-DE"/>
              </w:rPr>
              <w:t>ukupno</w:t>
            </w:r>
            <w:proofErr w:type="spellEnd"/>
          </w:p>
          <w:p w14:paraId="59133A80" w14:textId="77777777" w:rsidR="009F5C2F" w:rsidRDefault="009F5C2F">
            <w:pPr>
              <w:jc w:val="center"/>
            </w:pPr>
            <w:r>
              <w:rPr>
                <w:rFonts w:ascii="Arial Narrow" w:hAnsi="Arial Narrow" w:cs="Arial Narrow"/>
                <w:color w:val="000000"/>
                <w:sz w:val="20"/>
                <w:lang w:val="de-DE"/>
              </w:rPr>
              <w:t>(ha)</w:t>
            </w:r>
          </w:p>
        </w:tc>
        <w:tc>
          <w:tcPr>
            <w:tcW w:w="990" w:type="dxa"/>
            <w:tcBorders>
              <w:top w:val="double" w:sz="12" w:space="0" w:color="000000"/>
              <w:left w:val="single" w:sz="6" w:space="0" w:color="000000"/>
              <w:bottom w:val="single" w:sz="6" w:space="0" w:color="000000"/>
            </w:tcBorders>
            <w:shd w:val="clear" w:color="auto" w:fill="auto"/>
          </w:tcPr>
          <w:p w14:paraId="51B8135F" w14:textId="77777777" w:rsidR="009F5C2F" w:rsidRDefault="009F5C2F">
            <w:pPr>
              <w:ind w:left="-57" w:right="-57"/>
              <w:jc w:val="center"/>
            </w:pPr>
            <w:r>
              <w:rPr>
                <w:rFonts w:ascii="Arial Narrow" w:hAnsi="Arial Narrow" w:cs="Arial Narrow"/>
                <w:color w:val="000000"/>
                <w:sz w:val="20"/>
                <w:lang w:val="de-DE"/>
              </w:rPr>
              <w:t xml:space="preserve">% </w:t>
            </w:r>
            <w:proofErr w:type="spellStart"/>
            <w:r>
              <w:rPr>
                <w:rFonts w:ascii="Arial Narrow" w:hAnsi="Arial Narrow" w:cs="Arial Narrow"/>
                <w:color w:val="000000"/>
                <w:sz w:val="20"/>
                <w:lang w:val="de-DE"/>
              </w:rPr>
              <w:t>od</w:t>
            </w:r>
            <w:proofErr w:type="spellEnd"/>
            <w:r>
              <w:rPr>
                <w:rFonts w:ascii="Arial Narrow" w:hAnsi="Arial Narrow" w:cs="Arial Narrow"/>
                <w:color w:val="000000"/>
                <w:sz w:val="20"/>
                <w:lang w:val="de-DE"/>
              </w:rPr>
              <w:t xml:space="preserve"> </w:t>
            </w:r>
          </w:p>
          <w:p w14:paraId="1DCBF94F" w14:textId="77777777" w:rsidR="009F5C2F" w:rsidRDefault="009F5C2F">
            <w:pPr>
              <w:ind w:left="-57" w:right="-57"/>
              <w:jc w:val="center"/>
            </w:pPr>
            <w:proofErr w:type="spellStart"/>
            <w:r>
              <w:rPr>
                <w:rFonts w:ascii="Arial Narrow" w:hAnsi="Arial Narrow" w:cs="Arial Narrow"/>
                <w:color w:val="000000"/>
                <w:sz w:val="20"/>
                <w:lang w:val="de-DE"/>
              </w:rPr>
              <w:t>površine</w:t>
            </w:r>
            <w:proofErr w:type="spellEnd"/>
            <w:r>
              <w:rPr>
                <w:rFonts w:ascii="Arial Narrow" w:hAnsi="Arial Narrow" w:cs="Arial Narrow"/>
                <w:color w:val="000000"/>
                <w:sz w:val="20"/>
                <w:lang w:val="de-DE"/>
              </w:rPr>
              <w:t xml:space="preserve"> </w:t>
            </w:r>
          </w:p>
          <w:p w14:paraId="3527FE5A" w14:textId="77777777" w:rsidR="009F5C2F" w:rsidRDefault="009F5C2F">
            <w:pPr>
              <w:ind w:left="-57" w:right="-57"/>
              <w:jc w:val="center"/>
            </w:pPr>
            <w:r>
              <w:rPr>
                <w:rFonts w:ascii="Arial Narrow" w:hAnsi="Arial Narrow" w:cs="Arial Narrow"/>
                <w:color w:val="000000"/>
                <w:sz w:val="20"/>
                <w:lang w:val="de-DE"/>
              </w:rPr>
              <w:t>Grada</w:t>
            </w:r>
          </w:p>
        </w:tc>
        <w:tc>
          <w:tcPr>
            <w:tcW w:w="1260" w:type="dxa"/>
            <w:tcBorders>
              <w:top w:val="double" w:sz="12" w:space="0" w:color="000000"/>
              <w:left w:val="single" w:sz="6" w:space="0" w:color="000000"/>
              <w:bottom w:val="single" w:sz="6" w:space="0" w:color="000000"/>
              <w:right w:val="double" w:sz="12" w:space="0" w:color="000000"/>
            </w:tcBorders>
            <w:shd w:val="clear" w:color="auto" w:fill="auto"/>
          </w:tcPr>
          <w:p w14:paraId="5A559471" w14:textId="77777777" w:rsidR="009F5C2F" w:rsidRDefault="009F5C2F">
            <w:pPr>
              <w:spacing w:before="120"/>
              <w:ind w:left="-57" w:right="-57"/>
              <w:jc w:val="center"/>
            </w:pPr>
            <w:proofErr w:type="spellStart"/>
            <w:proofErr w:type="gramStart"/>
            <w:r>
              <w:rPr>
                <w:rFonts w:ascii="Arial Narrow" w:hAnsi="Arial Narrow" w:cs="Arial Narrow"/>
                <w:color w:val="000000"/>
                <w:sz w:val="20"/>
                <w:lang w:val="de-DE"/>
              </w:rPr>
              <w:t>stan</w:t>
            </w:r>
            <w:proofErr w:type="spellEnd"/>
            <w:r>
              <w:rPr>
                <w:rFonts w:ascii="Arial Narrow" w:hAnsi="Arial Narrow" w:cs="Arial Narrow"/>
                <w:color w:val="000000"/>
                <w:sz w:val="20"/>
                <w:lang w:val="de-DE"/>
              </w:rPr>
              <w:t>./</w:t>
            </w:r>
            <w:proofErr w:type="gramEnd"/>
            <w:r>
              <w:rPr>
                <w:rFonts w:ascii="Arial Narrow" w:hAnsi="Arial Narrow" w:cs="Arial Narrow"/>
                <w:color w:val="000000"/>
                <w:sz w:val="20"/>
                <w:lang w:val="de-DE"/>
              </w:rPr>
              <w:t>ha</w:t>
            </w:r>
          </w:p>
          <w:p w14:paraId="202C9369" w14:textId="77777777" w:rsidR="009F5C2F" w:rsidRDefault="009F5C2F">
            <w:pPr>
              <w:ind w:left="-57" w:right="-57"/>
              <w:jc w:val="center"/>
            </w:pPr>
            <w:r>
              <w:rPr>
                <w:rFonts w:ascii="Arial Narrow" w:hAnsi="Arial Narrow" w:cs="Arial Narrow"/>
                <w:color w:val="000000"/>
                <w:sz w:val="20"/>
                <w:lang w:val="de-DE"/>
              </w:rPr>
              <w:t>ha/</w:t>
            </w:r>
            <w:proofErr w:type="gramStart"/>
            <w:r>
              <w:rPr>
                <w:rFonts w:ascii="Arial Narrow" w:hAnsi="Arial Narrow" w:cs="Arial Narrow"/>
                <w:color w:val="000000"/>
                <w:sz w:val="20"/>
                <w:lang w:val="de-DE"/>
              </w:rPr>
              <w:t>stan.*</w:t>
            </w:r>
            <w:proofErr w:type="gramEnd"/>
          </w:p>
        </w:tc>
      </w:tr>
      <w:tr w:rsidR="009F5C2F" w14:paraId="33F95DB2" w14:textId="77777777">
        <w:trPr>
          <w:trHeight w:hRule="exact" w:val="113"/>
          <w:jc w:val="center"/>
        </w:trPr>
        <w:tc>
          <w:tcPr>
            <w:tcW w:w="9360" w:type="dxa"/>
            <w:gridSpan w:val="6"/>
            <w:tcBorders>
              <w:top w:val="single" w:sz="6" w:space="0" w:color="000000"/>
              <w:left w:val="double" w:sz="12" w:space="0" w:color="000000"/>
              <w:right w:val="double" w:sz="12" w:space="0" w:color="000000"/>
            </w:tcBorders>
            <w:shd w:val="clear" w:color="auto" w:fill="auto"/>
          </w:tcPr>
          <w:p w14:paraId="08DD7C61" w14:textId="77777777" w:rsidR="009F5C2F" w:rsidRDefault="009F5C2F">
            <w:pPr>
              <w:snapToGrid w:val="0"/>
              <w:ind w:left="-57" w:right="-57"/>
              <w:jc w:val="center"/>
              <w:rPr>
                <w:rFonts w:ascii="Arial Narrow" w:hAnsi="Arial Narrow" w:cs="Arial Narrow"/>
                <w:color w:val="000000"/>
                <w:sz w:val="22"/>
                <w:lang w:val="de-DE"/>
              </w:rPr>
            </w:pPr>
          </w:p>
        </w:tc>
      </w:tr>
      <w:tr w:rsidR="009F5C2F" w14:paraId="3FDE0BF5" w14:textId="77777777">
        <w:trPr>
          <w:jc w:val="center"/>
        </w:trPr>
        <w:tc>
          <w:tcPr>
            <w:tcW w:w="558" w:type="dxa"/>
            <w:tcBorders>
              <w:top w:val="single" w:sz="6" w:space="0" w:color="000000"/>
              <w:left w:val="double" w:sz="12" w:space="0" w:color="000000"/>
              <w:bottom w:val="single" w:sz="6" w:space="0" w:color="000000"/>
            </w:tcBorders>
            <w:shd w:val="clear" w:color="auto" w:fill="D8D8D8"/>
          </w:tcPr>
          <w:p w14:paraId="008C41F2" w14:textId="77777777" w:rsidR="009F5C2F" w:rsidRDefault="009F5C2F">
            <w:pPr>
              <w:spacing w:before="40" w:after="20"/>
            </w:pPr>
            <w:r>
              <w:rPr>
                <w:rFonts w:ascii="Arial Narrow" w:hAnsi="Arial Narrow" w:cs="Arial Narrow"/>
                <w:b/>
                <w:color w:val="000000"/>
                <w:sz w:val="22"/>
                <w:szCs w:val="22"/>
                <w:lang w:val="de-DE"/>
              </w:rPr>
              <w:t>1.</w:t>
            </w:r>
          </w:p>
        </w:tc>
        <w:tc>
          <w:tcPr>
            <w:tcW w:w="4572" w:type="dxa"/>
            <w:tcBorders>
              <w:top w:val="single" w:sz="6" w:space="0" w:color="000000"/>
              <w:left w:val="single" w:sz="6" w:space="0" w:color="000000"/>
              <w:bottom w:val="single" w:sz="6" w:space="0" w:color="000000"/>
            </w:tcBorders>
            <w:shd w:val="clear" w:color="auto" w:fill="D8D8D8"/>
          </w:tcPr>
          <w:p w14:paraId="1FCA90F2" w14:textId="77777777" w:rsidR="009F5C2F" w:rsidRDefault="009F5C2F">
            <w:pPr>
              <w:pStyle w:val="Naslov6"/>
              <w:spacing w:before="40" w:after="20"/>
            </w:pPr>
            <w:r>
              <w:rPr>
                <w:rFonts w:ascii="Arial Narrow" w:hAnsi="Arial Narrow" w:cs="Arial Narrow"/>
                <w:bCs/>
                <w:color w:val="000000"/>
                <w:lang w:val="de-DE"/>
              </w:rPr>
              <w:t xml:space="preserve">GRAĐEVINSKA PODRUČJA NASELJA   </w:t>
            </w:r>
          </w:p>
        </w:tc>
        <w:tc>
          <w:tcPr>
            <w:tcW w:w="810" w:type="dxa"/>
            <w:tcBorders>
              <w:top w:val="single" w:sz="6" w:space="0" w:color="000000"/>
              <w:left w:val="single" w:sz="6" w:space="0" w:color="000000"/>
              <w:bottom w:val="single" w:sz="6" w:space="0" w:color="000000"/>
            </w:tcBorders>
            <w:shd w:val="clear" w:color="auto" w:fill="D8D8D8"/>
          </w:tcPr>
          <w:p w14:paraId="392757F3" w14:textId="77777777" w:rsidR="009F5C2F" w:rsidRDefault="009F5C2F">
            <w:pPr>
              <w:snapToGrid w:val="0"/>
              <w:spacing w:before="40" w:after="20"/>
              <w:jc w:val="center"/>
              <w:rPr>
                <w:rFonts w:ascii="Arial Narrow" w:hAnsi="Arial Narrow" w:cs="Arial Narrow"/>
                <w:b/>
                <w:bCs/>
                <w:color w:val="000000"/>
                <w:sz w:val="22"/>
                <w:szCs w:val="22"/>
                <w:lang w:val="de-DE"/>
              </w:rPr>
            </w:pPr>
          </w:p>
        </w:tc>
        <w:tc>
          <w:tcPr>
            <w:tcW w:w="1170" w:type="dxa"/>
            <w:tcBorders>
              <w:top w:val="single" w:sz="6" w:space="0" w:color="000000"/>
              <w:left w:val="single" w:sz="6" w:space="0" w:color="000000"/>
              <w:bottom w:val="single" w:sz="6" w:space="0" w:color="000000"/>
            </w:tcBorders>
            <w:shd w:val="clear" w:color="auto" w:fill="D8D8D8"/>
            <w:vAlign w:val="center"/>
          </w:tcPr>
          <w:p w14:paraId="3565E7EC" w14:textId="77777777" w:rsidR="009F5C2F" w:rsidRDefault="009F5C2F">
            <w:pPr>
              <w:jc w:val="center"/>
            </w:pPr>
            <w:r>
              <w:rPr>
                <w:rFonts w:ascii="Arial Narrow" w:hAnsi="Arial Narrow" w:cs="Arial Narrow"/>
                <w:b/>
                <w:color w:val="000000"/>
                <w:sz w:val="22"/>
                <w:szCs w:val="22"/>
              </w:rPr>
              <w:t>19</w:t>
            </w:r>
            <w:r>
              <w:rPr>
                <w:rFonts w:ascii="Arial Narrow" w:hAnsi="Arial Narrow" w:cs="Arial Narrow"/>
                <w:b/>
                <w:color w:val="000000"/>
                <w:sz w:val="22"/>
                <w:szCs w:val="22"/>
                <w:lang w:val="hr-HR"/>
              </w:rPr>
              <w:t>53,11</w:t>
            </w:r>
          </w:p>
        </w:tc>
        <w:tc>
          <w:tcPr>
            <w:tcW w:w="990" w:type="dxa"/>
            <w:tcBorders>
              <w:top w:val="single" w:sz="6" w:space="0" w:color="000000"/>
              <w:left w:val="single" w:sz="6" w:space="0" w:color="000000"/>
              <w:bottom w:val="single" w:sz="6" w:space="0" w:color="000000"/>
            </w:tcBorders>
            <w:shd w:val="clear" w:color="auto" w:fill="D8D8D8"/>
            <w:vAlign w:val="center"/>
          </w:tcPr>
          <w:p w14:paraId="217F146A" w14:textId="77777777" w:rsidR="009F5C2F" w:rsidRDefault="009F5C2F">
            <w:pPr>
              <w:jc w:val="center"/>
            </w:pPr>
            <w:r>
              <w:rPr>
                <w:rFonts w:ascii="Arial Narrow" w:hAnsi="Arial Narrow" w:cs="Arial Narrow"/>
                <w:b/>
                <w:color w:val="000000"/>
                <w:sz w:val="22"/>
                <w:szCs w:val="22"/>
              </w:rPr>
              <w:t>20,</w:t>
            </w:r>
            <w:r>
              <w:rPr>
                <w:rFonts w:ascii="Arial Narrow" w:hAnsi="Arial Narrow" w:cs="Arial Narrow"/>
                <w:b/>
                <w:color w:val="000000"/>
                <w:sz w:val="22"/>
                <w:szCs w:val="22"/>
                <w:lang w:val="hr-HR"/>
              </w:rPr>
              <w:t>32</w:t>
            </w:r>
          </w:p>
        </w:tc>
        <w:tc>
          <w:tcPr>
            <w:tcW w:w="1260" w:type="dxa"/>
            <w:tcBorders>
              <w:top w:val="single" w:sz="6" w:space="0" w:color="000000"/>
              <w:left w:val="single" w:sz="6" w:space="0" w:color="000000"/>
              <w:bottom w:val="single" w:sz="6" w:space="0" w:color="000000"/>
              <w:right w:val="double" w:sz="12" w:space="0" w:color="000000"/>
            </w:tcBorders>
            <w:shd w:val="clear" w:color="auto" w:fill="D8D8D8"/>
            <w:vAlign w:val="center"/>
          </w:tcPr>
          <w:p w14:paraId="233EEB85" w14:textId="77777777" w:rsidR="009F5C2F" w:rsidRDefault="009F5C2F">
            <w:pPr>
              <w:jc w:val="center"/>
            </w:pPr>
            <w:r>
              <w:rPr>
                <w:rFonts w:ascii="Arial Narrow" w:hAnsi="Arial Narrow" w:cs="Arial Narrow"/>
                <w:b/>
                <w:color w:val="000000"/>
                <w:sz w:val="22"/>
                <w:szCs w:val="22"/>
              </w:rPr>
              <w:t>7,</w:t>
            </w:r>
            <w:r>
              <w:rPr>
                <w:rFonts w:ascii="Arial Narrow" w:hAnsi="Arial Narrow" w:cs="Arial Narrow"/>
                <w:b/>
                <w:color w:val="000000"/>
                <w:sz w:val="22"/>
                <w:szCs w:val="22"/>
                <w:lang w:val="hr-HR"/>
              </w:rPr>
              <w:t>05</w:t>
            </w:r>
          </w:p>
        </w:tc>
      </w:tr>
      <w:tr w:rsidR="009F5C2F" w14:paraId="32076879"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447D8A26" w14:textId="77777777" w:rsidR="009F5C2F" w:rsidRDefault="009F5C2F">
            <w:pPr>
              <w:snapToGrid w:val="0"/>
              <w:spacing w:before="40" w:after="20"/>
              <w:rPr>
                <w:rFonts w:ascii="Arial Narrow" w:hAnsi="Arial Narrow" w:cs="Arial Narrow"/>
                <w:b/>
                <w:color w:val="000000"/>
                <w:sz w:val="20"/>
              </w:rPr>
            </w:pPr>
          </w:p>
        </w:tc>
        <w:tc>
          <w:tcPr>
            <w:tcW w:w="4572" w:type="dxa"/>
            <w:tcBorders>
              <w:top w:val="single" w:sz="6" w:space="0" w:color="000000"/>
              <w:left w:val="single" w:sz="6" w:space="0" w:color="000000"/>
              <w:bottom w:val="single" w:sz="6" w:space="0" w:color="000000"/>
            </w:tcBorders>
            <w:shd w:val="clear" w:color="auto" w:fill="FFFFFF"/>
          </w:tcPr>
          <w:p w14:paraId="1F29ACF9" w14:textId="77777777" w:rsidR="009F5C2F" w:rsidRDefault="009F5C2F">
            <w:pPr>
              <w:spacing w:before="40" w:after="20"/>
            </w:pPr>
            <w:r>
              <w:rPr>
                <w:rFonts w:ascii="Arial Narrow" w:hAnsi="Arial Narrow" w:cs="Arial Narrow"/>
                <w:color w:val="000000"/>
                <w:sz w:val="20"/>
              </w:rPr>
              <w:t>-</w:t>
            </w:r>
            <w:proofErr w:type="spellStart"/>
            <w:r>
              <w:rPr>
                <w:rFonts w:ascii="Arial Narrow" w:hAnsi="Arial Narrow" w:cs="Arial Narrow"/>
                <w:color w:val="000000"/>
                <w:sz w:val="20"/>
              </w:rPr>
              <w:t>izgrađeni</w:t>
            </w:r>
            <w:proofErr w:type="spellEnd"/>
            <w:r>
              <w:rPr>
                <w:rFonts w:ascii="Arial Narrow" w:hAnsi="Arial Narrow" w:cs="Arial Narrow"/>
                <w:color w:val="000000"/>
                <w:sz w:val="20"/>
              </w:rPr>
              <w:t xml:space="preserve"> </w:t>
            </w:r>
            <w:proofErr w:type="spellStart"/>
            <w:r>
              <w:rPr>
                <w:rFonts w:ascii="Arial Narrow" w:hAnsi="Arial Narrow" w:cs="Arial Narrow"/>
                <w:color w:val="000000"/>
                <w:sz w:val="20"/>
              </w:rPr>
              <w:t>dio</w:t>
            </w:r>
            <w:proofErr w:type="spellEnd"/>
          </w:p>
        </w:tc>
        <w:tc>
          <w:tcPr>
            <w:tcW w:w="810" w:type="dxa"/>
            <w:tcBorders>
              <w:top w:val="single" w:sz="6" w:space="0" w:color="000000"/>
              <w:left w:val="single" w:sz="6" w:space="0" w:color="000000"/>
              <w:bottom w:val="single" w:sz="6" w:space="0" w:color="000000"/>
            </w:tcBorders>
            <w:shd w:val="clear" w:color="auto" w:fill="FFFFFF"/>
          </w:tcPr>
          <w:p w14:paraId="1CDD85C8" w14:textId="77777777" w:rsidR="009F5C2F" w:rsidRDefault="009F5C2F">
            <w:pPr>
              <w:spacing w:before="40" w:after="20"/>
              <w:jc w:val="center"/>
            </w:pPr>
            <w:r>
              <w:rPr>
                <w:rFonts w:ascii="Arial Narrow" w:hAnsi="Arial Narrow" w:cs="Arial Narrow"/>
                <w:color w:val="000000"/>
                <w:sz w:val="20"/>
              </w:rPr>
              <w:t>-</w:t>
            </w:r>
          </w:p>
        </w:tc>
        <w:tc>
          <w:tcPr>
            <w:tcW w:w="1170" w:type="dxa"/>
            <w:tcBorders>
              <w:top w:val="single" w:sz="6" w:space="0" w:color="000000"/>
              <w:left w:val="single" w:sz="6" w:space="0" w:color="000000"/>
              <w:bottom w:val="single" w:sz="6" w:space="0" w:color="000000"/>
            </w:tcBorders>
            <w:shd w:val="clear" w:color="auto" w:fill="FFFFFF"/>
            <w:vAlign w:val="center"/>
          </w:tcPr>
          <w:p w14:paraId="7961FB68" w14:textId="77777777" w:rsidR="009F5C2F" w:rsidRDefault="009F5C2F">
            <w:pPr>
              <w:jc w:val="center"/>
            </w:pPr>
            <w:r>
              <w:rPr>
                <w:rFonts w:ascii="Arial Narrow" w:hAnsi="Arial Narrow" w:cs="Arial Narrow"/>
                <w:bCs/>
                <w:color w:val="000000"/>
                <w:sz w:val="20"/>
                <w:lang w:val="hr-HR"/>
              </w:rPr>
              <w:t>947,19</w:t>
            </w:r>
          </w:p>
        </w:tc>
        <w:tc>
          <w:tcPr>
            <w:tcW w:w="990" w:type="dxa"/>
            <w:tcBorders>
              <w:top w:val="single" w:sz="6" w:space="0" w:color="000000"/>
              <w:left w:val="single" w:sz="6" w:space="0" w:color="000000"/>
              <w:bottom w:val="single" w:sz="6" w:space="0" w:color="000000"/>
            </w:tcBorders>
            <w:shd w:val="clear" w:color="auto" w:fill="FFFFFF"/>
            <w:vAlign w:val="center"/>
          </w:tcPr>
          <w:p w14:paraId="3EF6B600" w14:textId="77777777" w:rsidR="009F5C2F" w:rsidRDefault="009F5C2F">
            <w:pPr>
              <w:jc w:val="center"/>
            </w:pPr>
            <w:r>
              <w:rPr>
                <w:rFonts w:ascii="Arial Narrow" w:hAnsi="Arial Narrow" w:cs="Arial Narrow"/>
                <w:color w:val="000000"/>
                <w:sz w:val="22"/>
                <w:szCs w:val="22"/>
              </w:rPr>
              <w:t>9,</w:t>
            </w:r>
            <w:r>
              <w:rPr>
                <w:rFonts w:ascii="Arial Narrow" w:hAnsi="Arial Narrow" w:cs="Arial Narrow"/>
                <w:color w:val="000000"/>
                <w:sz w:val="22"/>
                <w:szCs w:val="22"/>
                <w:lang w:val="hr-HR"/>
              </w:rPr>
              <w:t>86</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19B0E329" w14:textId="77777777" w:rsidR="009F5C2F" w:rsidRDefault="009F5C2F">
            <w:pPr>
              <w:jc w:val="center"/>
            </w:pPr>
            <w:r>
              <w:rPr>
                <w:rFonts w:ascii="Arial Narrow" w:hAnsi="Arial Narrow" w:cs="Arial Narrow"/>
                <w:color w:val="000000"/>
                <w:sz w:val="22"/>
                <w:szCs w:val="22"/>
              </w:rPr>
              <w:t>14,</w:t>
            </w:r>
            <w:r>
              <w:rPr>
                <w:rFonts w:ascii="Arial Narrow" w:hAnsi="Arial Narrow" w:cs="Arial Narrow"/>
                <w:color w:val="000000"/>
                <w:sz w:val="22"/>
                <w:szCs w:val="22"/>
                <w:lang w:val="hr-HR"/>
              </w:rPr>
              <w:t>53</w:t>
            </w:r>
          </w:p>
        </w:tc>
      </w:tr>
      <w:tr w:rsidR="009F5C2F" w14:paraId="560B4A70"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613FB5DC" w14:textId="77777777" w:rsidR="009F5C2F" w:rsidRDefault="009F5C2F">
            <w:pPr>
              <w:spacing w:before="40" w:after="20"/>
            </w:pPr>
            <w:r>
              <w:rPr>
                <w:rFonts w:ascii="Arial Narrow" w:hAnsi="Arial Narrow" w:cs="Arial Narrow"/>
                <w:color w:val="000000"/>
              </w:rPr>
              <w:t>1.1.</w:t>
            </w:r>
          </w:p>
        </w:tc>
        <w:tc>
          <w:tcPr>
            <w:tcW w:w="4572" w:type="dxa"/>
            <w:tcBorders>
              <w:top w:val="single" w:sz="6" w:space="0" w:color="000000"/>
              <w:left w:val="single" w:sz="6" w:space="0" w:color="000000"/>
              <w:bottom w:val="single" w:sz="6" w:space="0" w:color="000000"/>
            </w:tcBorders>
            <w:shd w:val="clear" w:color="auto" w:fill="FFFFFF"/>
          </w:tcPr>
          <w:p w14:paraId="643092D5" w14:textId="77777777" w:rsidR="009F5C2F" w:rsidRDefault="009F5C2F">
            <w:pPr>
              <w:spacing w:before="40" w:after="20"/>
            </w:pPr>
            <w:proofErr w:type="spellStart"/>
            <w:r>
              <w:rPr>
                <w:rFonts w:ascii="Arial Narrow" w:hAnsi="Arial Narrow" w:cs="Arial Narrow"/>
                <w:color w:val="000000"/>
                <w:lang w:val="de-DE"/>
              </w:rPr>
              <w:t>Gra</w:t>
            </w:r>
            <w:proofErr w:type="spellEnd"/>
            <w:r>
              <w:rPr>
                <w:rFonts w:ascii="Arial Narrow" w:hAnsi="Arial Narrow" w:cs="Arial Narrow"/>
                <w:color w:val="000000"/>
              </w:rPr>
              <w:t>đ</w:t>
            </w:r>
            <w:proofErr w:type="spellStart"/>
            <w:r>
              <w:rPr>
                <w:rFonts w:ascii="Arial Narrow" w:hAnsi="Arial Narrow" w:cs="Arial Narrow"/>
                <w:color w:val="000000"/>
                <w:lang w:val="de-DE"/>
              </w:rPr>
              <w:t>evinsko</w:t>
            </w:r>
            <w:proofErr w:type="spellEnd"/>
            <w:r>
              <w:rPr>
                <w:rFonts w:ascii="Arial Narrow" w:hAnsi="Arial Narrow" w:cs="Arial Narrow"/>
                <w:color w:val="000000"/>
              </w:rPr>
              <w:t xml:space="preserve"> </w:t>
            </w:r>
            <w:proofErr w:type="spellStart"/>
            <w:r>
              <w:rPr>
                <w:rFonts w:ascii="Arial Narrow" w:hAnsi="Arial Narrow" w:cs="Arial Narrow"/>
                <w:color w:val="000000"/>
                <w:lang w:val="de-DE"/>
              </w:rPr>
              <w:t>podru</w:t>
            </w:r>
            <w:proofErr w:type="spellEnd"/>
            <w:r>
              <w:rPr>
                <w:rFonts w:ascii="Arial Narrow" w:hAnsi="Arial Narrow" w:cs="Arial Narrow"/>
                <w:color w:val="000000"/>
              </w:rPr>
              <w:t>č</w:t>
            </w:r>
            <w:r>
              <w:rPr>
                <w:rFonts w:ascii="Arial Narrow" w:hAnsi="Arial Narrow" w:cs="Arial Narrow"/>
                <w:color w:val="000000"/>
                <w:lang w:val="de-DE"/>
              </w:rPr>
              <w:t>je</w:t>
            </w:r>
            <w:r>
              <w:rPr>
                <w:rFonts w:ascii="Arial Narrow" w:hAnsi="Arial Narrow" w:cs="Arial Narrow"/>
                <w:color w:val="000000"/>
              </w:rPr>
              <w:t xml:space="preserve"> </w:t>
            </w:r>
            <w:proofErr w:type="spellStart"/>
            <w:r>
              <w:rPr>
                <w:rFonts w:ascii="Arial Narrow" w:hAnsi="Arial Narrow" w:cs="Arial Narrow"/>
                <w:color w:val="000000"/>
              </w:rPr>
              <w:t>mješovite</w:t>
            </w:r>
            <w:proofErr w:type="spellEnd"/>
            <w:r>
              <w:rPr>
                <w:rFonts w:ascii="Arial Narrow" w:hAnsi="Arial Narrow" w:cs="Arial Narrow"/>
                <w:color w:val="000000"/>
              </w:rPr>
              <w:t xml:space="preserve"> </w:t>
            </w:r>
            <w:proofErr w:type="spellStart"/>
            <w:r>
              <w:rPr>
                <w:rFonts w:ascii="Arial Narrow" w:hAnsi="Arial Narrow" w:cs="Arial Narrow"/>
                <w:color w:val="000000"/>
              </w:rPr>
              <w:t>namjene</w:t>
            </w:r>
            <w:proofErr w:type="spellEnd"/>
            <w:r>
              <w:rPr>
                <w:rFonts w:ascii="Arial Narrow" w:hAnsi="Arial Narrow" w:cs="Arial Narrow"/>
                <w:color w:val="000000"/>
              </w:rPr>
              <w:t xml:space="preserve">              </w:t>
            </w:r>
          </w:p>
        </w:tc>
        <w:tc>
          <w:tcPr>
            <w:tcW w:w="810" w:type="dxa"/>
            <w:tcBorders>
              <w:top w:val="single" w:sz="6" w:space="0" w:color="000000"/>
              <w:left w:val="single" w:sz="6" w:space="0" w:color="000000"/>
              <w:bottom w:val="single" w:sz="6" w:space="0" w:color="000000"/>
            </w:tcBorders>
            <w:shd w:val="clear" w:color="auto" w:fill="FFFFFF"/>
          </w:tcPr>
          <w:p w14:paraId="367DF462" w14:textId="77777777" w:rsidR="009F5C2F" w:rsidRDefault="009F5C2F">
            <w:pPr>
              <w:spacing w:before="40" w:after="20"/>
              <w:jc w:val="center"/>
            </w:pPr>
            <w:r>
              <w:rPr>
                <w:rFonts w:ascii="Arial Narrow" w:hAnsi="Arial Narrow" w:cs="Arial Narrow"/>
                <w:color w:val="000000"/>
              </w:rPr>
              <w:t>GP</w:t>
            </w:r>
          </w:p>
        </w:tc>
        <w:tc>
          <w:tcPr>
            <w:tcW w:w="1170" w:type="dxa"/>
            <w:tcBorders>
              <w:top w:val="single" w:sz="6" w:space="0" w:color="000000"/>
              <w:left w:val="single" w:sz="6" w:space="0" w:color="000000"/>
              <w:bottom w:val="single" w:sz="6" w:space="0" w:color="000000"/>
            </w:tcBorders>
            <w:shd w:val="clear" w:color="auto" w:fill="FFFFFF"/>
            <w:vAlign w:val="center"/>
          </w:tcPr>
          <w:p w14:paraId="191528DF" w14:textId="77777777" w:rsidR="009F5C2F" w:rsidRDefault="009F5C2F">
            <w:pPr>
              <w:jc w:val="center"/>
            </w:pPr>
            <w:r>
              <w:rPr>
                <w:rFonts w:ascii="Arial Narrow" w:hAnsi="Arial Narrow" w:cs="Arial Narrow"/>
                <w:b/>
                <w:color w:val="000000"/>
                <w:sz w:val="22"/>
                <w:szCs w:val="22"/>
              </w:rPr>
              <w:t>13</w:t>
            </w:r>
            <w:r>
              <w:rPr>
                <w:rFonts w:ascii="Arial Narrow" w:hAnsi="Arial Narrow" w:cs="Arial Narrow"/>
                <w:b/>
                <w:color w:val="000000"/>
                <w:sz w:val="22"/>
                <w:szCs w:val="22"/>
                <w:lang w:val="hr-HR"/>
              </w:rPr>
              <w:t>93,87</w:t>
            </w:r>
          </w:p>
        </w:tc>
        <w:tc>
          <w:tcPr>
            <w:tcW w:w="990" w:type="dxa"/>
            <w:tcBorders>
              <w:top w:val="single" w:sz="6" w:space="0" w:color="000000"/>
              <w:left w:val="single" w:sz="6" w:space="0" w:color="000000"/>
              <w:bottom w:val="single" w:sz="6" w:space="0" w:color="000000"/>
            </w:tcBorders>
            <w:shd w:val="clear" w:color="auto" w:fill="FFFFFF"/>
            <w:vAlign w:val="center"/>
          </w:tcPr>
          <w:p w14:paraId="5BCDC19C" w14:textId="77777777" w:rsidR="009F5C2F" w:rsidRDefault="009F5C2F">
            <w:pPr>
              <w:jc w:val="center"/>
            </w:pPr>
            <w:r>
              <w:rPr>
                <w:rFonts w:ascii="Arial Narrow" w:hAnsi="Arial Narrow" w:cs="Arial Narrow"/>
                <w:b/>
                <w:color w:val="000000"/>
                <w:sz w:val="22"/>
                <w:szCs w:val="22"/>
              </w:rPr>
              <w:t>14,</w:t>
            </w:r>
            <w:r>
              <w:rPr>
                <w:rFonts w:ascii="Arial Narrow" w:hAnsi="Arial Narrow" w:cs="Arial Narrow"/>
                <w:b/>
                <w:color w:val="000000"/>
                <w:sz w:val="22"/>
                <w:szCs w:val="22"/>
                <w:lang w:val="hr-HR"/>
              </w:rPr>
              <w:t>50</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7F896C43" w14:textId="77777777" w:rsidR="009F5C2F" w:rsidRDefault="009F5C2F">
            <w:pPr>
              <w:jc w:val="center"/>
            </w:pPr>
            <w:r>
              <w:rPr>
                <w:rFonts w:ascii="Arial Narrow" w:hAnsi="Arial Narrow" w:cs="Arial Narrow"/>
                <w:b/>
                <w:color w:val="000000"/>
                <w:sz w:val="22"/>
                <w:szCs w:val="22"/>
              </w:rPr>
              <w:t>9,</w:t>
            </w:r>
            <w:r>
              <w:rPr>
                <w:rFonts w:ascii="Arial Narrow" w:hAnsi="Arial Narrow" w:cs="Arial Narrow"/>
                <w:b/>
                <w:color w:val="000000"/>
                <w:sz w:val="22"/>
                <w:szCs w:val="22"/>
                <w:lang w:val="hr-HR"/>
              </w:rPr>
              <w:t>88</w:t>
            </w:r>
          </w:p>
        </w:tc>
      </w:tr>
      <w:tr w:rsidR="009F5C2F" w14:paraId="29B20C2B"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0A338D86" w14:textId="77777777" w:rsidR="009F5C2F" w:rsidRDefault="009F5C2F">
            <w:pPr>
              <w:snapToGrid w:val="0"/>
              <w:spacing w:before="40" w:after="20"/>
              <w:rPr>
                <w:rFonts w:ascii="Arial Narrow" w:hAnsi="Arial Narrow" w:cs="Arial Narrow"/>
                <w:b/>
                <w:color w:val="000000"/>
                <w:sz w:val="20"/>
              </w:rPr>
            </w:pPr>
          </w:p>
        </w:tc>
        <w:tc>
          <w:tcPr>
            <w:tcW w:w="4572" w:type="dxa"/>
            <w:tcBorders>
              <w:top w:val="single" w:sz="6" w:space="0" w:color="000000"/>
              <w:left w:val="single" w:sz="6" w:space="0" w:color="000000"/>
              <w:bottom w:val="single" w:sz="6" w:space="0" w:color="000000"/>
            </w:tcBorders>
            <w:shd w:val="clear" w:color="auto" w:fill="FFFFFF"/>
          </w:tcPr>
          <w:p w14:paraId="76C8F131" w14:textId="77777777" w:rsidR="009F5C2F" w:rsidRDefault="009F5C2F">
            <w:pPr>
              <w:spacing w:before="40" w:after="20"/>
            </w:pPr>
            <w:r>
              <w:rPr>
                <w:rFonts w:ascii="Arial Narrow" w:hAnsi="Arial Narrow" w:cs="Arial Narrow"/>
                <w:color w:val="000000"/>
                <w:sz w:val="20"/>
              </w:rPr>
              <w:t>-</w:t>
            </w:r>
            <w:proofErr w:type="spellStart"/>
            <w:r>
              <w:rPr>
                <w:rFonts w:ascii="Arial Narrow" w:hAnsi="Arial Narrow" w:cs="Arial Narrow"/>
                <w:color w:val="000000"/>
                <w:sz w:val="20"/>
              </w:rPr>
              <w:t>izgrađeni</w:t>
            </w:r>
            <w:proofErr w:type="spellEnd"/>
            <w:r>
              <w:rPr>
                <w:rFonts w:ascii="Arial Narrow" w:hAnsi="Arial Narrow" w:cs="Arial Narrow"/>
                <w:color w:val="000000"/>
                <w:sz w:val="20"/>
              </w:rPr>
              <w:t xml:space="preserve"> </w:t>
            </w:r>
            <w:proofErr w:type="spellStart"/>
            <w:r>
              <w:rPr>
                <w:rFonts w:ascii="Arial Narrow" w:hAnsi="Arial Narrow" w:cs="Arial Narrow"/>
                <w:color w:val="000000"/>
                <w:sz w:val="20"/>
              </w:rPr>
              <w:t>dio</w:t>
            </w:r>
            <w:proofErr w:type="spellEnd"/>
          </w:p>
        </w:tc>
        <w:tc>
          <w:tcPr>
            <w:tcW w:w="810" w:type="dxa"/>
            <w:tcBorders>
              <w:top w:val="single" w:sz="6" w:space="0" w:color="000000"/>
              <w:left w:val="single" w:sz="6" w:space="0" w:color="000000"/>
              <w:bottom w:val="single" w:sz="6" w:space="0" w:color="000000"/>
            </w:tcBorders>
            <w:shd w:val="clear" w:color="auto" w:fill="FFFFFF"/>
          </w:tcPr>
          <w:p w14:paraId="15D9E8C1" w14:textId="77777777" w:rsidR="009F5C2F" w:rsidRDefault="009F5C2F">
            <w:pPr>
              <w:spacing w:before="40" w:after="20"/>
              <w:jc w:val="center"/>
            </w:pPr>
            <w:r>
              <w:rPr>
                <w:rFonts w:ascii="Arial Narrow" w:hAnsi="Arial Narrow" w:cs="Arial Narrow"/>
                <w:color w:val="000000"/>
                <w:sz w:val="20"/>
              </w:rPr>
              <w:t>-</w:t>
            </w:r>
          </w:p>
        </w:tc>
        <w:tc>
          <w:tcPr>
            <w:tcW w:w="1170" w:type="dxa"/>
            <w:tcBorders>
              <w:top w:val="single" w:sz="6" w:space="0" w:color="000000"/>
              <w:left w:val="single" w:sz="6" w:space="0" w:color="000000"/>
              <w:bottom w:val="single" w:sz="6" w:space="0" w:color="000000"/>
            </w:tcBorders>
            <w:shd w:val="clear" w:color="auto" w:fill="FFFFFF"/>
            <w:vAlign w:val="center"/>
          </w:tcPr>
          <w:p w14:paraId="63C2E2A4" w14:textId="77777777" w:rsidR="009F5C2F" w:rsidRDefault="009F5C2F">
            <w:pPr>
              <w:jc w:val="center"/>
            </w:pPr>
            <w:r>
              <w:rPr>
                <w:rFonts w:ascii="Arial Narrow" w:hAnsi="Arial Narrow" w:cs="Arial Narrow"/>
                <w:color w:val="000000"/>
                <w:sz w:val="20"/>
              </w:rPr>
              <w:t>77</w:t>
            </w:r>
            <w:r>
              <w:rPr>
                <w:rFonts w:ascii="Arial Narrow" w:hAnsi="Arial Narrow" w:cs="Arial Narrow"/>
                <w:color w:val="000000"/>
                <w:sz w:val="20"/>
                <w:lang w:val="hr-HR"/>
              </w:rPr>
              <w:t>9,05</w:t>
            </w:r>
          </w:p>
        </w:tc>
        <w:tc>
          <w:tcPr>
            <w:tcW w:w="990" w:type="dxa"/>
            <w:tcBorders>
              <w:top w:val="single" w:sz="6" w:space="0" w:color="000000"/>
              <w:left w:val="single" w:sz="6" w:space="0" w:color="000000"/>
              <w:bottom w:val="single" w:sz="6" w:space="0" w:color="000000"/>
            </w:tcBorders>
            <w:shd w:val="clear" w:color="auto" w:fill="FFFFFF"/>
            <w:vAlign w:val="center"/>
          </w:tcPr>
          <w:p w14:paraId="467DA610" w14:textId="77777777" w:rsidR="009F5C2F" w:rsidRDefault="009F5C2F">
            <w:pPr>
              <w:jc w:val="center"/>
            </w:pPr>
            <w:r>
              <w:rPr>
                <w:rFonts w:ascii="Arial Narrow" w:hAnsi="Arial Narrow" w:cs="Arial Narrow"/>
                <w:color w:val="000000"/>
                <w:sz w:val="20"/>
              </w:rPr>
              <w:t>8,</w:t>
            </w:r>
            <w:r>
              <w:rPr>
                <w:rFonts w:ascii="Arial Narrow" w:hAnsi="Arial Narrow" w:cs="Arial Narrow"/>
                <w:color w:val="000000"/>
                <w:sz w:val="20"/>
                <w:lang w:val="hr-HR"/>
              </w:rPr>
              <w:t>11</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5D5890A6" w14:textId="77777777" w:rsidR="009F5C2F" w:rsidRDefault="009F5C2F">
            <w:pPr>
              <w:jc w:val="center"/>
            </w:pPr>
            <w:r>
              <w:rPr>
                <w:rFonts w:ascii="Arial Narrow" w:hAnsi="Arial Narrow" w:cs="Arial Narrow"/>
                <w:color w:val="000000"/>
                <w:sz w:val="20"/>
              </w:rPr>
              <w:t>17,67</w:t>
            </w:r>
          </w:p>
        </w:tc>
      </w:tr>
      <w:tr w:rsidR="009F5C2F" w14:paraId="241FFA92"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2E899B9F" w14:textId="77777777" w:rsidR="009F5C2F" w:rsidRDefault="009F5C2F">
            <w:pPr>
              <w:spacing w:before="40" w:after="20"/>
            </w:pPr>
            <w:r>
              <w:rPr>
                <w:rFonts w:ascii="Arial Narrow" w:hAnsi="Arial Narrow" w:cs="Arial Narrow"/>
                <w:color w:val="000000"/>
              </w:rPr>
              <w:t>1.2.</w:t>
            </w:r>
          </w:p>
        </w:tc>
        <w:tc>
          <w:tcPr>
            <w:tcW w:w="4572" w:type="dxa"/>
            <w:tcBorders>
              <w:top w:val="single" w:sz="6" w:space="0" w:color="000000"/>
              <w:left w:val="single" w:sz="6" w:space="0" w:color="000000"/>
              <w:bottom w:val="single" w:sz="6" w:space="0" w:color="000000"/>
            </w:tcBorders>
            <w:shd w:val="clear" w:color="auto" w:fill="FFFFFF"/>
          </w:tcPr>
          <w:p w14:paraId="7023FFF8" w14:textId="77777777" w:rsidR="009F5C2F" w:rsidRDefault="009F5C2F">
            <w:pPr>
              <w:spacing w:before="40" w:after="20"/>
            </w:pPr>
            <w:proofErr w:type="spellStart"/>
            <w:r>
              <w:rPr>
                <w:rFonts w:ascii="Arial Narrow" w:hAnsi="Arial Narrow" w:cs="Arial Narrow"/>
                <w:color w:val="000000"/>
                <w:lang w:val="de-DE"/>
              </w:rPr>
              <w:t>Gra</w:t>
            </w:r>
            <w:proofErr w:type="spellEnd"/>
            <w:r>
              <w:rPr>
                <w:rFonts w:ascii="Arial Narrow" w:hAnsi="Arial Narrow" w:cs="Arial Narrow"/>
                <w:color w:val="000000"/>
              </w:rPr>
              <w:t>đ</w:t>
            </w:r>
            <w:proofErr w:type="spellStart"/>
            <w:r>
              <w:rPr>
                <w:rFonts w:ascii="Arial Narrow" w:hAnsi="Arial Narrow" w:cs="Arial Narrow"/>
                <w:color w:val="000000"/>
                <w:lang w:val="de-DE"/>
              </w:rPr>
              <w:t>evinsko</w:t>
            </w:r>
            <w:proofErr w:type="spellEnd"/>
            <w:r>
              <w:rPr>
                <w:rFonts w:ascii="Arial Narrow" w:hAnsi="Arial Narrow" w:cs="Arial Narrow"/>
                <w:color w:val="000000"/>
              </w:rPr>
              <w:t xml:space="preserve"> </w:t>
            </w:r>
            <w:proofErr w:type="spellStart"/>
            <w:r>
              <w:rPr>
                <w:rFonts w:ascii="Arial Narrow" w:hAnsi="Arial Narrow" w:cs="Arial Narrow"/>
                <w:color w:val="000000"/>
                <w:lang w:val="de-DE"/>
              </w:rPr>
              <w:t>podru</w:t>
            </w:r>
            <w:proofErr w:type="spellEnd"/>
            <w:r>
              <w:rPr>
                <w:rFonts w:ascii="Arial Narrow" w:hAnsi="Arial Narrow" w:cs="Arial Narrow"/>
                <w:color w:val="000000"/>
              </w:rPr>
              <w:t>č</w:t>
            </w:r>
            <w:r>
              <w:rPr>
                <w:rFonts w:ascii="Arial Narrow" w:hAnsi="Arial Narrow" w:cs="Arial Narrow"/>
                <w:color w:val="000000"/>
                <w:lang w:val="de-DE"/>
              </w:rPr>
              <w:t>je</w:t>
            </w:r>
            <w:r>
              <w:rPr>
                <w:rFonts w:ascii="Arial Narrow" w:hAnsi="Arial Narrow" w:cs="Arial Narrow"/>
                <w:color w:val="000000"/>
              </w:rPr>
              <w:t xml:space="preserve"> </w:t>
            </w:r>
            <w:proofErr w:type="spellStart"/>
            <w:r>
              <w:rPr>
                <w:rFonts w:ascii="Arial Narrow" w:hAnsi="Arial Narrow" w:cs="Arial Narrow"/>
                <w:color w:val="000000"/>
              </w:rPr>
              <w:t>gospodarske</w:t>
            </w:r>
            <w:proofErr w:type="spellEnd"/>
            <w:r>
              <w:rPr>
                <w:rFonts w:ascii="Arial Narrow" w:hAnsi="Arial Narrow" w:cs="Arial Narrow"/>
                <w:color w:val="000000"/>
              </w:rPr>
              <w:t xml:space="preserve"> </w:t>
            </w:r>
            <w:proofErr w:type="spellStart"/>
            <w:r>
              <w:rPr>
                <w:rFonts w:ascii="Arial Narrow" w:hAnsi="Arial Narrow" w:cs="Arial Narrow"/>
                <w:color w:val="000000"/>
              </w:rPr>
              <w:t>namjene</w:t>
            </w:r>
            <w:proofErr w:type="spellEnd"/>
            <w:r>
              <w:rPr>
                <w:rFonts w:ascii="Arial Narrow" w:hAnsi="Arial Narrow" w:cs="Arial Narrow"/>
                <w:color w:val="000000"/>
              </w:rPr>
              <w:t xml:space="preserve">              </w:t>
            </w:r>
          </w:p>
        </w:tc>
        <w:tc>
          <w:tcPr>
            <w:tcW w:w="810" w:type="dxa"/>
            <w:tcBorders>
              <w:top w:val="single" w:sz="6" w:space="0" w:color="000000"/>
              <w:left w:val="single" w:sz="6" w:space="0" w:color="000000"/>
              <w:bottom w:val="single" w:sz="6" w:space="0" w:color="000000"/>
            </w:tcBorders>
            <w:shd w:val="clear" w:color="auto" w:fill="FFFFFF"/>
          </w:tcPr>
          <w:p w14:paraId="301FCBCC" w14:textId="77777777" w:rsidR="009F5C2F" w:rsidRDefault="009F5C2F">
            <w:pPr>
              <w:spacing w:before="40" w:after="20"/>
              <w:jc w:val="center"/>
            </w:pPr>
            <w:r>
              <w:rPr>
                <w:rFonts w:ascii="Arial Narrow" w:hAnsi="Arial Narrow" w:cs="Arial Narrow"/>
                <w:color w:val="000000"/>
              </w:rPr>
              <w:t>I</w:t>
            </w:r>
          </w:p>
        </w:tc>
        <w:tc>
          <w:tcPr>
            <w:tcW w:w="1170" w:type="dxa"/>
            <w:tcBorders>
              <w:top w:val="single" w:sz="6" w:space="0" w:color="000000"/>
              <w:left w:val="single" w:sz="6" w:space="0" w:color="000000"/>
              <w:bottom w:val="single" w:sz="6" w:space="0" w:color="000000"/>
            </w:tcBorders>
            <w:shd w:val="clear" w:color="auto" w:fill="FFFFFF"/>
            <w:vAlign w:val="center"/>
          </w:tcPr>
          <w:p w14:paraId="4EDA30F1" w14:textId="77777777" w:rsidR="009F5C2F" w:rsidRDefault="009F5C2F">
            <w:pPr>
              <w:jc w:val="center"/>
            </w:pPr>
            <w:r>
              <w:rPr>
                <w:rFonts w:ascii="Arial Narrow" w:hAnsi="Arial Narrow" w:cs="Arial Narrow"/>
                <w:b/>
                <w:color w:val="000000"/>
                <w:sz w:val="22"/>
                <w:szCs w:val="22"/>
              </w:rPr>
              <w:t>17</w:t>
            </w:r>
            <w:r>
              <w:rPr>
                <w:rFonts w:ascii="Arial Narrow" w:hAnsi="Arial Narrow" w:cs="Arial Narrow"/>
                <w:b/>
                <w:color w:val="000000"/>
                <w:sz w:val="22"/>
                <w:szCs w:val="22"/>
                <w:lang w:val="hr-HR"/>
              </w:rPr>
              <w:t>7,70</w:t>
            </w:r>
          </w:p>
        </w:tc>
        <w:tc>
          <w:tcPr>
            <w:tcW w:w="990" w:type="dxa"/>
            <w:tcBorders>
              <w:top w:val="single" w:sz="6" w:space="0" w:color="000000"/>
              <w:left w:val="single" w:sz="6" w:space="0" w:color="000000"/>
              <w:bottom w:val="single" w:sz="6" w:space="0" w:color="000000"/>
            </w:tcBorders>
            <w:shd w:val="clear" w:color="auto" w:fill="FFFFFF"/>
            <w:vAlign w:val="center"/>
          </w:tcPr>
          <w:p w14:paraId="2394739B" w14:textId="77777777" w:rsidR="009F5C2F" w:rsidRDefault="009F5C2F">
            <w:pPr>
              <w:jc w:val="center"/>
            </w:pPr>
            <w:r>
              <w:rPr>
                <w:rFonts w:ascii="Arial Narrow" w:hAnsi="Arial Narrow" w:cs="Arial Narrow"/>
                <w:b/>
                <w:color w:val="000000"/>
                <w:sz w:val="22"/>
                <w:szCs w:val="22"/>
              </w:rPr>
              <w:t>1,</w:t>
            </w:r>
            <w:r>
              <w:rPr>
                <w:rFonts w:ascii="Arial Narrow" w:hAnsi="Arial Narrow" w:cs="Arial Narrow"/>
                <w:b/>
                <w:color w:val="000000"/>
                <w:sz w:val="22"/>
                <w:szCs w:val="22"/>
                <w:lang w:val="hr-HR"/>
              </w:rPr>
              <w:t>85</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1123C3EC" w14:textId="77777777" w:rsidR="009F5C2F" w:rsidRDefault="009F5C2F">
            <w:pPr>
              <w:jc w:val="center"/>
            </w:pPr>
            <w:r>
              <w:rPr>
                <w:rFonts w:ascii="Arial Narrow" w:hAnsi="Arial Narrow" w:cs="Arial Narrow"/>
                <w:b/>
                <w:color w:val="000000"/>
                <w:sz w:val="22"/>
                <w:szCs w:val="22"/>
                <w:lang w:val="hr-HR"/>
              </w:rPr>
              <w:t>77,46</w:t>
            </w:r>
          </w:p>
        </w:tc>
      </w:tr>
      <w:tr w:rsidR="009F5C2F" w14:paraId="4D7BF0AE"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79DC719A" w14:textId="77777777" w:rsidR="009F5C2F" w:rsidRDefault="009F5C2F">
            <w:pPr>
              <w:snapToGrid w:val="0"/>
              <w:spacing w:before="40" w:after="20"/>
              <w:rPr>
                <w:rFonts w:ascii="Arial Narrow" w:hAnsi="Arial Narrow" w:cs="Arial Narrow"/>
                <w:color w:val="000000"/>
                <w:sz w:val="20"/>
              </w:rPr>
            </w:pPr>
          </w:p>
        </w:tc>
        <w:tc>
          <w:tcPr>
            <w:tcW w:w="4572" w:type="dxa"/>
            <w:tcBorders>
              <w:top w:val="single" w:sz="6" w:space="0" w:color="000000"/>
              <w:left w:val="single" w:sz="6" w:space="0" w:color="000000"/>
              <w:bottom w:val="single" w:sz="6" w:space="0" w:color="000000"/>
            </w:tcBorders>
            <w:shd w:val="clear" w:color="auto" w:fill="FFFFFF"/>
          </w:tcPr>
          <w:p w14:paraId="18FF147D" w14:textId="77777777" w:rsidR="009F5C2F" w:rsidRDefault="009F5C2F">
            <w:pPr>
              <w:spacing w:before="40" w:after="20"/>
            </w:pPr>
            <w:r>
              <w:rPr>
                <w:rFonts w:ascii="Arial Narrow" w:hAnsi="Arial Narrow" w:cs="Arial Narrow"/>
                <w:color w:val="000000"/>
                <w:sz w:val="20"/>
              </w:rPr>
              <w:t>-</w:t>
            </w:r>
            <w:proofErr w:type="spellStart"/>
            <w:r>
              <w:rPr>
                <w:rFonts w:ascii="Arial Narrow" w:hAnsi="Arial Narrow" w:cs="Arial Narrow"/>
                <w:color w:val="000000"/>
                <w:sz w:val="20"/>
              </w:rPr>
              <w:t>izgrađeni</w:t>
            </w:r>
            <w:proofErr w:type="spellEnd"/>
            <w:r>
              <w:rPr>
                <w:rFonts w:ascii="Arial Narrow" w:hAnsi="Arial Narrow" w:cs="Arial Narrow"/>
                <w:color w:val="000000"/>
                <w:sz w:val="20"/>
              </w:rPr>
              <w:t xml:space="preserve"> </w:t>
            </w:r>
            <w:proofErr w:type="spellStart"/>
            <w:r>
              <w:rPr>
                <w:rFonts w:ascii="Arial Narrow" w:hAnsi="Arial Narrow" w:cs="Arial Narrow"/>
                <w:color w:val="000000"/>
                <w:sz w:val="20"/>
              </w:rPr>
              <w:t>dio</w:t>
            </w:r>
            <w:proofErr w:type="spellEnd"/>
          </w:p>
        </w:tc>
        <w:tc>
          <w:tcPr>
            <w:tcW w:w="810" w:type="dxa"/>
            <w:tcBorders>
              <w:top w:val="single" w:sz="6" w:space="0" w:color="000000"/>
              <w:left w:val="single" w:sz="6" w:space="0" w:color="000000"/>
              <w:bottom w:val="single" w:sz="6" w:space="0" w:color="000000"/>
            </w:tcBorders>
            <w:shd w:val="clear" w:color="auto" w:fill="FFFFFF"/>
          </w:tcPr>
          <w:p w14:paraId="0CC1B67C" w14:textId="77777777" w:rsidR="009F5C2F" w:rsidRDefault="009F5C2F">
            <w:pPr>
              <w:spacing w:before="40" w:after="20"/>
              <w:jc w:val="center"/>
            </w:pPr>
            <w:r>
              <w:rPr>
                <w:rFonts w:ascii="Arial Narrow" w:hAnsi="Arial Narrow" w:cs="Arial Narrow"/>
                <w:color w:val="000000"/>
                <w:sz w:val="20"/>
              </w:rPr>
              <w:t>-</w:t>
            </w:r>
          </w:p>
        </w:tc>
        <w:tc>
          <w:tcPr>
            <w:tcW w:w="1170" w:type="dxa"/>
            <w:tcBorders>
              <w:top w:val="single" w:sz="6" w:space="0" w:color="000000"/>
              <w:left w:val="single" w:sz="6" w:space="0" w:color="000000"/>
              <w:bottom w:val="single" w:sz="6" w:space="0" w:color="000000"/>
            </w:tcBorders>
            <w:shd w:val="clear" w:color="auto" w:fill="FFFFFF"/>
            <w:vAlign w:val="center"/>
          </w:tcPr>
          <w:p w14:paraId="7E8279ED" w14:textId="77777777" w:rsidR="009F5C2F" w:rsidRDefault="009F5C2F">
            <w:pPr>
              <w:jc w:val="center"/>
            </w:pPr>
            <w:r>
              <w:rPr>
                <w:rFonts w:ascii="Arial Narrow" w:hAnsi="Arial Narrow" w:cs="Arial Narrow"/>
                <w:color w:val="000000"/>
                <w:sz w:val="20"/>
                <w:lang w:val="hr-HR"/>
              </w:rPr>
              <w:t>54,92</w:t>
            </w:r>
          </w:p>
        </w:tc>
        <w:tc>
          <w:tcPr>
            <w:tcW w:w="990" w:type="dxa"/>
            <w:tcBorders>
              <w:top w:val="single" w:sz="6" w:space="0" w:color="000000"/>
              <w:left w:val="single" w:sz="6" w:space="0" w:color="000000"/>
              <w:bottom w:val="single" w:sz="6" w:space="0" w:color="000000"/>
            </w:tcBorders>
            <w:shd w:val="clear" w:color="auto" w:fill="FFFFFF"/>
            <w:vAlign w:val="center"/>
          </w:tcPr>
          <w:p w14:paraId="6E8C72DB" w14:textId="77777777" w:rsidR="009F5C2F" w:rsidRDefault="009F5C2F">
            <w:pPr>
              <w:jc w:val="center"/>
            </w:pPr>
            <w:r>
              <w:rPr>
                <w:rFonts w:ascii="Arial Narrow" w:hAnsi="Arial Narrow" w:cs="Arial Narrow"/>
                <w:color w:val="000000"/>
                <w:sz w:val="20"/>
              </w:rPr>
              <w:t>0,</w:t>
            </w:r>
            <w:r>
              <w:rPr>
                <w:rFonts w:ascii="Arial Narrow" w:hAnsi="Arial Narrow" w:cs="Arial Narrow"/>
                <w:color w:val="000000"/>
                <w:sz w:val="20"/>
                <w:lang w:val="hr-HR"/>
              </w:rPr>
              <w:t>57</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1D1F1BD8" w14:textId="77777777" w:rsidR="009F5C2F" w:rsidRDefault="009F5C2F">
            <w:pPr>
              <w:jc w:val="center"/>
            </w:pPr>
            <w:r>
              <w:rPr>
                <w:rFonts w:ascii="Arial Narrow" w:hAnsi="Arial Narrow" w:cs="Arial Narrow"/>
                <w:color w:val="000000"/>
                <w:sz w:val="20"/>
                <w:lang w:val="hr-HR"/>
              </w:rPr>
              <w:t>250,64</w:t>
            </w:r>
          </w:p>
        </w:tc>
      </w:tr>
      <w:tr w:rsidR="009F5C2F" w14:paraId="3D60291C"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26CD1A6E" w14:textId="77777777" w:rsidR="009F5C2F" w:rsidRDefault="009F5C2F">
            <w:pPr>
              <w:spacing w:before="40" w:after="20"/>
            </w:pPr>
            <w:r>
              <w:rPr>
                <w:rFonts w:ascii="Arial Narrow" w:hAnsi="Arial Narrow" w:cs="Arial Narrow"/>
                <w:color w:val="000000"/>
              </w:rPr>
              <w:t>1.3.</w:t>
            </w:r>
          </w:p>
        </w:tc>
        <w:tc>
          <w:tcPr>
            <w:tcW w:w="4572" w:type="dxa"/>
            <w:tcBorders>
              <w:top w:val="single" w:sz="6" w:space="0" w:color="000000"/>
              <w:left w:val="single" w:sz="6" w:space="0" w:color="000000"/>
              <w:bottom w:val="single" w:sz="6" w:space="0" w:color="000000"/>
            </w:tcBorders>
            <w:shd w:val="clear" w:color="auto" w:fill="FFFFFF"/>
          </w:tcPr>
          <w:p w14:paraId="257BB1EC" w14:textId="77777777" w:rsidR="009F5C2F" w:rsidRDefault="009F5C2F">
            <w:pPr>
              <w:spacing w:before="40" w:after="20"/>
            </w:pPr>
            <w:proofErr w:type="spellStart"/>
            <w:r>
              <w:rPr>
                <w:rFonts w:ascii="Arial Narrow" w:hAnsi="Arial Narrow" w:cs="Arial Narrow"/>
                <w:color w:val="000000"/>
                <w:lang w:val="de-DE"/>
              </w:rPr>
              <w:t>Gra</w:t>
            </w:r>
            <w:proofErr w:type="spellEnd"/>
            <w:r>
              <w:rPr>
                <w:rFonts w:ascii="Arial Narrow" w:hAnsi="Arial Narrow" w:cs="Arial Narrow"/>
                <w:color w:val="000000"/>
              </w:rPr>
              <w:t>đ</w:t>
            </w:r>
            <w:proofErr w:type="spellStart"/>
            <w:r>
              <w:rPr>
                <w:rFonts w:ascii="Arial Narrow" w:hAnsi="Arial Narrow" w:cs="Arial Narrow"/>
                <w:color w:val="000000"/>
                <w:lang w:val="de-DE"/>
              </w:rPr>
              <w:t>evinsko</w:t>
            </w:r>
            <w:proofErr w:type="spellEnd"/>
            <w:r>
              <w:rPr>
                <w:rFonts w:ascii="Arial Narrow" w:hAnsi="Arial Narrow" w:cs="Arial Narrow"/>
                <w:color w:val="000000"/>
              </w:rPr>
              <w:t xml:space="preserve"> </w:t>
            </w:r>
            <w:proofErr w:type="spellStart"/>
            <w:r>
              <w:rPr>
                <w:rFonts w:ascii="Arial Narrow" w:hAnsi="Arial Narrow" w:cs="Arial Narrow"/>
                <w:color w:val="000000"/>
                <w:lang w:val="de-DE"/>
              </w:rPr>
              <w:t>podru</w:t>
            </w:r>
            <w:proofErr w:type="spellEnd"/>
            <w:r>
              <w:rPr>
                <w:rFonts w:ascii="Arial Narrow" w:hAnsi="Arial Narrow" w:cs="Arial Narrow"/>
                <w:color w:val="000000"/>
              </w:rPr>
              <w:t>č</w:t>
            </w:r>
            <w:r>
              <w:rPr>
                <w:rFonts w:ascii="Arial Narrow" w:hAnsi="Arial Narrow" w:cs="Arial Narrow"/>
                <w:color w:val="000000"/>
                <w:lang w:val="de-DE"/>
              </w:rPr>
              <w:t xml:space="preserve">je </w:t>
            </w:r>
            <w:proofErr w:type="spellStart"/>
            <w:r>
              <w:rPr>
                <w:rFonts w:ascii="Arial Narrow" w:hAnsi="Arial Narrow" w:cs="Arial Narrow"/>
                <w:color w:val="000000"/>
                <w:lang w:val="de-DE"/>
              </w:rPr>
              <w:t>ugostit</w:t>
            </w:r>
            <w:proofErr w:type="spellEnd"/>
            <w:r>
              <w:rPr>
                <w:rFonts w:ascii="Arial Narrow" w:hAnsi="Arial Narrow" w:cs="Arial Narrow"/>
                <w:color w:val="000000"/>
                <w:lang w:val="de-DE"/>
              </w:rPr>
              <w:t>.-</w:t>
            </w:r>
            <w:proofErr w:type="spellStart"/>
            <w:r>
              <w:rPr>
                <w:rFonts w:ascii="Arial Narrow" w:hAnsi="Arial Narrow" w:cs="Arial Narrow"/>
                <w:color w:val="000000"/>
              </w:rPr>
              <w:t>turističke</w:t>
            </w:r>
            <w:proofErr w:type="spellEnd"/>
            <w:r>
              <w:rPr>
                <w:rFonts w:ascii="Arial Narrow" w:hAnsi="Arial Narrow" w:cs="Arial Narrow"/>
                <w:color w:val="000000"/>
              </w:rPr>
              <w:t xml:space="preserve"> </w:t>
            </w:r>
            <w:proofErr w:type="spellStart"/>
            <w:r>
              <w:rPr>
                <w:rFonts w:ascii="Arial Narrow" w:hAnsi="Arial Narrow" w:cs="Arial Narrow"/>
                <w:color w:val="000000"/>
              </w:rPr>
              <w:t>namjene</w:t>
            </w:r>
            <w:proofErr w:type="spellEnd"/>
            <w:r>
              <w:rPr>
                <w:rFonts w:ascii="Arial Narrow" w:hAnsi="Arial Narrow" w:cs="Arial Narrow"/>
                <w:color w:val="000000"/>
              </w:rPr>
              <w:t xml:space="preserve">              </w:t>
            </w:r>
          </w:p>
        </w:tc>
        <w:tc>
          <w:tcPr>
            <w:tcW w:w="810" w:type="dxa"/>
            <w:tcBorders>
              <w:top w:val="single" w:sz="6" w:space="0" w:color="000000"/>
              <w:left w:val="single" w:sz="6" w:space="0" w:color="000000"/>
              <w:bottom w:val="single" w:sz="6" w:space="0" w:color="000000"/>
            </w:tcBorders>
            <w:shd w:val="clear" w:color="auto" w:fill="FFFFFF"/>
          </w:tcPr>
          <w:p w14:paraId="15657AE9" w14:textId="77777777" w:rsidR="009F5C2F" w:rsidRDefault="009F5C2F">
            <w:pPr>
              <w:spacing w:before="40" w:after="20"/>
              <w:jc w:val="center"/>
            </w:pPr>
            <w:r>
              <w:rPr>
                <w:rFonts w:ascii="Arial Narrow" w:hAnsi="Arial Narrow" w:cs="Arial Narrow"/>
                <w:color w:val="000000"/>
              </w:rPr>
              <w:t>T</w:t>
            </w:r>
          </w:p>
        </w:tc>
        <w:tc>
          <w:tcPr>
            <w:tcW w:w="1170" w:type="dxa"/>
            <w:tcBorders>
              <w:top w:val="single" w:sz="6" w:space="0" w:color="000000"/>
              <w:left w:val="single" w:sz="6" w:space="0" w:color="000000"/>
              <w:bottom w:val="single" w:sz="6" w:space="0" w:color="000000"/>
            </w:tcBorders>
            <w:shd w:val="clear" w:color="auto" w:fill="FFFFFF"/>
            <w:vAlign w:val="center"/>
          </w:tcPr>
          <w:p w14:paraId="7128FDC1" w14:textId="77777777" w:rsidR="009F5C2F" w:rsidRDefault="009F5C2F">
            <w:pPr>
              <w:jc w:val="center"/>
            </w:pPr>
            <w:r>
              <w:rPr>
                <w:rFonts w:ascii="Arial Narrow" w:hAnsi="Arial Narrow" w:cs="Arial Narrow"/>
                <w:b/>
                <w:color w:val="000000"/>
                <w:sz w:val="22"/>
                <w:szCs w:val="22"/>
              </w:rPr>
              <w:t>1,08</w:t>
            </w:r>
          </w:p>
        </w:tc>
        <w:tc>
          <w:tcPr>
            <w:tcW w:w="990" w:type="dxa"/>
            <w:tcBorders>
              <w:top w:val="single" w:sz="6" w:space="0" w:color="000000"/>
              <w:left w:val="single" w:sz="6" w:space="0" w:color="000000"/>
              <w:bottom w:val="single" w:sz="6" w:space="0" w:color="000000"/>
            </w:tcBorders>
            <w:shd w:val="clear" w:color="auto" w:fill="FFFFFF"/>
            <w:vAlign w:val="center"/>
          </w:tcPr>
          <w:p w14:paraId="4C9BCF65" w14:textId="77777777" w:rsidR="009F5C2F" w:rsidRDefault="009F5C2F">
            <w:pPr>
              <w:jc w:val="center"/>
            </w:pPr>
            <w:r>
              <w:rPr>
                <w:rFonts w:ascii="Arial Narrow" w:hAnsi="Arial Narrow" w:cs="Arial Narrow"/>
                <w:b/>
                <w:color w:val="000000"/>
                <w:sz w:val="22"/>
                <w:szCs w:val="22"/>
              </w:rPr>
              <w:t>0,011</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10704051" w14:textId="77777777" w:rsidR="009F5C2F" w:rsidRDefault="009F5C2F">
            <w:pPr>
              <w:jc w:val="center"/>
            </w:pPr>
            <w:r>
              <w:rPr>
                <w:rFonts w:ascii="Arial Narrow" w:hAnsi="Arial Narrow" w:cs="Arial Narrow"/>
                <w:b/>
                <w:color w:val="000000"/>
                <w:sz w:val="22"/>
                <w:szCs w:val="22"/>
              </w:rPr>
              <w:t>6200,5</w:t>
            </w:r>
          </w:p>
        </w:tc>
      </w:tr>
      <w:tr w:rsidR="009F5C2F" w14:paraId="18D14F74"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2D15EE2A" w14:textId="77777777" w:rsidR="009F5C2F" w:rsidRDefault="009F5C2F">
            <w:pPr>
              <w:snapToGrid w:val="0"/>
              <w:spacing w:before="40" w:after="20"/>
              <w:rPr>
                <w:rFonts w:ascii="Arial Narrow" w:hAnsi="Arial Narrow" w:cs="Arial Narrow"/>
                <w:b/>
                <w:color w:val="000000"/>
                <w:sz w:val="20"/>
              </w:rPr>
            </w:pPr>
          </w:p>
        </w:tc>
        <w:tc>
          <w:tcPr>
            <w:tcW w:w="4572" w:type="dxa"/>
            <w:tcBorders>
              <w:top w:val="single" w:sz="6" w:space="0" w:color="000000"/>
              <w:left w:val="single" w:sz="6" w:space="0" w:color="000000"/>
              <w:bottom w:val="single" w:sz="6" w:space="0" w:color="000000"/>
            </w:tcBorders>
            <w:shd w:val="clear" w:color="auto" w:fill="FFFFFF"/>
          </w:tcPr>
          <w:p w14:paraId="3D5E96AD" w14:textId="77777777" w:rsidR="009F5C2F" w:rsidRDefault="009F5C2F">
            <w:pPr>
              <w:spacing w:before="40" w:after="20"/>
            </w:pPr>
            <w:r>
              <w:rPr>
                <w:rFonts w:ascii="Arial Narrow" w:hAnsi="Arial Narrow" w:cs="Arial Narrow"/>
                <w:color w:val="000000"/>
                <w:sz w:val="20"/>
              </w:rPr>
              <w:t>-</w:t>
            </w:r>
            <w:proofErr w:type="spellStart"/>
            <w:r>
              <w:rPr>
                <w:rFonts w:ascii="Arial Narrow" w:hAnsi="Arial Narrow" w:cs="Arial Narrow"/>
                <w:color w:val="000000"/>
                <w:sz w:val="20"/>
              </w:rPr>
              <w:t>izgrađeni</w:t>
            </w:r>
            <w:proofErr w:type="spellEnd"/>
            <w:r>
              <w:rPr>
                <w:rFonts w:ascii="Arial Narrow" w:hAnsi="Arial Narrow" w:cs="Arial Narrow"/>
                <w:color w:val="000000"/>
                <w:sz w:val="20"/>
              </w:rPr>
              <w:t xml:space="preserve"> </w:t>
            </w:r>
            <w:proofErr w:type="spellStart"/>
            <w:r>
              <w:rPr>
                <w:rFonts w:ascii="Arial Narrow" w:hAnsi="Arial Narrow" w:cs="Arial Narrow"/>
                <w:color w:val="000000"/>
                <w:sz w:val="20"/>
              </w:rPr>
              <w:t>dio</w:t>
            </w:r>
            <w:proofErr w:type="spellEnd"/>
          </w:p>
        </w:tc>
        <w:tc>
          <w:tcPr>
            <w:tcW w:w="810" w:type="dxa"/>
            <w:tcBorders>
              <w:top w:val="single" w:sz="6" w:space="0" w:color="000000"/>
              <w:left w:val="single" w:sz="6" w:space="0" w:color="000000"/>
              <w:bottom w:val="single" w:sz="6" w:space="0" w:color="000000"/>
            </w:tcBorders>
            <w:shd w:val="clear" w:color="auto" w:fill="FFFFFF"/>
          </w:tcPr>
          <w:p w14:paraId="70C74762" w14:textId="77777777" w:rsidR="009F5C2F" w:rsidRDefault="009F5C2F">
            <w:pPr>
              <w:spacing w:before="40" w:after="20"/>
              <w:jc w:val="center"/>
            </w:pPr>
            <w:r>
              <w:rPr>
                <w:rFonts w:ascii="Arial Narrow" w:hAnsi="Arial Narrow" w:cs="Arial Narrow"/>
                <w:color w:val="000000"/>
                <w:sz w:val="20"/>
              </w:rPr>
              <w:t>-</w:t>
            </w:r>
          </w:p>
        </w:tc>
        <w:tc>
          <w:tcPr>
            <w:tcW w:w="1170" w:type="dxa"/>
            <w:tcBorders>
              <w:top w:val="single" w:sz="6" w:space="0" w:color="000000"/>
              <w:left w:val="single" w:sz="6" w:space="0" w:color="000000"/>
              <w:bottom w:val="single" w:sz="6" w:space="0" w:color="000000"/>
            </w:tcBorders>
            <w:shd w:val="clear" w:color="auto" w:fill="FFFFFF"/>
            <w:vAlign w:val="center"/>
          </w:tcPr>
          <w:p w14:paraId="280A60F5" w14:textId="77777777" w:rsidR="009F5C2F" w:rsidRDefault="009F5C2F">
            <w:pPr>
              <w:jc w:val="center"/>
            </w:pPr>
            <w:r>
              <w:rPr>
                <w:rFonts w:ascii="Arial Narrow" w:hAnsi="Arial Narrow" w:cs="Arial Narrow"/>
                <w:color w:val="000000"/>
                <w:sz w:val="20"/>
              </w:rPr>
              <w:t>0,15</w:t>
            </w:r>
          </w:p>
        </w:tc>
        <w:tc>
          <w:tcPr>
            <w:tcW w:w="990" w:type="dxa"/>
            <w:tcBorders>
              <w:top w:val="single" w:sz="6" w:space="0" w:color="000000"/>
              <w:left w:val="single" w:sz="6" w:space="0" w:color="000000"/>
              <w:bottom w:val="single" w:sz="6" w:space="0" w:color="000000"/>
            </w:tcBorders>
            <w:shd w:val="clear" w:color="auto" w:fill="FFFFFF"/>
            <w:vAlign w:val="center"/>
          </w:tcPr>
          <w:p w14:paraId="31364F47" w14:textId="77777777" w:rsidR="009F5C2F" w:rsidRDefault="009F5C2F">
            <w:pPr>
              <w:jc w:val="center"/>
            </w:pPr>
            <w:r>
              <w:rPr>
                <w:rFonts w:ascii="Arial Narrow" w:hAnsi="Arial Narrow" w:cs="Arial Narrow"/>
                <w:color w:val="000000"/>
                <w:sz w:val="20"/>
              </w:rPr>
              <w:t>0,002</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0B8C1A15" w14:textId="77777777" w:rsidR="009F5C2F" w:rsidRDefault="009F5C2F">
            <w:pPr>
              <w:jc w:val="center"/>
            </w:pPr>
            <w:r>
              <w:rPr>
                <w:rFonts w:ascii="Arial Narrow" w:hAnsi="Arial Narrow" w:cs="Arial Narrow"/>
                <w:color w:val="000000"/>
                <w:sz w:val="20"/>
              </w:rPr>
              <w:t>91766,6</w:t>
            </w:r>
          </w:p>
        </w:tc>
      </w:tr>
      <w:tr w:rsidR="009F5C2F" w14:paraId="5B55D929"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30E1D4FB" w14:textId="77777777" w:rsidR="009F5C2F" w:rsidRDefault="009F5C2F">
            <w:pPr>
              <w:spacing w:before="40" w:after="20"/>
            </w:pPr>
            <w:r>
              <w:rPr>
                <w:rFonts w:ascii="Arial Narrow" w:hAnsi="Arial Narrow" w:cs="Arial Narrow"/>
                <w:color w:val="000000"/>
              </w:rPr>
              <w:t>1.4.</w:t>
            </w:r>
          </w:p>
        </w:tc>
        <w:tc>
          <w:tcPr>
            <w:tcW w:w="4572" w:type="dxa"/>
            <w:tcBorders>
              <w:top w:val="single" w:sz="6" w:space="0" w:color="000000"/>
              <w:left w:val="single" w:sz="6" w:space="0" w:color="000000"/>
              <w:bottom w:val="single" w:sz="6" w:space="0" w:color="000000"/>
            </w:tcBorders>
            <w:shd w:val="clear" w:color="auto" w:fill="FFFFFF"/>
          </w:tcPr>
          <w:p w14:paraId="62B471BB" w14:textId="77777777" w:rsidR="009F5C2F" w:rsidRDefault="009F5C2F">
            <w:pPr>
              <w:spacing w:before="40" w:after="20"/>
            </w:pPr>
            <w:proofErr w:type="spellStart"/>
            <w:r>
              <w:rPr>
                <w:rFonts w:ascii="Arial Narrow" w:hAnsi="Arial Narrow" w:cs="Arial Narrow"/>
                <w:color w:val="000000"/>
                <w:lang w:val="de-DE"/>
              </w:rPr>
              <w:t>Gra</w:t>
            </w:r>
            <w:proofErr w:type="spellEnd"/>
            <w:r>
              <w:rPr>
                <w:rFonts w:ascii="Arial Narrow" w:hAnsi="Arial Narrow" w:cs="Arial Narrow"/>
                <w:color w:val="000000"/>
              </w:rPr>
              <w:t>đ</w:t>
            </w:r>
            <w:proofErr w:type="spellStart"/>
            <w:r>
              <w:rPr>
                <w:rFonts w:ascii="Arial Narrow" w:hAnsi="Arial Narrow" w:cs="Arial Narrow"/>
                <w:color w:val="000000"/>
                <w:lang w:val="de-DE"/>
              </w:rPr>
              <w:t>evinsko</w:t>
            </w:r>
            <w:proofErr w:type="spellEnd"/>
            <w:r>
              <w:rPr>
                <w:rFonts w:ascii="Arial Narrow" w:hAnsi="Arial Narrow" w:cs="Arial Narrow"/>
                <w:color w:val="000000"/>
              </w:rPr>
              <w:t xml:space="preserve"> </w:t>
            </w:r>
            <w:proofErr w:type="spellStart"/>
            <w:r>
              <w:rPr>
                <w:rFonts w:ascii="Arial Narrow" w:hAnsi="Arial Narrow" w:cs="Arial Narrow"/>
                <w:color w:val="000000"/>
                <w:lang w:val="de-DE"/>
              </w:rPr>
              <w:t>podru</w:t>
            </w:r>
            <w:proofErr w:type="spellEnd"/>
            <w:r>
              <w:rPr>
                <w:rFonts w:ascii="Arial Narrow" w:hAnsi="Arial Narrow" w:cs="Arial Narrow"/>
                <w:color w:val="000000"/>
              </w:rPr>
              <w:t>č</w:t>
            </w:r>
            <w:r>
              <w:rPr>
                <w:rFonts w:ascii="Arial Narrow" w:hAnsi="Arial Narrow" w:cs="Arial Narrow"/>
                <w:color w:val="000000"/>
                <w:lang w:val="de-DE"/>
              </w:rPr>
              <w:t>ja</w:t>
            </w:r>
            <w:r>
              <w:rPr>
                <w:rFonts w:ascii="Arial Narrow" w:hAnsi="Arial Narrow" w:cs="Arial Narrow"/>
                <w:color w:val="000000"/>
              </w:rPr>
              <w:t xml:space="preserve"> </w:t>
            </w:r>
            <w:proofErr w:type="spellStart"/>
            <w:r>
              <w:rPr>
                <w:rFonts w:ascii="Arial Narrow" w:hAnsi="Arial Narrow" w:cs="Arial Narrow"/>
                <w:color w:val="000000"/>
              </w:rPr>
              <w:t>športsko-rekreac</w:t>
            </w:r>
            <w:proofErr w:type="spellEnd"/>
            <w:r>
              <w:rPr>
                <w:rFonts w:ascii="Arial Narrow" w:hAnsi="Arial Narrow" w:cs="Arial Narrow"/>
                <w:color w:val="000000"/>
              </w:rPr>
              <w:t xml:space="preserve">. </w:t>
            </w:r>
            <w:proofErr w:type="spellStart"/>
            <w:r>
              <w:rPr>
                <w:rFonts w:ascii="Arial Narrow" w:hAnsi="Arial Narrow" w:cs="Arial Narrow"/>
                <w:color w:val="000000"/>
              </w:rPr>
              <w:t>namjene</w:t>
            </w:r>
            <w:proofErr w:type="spellEnd"/>
            <w:r>
              <w:rPr>
                <w:rFonts w:ascii="Arial Narrow" w:hAnsi="Arial Narrow" w:cs="Arial Narrow"/>
                <w:color w:val="000000"/>
              </w:rPr>
              <w:t xml:space="preserve">              </w:t>
            </w:r>
          </w:p>
        </w:tc>
        <w:tc>
          <w:tcPr>
            <w:tcW w:w="810" w:type="dxa"/>
            <w:tcBorders>
              <w:top w:val="single" w:sz="6" w:space="0" w:color="000000"/>
              <w:left w:val="single" w:sz="6" w:space="0" w:color="000000"/>
              <w:bottom w:val="single" w:sz="6" w:space="0" w:color="000000"/>
            </w:tcBorders>
            <w:shd w:val="clear" w:color="auto" w:fill="FFFFFF"/>
          </w:tcPr>
          <w:p w14:paraId="3F7BF6E3" w14:textId="77777777" w:rsidR="009F5C2F" w:rsidRDefault="009F5C2F">
            <w:pPr>
              <w:spacing w:before="40" w:after="20"/>
              <w:jc w:val="center"/>
            </w:pPr>
            <w:r>
              <w:rPr>
                <w:rFonts w:ascii="Arial Narrow" w:hAnsi="Arial Narrow" w:cs="Arial Narrow"/>
                <w:color w:val="000000"/>
              </w:rPr>
              <w:t>R1</w:t>
            </w:r>
          </w:p>
        </w:tc>
        <w:tc>
          <w:tcPr>
            <w:tcW w:w="1170" w:type="dxa"/>
            <w:tcBorders>
              <w:top w:val="single" w:sz="6" w:space="0" w:color="000000"/>
              <w:left w:val="single" w:sz="6" w:space="0" w:color="000000"/>
              <w:bottom w:val="single" w:sz="6" w:space="0" w:color="000000"/>
            </w:tcBorders>
            <w:shd w:val="clear" w:color="auto" w:fill="FFFFFF"/>
            <w:vAlign w:val="center"/>
          </w:tcPr>
          <w:p w14:paraId="11BB4825" w14:textId="77777777" w:rsidR="009F5C2F" w:rsidRDefault="009F5C2F">
            <w:pPr>
              <w:jc w:val="center"/>
            </w:pPr>
            <w:r>
              <w:rPr>
                <w:rFonts w:ascii="Arial Narrow" w:hAnsi="Arial Narrow" w:cs="Arial Narrow"/>
                <w:b/>
                <w:bCs/>
                <w:color w:val="000000"/>
                <w:sz w:val="22"/>
                <w:szCs w:val="22"/>
              </w:rPr>
              <w:t>67,</w:t>
            </w:r>
            <w:r>
              <w:rPr>
                <w:rFonts w:ascii="Arial Narrow" w:hAnsi="Arial Narrow" w:cs="Arial Narrow"/>
                <w:b/>
                <w:bCs/>
                <w:color w:val="000000"/>
                <w:sz w:val="22"/>
                <w:szCs w:val="22"/>
                <w:lang w:val="hr-HR"/>
              </w:rPr>
              <w:t>47</w:t>
            </w:r>
          </w:p>
        </w:tc>
        <w:tc>
          <w:tcPr>
            <w:tcW w:w="990" w:type="dxa"/>
            <w:tcBorders>
              <w:top w:val="single" w:sz="6" w:space="0" w:color="000000"/>
              <w:left w:val="single" w:sz="6" w:space="0" w:color="000000"/>
              <w:bottom w:val="single" w:sz="6" w:space="0" w:color="000000"/>
            </w:tcBorders>
            <w:shd w:val="clear" w:color="auto" w:fill="FFFFFF"/>
            <w:vAlign w:val="center"/>
          </w:tcPr>
          <w:p w14:paraId="58CB7993" w14:textId="77777777" w:rsidR="009F5C2F" w:rsidRDefault="009F5C2F">
            <w:pPr>
              <w:jc w:val="center"/>
            </w:pPr>
            <w:r>
              <w:rPr>
                <w:rFonts w:ascii="Arial Narrow" w:hAnsi="Arial Narrow" w:cs="Arial Narrow"/>
                <w:b/>
                <w:bCs/>
                <w:color w:val="000000"/>
                <w:sz w:val="22"/>
                <w:szCs w:val="22"/>
              </w:rPr>
              <w:t>0,70</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1103D6D8" w14:textId="77777777" w:rsidR="009F5C2F" w:rsidRDefault="009F5C2F">
            <w:pPr>
              <w:jc w:val="center"/>
            </w:pPr>
            <w:r>
              <w:rPr>
                <w:rFonts w:ascii="Arial Narrow" w:hAnsi="Arial Narrow" w:cs="Arial Narrow"/>
                <w:b/>
                <w:color w:val="000000"/>
                <w:sz w:val="22"/>
                <w:szCs w:val="22"/>
                <w:lang w:val="hr-HR"/>
              </w:rPr>
              <w:t>204,02</w:t>
            </w:r>
          </w:p>
        </w:tc>
      </w:tr>
      <w:tr w:rsidR="009F5C2F" w14:paraId="7B3AD394"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0778D8AF" w14:textId="77777777" w:rsidR="009F5C2F" w:rsidRDefault="009F5C2F">
            <w:pPr>
              <w:snapToGrid w:val="0"/>
              <w:spacing w:before="40" w:after="20"/>
              <w:rPr>
                <w:rFonts w:ascii="Arial Narrow" w:hAnsi="Arial Narrow" w:cs="Arial Narrow"/>
                <w:color w:val="000000"/>
                <w:sz w:val="20"/>
              </w:rPr>
            </w:pPr>
          </w:p>
        </w:tc>
        <w:tc>
          <w:tcPr>
            <w:tcW w:w="4572" w:type="dxa"/>
            <w:tcBorders>
              <w:top w:val="single" w:sz="6" w:space="0" w:color="000000"/>
              <w:left w:val="single" w:sz="6" w:space="0" w:color="000000"/>
              <w:bottom w:val="single" w:sz="6" w:space="0" w:color="000000"/>
            </w:tcBorders>
            <w:shd w:val="clear" w:color="auto" w:fill="FFFFFF"/>
          </w:tcPr>
          <w:p w14:paraId="421D5C6F" w14:textId="77777777" w:rsidR="009F5C2F" w:rsidRDefault="009F5C2F">
            <w:pPr>
              <w:spacing w:before="40" w:after="20"/>
            </w:pPr>
            <w:r>
              <w:rPr>
                <w:rFonts w:ascii="Arial Narrow" w:hAnsi="Arial Narrow" w:cs="Arial Narrow"/>
                <w:color w:val="000000"/>
                <w:sz w:val="20"/>
              </w:rPr>
              <w:t>-</w:t>
            </w:r>
            <w:proofErr w:type="spellStart"/>
            <w:r>
              <w:rPr>
                <w:rFonts w:ascii="Arial Narrow" w:hAnsi="Arial Narrow" w:cs="Arial Narrow"/>
                <w:color w:val="000000"/>
                <w:sz w:val="20"/>
              </w:rPr>
              <w:t>izgrađeni</w:t>
            </w:r>
            <w:proofErr w:type="spellEnd"/>
            <w:r>
              <w:rPr>
                <w:rFonts w:ascii="Arial Narrow" w:hAnsi="Arial Narrow" w:cs="Arial Narrow"/>
                <w:color w:val="000000"/>
                <w:sz w:val="20"/>
              </w:rPr>
              <w:t xml:space="preserve"> </w:t>
            </w:r>
            <w:proofErr w:type="spellStart"/>
            <w:r>
              <w:rPr>
                <w:rFonts w:ascii="Arial Narrow" w:hAnsi="Arial Narrow" w:cs="Arial Narrow"/>
                <w:color w:val="000000"/>
                <w:sz w:val="20"/>
              </w:rPr>
              <w:t>dio</w:t>
            </w:r>
            <w:proofErr w:type="spellEnd"/>
          </w:p>
        </w:tc>
        <w:tc>
          <w:tcPr>
            <w:tcW w:w="810" w:type="dxa"/>
            <w:tcBorders>
              <w:top w:val="single" w:sz="6" w:space="0" w:color="000000"/>
              <w:left w:val="single" w:sz="6" w:space="0" w:color="000000"/>
              <w:bottom w:val="single" w:sz="6" w:space="0" w:color="000000"/>
            </w:tcBorders>
            <w:shd w:val="clear" w:color="auto" w:fill="FFFFFF"/>
          </w:tcPr>
          <w:p w14:paraId="7B6FE443" w14:textId="77777777" w:rsidR="009F5C2F" w:rsidRDefault="009F5C2F">
            <w:pPr>
              <w:spacing w:before="40" w:after="20"/>
              <w:jc w:val="center"/>
            </w:pPr>
            <w:r>
              <w:rPr>
                <w:rFonts w:ascii="Arial Narrow" w:hAnsi="Arial Narrow" w:cs="Arial Narrow"/>
                <w:color w:val="000000"/>
                <w:sz w:val="20"/>
              </w:rPr>
              <w:t>-</w:t>
            </w:r>
          </w:p>
        </w:tc>
        <w:tc>
          <w:tcPr>
            <w:tcW w:w="1170" w:type="dxa"/>
            <w:tcBorders>
              <w:top w:val="single" w:sz="6" w:space="0" w:color="000000"/>
              <w:left w:val="single" w:sz="6" w:space="0" w:color="000000"/>
              <w:bottom w:val="single" w:sz="6" w:space="0" w:color="000000"/>
            </w:tcBorders>
            <w:shd w:val="clear" w:color="auto" w:fill="FFFFFF"/>
            <w:vAlign w:val="center"/>
          </w:tcPr>
          <w:p w14:paraId="0E94EBA8" w14:textId="77777777" w:rsidR="009F5C2F" w:rsidRDefault="009F5C2F">
            <w:pPr>
              <w:jc w:val="center"/>
            </w:pPr>
            <w:r>
              <w:rPr>
                <w:rFonts w:ascii="Arial Narrow" w:hAnsi="Arial Narrow" w:cs="Arial Narrow"/>
                <w:color w:val="000000"/>
                <w:sz w:val="20"/>
              </w:rPr>
              <w:t>7,58</w:t>
            </w:r>
          </w:p>
        </w:tc>
        <w:tc>
          <w:tcPr>
            <w:tcW w:w="990" w:type="dxa"/>
            <w:tcBorders>
              <w:top w:val="single" w:sz="6" w:space="0" w:color="000000"/>
              <w:left w:val="single" w:sz="6" w:space="0" w:color="000000"/>
              <w:bottom w:val="single" w:sz="6" w:space="0" w:color="000000"/>
            </w:tcBorders>
            <w:shd w:val="clear" w:color="auto" w:fill="FFFFFF"/>
            <w:vAlign w:val="center"/>
          </w:tcPr>
          <w:p w14:paraId="022155B1" w14:textId="77777777" w:rsidR="009F5C2F" w:rsidRDefault="009F5C2F">
            <w:pPr>
              <w:jc w:val="center"/>
            </w:pPr>
            <w:r>
              <w:rPr>
                <w:rFonts w:ascii="Arial Narrow" w:hAnsi="Arial Narrow" w:cs="Arial Narrow"/>
                <w:color w:val="000000"/>
                <w:sz w:val="20"/>
              </w:rPr>
              <w:t>0,08</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53E1099E" w14:textId="77777777" w:rsidR="009F5C2F" w:rsidRDefault="009F5C2F">
            <w:pPr>
              <w:jc w:val="center"/>
            </w:pPr>
            <w:r>
              <w:rPr>
                <w:rFonts w:ascii="Arial Narrow" w:hAnsi="Arial Narrow" w:cs="Arial Narrow"/>
                <w:color w:val="000000"/>
                <w:sz w:val="20"/>
              </w:rPr>
              <w:t>1</w:t>
            </w:r>
            <w:r>
              <w:rPr>
                <w:rFonts w:ascii="Arial Narrow" w:hAnsi="Arial Narrow" w:cs="Arial Narrow"/>
                <w:color w:val="000000"/>
                <w:sz w:val="20"/>
                <w:lang w:val="hr-HR"/>
              </w:rPr>
              <w:t>815,96</w:t>
            </w:r>
          </w:p>
        </w:tc>
      </w:tr>
      <w:tr w:rsidR="009F5C2F" w14:paraId="1C92A633"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1AD3DC2A" w14:textId="77777777" w:rsidR="009F5C2F" w:rsidRDefault="009F5C2F">
            <w:pPr>
              <w:spacing w:before="40" w:after="20"/>
            </w:pPr>
            <w:r>
              <w:rPr>
                <w:rFonts w:ascii="Arial Narrow" w:hAnsi="Arial Narrow" w:cs="Arial Narrow"/>
                <w:color w:val="000000"/>
              </w:rPr>
              <w:t>1.5</w:t>
            </w:r>
          </w:p>
        </w:tc>
        <w:tc>
          <w:tcPr>
            <w:tcW w:w="4572" w:type="dxa"/>
            <w:tcBorders>
              <w:top w:val="single" w:sz="6" w:space="0" w:color="000000"/>
              <w:left w:val="single" w:sz="6" w:space="0" w:color="000000"/>
              <w:bottom w:val="single" w:sz="6" w:space="0" w:color="000000"/>
            </w:tcBorders>
            <w:shd w:val="clear" w:color="auto" w:fill="FFFFFF"/>
          </w:tcPr>
          <w:p w14:paraId="4CB1F36D" w14:textId="77777777" w:rsidR="009F5C2F" w:rsidRDefault="009F5C2F">
            <w:pPr>
              <w:spacing w:before="40" w:after="20"/>
            </w:pPr>
            <w:proofErr w:type="spellStart"/>
            <w:r>
              <w:rPr>
                <w:rFonts w:ascii="Arial Narrow" w:hAnsi="Arial Narrow" w:cs="Arial Narrow"/>
                <w:color w:val="000000"/>
                <w:lang w:val="de-DE"/>
              </w:rPr>
              <w:t>Gra</w:t>
            </w:r>
            <w:proofErr w:type="spellEnd"/>
            <w:r>
              <w:rPr>
                <w:rFonts w:ascii="Arial Narrow" w:hAnsi="Arial Narrow" w:cs="Arial Narrow"/>
                <w:color w:val="000000"/>
              </w:rPr>
              <w:t>đ</w:t>
            </w:r>
            <w:proofErr w:type="spellStart"/>
            <w:r>
              <w:rPr>
                <w:rFonts w:ascii="Arial Narrow" w:hAnsi="Arial Narrow" w:cs="Arial Narrow"/>
                <w:color w:val="000000"/>
                <w:lang w:val="de-DE"/>
              </w:rPr>
              <w:t>evinsko</w:t>
            </w:r>
            <w:proofErr w:type="spellEnd"/>
            <w:r>
              <w:rPr>
                <w:rFonts w:ascii="Arial Narrow" w:hAnsi="Arial Narrow" w:cs="Arial Narrow"/>
                <w:color w:val="000000"/>
              </w:rPr>
              <w:t xml:space="preserve"> </w:t>
            </w:r>
            <w:proofErr w:type="spellStart"/>
            <w:r>
              <w:rPr>
                <w:rFonts w:ascii="Arial Narrow" w:hAnsi="Arial Narrow" w:cs="Arial Narrow"/>
                <w:color w:val="000000"/>
                <w:lang w:val="de-DE"/>
              </w:rPr>
              <w:t>podru</w:t>
            </w:r>
            <w:proofErr w:type="spellEnd"/>
            <w:r>
              <w:rPr>
                <w:rFonts w:ascii="Arial Narrow" w:hAnsi="Arial Narrow" w:cs="Arial Narrow"/>
                <w:color w:val="000000"/>
              </w:rPr>
              <w:t>č</w:t>
            </w:r>
            <w:r>
              <w:rPr>
                <w:rFonts w:ascii="Arial Narrow" w:hAnsi="Arial Narrow" w:cs="Arial Narrow"/>
                <w:color w:val="000000"/>
                <w:lang w:val="de-DE"/>
              </w:rPr>
              <w:t>je za</w:t>
            </w:r>
            <w:r>
              <w:rPr>
                <w:rFonts w:ascii="Arial Narrow" w:hAnsi="Arial Narrow" w:cs="Arial Narrow"/>
                <w:color w:val="000000"/>
              </w:rPr>
              <w:t xml:space="preserve"> </w:t>
            </w:r>
            <w:proofErr w:type="spellStart"/>
            <w:r>
              <w:rPr>
                <w:rFonts w:ascii="Arial Narrow" w:hAnsi="Arial Narrow" w:cs="Arial Narrow"/>
                <w:color w:val="000000"/>
              </w:rPr>
              <w:t>povremeno</w:t>
            </w:r>
            <w:proofErr w:type="spellEnd"/>
            <w:r>
              <w:rPr>
                <w:rFonts w:ascii="Arial Narrow" w:hAnsi="Arial Narrow" w:cs="Arial Narrow"/>
                <w:color w:val="000000"/>
              </w:rPr>
              <w:t xml:space="preserve"> </w:t>
            </w:r>
            <w:proofErr w:type="spellStart"/>
            <w:r>
              <w:rPr>
                <w:rFonts w:ascii="Arial Narrow" w:hAnsi="Arial Narrow" w:cs="Arial Narrow"/>
                <w:color w:val="000000"/>
              </w:rPr>
              <w:t>stanovanje</w:t>
            </w:r>
            <w:proofErr w:type="spellEnd"/>
            <w:r>
              <w:rPr>
                <w:rFonts w:ascii="Arial Narrow" w:hAnsi="Arial Narrow" w:cs="Arial Narrow"/>
                <w:color w:val="000000"/>
              </w:rPr>
              <w:t xml:space="preserve">              </w:t>
            </w:r>
          </w:p>
        </w:tc>
        <w:tc>
          <w:tcPr>
            <w:tcW w:w="810" w:type="dxa"/>
            <w:tcBorders>
              <w:top w:val="single" w:sz="6" w:space="0" w:color="000000"/>
              <w:left w:val="single" w:sz="6" w:space="0" w:color="000000"/>
              <w:bottom w:val="single" w:sz="6" w:space="0" w:color="000000"/>
            </w:tcBorders>
            <w:shd w:val="clear" w:color="auto" w:fill="FFFFFF"/>
          </w:tcPr>
          <w:p w14:paraId="61D470F7" w14:textId="77777777" w:rsidR="009F5C2F" w:rsidRDefault="009F5C2F">
            <w:pPr>
              <w:spacing w:before="40" w:after="20"/>
              <w:jc w:val="center"/>
            </w:pPr>
            <w:r>
              <w:rPr>
                <w:rFonts w:ascii="Arial Narrow" w:hAnsi="Arial Narrow" w:cs="Arial Narrow"/>
                <w:color w:val="000000"/>
              </w:rPr>
              <w:t>SP</w:t>
            </w:r>
          </w:p>
        </w:tc>
        <w:tc>
          <w:tcPr>
            <w:tcW w:w="1170" w:type="dxa"/>
            <w:tcBorders>
              <w:top w:val="single" w:sz="6" w:space="0" w:color="000000"/>
              <w:left w:val="single" w:sz="6" w:space="0" w:color="000000"/>
              <w:bottom w:val="single" w:sz="6" w:space="0" w:color="000000"/>
            </w:tcBorders>
            <w:shd w:val="clear" w:color="auto" w:fill="FFFFFF"/>
            <w:vAlign w:val="center"/>
          </w:tcPr>
          <w:p w14:paraId="2DFEA1CD" w14:textId="77777777" w:rsidR="009F5C2F" w:rsidRDefault="009F5C2F">
            <w:pPr>
              <w:jc w:val="center"/>
            </w:pPr>
            <w:r>
              <w:rPr>
                <w:rFonts w:ascii="Arial Narrow" w:hAnsi="Arial Narrow" w:cs="Arial Narrow"/>
                <w:b/>
                <w:color w:val="000000"/>
                <w:sz w:val="22"/>
                <w:szCs w:val="22"/>
              </w:rPr>
              <w:t>29</w:t>
            </w:r>
            <w:r>
              <w:rPr>
                <w:rFonts w:ascii="Arial Narrow" w:hAnsi="Arial Narrow" w:cs="Arial Narrow"/>
                <w:b/>
                <w:color w:val="000000"/>
                <w:sz w:val="22"/>
                <w:szCs w:val="22"/>
                <w:lang w:val="hr-HR"/>
              </w:rPr>
              <w:t>1,63</w:t>
            </w:r>
          </w:p>
        </w:tc>
        <w:tc>
          <w:tcPr>
            <w:tcW w:w="990" w:type="dxa"/>
            <w:tcBorders>
              <w:top w:val="single" w:sz="6" w:space="0" w:color="000000"/>
              <w:left w:val="single" w:sz="6" w:space="0" w:color="000000"/>
              <w:bottom w:val="single" w:sz="6" w:space="0" w:color="000000"/>
            </w:tcBorders>
            <w:shd w:val="clear" w:color="auto" w:fill="FFFFFF"/>
            <w:vAlign w:val="center"/>
          </w:tcPr>
          <w:p w14:paraId="1C9208CC" w14:textId="77777777" w:rsidR="009F5C2F" w:rsidRDefault="009F5C2F">
            <w:pPr>
              <w:jc w:val="center"/>
            </w:pPr>
            <w:r>
              <w:rPr>
                <w:rFonts w:ascii="Arial Narrow" w:hAnsi="Arial Narrow" w:cs="Arial Narrow"/>
                <w:b/>
                <w:color w:val="000000"/>
                <w:sz w:val="22"/>
                <w:szCs w:val="22"/>
              </w:rPr>
              <w:t>3,04</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29682CFD" w14:textId="77777777" w:rsidR="009F5C2F" w:rsidRDefault="009F5C2F">
            <w:pPr>
              <w:jc w:val="center"/>
            </w:pPr>
            <w:r>
              <w:rPr>
                <w:rFonts w:ascii="Arial Narrow" w:hAnsi="Arial Narrow" w:cs="Arial Narrow"/>
                <w:b/>
                <w:color w:val="000000"/>
                <w:sz w:val="22"/>
                <w:szCs w:val="22"/>
              </w:rPr>
              <w:t>47,</w:t>
            </w:r>
            <w:r>
              <w:rPr>
                <w:rFonts w:ascii="Arial Narrow" w:hAnsi="Arial Narrow" w:cs="Arial Narrow"/>
                <w:b/>
                <w:color w:val="000000"/>
                <w:sz w:val="22"/>
                <w:szCs w:val="22"/>
                <w:lang w:val="hr-HR"/>
              </w:rPr>
              <w:t>20</w:t>
            </w:r>
          </w:p>
        </w:tc>
      </w:tr>
      <w:tr w:rsidR="009F5C2F" w14:paraId="1F44E862"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40FEC686" w14:textId="77777777" w:rsidR="009F5C2F" w:rsidRDefault="009F5C2F">
            <w:pPr>
              <w:snapToGrid w:val="0"/>
              <w:spacing w:before="40" w:after="20"/>
              <w:rPr>
                <w:rFonts w:ascii="Arial Narrow" w:hAnsi="Arial Narrow" w:cs="Arial Narrow"/>
                <w:color w:val="000000"/>
                <w:sz w:val="20"/>
              </w:rPr>
            </w:pPr>
          </w:p>
        </w:tc>
        <w:tc>
          <w:tcPr>
            <w:tcW w:w="4572" w:type="dxa"/>
            <w:tcBorders>
              <w:top w:val="single" w:sz="6" w:space="0" w:color="000000"/>
              <w:left w:val="single" w:sz="6" w:space="0" w:color="000000"/>
              <w:bottom w:val="single" w:sz="6" w:space="0" w:color="000000"/>
            </w:tcBorders>
            <w:shd w:val="clear" w:color="auto" w:fill="FFFFFF"/>
          </w:tcPr>
          <w:p w14:paraId="0912CDE9" w14:textId="77777777" w:rsidR="009F5C2F" w:rsidRDefault="009F5C2F">
            <w:pPr>
              <w:spacing w:before="40" w:after="20"/>
            </w:pPr>
            <w:r>
              <w:rPr>
                <w:rFonts w:ascii="Arial Narrow" w:hAnsi="Arial Narrow" w:cs="Arial Narrow"/>
                <w:color w:val="000000"/>
                <w:sz w:val="20"/>
              </w:rPr>
              <w:t>-</w:t>
            </w:r>
            <w:proofErr w:type="spellStart"/>
            <w:r>
              <w:rPr>
                <w:rFonts w:ascii="Arial Narrow" w:hAnsi="Arial Narrow" w:cs="Arial Narrow"/>
                <w:color w:val="000000"/>
                <w:sz w:val="20"/>
              </w:rPr>
              <w:t>izgrađeni</w:t>
            </w:r>
            <w:proofErr w:type="spellEnd"/>
            <w:r>
              <w:rPr>
                <w:rFonts w:ascii="Arial Narrow" w:hAnsi="Arial Narrow" w:cs="Arial Narrow"/>
                <w:color w:val="000000"/>
                <w:sz w:val="20"/>
              </w:rPr>
              <w:t xml:space="preserve"> </w:t>
            </w:r>
            <w:proofErr w:type="spellStart"/>
            <w:r>
              <w:rPr>
                <w:rFonts w:ascii="Arial Narrow" w:hAnsi="Arial Narrow" w:cs="Arial Narrow"/>
                <w:color w:val="000000"/>
                <w:sz w:val="20"/>
              </w:rPr>
              <w:t>dio</w:t>
            </w:r>
            <w:proofErr w:type="spellEnd"/>
          </w:p>
        </w:tc>
        <w:tc>
          <w:tcPr>
            <w:tcW w:w="810" w:type="dxa"/>
            <w:tcBorders>
              <w:top w:val="single" w:sz="6" w:space="0" w:color="000000"/>
              <w:left w:val="single" w:sz="6" w:space="0" w:color="000000"/>
              <w:bottom w:val="single" w:sz="6" w:space="0" w:color="000000"/>
            </w:tcBorders>
            <w:shd w:val="clear" w:color="auto" w:fill="FFFFFF"/>
          </w:tcPr>
          <w:p w14:paraId="31722535" w14:textId="77777777" w:rsidR="009F5C2F" w:rsidRDefault="009F5C2F">
            <w:pPr>
              <w:spacing w:before="40" w:after="20"/>
              <w:jc w:val="center"/>
            </w:pPr>
            <w:r>
              <w:rPr>
                <w:rFonts w:ascii="Arial Narrow" w:hAnsi="Arial Narrow" w:cs="Arial Narrow"/>
                <w:color w:val="000000"/>
                <w:sz w:val="20"/>
              </w:rPr>
              <w:t>-</w:t>
            </w:r>
          </w:p>
        </w:tc>
        <w:tc>
          <w:tcPr>
            <w:tcW w:w="1170" w:type="dxa"/>
            <w:tcBorders>
              <w:top w:val="single" w:sz="6" w:space="0" w:color="000000"/>
              <w:left w:val="single" w:sz="6" w:space="0" w:color="000000"/>
              <w:bottom w:val="single" w:sz="6" w:space="0" w:color="000000"/>
            </w:tcBorders>
            <w:shd w:val="clear" w:color="auto" w:fill="FFFFFF"/>
            <w:vAlign w:val="center"/>
          </w:tcPr>
          <w:p w14:paraId="030A39A0" w14:textId="77777777" w:rsidR="009F5C2F" w:rsidRDefault="009F5C2F">
            <w:pPr>
              <w:jc w:val="center"/>
            </w:pPr>
            <w:r>
              <w:rPr>
                <w:rFonts w:ascii="Arial Narrow" w:hAnsi="Arial Narrow" w:cs="Arial Narrow"/>
                <w:color w:val="000000"/>
                <w:sz w:val="20"/>
              </w:rPr>
              <w:t>100,02</w:t>
            </w:r>
          </w:p>
        </w:tc>
        <w:tc>
          <w:tcPr>
            <w:tcW w:w="990" w:type="dxa"/>
            <w:tcBorders>
              <w:top w:val="single" w:sz="6" w:space="0" w:color="000000"/>
              <w:left w:val="single" w:sz="6" w:space="0" w:color="000000"/>
              <w:bottom w:val="single" w:sz="6" w:space="0" w:color="000000"/>
            </w:tcBorders>
            <w:shd w:val="clear" w:color="auto" w:fill="FFFFFF"/>
            <w:vAlign w:val="center"/>
          </w:tcPr>
          <w:p w14:paraId="3A515AA9" w14:textId="77777777" w:rsidR="009F5C2F" w:rsidRDefault="009F5C2F">
            <w:pPr>
              <w:jc w:val="center"/>
            </w:pPr>
            <w:r>
              <w:rPr>
                <w:rFonts w:ascii="Arial Narrow" w:hAnsi="Arial Narrow" w:cs="Arial Narrow"/>
                <w:color w:val="000000"/>
                <w:sz w:val="20"/>
              </w:rPr>
              <w:t>1,04</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5E0FCD54" w14:textId="77777777" w:rsidR="009F5C2F" w:rsidRDefault="009F5C2F">
            <w:pPr>
              <w:jc w:val="center"/>
            </w:pPr>
            <w:r>
              <w:rPr>
                <w:rFonts w:ascii="Arial Narrow" w:hAnsi="Arial Narrow" w:cs="Arial Narrow"/>
                <w:color w:val="000000"/>
                <w:sz w:val="20"/>
              </w:rPr>
              <w:t>137,62</w:t>
            </w:r>
          </w:p>
        </w:tc>
      </w:tr>
      <w:tr w:rsidR="009F5C2F" w14:paraId="1F517ED1"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3193BB6A" w14:textId="77777777" w:rsidR="009F5C2F" w:rsidRDefault="009F5C2F">
            <w:pPr>
              <w:spacing w:before="40" w:after="20"/>
            </w:pPr>
            <w:r>
              <w:rPr>
                <w:rFonts w:ascii="Arial Narrow" w:hAnsi="Arial Narrow" w:cs="Arial Narrow"/>
                <w:color w:val="000000"/>
              </w:rPr>
              <w:lastRenderedPageBreak/>
              <w:t>1.6.</w:t>
            </w:r>
          </w:p>
        </w:tc>
        <w:tc>
          <w:tcPr>
            <w:tcW w:w="4572" w:type="dxa"/>
            <w:tcBorders>
              <w:top w:val="single" w:sz="6" w:space="0" w:color="000000"/>
              <w:left w:val="single" w:sz="6" w:space="0" w:color="000000"/>
              <w:bottom w:val="single" w:sz="6" w:space="0" w:color="000000"/>
            </w:tcBorders>
            <w:shd w:val="clear" w:color="auto" w:fill="FFFFFF"/>
          </w:tcPr>
          <w:p w14:paraId="0B8993BF" w14:textId="77777777" w:rsidR="009F5C2F" w:rsidRDefault="009F5C2F">
            <w:pPr>
              <w:spacing w:before="40" w:after="20"/>
            </w:pPr>
            <w:proofErr w:type="spellStart"/>
            <w:r>
              <w:rPr>
                <w:rFonts w:ascii="Arial Narrow" w:hAnsi="Arial Narrow" w:cs="Arial Narrow"/>
                <w:color w:val="000000"/>
                <w:lang w:val="de-DE"/>
              </w:rPr>
              <w:t>Groblje</w:t>
            </w:r>
            <w:proofErr w:type="spellEnd"/>
            <w:r>
              <w:rPr>
                <w:rFonts w:ascii="Arial Narrow" w:hAnsi="Arial Narrow" w:cs="Arial Narrow"/>
                <w:color w:val="000000"/>
              </w:rPr>
              <w:t xml:space="preserve">              </w:t>
            </w:r>
          </w:p>
        </w:tc>
        <w:tc>
          <w:tcPr>
            <w:tcW w:w="810" w:type="dxa"/>
            <w:tcBorders>
              <w:top w:val="single" w:sz="6" w:space="0" w:color="000000"/>
              <w:left w:val="single" w:sz="6" w:space="0" w:color="000000"/>
              <w:bottom w:val="single" w:sz="6" w:space="0" w:color="000000"/>
            </w:tcBorders>
            <w:shd w:val="clear" w:color="auto" w:fill="FFFFFF"/>
          </w:tcPr>
          <w:p w14:paraId="37F5CFBE" w14:textId="77777777" w:rsidR="009F5C2F" w:rsidRDefault="009F5C2F">
            <w:pPr>
              <w:spacing w:before="40" w:after="20"/>
              <w:jc w:val="center"/>
            </w:pPr>
            <w:r>
              <w:rPr>
                <w:rFonts w:ascii="Arial Narrow" w:hAnsi="Arial Narrow" w:cs="Arial Narrow"/>
                <w:color w:val="000000"/>
              </w:rPr>
              <w:t>+</w:t>
            </w:r>
          </w:p>
        </w:tc>
        <w:tc>
          <w:tcPr>
            <w:tcW w:w="1170" w:type="dxa"/>
            <w:tcBorders>
              <w:top w:val="single" w:sz="6" w:space="0" w:color="000000"/>
              <w:left w:val="single" w:sz="6" w:space="0" w:color="000000"/>
              <w:bottom w:val="single" w:sz="6" w:space="0" w:color="000000"/>
            </w:tcBorders>
            <w:shd w:val="clear" w:color="auto" w:fill="FFFFFF"/>
          </w:tcPr>
          <w:p w14:paraId="6C2F7F31" w14:textId="77777777" w:rsidR="009F5C2F" w:rsidRDefault="009F5C2F">
            <w:pPr>
              <w:spacing w:before="40" w:after="20"/>
              <w:ind w:right="100"/>
              <w:jc w:val="center"/>
            </w:pPr>
            <w:r>
              <w:rPr>
                <w:rFonts w:ascii="Arial Narrow" w:hAnsi="Arial Narrow" w:cs="Arial Narrow"/>
                <w:b/>
                <w:color w:val="000000"/>
                <w:sz w:val="22"/>
                <w:szCs w:val="22"/>
              </w:rPr>
              <w:t>21,36</w:t>
            </w:r>
          </w:p>
        </w:tc>
        <w:tc>
          <w:tcPr>
            <w:tcW w:w="990" w:type="dxa"/>
            <w:tcBorders>
              <w:top w:val="single" w:sz="6" w:space="0" w:color="000000"/>
              <w:left w:val="single" w:sz="6" w:space="0" w:color="000000"/>
              <w:bottom w:val="single" w:sz="6" w:space="0" w:color="000000"/>
            </w:tcBorders>
            <w:shd w:val="clear" w:color="auto" w:fill="FFFFFF"/>
            <w:vAlign w:val="bottom"/>
          </w:tcPr>
          <w:p w14:paraId="752F6C77" w14:textId="77777777" w:rsidR="009F5C2F" w:rsidRDefault="009F5C2F">
            <w:pPr>
              <w:spacing w:before="40" w:after="20"/>
              <w:jc w:val="center"/>
            </w:pPr>
            <w:r>
              <w:rPr>
                <w:rFonts w:ascii="Arial Narrow" w:hAnsi="Arial Narrow" w:cs="Arial Narrow"/>
                <w:b/>
                <w:color w:val="000000"/>
                <w:sz w:val="22"/>
                <w:szCs w:val="22"/>
              </w:rPr>
              <w:t>0,22</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37610033" w14:textId="77777777" w:rsidR="009F5C2F" w:rsidRDefault="009F5C2F">
            <w:pPr>
              <w:spacing w:before="40" w:after="20"/>
              <w:ind w:left="-57" w:right="-57"/>
              <w:jc w:val="center"/>
            </w:pPr>
            <w:r>
              <w:rPr>
                <w:rFonts w:ascii="Arial Narrow" w:hAnsi="Arial Narrow" w:cs="Arial Narrow"/>
                <w:b/>
                <w:color w:val="000000"/>
                <w:sz w:val="22"/>
                <w:szCs w:val="22"/>
              </w:rPr>
              <w:t>644,43</w:t>
            </w:r>
          </w:p>
        </w:tc>
      </w:tr>
      <w:tr w:rsidR="009F5C2F" w14:paraId="10FC9AA9"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147AED0C" w14:textId="77777777" w:rsidR="009F5C2F" w:rsidRDefault="009F5C2F">
            <w:pPr>
              <w:snapToGrid w:val="0"/>
              <w:spacing w:before="40" w:after="20"/>
              <w:rPr>
                <w:rFonts w:ascii="Arial Narrow" w:hAnsi="Arial Narrow" w:cs="Arial Narrow"/>
                <w:b/>
                <w:color w:val="000000"/>
                <w:sz w:val="20"/>
              </w:rPr>
            </w:pPr>
          </w:p>
        </w:tc>
        <w:tc>
          <w:tcPr>
            <w:tcW w:w="4572" w:type="dxa"/>
            <w:tcBorders>
              <w:top w:val="single" w:sz="6" w:space="0" w:color="000000"/>
              <w:left w:val="single" w:sz="6" w:space="0" w:color="000000"/>
              <w:bottom w:val="single" w:sz="6" w:space="0" w:color="000000"/>
            </w:tcBorders>
            <w:shd w:val="clear" w:color="auto" w:fill="FFFFFF"/>
          </w:tcPr>
          <w:p w14:paraId="4AE4A606" w14:textId="77777777" w:rsidR="009F5C2F" w:rsidRDefault="009F5C2F">
            <w:pPr>
              <w:spacing w:before="40" w:after="20"/>
            </w:pPr>
            <w:r>
              <w:rPr>
                <w:rFonts w:ascii="Arial Narrow" w:hAnsi="Arial Narrow" w:cs="Arial Narrow"/>
                <w:color w:val="000000"/>
                <w:sz w:val="20"/>
              </w:rPr>
              <w:t>-</w:t>
            </w:r>
            <w:proofErr w:type="spellStart"/>
            <w:r>
              <w:rPr>
                <w:rFonts w:ascii="Arial Narrow" w:hAnsi="Arial Narrow" w:cs="Arial Narrow"/>
                <w:color w:val="000000"/>
                <w:sz w:val="20"/>
              </w:rPr>
              <w:t>izgrađeni</w:t>
            </w:r>
            <w:proofErr w:type="spellEnd"/>
            <w:r>
              <w:rPr>
                <w:rFonts w:ascii="Arial Narrow" w:hAnsi="Arial Narrow" w:cs="Arial Narrow"/>
                <w:color w:val="000000"/>
                <w:sz w:val="20"/>
              </w:rPr>
              <w:t xml:space="preserve"> </w:t>
            </w:r>
            <w:proofErr w:type="spellStart"/>
            <w:r>
              <w:rPr>
                <w:rFonts w:ascii="Arial Narrow" w:hAnsi="Arial Narrow" w:cs="Arial Narrow"/>
                <w:color w:val="000000"/>
                <w:sz w:val="20"/>
              </w:rPr>
              <w:t>dio</w:t>
            </w:r>
            <w:proofErr w:type="spellEnd"/>
          </w:p>
        </w:tc>
        <w:tc>
          <w:tcPr>
            <w:tcW w:w="810" w:type="dxa"/>
            <w:tcBorders>
              <w:top w:val="single" w:sz="6" w:space="0" w:color="000000"/>
              <w:left w:val="single" w:sz="6" w:space="0" w:color="000000"/>
              <w:bottom w:val="single" w:sz="6" w:space="0" w:color="000000"/>
            </w:tcBorders>
            <w:shd w:val="clear" w:color="auto" w:fill="FFFFFF"/>
          </w:tcPr>
          <w:p w14:paraId="40C204A7" w14:textId="77777777" w:rsidR="009F5C2F" w:rsidRDefault="009F5C2F">
            <w:pPr>
              <w:spacing w:before="40" w:after="20"/>
              <w:jc w:val="center"/>
            </w:pPr>
            <w:r>
              <w:rPr>
                <w:rFonts w:ascii="Arial Narrow" w:hAnsi="Arial Narrow" w:cs="Arial Narrow"/>
                <w:color w:val="000000"/>
                <w:sz w:val="20"/>
              </w:rPr>
              <w:t>-</w:t>
            </w:r>
          </w:p>
        </w:tc>
        <w:tc>
          <w:tcPr>
            <w:tcW w:w="1170" w:type="dxa"/>
            <w:tcBorders>
              <w:top w:val="single" w:sz="6" w:space="0" w:color="000000"/>
              <w:left w:val="single" w:sz="6" w:space="0" w:color="000000"/>
              <w:bottom w:val="single" w:sz="6" w:space="0" w:color="000000"/>
            </w:tcBorders>
            <w:shd w:val="clear" w:color="auto" w:fill="FFFFFF"/>
          </w:tcPr>
          <w:p w14:paraId="6E3957A7" w14:textId="77777777" w:rsidR="009F5C2F" w:rsidRDefault="009F5C2F">
            <w:pPr>
              <w:spacing w:before="40" w:after="20"/>
              <w:ind w:right="100"/>
              <w:jc w:val="center"/>
            </w:pPr>
            <w:r>
              <w:rPr>
                <w:rFonts w:ascii="Arial Narrow" w:hAnsi="Arial Narrow" w:cs="Arial Narrow"/>
                <w:color w:val="000000"/>
                <w:sz w:val="20"/>
              </w:rPr>
              <w:t>5,47</w:t>
            </w:r>
          </w:p>
        </w:tc>
        <w:tc>
          <w:tcPr>
            <w:tcW w:w="990" w:type="dxa"/>
            <w:tcBorders>
              <w:top w:val="single" w:sz="6" w:space="0" w:color="000000"/>
              <w:left w:val="single" w:sz="6" w:space="0" w:color="000000"/>
              <w:bottom w:val="single" w:sz="6" w:space="0" w:color="000000"/>
            </w:tcBorders>
            <w:shd w:val="clear" w:color="auto" w:fill="FFFFFF"/>
            <w:vAlign w:val="bottom"/>
          </w:tcPr>
          <w:p w14:paraId="28E48B78" w14:textId="77777777" w:rsidR="009F5C2F" w:rsidRDefault="009F5C2F">
            <w:pPr>
              <w:spacing w:before="40" w:after="20"/>
              <w:jc w:val="center"/>
            </w:pPr>
            <w:r>
              <w:rPr>
                <w:rFonts w:ascii="Arial Narrow" w:hAnsi="Arial Narrow" w:cs="Arial Narrow"/>
                <w:color w:val="000000"/>
                <w:sz w:val="20"/>
              </w:rPr>
              <w:t>0,06</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62C7405A" w14:textId="77777777" w:rsidR="009F5C2F" w:rsidRDefault="009F5C2F">
            <w:pPr>
              <w:spacing w:before="40" w:after="20"/>
              <w:ind w:left="-57" w:right="-57"/>
              <w:jc w:val="center"/>
            </w:pPr>
            <w:r>
              <w:rPr>
                <w:rFonts w:ascii="Arial Narrow" w:hAnsi="Arial Narrow" w:cs="Arial Narrow"/>
                <w:color w:val="000000"/>
                <w:sz w:val="20"/>
              </w:rPr>
              <w:t>2515,45</w:t>
            </w:r>
          </w:p>
        </w:tc>
      </w:tr>
      <w:tr w:rsidR="009F5C2F" w14:paraId="06FDD44A" w14:textId="77777777">
        <w:trPr>
          <w:jc w:val="center"/>
        </w:trPr>
        <w:tc>
          <w:tcPr>
            <w:tcW w:w="558" w:type="dxa"/>
            <w:tcBorders>
              <w:top w:val="single" w:sz="6" w:space="0" w:color="000000"/>
              <w:left w:val="double" w:sz="12" w:space="0" w:color="000000"/>
              <w:bottom w:val="single" w:sz="6" w:space="0" w:color="000000"/>
            </w:tcBorders>
            <w:shd w:val="clear" w:color="auto" w:fill="D9D9D9"/>
          </w:tcPr>
          <w:p w14:paraId="45C5F054" w14:textId="77777777" w:rsidR="009F5C2F" w:rsidRDefault="009F5C2F">
            <w:pPr>
              <w:spacing w:before="40" w:after="20"/>
            </w:pPr>
            <w:r>
              <w:rPr>
                <w:rFonts w:ascii="Arial Narrow" w:hAnsi="Arial Narrow" w:cs="Arial Narrow"/>
                <w:b/>
                <w:color w:val="000000"/>
                <w:sz w:val="22"/>
                <w:szCs w:val="22"/>
                <w:lang w:val="de-DE"/>
              </w:rPr>
              <w:t>2.</w:t>
            </w:r>
          </w:p>
        </w:tc>
        <w:tc>
          <w:tcPr>
            <w:tcW w:w="4572" w:type="dxa"/>
            <w:tcBorders>
              <w:top w:val="single" w:sz="6" w:space="0" w:color="000000"/>
              <w:left w:val="single" w:sz="6" w:space="0" w:color="000000"/>
              <w:bottom w:val="single" w:sz="6" w:space="0" w:color="000000"/>
            </w:tcBorders>
            <w:shd w:val="clear" w:color="auto" w:fill="D9D9D9"/>
          </w:tcPr>
          <w:p w14:paraId="55A1A36D" w14:textId="77777777" w:rsidR="009F5C2F" w:rsidRDefault="009F5C2F">
            <w:pPr>
              <w:spacing w:before="40" w:after="20"/>
            </w:pPr>
            <w:r>
              <w:rPr>
                <w:rFonts w:ascii="Arial Narrow" w:hAnsi="Arial Narrow" w:cs="Arial Narrow"/>
                <w:b/>
                <w:color w:val="000000"/>
                <w:sz w:val="22"/>
                <w:szCs w:val="22"/>
                <w:lang w:val="de-DE"/>
              </w:rPr>
              <w:t xml:space="preserve">IZGRAĐENE STRUKTURE VAN NASELJA           </w:t>
            </w:r>
          </w:p>
        </w:tc>
        <w:tc>
          <w:tcPr>
            <w:tcW w:w="810" w:type="dxa"/>
            <w:tcBorders>
              <w:top w:val="single" w:sz="6" w:space="0" w:color="000000"/>
              <w:left w:val="single" w:sz="6" w:space="0" w:color="000000"/>
              <w:bottom w:val="single" w:sz="6" w:space="0" w:color="000000"/>
            </w:tcBorders>
            <w:shd w:val="clear" w:color="auto" w:fill="D9D9D9"/>
          </w:tcPr>
          <w:p w14:paraId="35076F6E" w14:textId="77777777" w:rsidR="009F5C2F" w:rsidRDefault="009F5C2F">
            <w:pPr>
              <w:snapToGrid w:val="0"/>
              <w:spacing w:before="40" w:after="20"/>
              <w:jc w:val="center"/>
              <w:rPr>
                <w:rFonts w:ascii="Arial Narrow" w:hAnsi="Arial Narrow" w:cs="Arial Narrow"/>
                <w:b/>
                <w:color w:val="000000"/>
                <w:sz w:val="22"/>
                <w:szCs w:val="22"/>
                <w:lang w:val="de-DE"/>
              </w:rPr>
            </w:pPr>
          </w:p>
        </w:tc>
        <w:tc>
          <w:tcPr>
            <w:tcW w:w="1170" w:type="dxa"/>
            <w:tcBorders>
              <w:top w:val="single" w:sz="6" w:space="0" w:color="000000"/>
              <w:left w:val="single" w:sz="6" w:space="0" w:color="000000"/>
              <w:bottom w:val="single" w:sz="6" w:space="0" w:color="000000"/>
            </w:tcBorders>
            <w:shd w:val="clear" w:color="auto" w:fill="D9D9D9"/>
          </w:tcPr>
          <w:p w14:paraId="794A98D6" w14:textId="77777777" w:rsidR="009F5C2F" w:rsidRDefault="009F5C2F">
            <w:pPr>
              <w:spacing w:before="40" w:after="20"/>
              <w:ind w:right="100"/>
              <w:jc w:val="center"/>
            </w:pPr>
            <w:r>
              <w:rPr>
                <w:rFonts w:ascii="Arial Narrow" w:hAnsi="Arial Narrow" w:cs="Arial Narrow"/>
                <w:b/>
                <w:bCs/>
                <w:color w:val="000000"/>
                <w:sz w:val="22"/>
                <w:szCs w:val="22"/>
                <w:lang w:val="en-US"/>
              </w:rPr>
              <w:t>373,24</w:t>
            </w:r>
          </w:p>
        </w:tc>
        <w:tc>
          <w:tcPr>
            <w:tcW w:w="990" w:type="dxa"/>
            <w:tcBorders>
              <w:top w:val="single" w:sz="6" w:space="0" w:color="000000"/>
              <w:left w:val="single" w:sz="6" w:space="0" w:color="000000"/>
              <w:bottom w:val="single" w:sz="6" w:space="0" w:color="000000"/>
            </w:tcBorders>
            <w:shd w:val="clear" w:color="auto" w:fill="D9D9D9"/>
            <w:vAlign w:val="bottom"/>
          </w:tcPr>
          <w:p w14:paraId="3DD64DB1" w14:textId="77777777" w:rsidR="009F5C2F" w:rsidRDefault="009F5C2F">
            <w:pPr>
              <w:spacing w:before="40" w:after="20"/>
              <w:jc w:val="center"/>
            </w:pPr>
            <w:r>
              <w:rPr>
                <w:rFonts w:ascii="Arial Narrow" w:hAnsi="Arial Narrow" w:cs="Arial Narrow"/>
                <w:b/>
                <w:color w:val="000000"/>
                <w:sz w:val="22"/>
                <w:szCs w:val="22"/>
              </w:rPr>
              <w:t>3,</w:t>
            </w:r>
            <w:r>
              <w:rPr>
                <w:rFonts w:ascii="Arial Narrow" w:hAnsi="Arial Narrow" w:cs="Arial Narrow"/>
                <w:b/>
                <w:bCs/>
                <w:color w:val="000000"/>
                <w:sz w:val="22"/>
                <w:szCs w:val="22"/>
                <w:lang w:val="en-US"/>
              </w:rPr>
              <w:t>88</w:t>
            </w:r>
          </w:p>
        </w:tc>
        <w:tc>
          <w:tcPr>
            <w:tcW w:w="1260" w:type="dxa"/>
            <w:tcBorders>
              <w:top w:val="single" w:sz="6" w:space="0" w:color="000000"/>
              <w:left w:val="single" w:sz="6" w:space="0" w:color="000000"/>
              <w:bottom w:val="single" w:sz="6" w:space="0" w:color="000000"/>
              <w:right w:val="double" w:sz="12" w:space="0" w:color="000000"/>
            </w:tcBorders>
            <w:shd w:val="clear" w:color="auto" w:fill="D9D9D9"/>
            <w:vAlign w:val="bottom"/>
          </w:tcPr>
          <w:p w14:paraId="616F5431" w14:textId="77777777" w:rsidR="009F5C2F" w:rsidRDefault="009F5C2F">
            <w:pPr>
              <w:spacing w:before="40" w:after="20"/>
              <w:ind w:left="-57" w:right="-57"/>
              <w:jc w:val="center"/>
            </w:pPr>
            <w:r>
              <w:rPr>
                <w:rFonts w:ascii="Arial Narrow" w:hAnsi="Arial Narrow" w:cs="Arial Narrow"/>
                <w:b/>
                <w:bCs/>
                <w:color w:val="000000"/>
                <w:sz w:val="22"/>
                <w:szCs w:val="22"/>
                <w:lang w:val="hr-HR"/>
              </w:rPr>
              <w:t>36,</w:t>
            </w:r>
            <w:r>
              <w:rPr>
                <w:rFonts w:ascii="Arial Narrow" w:hAnsi="Arial Narrow" w:cs="Arial Narrow"/>
                <w:b/>
                <w:bCs/>
                <w:color w:val="000000"/>
                <w:sz w:val="22"/>
                <w:szCs w:val="22"/>
                <w:lang w:val="en-US"/>
              </w:rPr>
              <w:t>88</w:t>
            </w:r>
          </w:p>
        </w:tc>
      </w:tr>
      <w:tr w:rsidR="009F5C2F" w14:paraId="39D8F58F"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52C5D15B" w14:textId="77777777" w:rsidR="009F5C2F" w:rsidRDefault="009F5C2F">
            <w:pPr>
              <w:spacing w:before="40" w:after="20"/>
            </w:pPr>
            <w:r>
              <w:rPr>
                <w:rFonts w:ascii="Arial Narrow" w:hAnsi="Arial Narrow" w:cs="Arial Narrow"/>
                <w:color w:val="000000"/>
              </w:rPr>
              <w:t>2.1.</w:t>
            </w:r>
          </w:p>
        </w:tc>
        <w:tc>
          <w:tcPr>
            <w:tcW w:w="4572" w:type="dxa"/>
            <w:tcBorders>
              <w:top w:val="single" w:sz="6" w:space="0" w:color="000000"/>
              <w:left w:val="single" w:sz="6" w:space="0" w:color="000000"/>
              <w:bottom w:val="single" w:sz="6" w:space="0" w:color="000000"/>
            </w:tcBorders>
            <w:shd w:val="clear" w:color="auto" w:fill="FFFFFF"/>
          </w:tcPr>
          <w:p w14:paraId="09FD6BED" w14:textId="77777777" w:rsidR="009F5C2F" w:rsidRDefault="009F5C2F">
            <w:pPr>
              <w:spacing w:before="40" w:after="20"/>
            </w:pPr>
            <w:proofErr w:type="spellStart"/>
            <w:r>
              <w:rPr>
                <w:rFonts w:ascii="Arial Narrow" w:hAnsi="Arial Narrow" w:cs="Arial Narrow"/>
                <w:color w:val="000000"/>
                <w:lang w:val="de-DE"/>
              </w:rPr>
              <w:t>Površine</w:t>
            </w:r>
            <w:proofErr w:type="spellEnd"/>
            <w:r>
              <w:rPr>
                <w:rFonts w:ascii="Arial Narrow" w:hAnsi="Arial Narrow" w:cs="Arial Narrow"/>
                <w:color w:val="000000"/>
                <w:lang w:val="de-DE"/>
              </w:rPr>
              <w:t xml:space="preserve"> za </w:t>
            </w:r>
            <w:proofErr w:type="spellStart"/>
            <w:r>
              <w:rPr>
                <w:rFonts w:ascii="Arial Narrow" w:hAnsi="Arial Narrow" w:cs="Arial Narrow"/>
                <w:color w:val="000000"/>
                <w:lang w:val="de-DE"/>
              </w:rPr>
              <w:t>športsko</w:t>
            </w:r>
            <w:proofErr w:type="spellEnd"/>
            <w:r>
              <w:rPr>
                <w:rFonts w:ascii="Arial Narrow" w:hAnsi="Arial Narrow" w:cs="Arial Narrow"/>
                <w:color w:val="000000"/>
                <w:lang w:val="de-DE"/>
              </w:rPr>
              <w:t xml:space="preserve"> - </w:t>
            </w:r>
            <w:proofErr w:type="spellStart"/>
            <w:r>
              <w:rPr>
                <w:rFonts w:ascii="Arial Narrow" w:hAnsi="Arial Narrow" w:cs="Arial Narrow"/>
                <w:color w:val="000000"/>
                <w:lang w:val="de-DE"/>
              </w:rPr>
              <w:t>rekreacijsku</w:t>
            </w:r>
            <w:proofErr w:type="spellEnd"/>
            <w:r>
              <w:rPr>
                <w:rFonts w:ascii="Arial Narrow" w:hAnsi="Arial Narrow" w:cs="Arial Narrow"/>
                <w:color w:val="000000"/>
                <w:lang w:val="de-DE"/>
              </w:rPr>
              <w:t xml:space="preserve"> </w:t>
            </w:r>
            <w:proofErr w:type="spellStart"/>
            <w:r>
              <w:rPr>
                <w:rFonts w:ascii="Arial Narrow" w:hAnsi="Arial Narrow" w:cs="Arial Narrow"/>
                <w:color w:val="000000"/>
                <w:lang w:val="de-DE"/>
              </w:rPr>
              <w:t>namjenu</w:t>
            </w:r>
            <w:proofErr w:type="spellEnd"/>
            <w:r>
              <w:rPr>
                <w:rFonts w:ascii="Arial Narrow" w:hAnsi="Arial Narrow" w:cs="Arial Narrow"/>
                <w:color w:val="000000"/>
              </w:rPr>
              <w:t xml:space="preserve">              </w:t>
            </w:r>
          </w:p>
        </w:tc>
        <w:tc>
          <w:tcPr>
            <w:tcW w:w="810" w:type="dxa"/>
            <w:tcBorders>
              <w:top w:val="single" w:sz="6" w:space="0" w:color="000000"/>
              <w:left w:val="single" w:sz="6" w:space="0" w:color="000000"/>
              <w:bottom w:val="single" w:sz="6" w:space="0" w:color="000000"/>
            </w:tcBorders>
            <w:shd w:val="clear" w:color="auto" w:fill="FFFFFF"/>
          </w:tcPr>
          <w:p w14:paraId="5A220ABC" w14:textId="77777777" w:rsidR="009F5C2F" w:rsidRDefault="009F5C2F">
            <w:pPr>
              <w:spacing w:before="40" w:after="20"/>
              <w:jc w:val="center"/>
            </w:pPr>
            <w:r>
              <w:rPr>
                <w:rFonts w:ascii="Arial Narrow" w:hAnsi="Arial Narrow" w:cs="Arial Narrow"/>
                <w:color w:val="000000"/>
              </w:rPr>
              <w:t>R2</w:t>
            </w:r>
          </w:p>
        </w:tc>
        <w:tc>
          <w:tcPr>
            <w:tcW w:w="1170" w:type="dxa"/>
            <w:tcBorders>
              <w:top w:val="single" w:sz="6" w:space="0" w:color="000000"/>
              <w:left w:val="single" w:sz="6" w:space="0" w:color="000000"/>
              <w:bottom w:val="single" w:sz="6" w:space="0" w:color="000000"/>
            </w:tcBorders>
            <w:shd w:val="clear" w:color="auto" w:fill="FFFFFF"/>
          </w:tcPr>
          <w:p w14:paraId="6702AB81" w14:textId="77777777" w:rsidR="009F5C2F" w:rsidRDefault="009F5C2F">
            <w:pPr>
              <w:spacing w:before="40" w:after="20"/>
              <w:ind w:right="100"/>
              <w:jc w:val="center"/>
            </w:pPr>
            <w:r>
              <w:rPr>
                <w:rFonts w:ascii="Arial Narrow" w:hAnsi="Arial Narrow" w:cs="Arial Narrow"/>
                <w:b/>
                <w:bCs/>
                <w:color w:val="000000"/>
                <w:sz w:val="22"/>
                <w:szCs w:val="22"/>
              </w:rPr>
              <w:t>72,92</w:t>
            </w:r>
          </w:p>
        </w:tc>
        <w:tc>
          <w:tcPr>
            <w:tcW w:w="990" w:type="dxa"/>
            <w:tcBorders>
              <w:top w:val="single" w:sz="6" w:space="0" w:color="000000"/>
              <w:left w:val="single" w:sz="6" w:space="0" w:color="000000"/>
              <w:bottom w:val="single" w:sz="6" w:space="0" w:color="000000"/>
            </w:tcBorders>
            <w:shd w:val="clear" w:color="auto" w:fill="FFFFFF"/>
            <w:vAlign w:val="bottom"/>
          </w:tcPr>
          <w:p w14:paraId="6C7A7291" w14:textId="77777777" w:rsidR="009F5C2F" w:rsidRDefault="009F5C2F">
            <w:pPr>
              <w:spacing w:before="40" w:after="20"/>
              <w:jc w:val="center"/>
            </w:pPr>
            <w:r>
              <w:rPr>
                <w:rFonts w:ascii="Arial Narrow" w:hAnsi="Arial Narrow" w:cs="Arial Narrow"/>
                <w:b/>
                <w:bCs/>
                <w:color w:val="000000"/>
                <w:sz w:val="22"/>
                <w:szCs w:val="22"/>
              </w:rPr>
              <w:t>0,75</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308A046F" w14:textId="77777777" w:rsidR="009F5C2F" w:rsidRDefault="009F5C2F">
            <w:pPr>
              <w:spacing w:before="40" w:after="20"/>
              <w:ind w:left="-57" w:right="-57"/>
              <w:jc w:val="center"/>
            </w:pPr>
            <w:r>
              <w:rPr>
                <w:rFonts w:ascii="Arial Narrow" w:hAnsi="Arial Narrow" w:cs="Arial Narrow"/>
                <w:b/>
                <w:bCs/>
                <w:color w:val="000000"/>
                <w:sz w:val="22"/>
                <w:szCs w:val="22"/>
              </w:rPr>
              <w:t>188,77</w:t>
            </w:r>
          </w:p>
        </w:tc>
      </w:tr>
      <w:tr w:rsidR="009F5C2F" w14:paraId="76417963"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5351439E" w14:textId="77777777" w:rsidR="009F5C2F" w:rsidRDefault="009F5C2F">
            <w:pPr>
              <w:snapToGrid w:val="0"/>
              <w:spacing w:before="40" w:after="20"/>
              <w:rPr>
                <w:rFonts w:ascii="Arial Narrow" w:hAnsi="Arial Narrow" w:cs="Arial Narrow"/>
                <w:color w:val="000000"/>
                <w:sz w:val="20"/>
              </w:rPr>
            </w:pPr>
          </w:p>
        </w:tc>
        <w:tc>
          <w:tcPr>
            <w:tcW w:w="4572" w:type="dxa"/>
            <w:tcBorders>
              <w:top w:val="single" w:sz="6" w:space="0" w:color="000000"/>
              <w:left w:val="single" w:sz="6" w:space="0" w:color="000000"/>
              <w:bottom w:val="single" w:sz="6" w:space="0" w:color="000000"/>
            </w:tcBorders>
            <w:shd w:val="clear" w:color="auto" w:fill="FFFFFF"/>
          </w:tcPr>
          <w:p w14:paraId="6F9BE7FA" w14:textId="77777777" w:rsidR="009F5C2F" w:rsidRDefault="009F5C2F">
            <w:pPr>
              <w:spacing w:before="40" w:after="20"/>
            </w:pPr>
            <w:r>
              <w:rPr>
                <w:rFonts w:ascii="Arial Narrow" w:hAnsi="Arial Narrow" w:cs="Arial Narrow"/>
                <w:color w:val="000000"/>
                <w:sz w:val="20"/>
              </w:rPr>
              <w:t>-</w:t>
            </w:r>
            <w:proofErr w:type="spellStart"/>
            <w:r>
              <w:rPr>
                <w:rFonts w:ascii="Arial Narrow" w:hAnsi="Arial Narrow" w:cs="Arial Narrow"/>
                <w:color w:val="000000"/>
                <w:sz w:val="20"/>
              </w:rPr>
              <w:t>izgrađeni</w:t>
            </w:r>
            <w:proofErr w:type="spellEnd"/>
            <w:r>
              <w:rPr>
                <w:rFonts w:ascii="Arial Narrow" w:hAnsi="Arial Narrow" w:cs="Arial Narrow"/>
                <w:color w:val="000000"/>
                <w:sz w:val="20"/>
              </w:rPr>
              <w:t xml:space="preserve"> </w:t>
            </w:r>
            <w:proofErr w:type="spellStart"/>
            <w:r>
              <w:rPr>
                <w:rFonts w:ascii="Arial Narrow" w:hAnsi="Arial Narrow" w:cs="Arial Narrow"/>
                <w:color w:val="000000"/>
                <w:sz w:val="20"/>
              </w:rPr>
              <w:t>dio</w:t>
            </w:r>
            <w:proofErr w:type="spellEnd"/>
          </w:p>
        </w:tc>
        <w:tc>
          <w:tcPr>
            <w:tcW w:w="810" w:type="dxa"/>
            <w:tcBorders>
              <w:top w:val="single" w:sz="6" w:space="0" w:color="000000"/>
              <w:left w:val="single" w:sz="6" w:space="0" w:color="000000"/>
              <w:bottom w:val="single" w:sz="6" w:space="0" w:color="000000"/>
            </w:tcBorders>
            <w:shd w:val="clear" w:color="auto" w:fill="FFFFFF"/>
          </w:tcPr>
          <w:p w14:paraId="4B1F4B05" w14:textId="77777777" w:rsidR="009F5C2F" w:rsidRDefault="009F5C2F">
            <w:pPr>
              <w:spacing w:before="40" w:after="20"/>
              <w:jc w:val="center"/>
            </w:pPr>
            <w:r>
              <w:rPr>
                <w:rFonts w:ascii="Arial Narrow" w:hAnsi="Arial Narrow" w:cs="Arial Narrow"/>
                <w:color w:val="000000"/>
                <w:sz w:val="20"/>
              </w:rPr>
              <w:t>-</w:t>
            </w:r>
          </w:p>
        </w:tc>
        <w:tc>
          <w:tcPr>
            <w:tcW w:w="1170" w:type="dxa"/>
            <w:tcBorders>
              <w:top w:val="single" w:sz="6" w:space="0" w:color="000000"/>
              <w:left w:val="single" w:sz="6" w:space="0" w:color="000000"/>
              <w:bottom w:val="single" w:sz="6" w:space="0" w:color="000000"/>
            </w:tcBorders>
            <w:shd w:val="clear" w:color="auto" w:fill="FFFFFF"/>
          </w:tcPr>
          <w:p w14:paraId="0A8DD98F" w14:textId="77777777" w:rsidR="009F5C2F" w:rsidRDefault="009F5C2F">
            <w:pPr>
              <w:spacing w:before="40" w:after="20"/>
              <w:ind w:right="100"/>
              <w:jc w:val="center"/>
            </w:pPr>
            <w:r>
              <w:rPr>
                <w:rFonts w:ascii="Arial Narrow" w:hAnsi="Arial Narrow" w:cs="Arial Narrow"/>
                <w:color w:val="000000"/>
                <w:sz w:val="20"/>
              </w:rPr>
              <w:t>1,93</w:t>
            </w:r>
          </w:p>
        </w:tc>
        <w:tc>
          <w:tcPr>
            <w:tcW w:w="990" w:type="dxa"/>
            <w:tcBorders>
              <w:top w:val="single" w:sz="6" w:space="0" w:color="000000"/>
              <w:left w:val="single" w:sz="6" w:space="0" w:color="000000"/>
              <w:bottom w:val="single" w:sz="6" w:space="0" w:color="000000"/>
            </w:tcBorders>
            <w:shd w:val="clear" w:color="auto" w:fill="FFFFFF"/>
            <w:vAlign w:val="bottom"/>
          </w:tcPr>
          <w:p w14:paraId="7EDFF526" w14:textId="77777777" w:rsidR="009F5C2F" w:rsidRDefault="009F5C2F">
            <w:pPr>
              <w:spacing w:before="40" w:after="20"/>
              <w:jc w:val="center"/>
            </w:pPr>
            <w:r>
              <w:rPr>
                <w:rFonts w:ascii="Arial Narrow" w:hAnsi="Arial Narrow" w:cs="Arial Narrow"/>
                <w:color w:val="000000"/>
                <w:sz w:val="20"/>
              </w:rPr>
              <w:t>0,02</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70CCA777" w14:textId="77777777" w:rsidR="009F5C2F" w:rsidRDefault="009F5C2F">
            <w:pPr>
              <w:spacing w:before="40" w:after="20"/>
              <w:ind w:left="-57" w:right="-57"/>
              <w:jc w:val="center"/>
            </w:pPr>
            <w:r>
              <w:rPr>
                <w:rFonts w:ascii="Arial Narrow" w:hAnsi="Arial Narrow" w:cs="Arial Narrow"/>
                <w:color w:val="000000"/>
                <w:sz w:val="20"/>
              </w:rPr>
              <w:t>7132,12</w:t>
            </w:r>
          </w:p>
        </w:tc>
      </w:tr>
      <w:tr w:rsidR="009F5C2F" w14:paraId="762B7BCC"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48DAC03A" w14:textId="77777777" w:rsidR="009F5C2F" w:rsidRDefault="009F5C2F">
            <w:pPr>
              <w:spacing w:before="40" w:after="20"/>
            </w:pPr>
            <w:r>
              <w:rPr>
                <w:rFonts w:ascii="Arial Narrow" w:hAnsi="Arial Narrow" w:cs="Arial Narrow"/>
                <w:color w:val="000000"/>
              </w:rPr>
              <w:t>2.2.</w:t>
            </w:r>
          </w:p>
        </w:tc>
        <w:tc>
          <w:tcPr>
            <w:tcW w:w="4572" w:type="dxa"/>
            <w:tcBorders>
              <w:top w:val="single" w:sz="6" w:space="0" w:color="000000"/>
              <w:left w:val="single" w:sz="6" w:space="0" w:color="000000"/>
              <w:bottom w:val="single" w:sz="6" w:space="0" w:color="000000"/>
            </w:tcBorders>
            <w:shd w:val="clear" w:color="auto" w:fill="FFFFFF"/>
          </w:tcPr>
          <w:p w14:paraId="0B0D5541" w14:textId="77777777" w:rsidR="009F5C2F" w:rsidRDefault="009F5C2F">
            <w:pPr>
              <w:spacing w:before="40" w:after="20"/>
            </w:pPr>
            <w:proofErr w:type="spellStart"/>
            <w:r>
              <w:rPr>
                <w:rFonts w:ascii="Arial Narrow" w:hAnsi="Arial Narrow" w:cs="Arial Narrow"/>
                <w:color w:val="000000"/>
                <w:lang w:val="de-DE"/>
              </w:rPr>
              <w:t>Površine</w:t>
            </w:r>
            <w:proofErr w:type="spellEnd"/>
            <w:r>
              <w:rPr>
                <w:rFonts w:ascii="Arial Narrow" w:hAnsi="Arial Narrow" w:cs="Arial Narrow"/>
                <w:color w:val="000000"/>
                <w:lang w:val="de-DE"/>
              </w:rPr>
              <w:t xml:space="preserve"> za </w:t>
            </w:r>
            <w:proofErr w:type="spellStart"/>
            <w:r>
              <w:rPr>
                <w:rFonts w:ascii="Arial Narrow" w:hAnsi="Arial Narrow" w:cs="Arial Narrow"/>
                <w:color w:val="000000"/>
                <w:lang w:val="de-DE"/>
              </w:rPr>
              <w:t>rekreacijsku</w:t>
            </w:r>
            <w:proofErr w:type="spellEnd"/>
            <w:r>
              <w:rPr>
                <w:rFonts w:ascii="Arial Narrow" w:hAnsi="Arial Narrow" w:cs="Arial Narrow"/>
                <w:color w:val="000000"/>
                <w:lang w:val="de-DE"/>
              </w:rPr>
              <w:t xml:space="preserve"> </w:t>
            </w:r>
            <w:proofErr w:type="spellStart"/>
            <w:r>
              <w:rPr>
                <w:rFonts w:ascii="Arial Narrow" w:hAnsi="Arial Narrow" w:cs="Arial Narrow"/>
                <w:color w:val="000000"/>
                <w:lang w:val="de-DE"/>
              </w:rPr>
              <w:t>namjenu</w:t>
            </w:r>
            <w:proofErr w:type="spellEnd"/>
            <w:r>
              <w:rPr>
                <w:rFonts w:ascii="Arial Narrow" w:hAnsi="Arial Narrow" w:cs="Arial Narrow"/>
                <w:color w:val="000000"/>
              </w:rPr>
              <w:t xml:space="preserve">              </w:t>
            </w:r>
          </w:p>
        </w:tc>
        <w:tc>
          <w:tcPr>
            <w:tcW w:w="810" w:type="dxa"/>
            <w:tcBorders>
              <w:top w:val="single" w:sz="6" w:space="0" w:color="000000"/>
              <w:left w:val="single" w:sz="6" w:space="0" w:color="000000"/>
              <w:bottom w:val="single" w:sz="6" w:space="0" w:color="000000"/>
            </w:tcBorders>
            <w:shd w:val="clear" w:color="auto" w:fill="FFFFFF"/>
          </w:tcPr>
          <w:p w14:paraId="198C4C79" w14:textId="77777777" w:rsidR="009F5C2F" w:rsidRDefault="009F5C2F">
            <w:pPr>
              <w:spacing w:before="40" w:after="20"/>
              <w:jc w:val="center"/>
            </w:pPr>
            <w:r>
              <w:rPr>
                <w:rFonts w:ascii="Arial Narrow" w:hAnsi="Arial Narrow" w:cs="Arial Narrow"/>
                <w:color w:val="000000"/>
              </w:rPr>
              <w:t>R</w:t>
            </w:r>
          </w:p>
        </w:tc>
        <w:tc>
          <w:tcPr>
            <w:tcW w:w="1170" w:type="dxa"/>
            <w:tcBorders>
              <w:top w:val="single" w:sz="6" w:space="0" w:color="000000"/>
              <w:left w:val="single" w:sz="6" w:space="0" w:color="000000"/>
              <w:bottom w:val="single" w:sz="6" w:space="0" w:color="000000"/>
            </w:tcBorders>
            <w:shd w:val="clear" w:color="auto" w:fill="FFFFFF"/>
          </w:tcPr>
          <w:p w14:paraId="365E77BA" w14:textId="77777777" w:rsidR="009F5C2F" w:rsidRDefault="009F5C2F">
            <w:pPr>
              <w:spacing w:before="40" w:after="20"/>
              <w:ind w:right="100"/>
              <w:jc w:val="center"/>
            </w:pPr>
            <w:r>
              <w:rPr>
                <w:rFonts w:ascii="Arial Narrow" w:hAnsi="Arial Narrow" w:cs="Arial Narrow"/>
                <w:b/>
                <w:bCs/>
                <w:color w:val="000000"/>
                <w:sz w:val="22"/>
                <w:szCs w:val="22"/>
              </w:rPr>
              <w:t>138,24</w:t>
            </w:r>
          </w:p>
        </w:tc>
        <w:tc>
          <w:tcPr>
            <w:tcW w:w="990" w:type="dxa"/>
            <w:tcBorders>
              <w:top w:val="single" w:sz="6" w:space="0" w:color="000000"/>
              <w:left w:val="single" w:sz="6" w:space="0" w:color="000000"/>
              <w:bottom w:val="single" w:sz="6" w:space="0" w:color="000000"/>
            </w:tcBorders>
            <w:shd w:val="clear" w:color="auto" w:fill="FFFFFF"/>
            <w:vAlign w:val="bottom"/>
          </w:tcPr>
          <w:p w14:paraId="6123F622" w14:textId="77777777" w:rsidR="009F5C2F" w:rsidRDefault="009F5C2F">
            <w:pPr>
              <w:spacing w:before="40" w:after="20"/>
              <w:jc w:val="center"/>
            </w:pPr>
            <w:r>
              <w:rPr>
                <w:rFonts w:ascii="Arial Narrow" w:hAnsi="Arial Narrow" w:cs="Arial Narrow"/>
                <w:b/>
                <w:bCs/>
                <w:color w:val="000000"/>
                <w:sz w:val="22"/>
                <w:szCs w:val="22"/>
              </w:rPr>
              <w:t>1,44</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3BA64ED8" w14:textId="77777777" w:rsidR="009F5C2F" w:rsidRDefault="009F5C2F">
            <w:pPr>
              <w:spacing w:before="40" w:after="20"/>
              <w:ind w:left="-57" w:right="-57"/>
              <w:jc w:val="center"/>
            </w:pPr>
            <w:r>
              <w:rPr>
                <w:rFonts w:ascii="Arial Narrow" w:hAnsi="Arial Narrow" w:cs="Arial Narrow"/>
                <w:b/>
                <w:bCs/>
                <w:color w:val="000000"/>
                <w:sz w:val="20"/>
              </w:rPr>
              <w:t>99,57</w:t>
            </w:r>
          </w:p>
        </w:tc>
      </w:tr>
      <w:tr w:rsidR="009F5C2F" w14:paraId="0A6167F1"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7D393E50" w14:textId="77777777" w:rsidR="009F5C2F" w:rsidRDefault="009F5C2F">
            <w:pPr>
              <w:snapToGrid w:val="0"/>
              <w:spacing w:before="40" w:after="20"/>
              <w:rPr>
                <w:rFonts w:ascii="Arial Narrow" w:hAnsi="Arial Narrow" w:cs="Arial Narrow"/>
                <w:color w:val="000000"/>
                <w:sz w:val="20"/>
              </w:rPr>
            </w:pPr>
          </w:p>
        </w:tc>
        <w:tc>
          <w:tcPr>
            <w:tcW w:w="4572" w:type="dxa"/>
            <w:tcBorders>
              <w:top w:val="single" w:sz="6" w:space="0" w:color="000000"/>
              <w:left w:val="single" w:sz="6" w:space="0" w:color="000000"/>
              <w:bottom w:val="single" w:sz="6" w:space="0" w:color="000000"/>
            </w:tcBorders>
            <w:shd w:val="clear" w:color="auto" w:fill="FFFFFF"/>
          </w:tcPr>
          <w:p w14:paraId="181870FC" w14:textId="77777777" w:rsidR="009F5C2F" w:rsidRDefault="009F5C2F">
            <w:pPr>
              <w:spacing w:before="40" w:after="20"/>
            </w:pPr>
            <w:r>
              <w:rPr>
                <w:rFonts w:ascii="Arial Narrow" w:hAnsi="Arial Narrow" w:cs="Arial Narrow"/>
                <w:color w:val="000000"/>
                <w:sz w:val="20"/>
              </w:rPr>
              <w:t>-</w:t>
            </w:r>
            <w:proofErr w:type="spellStart"/>
            <w:r>
              <w:rPr>
                <w:rFonts w:ascii="Arial Narrow" w:hAnsi="Arial Narrow" w:cs="Arial Narrow"/>
                <w:color w:val="000000"/>
                <w:sz w:val="20"/>
              </w:rPr>
              <w:t>izgrađeni</w:t>
            </w:r>
            <w:proofErr w:type="spellEnd"/>
            <w:r>
              <w:rPr>
                <w:rFonts w:ascii="Arial Narrow" w:hAnsi="Arial Narrow" w:cs="Arial Narrow"/>
                <w:color w:val="000000"/>
                <w:sz w:val="20"/>
              </w:rPr>
              <w:t xml:space="preserve"> </w:t>
            </w:r>
            <w:proofErr w:type="spellStart"/>
            <w:r>
              <w:rPr>
                <w:rFonts w:ascii="Arial Narrow" w:hAnsi="Arial Narrow" w:cs="Arial Narrow"/>
                <w:color w:val="000000"/>
                <w:sz w:val="20"/>
              </w:rPr>
              <w:t>dio</w:t>
            </w:r>
            <w:proofErr w:type="spellEnd"/>
          </w:p>
        </w:tc>
        <w:tc>
          <w:tcPr>
            <w:tcW w:w="810" w:type="dxa"/>
            <w:tcBorders>
              <w:top w:val="single" w:sz="6" w:space="0" w:color="000000"/>
              <w:left w:val="single" w:sz="6" w:space="0" w:color="000000"/>
              <w:bottom w:val="single" w:sz="6" w:space="0" w:color="000000"/>
            </w:tcBorders>
            <w:shd w:val="clear" w:color="auto" w:fill="FFFFFF"/>
          </w:tcPr>
          <w:p w14:paraId="7CB33901" w14:textId="77777777" w:rsidR="009F5C2F" w:rsidRDefault="009F5C2F">
            <w:pPr>
              <w:spacing w:before="40" w:after="20"/>
              <w:jc w:val="center"/>
            </w:pPr>
            <w:r>
              <w:rPr>
                <w:rFonts w:ascii="Arial Narrow" w:hAnsi="Arial Narrow" w:cs="Arial Narrow"/>
                <w:color w:val="000000"/>
                <w:sz w:val="20"/>
              </w:rPr>
              <w:t>-</w:t>
            </w:r>
          </w:p>
        </w:tc>
        <w:tc>
          <w:tcPr>
            <w:tcW w:w="1170" w:type="dxa"/>
            <w:tcBorders>
              <w:top w:val="single" w:sz="6" w:space="0" w:color="000000"/>
              <w:left w:val="single" w:sz="6" w:space="0" w:color="000000"/>
              <w:bottom w:val="single" w:sz="6" w:space="0" w:color="000000"/>
            </w:tcBorders>
            <w:shd w:val="clear" w:color="auto" w:fill="FFFFFF"/>
          </w:tcPr>
          <w:p w14:paraId="029EC3D1" w14:textId="77777777" w:rsidR="009F5C2F" w:rsidRDefault="009F5C2F">
            <w:pPr>
              <w:spacing w:before="40" w:after="20"/>
              <w:ind w:right="100"/>
              <w:jc w:val="center"/>
            </w:pPr>
            <w:r>
              <w:rPr>
                <w:rFonts w:ascii="Arial Narrow" w:hAnsi="Arial Narrow" w:cs="Arial Narrow"/>
                <w:color w:val="000000"/>
                <w:sz w:val="20"/>
              </w:rPr>
              <w:t>0,3</w:t>
            </w:r>
          </w:p>
        </w:tc>
        <w:tc>
          <w:tcPr>
            <w:tcW w:w="990" w:type="dxa"/>
            <w:tcBorders>
              <w:top w:val="single" w:sz="6" w:space="0" w:color="000000"/>
              <w:left w:val="single" w:sz="6" w:space="0" w:color="000000"/>
              <w:bottom w:val="single" w:sz="6" w:space="0" w:color="000000"/>
            </w:tcBorders>
            <w:shd w:val="clear" w:color="auto" w:fill="FFFFFF"/>
            <w:vAlign w:val="bottom"/>
          </w:tcPr>
          <w:p w14:paraId="1FCAE47F" w14:textId="77777777" w:rsidR="009F5C2F" w:rsidRDefault="009F5C2F">
            <w:pPr>
              <w:spacing w:before="40" w:after="20"/>
              <w:jc w:val="center"/>
            </w:pPr>
            <w:r>
              <w:rPr>
                <w:rFonts w:ascii="Arial Narrow" w:hAnsi="Arial Narrow" w:cs="Arial Narrow"/>
                <w:color w:val="000000"/>
                <w:sz w:val="20"/>
              </w:rPr>
              <w:t>0,003</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45AC9F20" w14:textId="77777777" w:rsidR="009F5C2F" w:rsidRDefault="009F5C2F">
            <w:pPr>
              <w:spacing w:before="40" w:after="20"/>
              <w:ind w:left="-57" w:right="-57"/>
              <w:jc w:val="center"/>
            </w:pPr>
            <w:r>
              <w:rPr>
                <w:rFonts w:ascii="Arial Narrow" w:hAnsi="Arial Narrow" w:cs="Arial Narrow"/>
                <w:color w:val="000000"/>
                <w:sz w:val="20"/>
              </w:rPr>
              <w:t>45883,3</w:t>
            </w:r>
          </w:p>
        </w:tc>
      </w:tr>
      <w:tr w:rsidR="009F5C2F" w14:paraId="003CBDB6"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55DD4FCE" w14:textId="77777777" w:rsidR="009F5C2F" w:rsidRDefault="009F5C2F">
            <w:pPr>
              <w:spacing w:before="40" w:after="20"/>
            </w:pPr>
            <w:r>
              <w:rPr>
                <w:rFonts w:ascii="Arial Narrow" w:hAnsi="Arial Narrow" w:cs="Arial Narrow"/>
                <w:color w:val="000000"/>
              </w:rPr>
              <w:t>2.3.</w:t>
            </w:r>
          </w:p>
        </w:tc>
        <w:tc>
          <w:tcPr>
            <w:tcW w:w="4572" w:type="dxa"/>
            <w:tcBorders>
              <w:top w:val="single" w:sz="6" w:space="0" w:color="000000"/>
              <w:left w:val="single" w:sz="6" w:space="0" w:color="000000"/>
              <w:bottom w:val="single" w:sz="6" w:space="0" w:color="000000"/>
            </w:tcBorders>
            <w:shd w:val="clear" w:color="auto" w:fill="FFFFFF"/>
          </w:tcPr>
          <w:p w14:paraId="264B8813" w14:textId="77777777" w:rsidR="009F5C2F" w:rsidRDefault="009F5C2F">
            <w:pPr>
              <w:spacing w:before="40" w:after="20"/>
            </w:pPr>
            <w:proofErr w:type="spellStart"/>
            <w:r>
              <w:rPr>
                <w:rFonts w:ascii="Arial Narrow" w:hAnsi="Arial Narrow" w:cs="Arial Narrow"/>
                <w:color w:val="000000"/>
                <w:lang w:val="de-DE"/>
              </w:rPr>
              <w:t>Površine</w:t>
            </w:r>
            <w:proofErr w:type="spellEnd"/>
            <w:r>
              <w:rPr>
                <w:rFonts w:ascii="Arial Narrow" w:hAnsi="Arial Narrow" w:cs="Arial Narrow"/>
                <w:color w:val="000000"/>
                <w:lang w:val="de-DE"/>
              </w:rPr>
              <w:t xml:space="preserve"> za </w:t>
            </w:r>
            <w:proofErr w:type="spellStart"/>
            <w:r>
              <w:rPr>
                <w:rFonts w:ascii="Arial Narrow" w:hAnsi="Arial Narrow" w:cs="Arial Narrow"/>
                <w:color w:val="000000"/>
                <w:lang w:val="de-DE"/>
              </w:rPr>
              <w:t>iskorištavanje</w:t>
            </w:r>
            <w:proofErr w:type="spellEnd"/>
            <w:r>
              <w:rPr>
                <w:rFonts w:ascii="Arial Narrow" w:hAnsi="Arial Narrow" w:cs="Arial Narrow"/>
                <w:color w:val="000000"/>
                <w:lang w:val="de-DE"/>
              </w:rPr>
              <w:t xml:space="preserve"> </w:t>
            </w:r>
            <w:proofErr w:type="spellStart"/>
            <w:r>
              <w:rPr>
                <w:rFonts w:ascii="Arial Narrow" w:hAnsi="Arial Narrow" w:cs="Arial Narrow"/>
                <w:color w:val="000000"/>
                <w:lang w:val="de-DE"/>
              </w:rPr>
              <w:t>mineralnih</w:t>
            </w:r>
            <w:proofErr w:type="spellEnd"/>
            <w:r>
              <w:rPr>
                <w:rFonts w:ascii="Arial Narrow" w:hAnsi="Arial Narrow" w:cs="Arial Narrow"/>
                <w:color w:val="000000"/>
                <w:lang w:val="de-DE"/>
              </w:rPr>
              <w:t xml:space="preserve"> </w:t>
            </w:r>
            <w:proofErr w:type="spellStart"/>
            <w:r>
              <w:rPr>
                <w:rFonts w:ascii="Arial Narrow" w:hAnsi="Arial Narrow" w:cs="Arial Narrow"/>
                <w:color w:val="000000"/>
                <w:lang w:val="de-DE"/>
              </w:rPr>
              <w:t>sirovina</w:t>
            </w:r>
            <w:proofErr w:type="spellEnd"/>
            <w:r>
              <w:rPr>
                <w:rFonts w:ascii="Arial Narrow" w:hAnsi="Arial Narrow" w:cs="Arial Narrow"/>
                <w:color w:val="000000"/>
              </w:rPr>
              <w:t xml:space="preserve">              </w:t>
            </w:r>
          </w:p>
        </w:tc>
        <w:tc>
          <w:tcPr>
            <w:tcW w:w="810" w:type="dxa"/>
            <w:tcBorders>
              <w:top w:val="single" w:sz="6" w:space="0" w:color="000000"/>
              <w:left w:val="single" w:sz="6" w:space="0" w:color="000000"/>
              <w:bottom w:val="single" w:sz="6" w:space="0" w:color="000000"/>
            </w:tcBorders>
            <w:shd w:val="clear" w:color="auto" w:fill="FFFFFF"/>
          </w:tcPr>
          <w:p w14:paraId="3AB00C81" w14:textId="77777777" w:rsidR="009F5C2F" w:rsidRDefault="009F5C2F">
            <w:pPr>
              <w:spacing w:before="40" w:after="20"/>
              <w:jc w:val="center"/>
            </w:pPr>
            <w:r>
              <w:rPr>
                <w:rFonts w:ascii="Arial Narrow" w:hAnsi="Arial Narrow" w:cs="Arial Narrow"/>
                <w:color w:val="000000"/>
              </w:rPr>
              <w:t>E</w:t>
            </w:r>
          </w:p>
        </w:tc>
        <w:tc>
          <w:tcPr>
            <w:tcW w:w="1170" w:type="dxa"/>
            <w:tcBorders>
              <w:top w:val="single" w:sz="6" w:space="0" w:color="000000"/>
              <w:left w:val="single" w:sz="6" w:space="0" w:color="000000"/>
              <w:bottom w:val="single" w:sz="6" w:space="0" w:color="000000"/>
            </w:tcBorders>
            <w:shd w:val="clear" w:color="auto" w:fill="FFFFFF"/>
          </w:tcPr>
          <w:p w14:paraId="0EDC9545" w14:textId="77777777" w:rsidR="009F5C2F" w:rsidRDefault="009F5C2F">
            <w:pPr>
              <w:spacing w:before="40" w:after="20"/>
              <w:ind w:right="100"/>
              <w:jc w:val="center"/>
            </w:pPr>
            <w:r>
              <w:rPr>
                <w:rFonts w:ascii="Arial Narrow" w:hAnsi="Arial Narrow" w:cs="Arial Narrow"/>
                <w:b/>
                <w:bCs/>
                <w:color w:val="000000"/>
                <w:sz w:val="22"/>
                <w:szCs w:val="22"/>
              </w:rPr>
              <w:t>84,14</w:t>
            </w:r>
          </w:p>
        </w:tc>
        <w:tc>
          <w:tcPr>
            <w:tcW w:w="990" w:type="dxa"/>
            <w:tcBorders>
              <w:top w:val="single" w:sz="6" w:space="0" w:color="000000"/>
              <w:left w:val="single" w:sz="6" w:space="0" w:color="000000"/>
              <w:bottom w:val="single" w:sz="6" w:space="0" w:color="000000"/>
            </w:tcBorders>
            <w:shd w:val="clear" w:color="auto" w:fill="FFFFFF"/>
            <w:vAlign w:val="bottom"/>
          </w:tcPr>
          <w:p w14:paraId="3F573AD4" w14:textId="77777777" w:rsidR="009F5C2F" w:rsidRDefault="009F5C2F">
            <w:pPr>
              <w:spacing w:before="40" w:after="20"/>
              <w:jc w:val="center"/>
            </w:pPr>
            <w:r>
              <w:rPr>
                <w:rFonts w:ascii="Arial Narrow" w:hAnsi="Arial Narrow" w:cs="Arial Narrow"/>
                <w:b/>
                <w:bCs/>
                <w:color w:val="000000"/>
                <w:sz w:val="22"/>
                <w:szCs w:val="22"/>
              </w:rPr>
              <w:t>0,88</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1078AACA" w14:textId="77777777" w:rsidR="009F5C2F" w:rsidRDefault="009F5C2F">
            <w:pPr>
              <w:spacing w:before="40" w:after="20"/>
              <w:ind w:left="-57" w:right="-57"/>
              <w:jc w:val="center"/>
            </w:pPr>
            <w:r>
              <w:rPr>
                <w:rFonts w:ascii="Arial Narrow" w:hAnsi="Arial Narrow" w:cs="Arial Narrow"/>
                <w:b/>
                <w:bCs/>
                <w:color w:val="000000"/>
                <w:sz w:val="22"/>
                <w:szCs w:val="22"/>
              </w:rPr>
              <w:t>163,6</w:t>
            </w:r>
          </w:p>
        </w:tc>
      </w:tr>
      <w:tr w:rsidR="009F5C2F" w14:paraId="6A2337C8" w14:textId="77777777">
        <w:trPr>
          <w:jc w:val="center"/>
        </w:trPr>
        <w:tc>
          <w:tcPr>
            <w:tcW w:w="558" w:type="dxa"/>
            <w:tcBorders>
              <w:top w:val="single" w:sz="6" w:space="0" w:color="000000"/>
              <w:left w:val="double" w:sz="12" w:space="0" w:color="000000"/>
              <w:bottom w:val="single" w:sz="6" w:space="0" w:color="000000"/>
            </w:tcBorders>
            <w:shd w:val="clear" w:color="auto" w:fill="FFFFFF"/>
          </w:tcPr>
          <w:p w14:paraId="354696AE" w14:textId="77777777" w:rsidR="009F5C2F" w:rsidRDefault="009F5C2F">
            <w:pPr>
              <w:snapToGrid w:val="0"/>
              <w:spacing w:before="40" w:after="20"/>
              <w:rPr>
                <w:rFonts w:ascii="Arial Narrow" w:hAnsi="Arial Narrow" w:cs="Arial Narrow"/>
                <w:color w:val="000000"/>
                <w:sz w:val="20"/>
              </w:rPr>
            </w:pPr>
          </w:p>
        </w:tc>
        <w:tc>
          <w:tcPr>
            <w:tcW w:w="4572" w:type="dxa"/>
            <w:tcBorders>
              <w:top w:val="single" w:sz="6" w:space="0" w:color="000000"/>
              <w:left w:val="single" w:sz="6" w:space="0" w:color="000000"/>
              <w:bottom w:val="single" w:sz="6" w:space="0" w:color="000000"/>
            </w:tcBorders>
            <w:shd w:val="clear" w:color="auto" w:fill="FFFFFF"/>
          </w:tcPr>
          <w:p w14:paraId="700F6774" w14:textId="77777777" w:rsidR="009F5C2F" w:rsidRDefault="009F5C2F">
            <w:pPr>
              <w:spacing w:before="40" w:after="20"/>
            </w:pPr>
            <w:r>
              <w:rPr>
                <w:rFonts w:ascii="Arial Narrow" w:hAnsi="Arial Narrow" w:cs="Arial Narrow"/>
                <w:color w:val="000000"/>
                <w:sz w:val="20"/>
              </w:rPr>
              <w:t>-</w:t>
            </w:r>
            <w:proofErr w:type="spellStart"/>
            <w:r>
              <w:rPr>
                <w:rFonts w:ascii="Arial Narrow" w:hAnsi="Arial Narrow" w:cs="Arial Narrow"/>
                <w:color w:val="000000"/>
                <w:sz w:val="20"/>
              </w:rPr>
              <w:t>izgrađeni</w:t>
            </w:r>
            <w:proofErr w:type="spellEnd"/>
            <w:r>
              <w:rPr>
                <w:rFonts w:ascii="Arial Narrow" w:hAnsi="Arial Narrow" w:cs="Arial Narrow"/>
                <w:color w:val="000000"/>
                <w:sz w:val="20"/>
              </w:rPr>
              <w:t xml:space="preserve"> </w:t>
            </w:r>
            <w:proofErr w:type="spellStart"/>
            <w:r>
              <w:rPr>
                <w:rFonts w:ascii="Arial Narrow" w:hAnsi="Arial Narrow" w:cs="Arial Narrow"/>
                <w:color w:val="000000"/>
                <w:sz w:val="20"/>
              </w:rPr>
              <w:t>dio</w:t>
            </w:r>
            <w:proofErr w:type="spellEnd"/>
          </w:p>
        </w:tc>
        <w:tc>
          <w:tcPr>
            <w:tcW w:w="810" w:type="dxa"/>
            <w:tcBorders>
              <w:top w:val="single" w:sz="6" w:space="0" w:color="000000"/>
              <w:left w:val="single" w:sz="6" w:space="0" w:color="000000"/>
              <w:bottom w:val="single" w:sz="6" w:space="0" w:color="000000"/>
            </w:tcBorders>
            <w:shd w:val="clear" w:color="auto" w:fill="FFFFFF"/>
          </w:tcPr>
          <w:p w14:paraId="1A00B7FE" w14:textId="77777777" w:rsidR="009F5C2F" w:rsidRDefault="009F5C2F">
            <w:pPr>
              <w:spacing w:before="40" w:after="20"/>
              <w:jc w:val="center"/>
            </w:pPr>
            <w:r>
              <w:rPr>
                <w:rFonts w:ascii="Arial Narrow" w:hAnsi="Arial Narrow" w:cs="Arial Narrow"/>
                <w:color w:val="000000"/>
                <w:sz w:val="20"/>
              </w:rPr>
              <w:t>-</w:t>
            </w:r>
          </w:p>
        </w:tc>
        <w:tc>
          <w:tcPr>
            <w:tcW w:w="1170" w:type="dxa"/>
            <w:tcBorders>
              <w:top w:val="single" w:sz="6" w:space="0" w:color="000000"/>
              <w:left w:val="single" w:sz="6" w:space="0" w:color="000000"/>
              <w:bottom w:val="single" w:sz="6" w:space="0" w:color="000000"/>
            </w:tcBorders>
            <w:shd w:val="clear" w:color="auto" w:fill="FFFFFF"/>
          </w:tcPr>
          <w:p w14:paraId="289F3FA6" w14:textId="77777777" w:rsidR="009F5C2F" w:rsidRDefault="009F5C2F">
            <w:pPr>
              <w:spacing w:before="40" w:after="20"/>
              <w:ind w:right="100"/>
              <w:jc w:val="center"/>
            </w:pPr>
            <w:r>
              <w:rPr>
                <w:rFonts w:ascii="Arial Narrow" w:hAnsi="Arial Narrow" w:cs="Arial Narrow"/>
                <w:color w:val="000000"/>
                <w:sz w:val="20"/>
              </w:rPr>
              <w:t>-</w:t>
            </w:r>
          </w:p>
        </w:tc>
        <w:tc>
          <w:tcPr>
            <w:tcW w:w="990" w:type="dxa"/>
            <w:tcBorders>
              <w:top w:val="single" w:sz="6" w:space="0" w:color="000000"/>
              <w:left w:val="single" w:sz="6" w:space="0" w:color="000000"/>
              <w:bottom w:val="single" w:sz="6" w:space="0" w:color="000000"/>
            </w:tcBorders>
            <w:shd w:val="clear" w:color="auto" w:fill="FFFFFF"/>
            <w:vAlign w:val="bottom"/>
          </w:tcPr>
          <w:p w14:paraId="00599BE0" w14:textId="77777777" w:rsidR="009F5C2F" w:rsidRDefault="009F5C2F">
            <w:pPr>
              <w:spacing w:before="40" w:after="20"/>
              <w:jc w:val="center"/>
            </w:pPr>
            <w:r>
              <w:rPr>
                <w:rFonts w:ascii="Arial Narrow" w:hAnsi="Arial Narrow" w:cs="Arial Narrow"/>
                <w:color w:val="000000"/>
                <w:sz w:val="22"/>
                <w:szCs w:val="22"/>
              </w:rPr>
              <w:t>-</w:t>
            </w:r>
          </w:p>
        </w:tc>
        <w:tc>
          <w:tcPr>
            <w:tcW w:w="1260"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08BD8851" w14:textId="77777777" w:rsidR="009F5C2F" w:rsidRDefault="009F5C2F">
            <w:pPr>
              <w:spacing w:before="40" w:after="20"/>
              <w:ind w:left="-57" w:right="-57"/>
              <w:jc w:val="center"/>
            </w:pPr>
            <w:r>
              <w:rPr>
                <w:rFonts w:ascii="Arial Narrow" w:hAnsi="Arial Narrow" w:cs="Arial Narrow"/>
                <w:color w:val="000000"/>
                <w:sz w:val="22"/>
                <w:szCs w:val="22"/>
              </w:rPr>
              <w:t>-</w:t>
            </w:r>
          </w:p>
        </w:tc>
      </w:tr>
      <w:tr w:rsidR="009F5C2F" w14:paraId="0BF68015" w14:textId="77777777">
        <w:trPr>
          <w:jc w:val="center"/>
        </w:trPr>
        <w:tc>
          <w:tcPr>
            <w:tcW w:w="558" w:type="dxa"/>
            <w:tcBorders>
              <w:left w:val="double" w:sz="12" w:space="0" w:color="000000"/>
              <w:bottom w:val="single" w:sz="6" w:space="0" w:color="000000"/>
            </w:tcBorders>
            <w:shd w:val="clear" w:color="auto" w:fill="FFFFFF"/>
          </w:tcPr>
          <w:p w14:paraId="641FF040" w14:textId="77777777" w:rsidR="009F5C2F" w:rsidRDefault="009F5C2F">
            <w:pPr>
              <w:spacing w:before="40" w:after="20"/>
            </w:pPr>
            <w:r>
              <w:rPr>
                <w:rFonts w:ascii="Arial Narrow" w:hAnsi="Arial Narrow" w:cs="Arial Narrow"/>
                <w:color w:val="000000"/>
              </w:rPr>
              <w:t>2.4.</w:t>
            </w:r>
          </w:p>
        </w:tc>
        <w:tc>
          <w:tcPr>
            <w:tcW w:w="4572" w:type="dxa"/>
            <w:tcBorders>
              <w:left w:val="single" w:sz="6" w:space="0" w:color="000000"/>
              <w:bottom w:val="single" w:sz="6" w:space="0" w:color="000000"/>
            </w:tcBorders>
            <w:shd w:val="clear" w:color="auto" w:fill="FFFFFF"/>
          </w:tcPr>
          <w:p w14:paraId="3850BACA" w14:textId="77777777" w:rsidR="009F5C2F" w:rsidRDefault="009F5C2F">
            <w:pPr>
              <w:spacing w:before="40" w:after="20"/>
            </w:pPr>
            <w:proofErr w:type="spellStart"/>
            <w:r>
              <w:rPr>
                <w:rFonts w:ascii="Arial Narrow" w:hAnsi="Arial Narrow" w:cs="Arial Narrow"/>
                <w:color w:val="000000"/>
                <w:lang w:val="de-DE"/>
              </w:rPr>
              <w:t>Površine</w:t>
            </w:r>
            <w:proofErr w:type="spellEnd"/>
            <w:r>
              <w:rPr>
                <w:rFonts w:ascii="Arial Narrow" w:hAnsi="Arial Narrow" w:cs="Arial Narrow"/>
                <w:color w:val="000000"/>
                <w:lang w:val="de-DE"/>
              </w:rPr>
              <w:t xml:space="preserve"> </w:t>
            </w:r>
            <w:r>
              <w:rPr>
                <w:rFonts w:ascii="Arial Narrow" w:hAnsi="Arial Narrow" w:cs="Arial Narrow"/>
                <w:color w:val="000000"/>
                <w:szCs w:val="24"/>
                <w:lang w:val="hr-HR"/>
              </w:rPr>
              <w:t>infrastrukturnih sustava</w:t>
            </w:r>
            <w:r>
              <w:rPr>
                <w:rFonts w:ascii="Arial Narrow" w:hAnsi="Arial Narrow" w:cs="Arial Narrow"/>
                <w:color w:val="000000"/>
              </w:rPr>
              <w:t xml:space="preserve">      </w:t>
            </w:r>
          </w:p>
        </w:tc>
        <w:tc>
          <w:tcPr>
            <w:tcW w:w="810" w:type="dxa"/>
            <w:tcBorders>
              <w:left w:val="single" w:sz="6" w:space="0" w:color="000000"/>
              <w:bottom w:val="single" w:sz="6" w:space="0" w:color="000000"/>
            </w:tcBorders>
            <w:shd w:val="clear" w:color="auto" w:fill="FFFFFF"/>
          </w:tcPr>
          <w:p w14:paraId="0C1AB4AC" w14:textId="77777777" w:rsidR="009F5C2F" w:rsidRDefault="009F5C2F">
            <w:pPr>
              <w:spacing w:before="40" w:after="20"/>
              <w:jc w:val="center"/>
            </w:pPr>
            <w:r>
              <w:rPr>
                <w:rFonts w:ascii="Arial Narrow" w:hAnsi="Arial Narrow" w:cs="Arial Narrow"/>
                <w:color w:val="000000"/>
              </w:rPr>
              <w:t>IS2</w:t>
            </w:r>
          </w:p>
        </w:tc>
        <w:tc>
          <w:tcPr>
            <w:tcW w:w="1170" w:type="dxa"/>
            <w:tcBorders>
              <w:left w:val="single" w:sz="6" w:space="0" w:color="000000"/>
              <w:bottom w:val="single" w:sz="6" w:space="0" w:color="000000"/>
            </w:tcBorders>
            <w:shd w:val="clear" w:color="auto" w:fill="FFFFFF"/>
          </w:tcPr>
          <w:p w14:paraId="7791E36D" w14:textId="77777777" w:rsidR="009F5C2F" w:rsidRDefault="009F5C2F">
            <w:pPr>
              <w:spacing w:before="40" w:after="20"/>
              <w:ind w:right="100"/>
              <w:jc w:val="center"/>
            </w:pPr>
            <w:r>
              <w:rPr>
                <w:rFonts w:ascii="Arial Narrow" w:hAnsi="Arial Narrow" w:cs="Arial Narrow"/>
                <w:b/>
                <w:bCs/>
                <w:color w:val="000000"/>
                <w:sz w:val="22"/>
                <w:szCs w:val="22"/>
                <w:lang w:val="en-US"/>
              </w:rPr>
              <w:t>77</w:t>
            </w:r>
            <w:r>
              <w:rPr>
                <w:rFonts w:ascii="Arial Narrow" w:hAnsi="Arial Narrow" w:cs="Arial Narrow"/>
                <w:b/>
                <w:bCs/>
                <w:color w:val="000000"/>
                <w:sz w:val="22"/>
                <w:szCs w:val="22"/>
                <w:lang w:val="hr-HR"/>
              </w:rPr>
              <w:t>,</w:t>
            </w:r>
            <w:r>
              <w:rPr>
                <w:rFonts w:ascii="Arial Narrow" w:hAnsi="Arial Narrow" w:cs="Arial Narrow"/>
                <w:b/>
                <w:bCs/>
                <w:color w:val="000000"/>
                <w:sz w:val="22"/>
                <w:szCs w:val="22"/>
                <w:lang w:val="en-US"/>
              </w:rPr>
              <w:t>94</w:t>
            </w:r>
          </w:p>
        </w:tc>
        <w:tc>
          <w:tcPr>
            <w:tcW w:w="990" w:type="dxa"/>
            <w:tcBorders>
              <w:left w:val="single" w:sz="6" w:space="0" w:color="000000"/>
              <w:bottom w:val="single" w:sz="6" w:space="0" w:color="000000"/>
            </w:tcBorders>
            <w:shd w:val="clear" w:color="auto" w:fill="FFFFFF"/>
            <w:vAlign w:val="bottom"/>
          </w:tcPr>
          <w:p w14:paraId="32CECE99" w14:textId="77777777" w:rsidR="009F5C2F" w:rsidRDefault="009F5C2F">
            <w:pPr>
              <w:spacing w:before="40" w:after="20"/>
              <w:jc w:val="center"/>
            </w:pPr>
            <w:r>
              <w:rPr>
                <w:rFonts w:ascii="Arial Narrow" w:hAnsi="Arial Narrow" w:cs="Arial Narrow"/>
                <w:b/>
                <w:bCs/>
                <w:color w:val="000000"/>
                <w:sz w:val="22"/>
                <w:szCs w:val="22"/>
                <w:lang w:val="hr-HR"/>
              </w:rPr>
              <w:t>0,8</w:t>
            </w:r>
            <w:r>
              <w:rPr>
                <w:rFonts w:ascii="Arial Narrow" w:hAnsi="Arial Narrow" w:cs="Arial Narrow"/>
                <w:b/>
                <w:bCs/>
                <w:color w:val="000000"/>
                <w:sz w:val="22"/>
                <w:szCs w:val="22"/>
                <w:lang w:val="en-US"/>
              </w:rPr>
              <w:t>1</w:t>
            </w:r>
          </w:p>
        </w:tc>
        <w:tc>
          <w:tcPr>
            <w:tcW w:w="1260" w:type="dxa"/>
            <w:tcBorders>
              <w:left w:val="single" w:sz="6" w:space="0" w:color="000000"/>
              <w:bottom w:val="single" w:sz="6" w:space="0" w:color="000000"/>
              <w:right w:val="double" w:sz="12" w:space="0" w:color="000000"/>
            </w:tcBorders>
            <w:shd w:val="clear" w:color="auto" w:fill="FFFFFF"/>
            <w:vAlign w:val="bottom"/>
          </w:tcPr>
          <w:p w14:paraId="42D8A31E" w14:textId="77777777" w:rsidR="009F5C2F" w:rsidRDefault="009F5C2F">
            <w:pPr>
              <w:spacing w:before="40" w:after="20"/>
              <w:ind w:left="-57" w:right="-57"/>
              <w:jc w:val="center"/>
            </w:pPr>
            <w:r>
              <w:rPr>
                <w:rFonts w:ascii="Arial Narrow" w:hAnsi="Arial Narrow" w:cs="Arial Narrow"/>
                <w:b/>
                <w:bCs/>
                <w:color w:val="000000"/>
                <w:sz w:val="22"/>
                <w:szCs w:val="22"/>
                <w:lang w:val="hr-HR"/>
              </w:rPr>
              <w:t>1</w:t>
            </w:r>
            <w:r>
              <w:rPr>
                <w:rFonts w:ascii="Arial Narrow" w:hAnsi="Arial Narrow" w:cs="Arial Narrow"/>
                <w:b/>
                <w:bCs/>
                <w:color w:val="000000"/>
                <w:sz w:val="22"/>
                <w:szCs w:val="22"/>
                <w:lang w:val="en-US"/>
              </w:rPr>
              <w:t>76</w:t>
            </w:r>
            <w:r>
              <w:rPr>
                <w:rFonts w:ascii="Arial Narrow" w:hAnsi="Arial Narrow" w:cs="Arial Narrow"/>
                <w:b/>
                <w:bCs/>
                <w:color w:val="000000"/>
                <w:sz w:val="22"/>
                <w:szCs w:val="22"/>
                <w:lang w:val="hr-HR"/>
              </w:rPr>
              <w:t>,</w:t>
            </w:r>
            <w:r>
              <w:rPr>
                <w:rFonts w:ascii="Arial Narrow" w:hAnsi="Arial Narrow" w:cs="Arial Narrow"/>
                <w:b/>
                <w:bCs/>
                <w:color w:val="000000"/>
                <w:sz w:val="22"/>
                <w:szCs w:val="22"/>
                <w:lang w:val="en-US"/>
              </w:rPr>
              <w:t>61</w:t>
            </w:r>
          </w:p>
        </w:tc>
      </w:tr>
      <w:tr w:rsidR="009F5C2F" w14:paraId="47391DFB" w14:textId="77777777">
        <w:trPr>
          <w:jc w:val="center"/>
        </w:trPr>
        <w:tc>
          <w:tcPr>
            <w:tcW w:w="558" w:type="dxa"/>
            <w:tcBorders>
              <w:left w:val="double" w:sz="12" w:space="0" w:color="000000"/>
              <w:bottom w:val="single" w:sz="6" w:space="0" w:color="000000"/>
            </w:tcBorders>
            <w:shd w:val="clear" w:color="auto" w:fill="FFFFFF"/>
          </w:tcPr>
          <w:p w14:paraId="0A9C525D" w14:textId="77777777" w:rsidR="009F5C2F" w:rsidRDefault="009F5C2F">
            <w:pPr>
              <w:snapToGrid w:val="0"/>
              <w:spacing w:before="40" w:after="20"/>
              <w:rPr>
                <w:rFonts w:ascii="Arial Narrow" w:hAnsi="Arial Narrow" w:cs="Arial Narrow"/>
                <w:color w:val="000000"/>
                <w:sz w:val="20"/>
              </w:rPr>
            </w:pPr>
          </w:p>
        </w:tc>
        <w:tc>
          <w:tcPr>
            <w:tcW w:w="4572" w:type="dxa"/>
            <w:tcBorders>
              <w:left w:val="single" w:sz="6" w:space="0" w:color="000000"/>
              <w:bottom w:val="single" w:sz="6" w:space="0" w:color="000000"/>
            </w:tcBorders>
            <w:shd w:val="clear" w:color="auto" w:fill="FFFFFF"/>
          </w:tcPr>
          <w:p w14:paraId="2A107E1F" w14:textId="77777777" w:rsidR="009F5C2F" w:rsidRDefault="009F5C2F">
            <w:pPr>
              <w:spacing w:before="40" w:after="20"/>
            </w:pPr>
            <w:r>
              <w:rPr>
                <w:rFonts w:ascii="Arial Narrow" w:hAnsi="Arial Narrow" w:cs="Arial Narrow"/>
                <w:color w:val="000000"/>
                <w:sz w:val="20"/>
              </w:rPr>
              <w:t>-</w:t>
            </w:r>
            <w:proofErr w:type="spellStart"/>
            <w:r>
              <w:rPr>
                <w:rFonts w:ascii="Arial Narrow" w:hAnsi="Arial Narrow" w:cs="Arial Narrow"/>
                <w:color w:val="000000"/>
                <w:sz w:val="20"/>
              </w:rPr>
              <w:t>izgrađeni</w:t>
            </w:r>
            <w:proofErr w:type="spellEnd"/>
            <w:r>
              <w:rPr>
                <w:rFonts w:ascii="Arial Narrow" w:hAnsi="Arial Narrow" w:cs="Arial Narrow"/>
                <w:color w:val="000000"/>
                <w:sz w:val="20"/>
              </w:rPr>
              <w:t xml:space="preserve"> </w:t>
            </w:r>
            <w:proofErr w:type="spellStart"/>
            <w:r>
              <w:rPr>
                <w:rFonts w:ascii="Arial Narrow" w:hAnsi="Arial Narrow" w:cs="Arial Narrow"/>
                <w:color w:val="000000"/>
                <w:sz w:val="20"/>
              </w:rPr>
              <w:t>dio</w:t>
            </w:r>
            <w:proofErr w:type="spellEnd"/>
          </w:p>
        </w:tc>
        <w:tc>
          <w:tcPr>
            <w:tcW w:w="810" w:type="dxa"/>
            <w:tcBorders>
              <w:left w:val="single" w:sz="6" w:space="0" w:color="000000"/>
              <w:bottom w:val="single" w:sz="6" w:space="0" w:color="000000"/>
            </w:tcBorders>
            <w:shd w:val="clear" w:color="auto" w:fill="FFFFFF"/>
          </w:tcPr>
          <w:p w14:paraId="55C337EA" w14:textId="77777777" w:rsidR="009F5C2F" w:rsidRDefault="009F5C2F">
            <w:pPr>
              <w:spacing w:before="40" w:after="20"/>
              <w:jc w:val="center"/>
            </w:pPr>
            <w:r>
              <w:rPr>
                <w:rFonts w:ascii="Arial Narrow" w:hAnsi="Arial Narrow" w:cs="Arial Narrow"/>
                <w:color w:val="000000"/>
                <w:sz w:val="20"/>
              </w:rPr>
              <w:t>-</w:t>
            </w:r>
          </w:p>
        </w:tc>
        <w:tc>
          <w:tcPr>
            <w:tcW w:w="1170" w:type="dxa"/>
            <w:tcBorders>
              <w:left w:val="single" w:sz="6" w:space="0" w:color="000000"/>
              <w:bottom w:val="single" w:sz="6" w:space="0" w:color="000000"/>
            </w:tcBorders>
            <w:shd w:val="clear" w:color="auto" w:fill="FFFFFF"/>
          </w:tcPr>
          <w:p w14:paraId="3D44DEE1" w14:textId="77777777" w:rsidR="009F5C2F" w:rsidRDefault="009F5C2F">
            <w:pPr>
              <w:spacing w:before="40" w:after="20"/>
              <w:ind w:right="100"/>
              <w:jc w:val="center"/>
            </w:pPr>
            <w:r>
              <w:rPr>
                <w:rFonts w:ascii="Arial Narrow" w:hAnsi="Arial Narrow" w:cs="Arial Narrow"/>
                <w:color w:val="000000"/>
                <w:sz w:val="20"/>
              </w:rPr>
              <w:t>-</w:t>
            </w:r>
          </w:p>
        </w:tc>
        <w:tc>
          <w:tcPr>
            <w:tcW w:w="990" w:type="dxa"/>
            <w:tcBorders>
              <w:left w:val="single" w:sz="6" w:space="0" w:color="000000"/>
              <w:bottom w:val="single" w:sz="6" w:space="0" w:color="000000"/>
            </w:tcBorders>
            <w:shd w:val="clear" w:color="auto" w:fill="FFFFFF"/>
            <w:vAlign w:val="bottom"/>
          </w:tcPr>
          <w:p w14:paraId="16273389" w14:textId="77777777" w:rsidR="009F5C2F" w:rsidRDefault="009F5C2F">
            <w:pPr>
              <w:spacing w:before="40" w:after="20"/>
              <w:jc w:val="center"/>
            </w:pPr>
            <w:r>
              <w:rPr>
                <w:rFonts w:ascii="Arial Narrow" w:hAnsi="Arial Narrow" w:cs="Arial Narrow"/>
                <w:color w:val="000000"/>
                <w:sz w:val="22"/>
                <w:szCs w:val="22"/>
              </w:rPr>
              <w:t>-</w:t>
            </w:r>
          </w:p>
        </w:tc>
        <w:tc>
          <w:tcPr>
            <w:tcW w:w="1260" w:type="dxa"/>
            <w:tcBorders>
              <w:left w:val="single" w:sz="6" w:space="0" w:color="000000"/>
              <w:bottom w:val="single" w:sz="6" w:space="0" w:color="000000"/>
              <w:right w:val="double" w:sz="12" w:space="0" w:color="000000"/>
            </w:tcBorders>
            <w:shd w:val="clear" w:color="auto" w:fill="FFFFFF"/>
            <w:vAlign w:val="bottom"/>
          </w:tcPr>
          <w:p w14:paraId="78F0C16B" w14:textId="77777777" w:rsidR="009F5C2F" w:rsidRDefault="009F5C2F">
            <w:pPr>
              <w:spacing w:before="40" w:after="20"/>
              <w:ind w:left="-57" w:right="-57"/>
              <w:jc w:val="center"/>
            </w:pPr>
            <w:r>
              <w:rPr>
                <w:rFonts w:ascii="Arial Narrow" w:hAnsi="Arial Narrow" w:cs="Arial Narrow"/>
                <w:color w:val="000000"/>
                <w:sz w:val="22"/>
                <w:szCs w:val="22"/>
              </w:rPr>
              <w:t>-</w:t>
            </w:r>
          </w:p>
        </w:tc>
      </w:tr>
      <w:tr w:rsidR="009F5C2F" w14:paraId="4699A529" w14:textId="77777777">
        <w:trPr>
          <w:jc w:val="center"/>
        </w:trPr>
        <w:tc>
          <w:tcPr>
            <w:tcW w:w="558" w:type="dxa"/>
            <w:tcBorders>
              <w:top w:val="single" w:sz="6" w:space="0" w:color="000000"/>
              <w:left w:val="double" w:sz="12" w:space="0" w:color="000000"/>
              <w:bottom w:val="single" w:sz="6" w:space="0" w:color="000000"/>
            </w:tcBorders>
            <w:shd w:val="clear" w:color="auto" w:fill="D8D8D8"/>
          </w:tcPr>
          <w:p w14:paraId="7540069D" w14:textId="77777777" w:rsidR="009F5C2F" w:rsidRDefault="009F5C2F">
            <w:pPr>
              <w:spacing w:before="40" w:after="20"/>
              <w:ind w:left="-57" w:right="-57"/>
            </w:pPr>
            <w:r>
              <w:rPr>
                <w:rFonts w:ascii="Arial Narrow" w:hAnsi="Arial Narrow" w:cs="Arial Narrow"/>
                <w:b/>
                <w:color w:val="000000"/>
                <w:sz w:val="22"/>
                <w:szCs w:val="22"/>
              </w:rPr>
              <w:t>3.</w:t>
            </w:r>
          </w:p>
        </w:tc>
        <w:tc>
          <w:tcPr>
            <w:tcW w:w="4572" w:type="dxa"/>
            <w:tcBorders>
              <w:top w:val="single" w:sz="6" w:space="0" w:color="000000"/>
              <w:left w:val="single" w:sz="6" w:space="0" w:color="000000"/>
              <w:bottom w:val="single" w:sz="6" w:space="0" w:color="000000"/>
            </w:tcBorders>
            <w:shd w:val="clear" w:color="auto" w:fill="D8D8D8"/>
          </w:tcPr>
          <w:p w14:paraId="344AAC79" w14:textId="77777777" w:rsidR="009F5C2F" w:rsidRDefault="009F5C2F">
            <w:pPr>
              <w:spacing w:before="40" w:after="20"/>
              <w:ind w:left="-57" w:right="-57"/>
            </w:pPr>
            <w:r>
              <w:rPr>
                <w:rFonts w:ascii="Arial Narrow" w:hAnsi="Arial Narrow" w:cs="Arial Narrow"/>
                <w:b/>
                <w:color w:val="000000"/>
                <w:sz w:val="22"/>
                <w:szCs w:val="22"/>
              </w:rPr>
              <w:t xml:space="preserve">POLJOPRIVREDNE POVRŠINE </w:t>
            </w:r>
            <w:proofErr w:type="spellStart"/>
            <w:r>
              <w:rPr>
                <w:rFonts w:ascii="Arial Narrow" w:hAnsi="Arial Narrow" w:cs="Arial Narrow"/>
                <w:b/>
                <w:color w:val="000000"/>
                <w:sz w:val="22"/>
                <w:szCs w:val="22"/>
              </w:rPr>
              <w:t>ukupno</w:t>
            </w:r>
            <w:proofErr w:type="spellEnd"/>
          </w:p>
        </w:tc>
        <w:tc>
          <w:tcPr>
            <w:tcW w:w="810" w:type="dxa"/>
            <w:tcBorders>
              <w:top w:val="single" w:sz="6" w:space="0" w:color="000000"/>
              <w:left w:val="single" w:sz="6" w:space="0" w:color="000000"/>
              <w:bottom w:val="single" w:sz="6" w:space="0" w:color="000000"/>
            </w:tcBorders>
            <w:shd w:val="clear" w:color="auto" w:fill="D8D8D8"/>
          </w:tcPr>
          <w:p w14:paraId="2FC7661D" w14:textId="77777777" w:rsidR="009F5C2F" w:rsidRDefault="009F5C2F">
            <w:pPr>
              <w:snapToGrid w:val="0"/>
              <w:spacing w:before="40" w:after="20"/>
              <w:ind w:left="-57" w:right="-57"/>
              <w:jc w:val="center"/>
              <w:rPr>
                <w:rFonts w:ascii="Arial Narrow" w:hAnsi="Arial Narrow" w:cs="Arial Narrow"/>
                <w:b/>
                <w:color w:val="000000"/>
                <w:sz w:val="22"/>
                <w:szCs w:val="22"/>
              </w:rPr>
            </w:pPr>
          </w:p>
        </w:tc>
        <w:tc>
          <w:tcPr>
            <w:tcW w:w="1170" w:type="dxa"/>
            <w:tcBorders>
              <w:top w:val="single" w:sz="6" w:space="0" w:color="000000"/>
              <w:left w:val="single" w:sz="6" w:space="0" w:color="000000"/>
              <w:bottom w:val="single" w:sz="6" w:space="0" w:color="000000"/>
            </w:tcBorders>
            <w:shd w:val="clear" w:color="auto" w:fill="D8D8D8"/>
          </w:tcPr>
          <w:p w14:paraId="0FA53D4E" w14:textId="77777777" w:rsidR="009F5C2F" w:rsidRDefault="009F5C2F">
            <w:pPr>
              <w:spacing w:before="40" w:after="20"/>
              <w:ind w:left="-57" w:right="-57"/>
              <w:jc w:val="center"/>
            </w:pPr>
            <w:r>
              <w:rPr>
                <w:rFonts w:ascii="Arial Narrow" w:hAnsi="Arial Narrow" w:cs="Arial Narrow"/>
                <w:b/>
                <w:color w:val="000000"/>
                <w:sz w:val="22"/>
                <w:szCs w:val="22"/>
                <w:lang w:val="en-US"/>
              </w:rPr>
              <w:t>17</w:t>
            </w:r>
            <w:r>
              <w:rPr>
                <w:rFonts w:ascii="Arial Narrow" w:hAnsi="Arial Narrow" w:cs="Arial Narrow"/>
                <w:b/>
                <w:bCs/>
                <w:color w:val="000000"/>
                <w:sz w:val="22"/>
                <w:szCs w:val="22"/>
                <w:lang w:val="en-US"/>
              </w:rPr>
              <w:t>10,12</w:t>
            </w:r>
          </w:p>
        </w:tc>
        <w:tc>
          <w:tcPr>
            <w:tcW w:w="990" w:type="dxa"/>
            <w:tcBorders>
              <w:top w:val="single" w:sz="6" w:space="0" w:color="000000"/>
              <w:left w:val="single" w:sz="6" w:space="0" w:color="000000"/>
              <w:bottom w:val="single" w:sz="6" w:space="0" w:color="000000"/>
            </w:tcBorders>
            <w:shd w:val="clear" w:color="auto" w:fill="D8D8D8"/>
            <w:vAlign w:val="bottom"/>
          </w:tcPr>
          <w:p w14:paraId="512D99D9" w14:textId="77777777" w:rsidR="009F5C2F" w:rsidRDefault="009F5C2F">
            <w:pPr>
              <w:spacing w:before="40" w:after="20"/>
              <w:ind w:left="-57" w:right="-57"/>
              <w:jc w:val="center"/>
            </w:pPr>
            <w:r>
              <w:rPr>
                <w:rFonts w:ascii="Arial Narrow" w:hAnsi="Arial Narrow" w:cs="Arial Narrow"/>
                <w:b/>
                <w:color w:val="000000"/>
                <w:sz w:val="22"/>
                <w:szCs w:val="22"/>
              </w:rPr>
              <w:t>17,</w:t>
            </w:r>
            <w:r>
              <w:rPr>
                <w:rFonts w:ascii="Arial Narrow" w:hAnsi="Arial Narrow" w:cs="Arial Narrow"/>
                <w:b/>
                <w:bCs/>
                <w:color w:val="000000"/>
                <w:sz w:val="22"/>
                <w:szCs w:val="22"/>
                <w:lang w:val="en-US"/>
              </w:rPr>
              <w:t>80</w:t>
            </w:r>
          </w:p>
        </w:tc>
        <w:tc>
          <w:tcPr>
            <w:tcW w:w="1260" w:type="dxa"/>
            <w:tcBorders>
              <w:top w:val="single" w:sz="6" w:space="0" w:color="000000"/>
              <w:left w:val="single" w:sz="6" w:space="0" w:color="000000"/>
              <w:bottom w:val="single" w:sz="6" w:space="0" w:color="000000"/>
              <w:right w:val="double" w:sz="12" w:space="0" w:color="000000"/>
            </w:tcBorders>
            <w:shd w:val="clear" w:color="auto" w:fill="D8D8D8"/>
            <w:vAlign w:val="bottom"/>
          </w:tcPr>
          <w:p w14:paraId="5D7402BB" w14:textId="77777777" w:rsidR="009F5C2F" w:rsidRDefault="009F5C2F">
            <w:pPr>
              <w:spacing w:before="40" w:after="20"/>
              <w:ind w:left="-57" w:right="-57"/>
              <w:jc w:val="center"/>
            </w:pPr>
            <w:r>
              <w:rPr>
                <w:b/>
                <w:color w:val="000000"/>
                <w:sz w:val="22"/>
                <w:szCs w:val="22"/>
              </w:rPr>
              <w:t>0,124*</w:t>
            </w:r>
          </w:p>
        </w:tc>
      </w:tr>
      <w:tr w:rsidR="009F5C2F" w14:paraId="354C90F6" w14:textId="77777777">
        <w:trPr>
          <w:jc w:val="center"/>
        </w:trPr>
        <w:tc>
          <w:tcPr>
            <w:tcW w:w="558" w:type="dxa"/>
            <w:tcBorders>
              <w:left w:val="double" w:sz="12" w:space="0" w:color="000000"/>
              <w:bottom w:val="single" w:sz="6" w:space="0" w:color="000000"/>
            </w:tcBorders>
            <w:shd w:val="clear" w:color="auto" w:fill="auto"/>
          </w:tcPr>
          <w:p w14:paraId="0F61FEF3" w14:textId="77777777" w:rsidR="009F5C2F" w:rsidRDefault="009F5C2F">
            <w:pPr>
              <w:spacing w:before="40" w:after="20"/>
            </w:pPr>
            <w:r>
              <w:rPr>
                <w:rFonts w:ascii="Arial Narrow" w:hAnsi="Arial Narrow" w:cs="Arial Narrow"/>
                <w:color w:val="000000"/>
              </w:rPr>
              <w:t>3.1.</w:t>
            </w:r>
          </w:p>
        </w:tc>
        <w:tc>
          <w:tcPr>
            <w:tcW w:w="4572" w:type="dxa"/>
            <w:tcBorders>
              <w:left w:val="single" w:sz="6" w:space="0" w:color="000000"/>
              <w:bottom w:val="single" w:sz="6" w:space="0" w:color="000000"/>
            </w:tcBorders>
            <w:shd w:val="clear" w:color="auto" w:fill="auto"/>
          </w:tcPr>
          <w:p w14:paraId="3D7E56B7" w14:textId="77777777" w:rsidR="009F5C2F" w:rsidRDefault="009F5C2F">
            <w:pPr>
              <w:spacing w:before="40" w:after="20"/>
            </w:pPr>
            <w:proofErr w:type="spellStart"/>
            <w:r>
              <w:rPr>
                <w:rFonts w:ascii="Arial Narrow" w:hAnsi="Arial Narrow" w:cs="Arial Narrow"/>
                <w:color w:val="000000"/>
              </w:rPr>
              <w:t>osobito</w:t>
            </w:r>
            <w:proofErr w:type="spellEnd"/>
            <w:r>
              <w:rPr>
                <w:rFonts w:ascii="Arial Narrow" w:hAnsi="Arial Narrow" w:cs="Arial Narrow"/>
                <w:color w:val="000000"/>
              </w:rPr>
              <w:t xml:space="preserve"> </w:t>
            </w:r>
            <w:proofErr w:type="spellStart"/>
            <w:r>
              <w:rPr>
                <w:rFonts w:ascii="Arial Narrow" w:hAnsi="Arial Narrow" w:cs="Arial Narrow"/>
                <w:color w:val="000000"/>
              </w:rPr>
              <w:t>vrijedno</w:t>
            </w:r>
            <w:proofErr w:type="spellEnd"/>
            <w:r>
              <w:rPr>
                <w:rFonts w:ascii="Arial Narrow" w:hAnsi="Arial Narrow" w:cs="Arial Narrow"/>
                <w:color w:val="000000"/>
              </w:rPr>
              <w:t xml:space="preserve"> </w:t>
            </w:r>
            <w:proofErr w:type="spellStart"/>
            <w:r>
              <w:rPr>
                <w:rFonts w:ascii="Arial Narrow" w:hAnsi="Arial Narrow" w:cs="Arial Narrow"/>
                <w:color w:val="000000"/>
              </w:rPr>
              <w:t>obradivo</w:t>
            </w:r>
            <w:proofErr w:type="spellEnd"/>
            <w:r>
              <w:rPr>
                <w:rFonts w:ascii="Arial Narrow" w:hAnsi="Arial Narrow" w:cs="Arial Narrow"/>
                <w:color w:val="000000"/>
              </w:rPr>
              <w:t xml:space="preserve"> </w:t>
            </w:r>
            <w:proofErr w:type="spellStart"/>
            <w:r>
              <w:rPr>
                <w:rFonts w:ascii="Arial Narrow" w:hAnsi="Arial Narrow" w:cs="Arial Narrow"/>
                <w:color w:val="000000"/>
              </w:rPr>
              <w:t>tlo</w:t>
            </w:r>
            <w:proofErr w:type="spellEnd"/>
          </w:p>
        </w:tc>
        <w:tc>
          <w:tcPr>
            <w:tcW w:w="810" w:type="dxa"/>
            <w:tcBorders>
              <w:left w:val="single" w:sz="6" w:space="0" w:color="000000"/>
              <w:bottom w:val="single" w:sz="6" w:space="0" w:color="000000"/>
            </w:tcBorders>
            <w:shd w:val="clear" w:color="auto" w:fill="auto"/>
          </w:tcPr>
          <w:p w14:paraId="32D18B4A" w14:textId="77777777" w:rsidR="009F5C2F" w:rsidRDefault="009F5C2F">
            <w:pPr>
              <w:spacing w:before="40" w:after="20"/>
              <w:jc w:val="center"/>
            </w:pPr>
            <w:r>
              <w:rPr>
                <w:rFonts w:ascii="Arial Narrow" w:hAnsi="Arial Narrow" w:cs="Arial Narrow"/>
                <w:color w:val="000000"/>
              </w:rPr>
              <w:t>P1</w:t>
            </w:r>
          </w:p>
        </w:tc>
        <w:tc>
          <w:tcPr>
            <w:tcW w:w="1170" w:type="dxa"/>
            <w:tcBorders>
              <w:left w:val="single" w:sz="6" w:space="0" w:color="000000"/>
              <w:bottom w:val="single" w:sz="6" w:space="0" w:color="000000"/>
            </w:tcBorders>
            <w:shd w:val="clear" w:color="auto" w:fill="auto"/>
          </w:tcPr>
          <w:p w14:paraId="2BD9636F" w14:textId="77777777" w:rsidR="009F5C2F" w:rsidRDefault="009F5C2F">
            <w:pPr>
              <w:spacing w:before="40" w:after="20"/>
              <w:ind w:right="100"/>
              <w:jc w:val="center"/>
            </w:pPr>
            <w:r>
              <w:rPr>
                <w:rFonts w:ascii="Arial Narrow" w:hAnsi="Arial Narrow" w:cs="Arial Narrow"/>
                <w:color w:val="000000"/>
                <w:sz w:val="22"/>
                <w:szCs w:val="22"/>
              </w:rPr>
              <w:t>264,06</w:t>
            </w:r>
          </w:p>
        </w:tc>
        <w:tc>
          <w:tcPr>
            <w:tcW w:w="990" w:type="dxa"/>
            <w:tcBorders>
              <w:left w:val="single" w:sz="6" w:space="0" w:color="000000"/>
              <w:bottom w:val="single" w:sz="6" w:space="0" w:color="000000"/>
            </w:tcBorders>
            <w:shd w:val="clear" w:color="auto" w:fill="auto"/>
            <w:vAlign w:val="bottom"/>
          </w:tcPr>
          <w:p w14:paraId="4DC87316" w14:textId="77777777" w:rsidR="009F5C2F" w:rsidRDefault="009F5C2F">
            <w:pPr>
              <w:spacing w:before="40" w:after="20"/>
              <w:jc w:val="center"/>
            </w:pPr>
            <w:r>
              <w:rPr>
                <w:rFonts w:ascii="Arial Narrow" w:hAnsi="Arial Narrow" w:cs="Arial Narrow"/>
                <w:color w:val="000000"/>
                <w:sz w:val="22"/>
                <w:szCs w:val="22"/>
              </w:rPr>
              <w:t>2,75</w:t>
            </w:r>
          </w:p>
        </w:tc>
        <w:tc>
          <w:tcPr>
            <w:tcW w:w="1260" w:type="dxa"/>
            <w:tcBorders>
              <w:left w:val="single" w:sz="6" w:space="0" w:color="000000"/>
              <w:bottom w:val="single" w:sz="6" w:space="0" w:color="000000"/>
              <w:right w:val="double" w:sz="12" w:space="0" w:color="000000"/>
            </w:tcBorders>
            <w:shd w:val="clear" w:color="auto" w:fill="auto"/>
            <w:vAlign w:val="bottom"/>
          </w:tcPr>
          <w:p w14:paraId="1DF40410" w14:textId="77777777" w:rsidR="009F5C2F" w:rsidRDefault="009F5C2F">
            <w:pPr>
              <w:spacing w:before="40" w:after="20"/>
              <w:jc w:val="center"/>
            </w:pPr>
            <w:r>
              <w:rPr>
                <w:color w:val="000000"/>
                <w:sz w:val="20"/>
              </w:rPr>
              <w:t>0,019*</w:t>
            </w:r>
          </w:p>
        </w:tc>
      </w:tr>
      <w:tr w:rsidR="009F5C2F" w14:paraId="35D49394" w14:textId="77777777">
        <w:trPr>
          <w:jc w:val="center"/>
        </w:trPr>
        <w:tc>
          <w:tcPr>
            <w:tcW w:w="558" w:type="dxa"/>
            <w:tcBorders>
              <w:left w:val="double" w:sz="12" w:space="0" w:color="000000"/>
              <w:bottom w:val="single" w:sz="6" w:space="0" w:color="000000"/>
            </w:tcBorders>
            <w:shd w:val="clear" w:color="auto" w:fill="auto"/>
          </w:tcPr>
          <w:p w14:paraId="5561FB37" w14:textId="77777777" w:rsidR="009F5C2F" w:rsidRDefault="009F5C2F">
            <w:pPr>
              <w:spacing w:before="40" w:after="20"/>
            </w:pPr>
            <w:r>
              <w:rPr>
                <w:rFonts w:ascii="Arial Narrow" w:hAnsi="Arial Narrow" w:cs="Arial Narrow"/>
                <w:color w:val="000000"/>
              </w:rPr>
              <w:t>3.1.</w:t>
            </w:r>
          </w:p>
        </w:tc>
        <w:tc>
          <w:tcPr>
            <w:tcW w:w="4572" w:type="dxa"/>
            <w:tcBorders>
              <w:left w:val="single" w:sz="6" w:space="0" w:color="000000"/>
              <w:bottom w:val="single" w:sz="6" w:space="0" w:color="000000"/>
            </w:tcBorders>
            <w:shd w:val="clear" w:color="auto" w:fill="auto"/>
          </w:tcPr>
          <w:p w14:paraId="2AEF629F" w14:textId="77777777" w:rsidR="009F5C2F" w:rsidRDefault="009F5C2F">
            <w:pPr>
              <w:spacing w:before="40" w:after="20"/>
            </w:pPr>
            <w:proofErr w:type="spellStart"/>
            <w:r>
              <w:rPr>
                <w:rFonts w:ascii="Arial Narrow" w:hAnsi="Arial Narrow" w:cs="Arial Narrow"/>
                <w:color w:val="000000"/>
              </w:rPr>
              <w:t>vrijedno</w:t>
            </w:r>
            <w:proofErr w:type="spellEnd"/>
            <w:r>
              <w:rPr>
                <w:rFonts w:ascii="Arial Narrow" w:hAnsi="Arial Narrow" w:cs="Arial Narrow"/>
                <w:color w:val="000000"/>
              </w:rPr>
              <w:t xml:space="preserve"> </w:t>
            </w:r>
            <w:proofErr w:type="spellStart"/>
            <w:r>
              <w:rPr>
                <w:rFonts w:ascii="Arial Narrow" w:hAnsi="Arial Narrow" w:cs="Arial Narrow"/>
                <w:color w:val="000000"/>
              </w:rPr>
              <w:t>obradivo</w:t>
            </w:r>
            <w:proofErr w:type="spellEnd"/>
            <w:r>
              <w:rPr>
                <w:rFonts w:ascii="Arial Narrow" w:hAnsi="Arial Narrow" w:cs="Arial Narrow"/>
                <w:color w:val="000000"/>
              </w:rPr>
              <w:t xml:space="preserve"> </w:t>
            </w:r>
            <w:proofErr w:type="spellStart"/>
            <w:r>
              <w:rPr>
                <w:rFonts w:ascii="Arial Narrow" w:hAnsi="Arial Narrow" w:cs="Arial Narrow"/>
                <w:color w:val="000000"/>
              </w:rPr>
              <w:t>tlo</w:t>
            </w:r>
            <w:proofErr w:type="spellEnd"/>
          </w:p>
        </w:tc>
        <w:tc>
          <w:tcPr>
            <w:tcW w:w="810" w:type="dxa"/>
            <w:tcBorders>
              <w:left w:val="single" w:sz="6" w:space="0" w:color="000000"/>
              <w:bottom w:val="single" w:sz="6" w:space="0" w:color="000000"/>
            </w:tcBorders>
            <w:shd w:val="clear" w:color="auto" w:fill="auto"/>
          </w:tcPr>
          <w:p w14:paraId="3CA727FB" w14:textId="77777777" w:rsidR="009F5C2F" w:rsidRDefault="009F5C2F">
            <w:pPr>
              <w:spacing w:before="40" w:after="20"/>
              <w:jc w:val="center"/>
            </w:pPr>
            <w:r>
              <w:rPr>
                <w:rFonts w:ascii="Arial Narrow" w:hAnsi="Arial Narrow" w:cs="Arial Narrow"/>
                <w:color w:val="000000"/>
              </w:rPr>
              <w:t>P2</w:t>
            </w:r>
          </w:p>
        </w:tc>
        <w:tc>
          <w:tcPr>
            <w:tcW w:w="1170" w:type="dxa"/>
            <w:tcBorders>
              <w:left w:val="single" w:sz="6" w:space="0" w:color="000000"/>
              <w:bottom w:val="single" w:sz="6" w:space="0" w:color="000000"/>
            </w:tcBorders>
            <w:shd w:val="clear" w:color="auto" w:fill="auto"/>
          </w:tcPr>
          <w:p w14:paraId="73B5A731" w14:textId="77777777" w:rsidR="009F5C2F" w:rsidRDefault="009F5C2F">
            <w:pPr>
              <w:spacing w:before="40" w:after="20"/>
              <w:ind w:right="100"/>
              <w:jc w:val="center"/>
            </w:pPr>
            <w:r>
              <w:rPr>
                <w:rFonts w:ascii="Arial Narrow" w:hAnsi="Arial Narrow" w:cs="Arial Narrow"/>
                <w:color w:val="000000"/>
                <w:sz w:val="22"/>
                <w:szCs w:val="22"/>
              </w:rPr>
              <w:t>423,34</w:t>
            </w:r>
          </w:p>
        </w:tc>
        <w:tc>
          <w:tcPr>
            <w:tcW w:w="990" w:type="dxa"/>
            <w:tcBorders>
              <w:left w:val="single" w:sz="6" w:space="0" w:color="000000"/>
              <w:bottom w:val="single" w:sz="6" w:space="0" w:color="000000"/>
            </w:tcBorders>
            <w:shd w:val="clear" w:color="auto" w:fill="auto"/>
            <w:vAlign w:val="bottom"/>
          </w:tcPr>
          <w:p w14:paraId="1ADBE8EE" w14:textId="77777777" w:rsidR="009F5C2F" w:rsidRDefault="009F5C2F">
            <w:pPr>
              <w:spacing w:before="40" w:after="20"/>
              <w:jc w:val="center"/>
            </w:pPr>
            <w:r>
              <w:rPr>
                <w:rFonts w:ascii="Arial Narrow" w:hAnsi="Arial Narrow" w:cs="Arial Narrow"/>
                <w:color w:val="000000"/>
                <w:sz w:val="22"/>
                <w:szCs w:val="22"/>
              </w:rPr>
              <w:t>4,41</w:t>
            </w:r>
          </w:p>
        </w:tc>
        <w:tc>
          <w:tcPr>
            <w:tcW w:w="1260" w:type="dxa"/>
            <w:tcBorders>
              <w:left w:val="single" w:sz="6" w:space="0" w:color="000000"/>
              <w:bottom w:val="single" w:sz="6" w:space="0" w:color="000000"/>
              <w:right w:val="double" w:sz="12" w:space="0" w:color="000000"/>
            </w:tcBorders>
            <w:shd w:val="clear" w:color="auto" w:fill="auto"/>
            <w:vAlign w:val="bottom"/>
          </w:tcPr>
          <w:p w14:paraId="0183BC1F" w14:textId="77777777" w:rsidR="009F5C2F" w:rsidRDefault="009F5C2F">
            <w:pPr>
              <w:spacing w:before="40" w:after="20"/>
              <w:jc w:val="center"/>
            </w:pPr>
            <w:r>
              <w:rPr>
                <w:color w:val="000000"/>
                <w:sz w:val="20"/>
              </w:rPr>
              <w:t>0,031*</w:t>
            </w:r>
          </w:p>
        </w:tc>
      </w:tr>
      <w:tr w:rsidR="009F5C2F" w14:paraId="26D05135" w14:textId="77777777">
        <w:trPr>
          <w:jc w:val="center"/>
        </w:trPr>
        <w:tc>
          <w:tcPr>
            <w:tcW w:w="558" w:type="dxa"/>
            <w:tcBorders>
              <w:left w:val="double" w:sz="12" w:space="0" w:color="000000"/>
              <w:bottom w:val="single" w:sz="6" w:space="0" w:color="000000"/>
            </w:tcBorders>
            <w:shd w:val="clear" w:color="auto" w:fill="auto"/>
          </w:tcPr>
          <w:p w14:paraId="372E75F3" w14:textId="77777777" w:rsidR="009F5C2F" w:rsidRDefault="009F5C2F">
            <w:pPr>
              <w:spacing w:before="40" w:after="20"/>
            </w:pPr>
            <w:r>
              <w:rPr>
                <w:rFonts w:ascii="Arial Narrow" w:hAnsi="Arial Narrow" w:cs="Arial Narrow"/>
                <w:color w:val="000000"/>
              </w:rPr>
              <w:t>3.1.</w:t>
            </w:r>
          </w:p>
        </w:tc>
        <w:tc>
          <w:tcPr>
            <w:tcW w:w="4572" w:type="dxa"/>
            <w:tcBorders>
              <w:left w:val="single" w:sz="6" w:space="0" w:color="000000"/>
              <w:bottom w:val="single" w:sz="6" w:space="0" w:color="000000"/>
            </w:tcBorders>
            <w:shd w:val="clear" w:color="auto" w:fill="auto"/>
          </w:tcPr>
          <w:p w14:paraId="0C6FC0C6" w14:textId="77777777" w:rsidR="009F5C2F" w:rsidRDefault="009F5C2F">
            <w:pPr>
              <w:spacing w:before="40" w:after="20"/>
            </w:pPr>
            <w:proofErr w:type="spellStart"/>
            <w:r>
              <w:rPr>
                <w:rFonts w:ascii="Arial Narrow" w:hAnsi="Arial Narrow" w:cs="Arial Narrow"/>
                <w:color w:val="000000"/>
              </w:rPr>
              <w:t>ostalo</w:t>
            </w:r>
            <w:proofErr w:type="spellEnd"/>
            <w:r>
              <w:rPr>
                <w:rFonts w:ascii="Arial Narrow" w:hAnsi="Arial Narrow" w:cs="Arial Narrow"/>
                <w:color w:val="000000"/>
              </w:rPr>
              <w:t xml:space="preserve"> </w:t>
            </w:r>
            <w:proofErr w:type="spellStart"/>
            <w:r>
              <w:rPr>
                <w:rFonts w:ascii="Arial Narrow" w:hAnsi="Arial Narrow" w:cs="Arial Narrow"/>
                <w:color w:val="000000"/>
              </w:rPr>
              <w:t>obradivo</w:t>
            </w:r>
            <w:proofErr w:type="spellEnd"/>
            <w:r>
              <w:rPr>
                <w:rFonts w:ascii="Arial Narrow" w:hAnsi="Arial Narrow" w:cs="Arial Narrow"/>
                <w:color w:val="000000"/>
              </w:rPr>
              <w:t xml:space="preserve"> </w:t>
            </w:r>
            <w:proofErr w:type="spellStart"/>
            <w:r>
              <w:rPr>
                <w:rFonts w:ascii="Arial Narrow" w:hAnsi="Arial Narrow" w:cs="Arial Narrow"/>
                <w:color w:val="000000"/>
              </w:rPr>
              <w:t>tlo</w:t>
            </w:r>
            <w:proofErr w:type="spellEnd"/>
          </w:p>
        </w:tc>
        <w:tc>
          <w:tcPr>
            <w:tcW w:w="810" w:type="dxa"/>
            <w:tcBorders>
              <w:left w:val="single" w:sz="6" w:space="0" w:color="000000"/>
              <w:bottom w:val="single" w:sz="6" w:space="0" w:color="000000"/>
            </w:tcBorders>
            <w:shd w:val="clear" w:color="auto" w:fill="auto"/>
          </w:tcPr>
          <w:p w14:paraId="36432912" w14:textId="77777777" w:rsidR="009F5C2F" w:rsidRDefault="009F5C2F">
            <w:pPr>
              <w:spacing w:before="40" w:after="20"/>
              <w:jc w:val="center"/>
            </w:pPr>
            <w:r>
              <w:rPr>
                <w:rFonts w:ascii="Arial Narrow" w:hAnsi="Arial Narrow" w:cs="Arial Narrow"/>
                <w:color w:val="000000"/>
              </w:rPr>
              <w:t>P3</w:t>
            </w:r>
          </w:p>
        </w:tc>
        <w:tc>
          <w:tcPr>
            <w:tcW w:w="1170" w:type="dxa"/>
            <w:tcBorders>
              <w:left w:val="single" w:sz="6" w:space="0" w:color="000000"/>
              <w:bottom w:val="single" w:sz="6" w:space="0" w:color="000000"/>
            </w:tcBorders>
            <w:shd w:val="clear" w:color="auto" w:fill="auto"/>
          </w:tcPr>
          <w:p w14:paraId="498B79C5" w14:textId="77777777" w:rsidR="009F5C2F" w:rsidRDefault="009F5C2F">
            <w:pPr>
              <w:spacing w:before="40" w:after="20"/>
              <w:ind w:right="100"/>
              <w:jc w:val="center"/>
            </w:pPr>
            <w:r>
              <w:rPr>
                <w:rFonts w:ascii="Arial Narrow" w:hAnsi="Arial Narrow" w:cs="Arial Narrow"/>
                <w:bCs/>
                <w:color w:val="000000"/>
                <w:sz w:val="22"/>
                <w:szCs w:val="22"/>
                <w:lang w:val="en-US"/>
              </w:rPr>
              <w:t>1022,72</w:t>
            </w:r>
          </w:p>
        </w:tc>
        <w:tc>
          <w:tcPr>
            <w:tcW w:w="990" w:type="dxa"/>
            <w:tcBorders>
              <w:left w:val="single" w:sz="6" w:space="0" w:color="000000"/>
              <w:bottom w:val="single" w:sz="6" w:space="0" w:color="000000"/>
            </w:tcBorders>
            <w:shd w:val="clear" w:color="auto" w:fill="auto"/>
            <w:vAlign w:val="bottom"/>
          </w:tcPr>
          <w:p w14:paraId="06CB596E" w14:textId="77777777" w:rsidR="009F5C2F" w:rsidRDefault="009F5C2F">
            <w:pPr>
              <w:spacing w:before="40" w:after="20"/>
              <w:jc w:val="center"/>
            </w:pPr>
            <w:r>
              <w:rPr>
                <w:rFonts w:ascii="Arial Narrow" w:hAnsi="Arial Narrow" w:cs="Arial Narrow"/>
                <w:color w:val="000000"/>
                <w:sz w:val="22"/>
                <w:szCs w:val="22"/>
              </w:rPr>
              <w:t>10,</w:t>
            </w:r>
            <w:r>
              <w:rPr>
                <w:rFonts w:ascii="Arial Narrow" w:hAnsi="Arial Narrow" w:cs="Arial Narrow"/>
                <w:bCs/>
                <w:color w:val="000000"/>
                <w:sz w:val="22"/>
                <w:szCs w:val="22"/>
                <w:lang w:val="en-US"/>
              </w:rPr>
              <w:t>64</w:t>
            </w:r>
          </w:p>
        </w:tc>
        <w:tc>
          <w:tcPr>
            <w:tcW w:w="1260" w:type="dxa"/>
            <w:tcBorders>
              <w:left w:val="single" w:sz="6" w:space="0" w:color="000000"/>
              <w:bottom w:val="single" w:sz="6" w:space="0" w:color="000000"/>
              <w:right w:val="double" w:sz="12" w:space="0" w:color="000000"/>
            </w:tcBorders>
            <w:shd w:val="clear" w:color="auto" w:fill="auto"/>
            <w:vAlign w:val="bottom"/>
          </w:tcPr>
          <w:p w14:paraId="423282CA" w14:textId="77777777" w:rsidR="009F5C2F" w:rsidRDefault="009F5C2F">
            <w:pPr>
              <w:spacing w:before="40" w:after="20"/>
              <w:jc w:val="center"/>
            </w:pPr>
            <w:r>
              <w:rPr>
                <w:color w:val="000000"/>
                <w:sz w:val="20"/>
              </w:rPr>
              <w:t>0,074*</w:t>
            </w:r>
          </w:p>
        </w:tc>
      </w:tr>
      <w:tr w:rsidR="009F5C2F" w14:paraId="3285AF2E" w14:textId="77777777">
        <w:trPr>
          <w:jc w:val="center"/>
        </w:trPr>
        <w:tc>
          <w:tcPr>
            <w:tcW w:w="558" w:type="dxa"/>
            <w:tcBorders>
              <w:top w:val="single" w:sz="6" w:space="0" w:color="000000"/>
              <w:left w:val="double" w:sz="12" w:space="0" w:color="000000"/>
              <w:bottom w:val="single" w:sz="6" w:space="0" w:color="000000"/>
            </w:tcBorders>
            <w:shd w:val="clear" w:color="auto" w:fill="D8D8D8"/>
          </w:tcPr>
          <w:p w14:paraId="20C81F38" w14:textId="77777777" w:rsidR="009F5C2F" w:rsidRDefault="009F5C2F">
            <w:pPr>
              <w:spacing w:before="40" w:after="20"/>
            </w:pPr>
            <w:r>
              <w:rPr>
                <w:rFonts w:ascii="Arial Narrow" w:hAnsi="Arial Narrow" w:cs="Arial Narrow"/>
                <w:b/>
                <w:color w:val="000000"/>
              </w:rPr>
              <w:t>4.</w:t>
            </w:r>
          </w:p>
        </w:tc>
        <w:tc>
          <w:tcPr>
            <w:tcW w:w="4572" w:type="dxa"/>
            <w:tcBorders>
              <w:top w:val="single" w:sz="6" w:space="0" w:color="000000"/>
              <w:left w:val="single" w:sz="6" w:space="0" w:color="000000"/>
              <w:bottom w:val="single" w:sz="6" w:space="0" w:color="000000"/>
            </w:tcBorders>
            <w:shd w:val="clear" w:color="auto" w:fill="D8D8D8"/>
          </w:tcPr>
          <w:p w14:paraId="38626D54" w14:textId="77777777" w:rsidR="009F5C2F" w:rsidRDefault="009F5C2F">
            <w:pPr>
              <w:spacing w:before="40" w:after="20"/>
            </w:pPr>
            <w:r>
              <w:rPr>
                <w:rFonts w:ascii="Arial Narrow" w:hAnsi="Arial Narrow" w:cs="Arial Narrow"/>
                <w:b/>
                <w:color w:val="000000"/>
              </w:rPr>
              <w:t xml:space="preserve">ŠUMSKE POVRŠINE </w:t>
            </w:r>
            <w:proofErr w:type="spellStart"/>
            <w:r>
              <w:rPr>
                <w:rFonts w:ascii="Arial Narrow" w:hAnsi="Arial Narrow" w:cs="Arial Narrow"/>
                <w:b/>
                <w:color w:val="000000"/>
              </w:rPr>
              <w:t>ukupno</w:t>
            </w:r>
            <w:proofErr w:type="spellEnd"/>
          </w:p>
        </w:tc>
        <w:tc>
          <w:tcPr>
            <w:tcW w:w="810" w:type="dxa"/>
            <w:tcBorders>
              <w:top w:val="single" w:sz="6" w:space="0" w:color="000000"/>
              <w:left w:val="single" w:sz="6" w:space="0" w:color="000000"/>
              <w:bottom w:val="single" w:sz="6" w:space="0" w:color="000000"/>
            </w:tcBorders>
            <w:shd w:val="clear" w:color="auto" w:fill="D8D8D8"/>
          </w:tcPr>
          <w:p w14:paraId="3308FC05" w14:textId="77777777" w:rsidR="009F5C2F" w:rsidRDefault="009F5C2F">
            <w:pPr>
              <w:snapToGrid w:val="0"/>
              <w:spacing w:before="40" w:after="20"/>
              <w:jc w:val="center"/>
              <w:rPr>
                <w:rFonts w:ascii="Arial Narrow" w:hAnsi="Arial Narrow" w:cs="Arial Narrow"/>
                <w:b/>
                <w:color w:val="000000"/>
              </w:rPr>
            </w:pPr>
          </w:p>
        </w:tc>
        <w:tc>
          <w:tcPr>
            <w:tcW w:w="1170" w:type="dxa"/>
            <w:tcBorders>
              <w:top w:val="single" w:sz="6" w:space="0" w:color="000000"/>
              <w:left w:val="single" w:sz="6" w:space="0" w:color="000000"/>
              <w:bottom w:val="single" w:sz="6" w:space="0" w:color="000000"/>
            </w:tcBorders>
            <w:shd w:val="clear" w:color="auto" w:fill="D8D8D8"/>
          </w:tcPr>
          <w:p w14:paraId="7AB910BF" w14:textId="77777777" w:rsidR="009F5C2F" w:rsidRDefault="009F5C2F">
            <w:pPr>
              <w:spacing w:before="40" w:after="20"/>
              <w:ind w:right="100"/>
              <w:jc w:val="center"/>
            </w:pPr>
            <w:r>
              <w:rPr>
                <w:rFonts w:ascii="Arial Narrow" w:hAnsi="Arial Narrow" w:cs="Arial Narrow"/>
                <w:b/>
                <w:color w:val="000000"/>
                <w:sz w:val="22"/>
                <w:szCs w:val="22"/>
              </w:rPr>
              <w:t>4061,12</w:t>
            </w:r>
          </w:p>
        </w:tc>
        <w:tc>
          <w:tcPr>
            <w:tcW w:w="990" w:type="dxa"/>
            <w:tcBorders>
              <w:top w:val="single" w:sz="6" w:space="0" w:color="000000"/>
              <w:left w:val="single" w:sz="6" w:space="0" w:color="000000"/>
              <w:bottom w:val="single" w:sz="6" w:space="0" w:color="000000"/>
            </w:tcBorders>
            <w:shd w:val="clear" w:color="auto" w:fill="D8D8D8"/>
            <w:vAlign w:val="bottom"/>
          </w:tcPr>
          <w:p w14:paraId="28C473C9" w14:textId="77777777" w:rsidR="009F5C2F" w:rsidRDefault="009F5C2F">
            <w:pPr>
              <w:spacing w:before="40" w:after="20"/>
              <w:jc w:val="center"/>
            </w:pPr>
            <w:r>
              <w:rPr>
                <w:rFonts w:ascii="Arial Narrow" w:hAnsi="Arial Narrow" w:cs="Arial Narrow"/>
                <w:b/>
                <w:color w:val="000000"/>
                <w:sz w:val="22"/>
                <w:szCs w:val="22"/>
              </w:rPr>
              <w:t>42,26</w:t>
            </w:r>
          </w:p>
        </w:tc>
        <w:tc>
          <w:tcPr>
            <w:tcW w:w="1260" w:type="dxa"/>
            <w:tcBorders>
              <w:top w:val="single" w:sz="6" w:space="0" w:color="000000"/>
              <w:left w:val="single" w:sz="6" w:space="0" w:color="000000"/>
              <w:bottom w:val="single" w:sz="6" w:space="0" w:color="000000"/>
              <w:right w:val="double" w:sz="12" w:space="0" w:color="000000"/>
            </w:tcBorders>
            <w:shd w:val="clear" w:color="auto" w:fill="D8D8D8"/>
            <w:vAlign w:val="bottom"/>
          </w:tcPr>
          <w:p w14:paraId="139ABE5D" w14:textId="77777777" w:rsidR="009F5C2F" w:rsidRDefault="009F5C2F">
            <w:pPr>
              <w:spacing w:before="40" w:after="20"/>
              <w:jc w:val="center"/>
            </w:pPr>
            <w:r>
              <w:rPr>
                <w:b/>
                <w:color w:val="000000"/>
                <w:sz w:val="20"/>
              </w:rPr>
              <w:t>0,295*</w:t>
            </w:r>
          </w:p>
        </w:tc>
      </w:tr>
      <w:tr w:rsidR="009F5C2F" w14:paraId="447919D4" w14:textId="77777777">
        <w:trPr>
          <w:jc w:val="center"/>
        </w:trPr>
        <w:tc>
          <w:tcPr>
            <w:tcW w:w="558" w:type="dxa"/>
            <w:tcBorders>
              <w:top w:val="single" w:sz="6" w:space="0" w:color="000000"/>
              <w:left w:val="double" w:sz="12" w:space="0" w:color="000000"/>
              <w:bottom w:val="single" w:sz="6" w:space="0" w:color="000000"/>
            </w:tcBorders>
            <w:shd w:val="clear" w:color="auto" w:fill="auto"/>
          </w:tcPr>
          <w:p w14:paraId="4D9E56CB" w14:textId="77777777" w:rsidR="009F5C2F" w:rsidRDefault="009F5C2F">
            <w:pPr>
              <w:spacing w:before="40" w:after="20"/>
            </w:pPr>
            <w:r>
              <w:rPr>
                <w:rFonts w:ascii="Arial Narrow" w:hAnsi="Arial Narrow" w:cs="Arial Narrow"/>
                <w:color w:val="000000"/>
              </w:rPr>
              <w:t>4.1.</w:t>
            </w:r>
          </w:p>
        </w:tc>
        <w:tc>
          <w:tcPr>
            <w:tcW w:w="4572" w:type="dxa"/>
            <w:tcBorders>
              <w:top w:val="single" w:sz="6" w:space="0" w:color="000000"/>
              <w:left w:val="single" w:sz="6" w:space="0" w:color="000000"/>
              <w:bottom w:val="single" w:sz="6" w:space="0" w:color="000000"/>
            </w:tcBorders>
            <w:shd w:val="clear" w:color="auto" w:fill="auto"/>
          </w:tcPr>
          <w:p w14:paraId="4E7496D7" w14:textId="77777777" w:rsidR="009F5C2F" w:rsidRDefault="009F5C2F">
            <w:pPr>
              <w:spacing w:before="40" w:after="20"/>
            </w:pPr>
            <w:proofErr w:type="spellStart"/>
            <w:r>
              <w:rPr>
                <w:rFonts w:ascii="Arial Narrow" w:hAnsi="Arial Narrow" w:cs="Arial Narrow"/>
                <w:color w:val="000000"/>
                <w:lang w:val="de-DE"/>
              </w:rPr>
              <w:t>gospodarske</w:t>
            </w:r>
            <w:proofErr w:type="spellEnd"/>
          </w:p>
        </w:tc>
        <w:tc>
          <w:tcPr>
            <w:tcW w:w="810" w:type="dxa"/>
            <w:tcBorders>
              <w:top w:val="single" w:sz="6" w:space="0" w:color="000000"/>
              <w:left w:val="single" w:sz="6" w:space="0" w:color="000000"/>
              <w:bottom w:val="single" w:sz="6" w:space="0" w:color="000000"/>
            </w:tcBorders>
            <w:shd w:val="clear" w:color="auto" w:fill="auto"/>
          </w:tcPr>
          <w:p w14:paraId="69CBA1ED" w14:textId="77777777" w:rsidR="009F5C2F" w:rsidRDefault="009F5C2F">
            <w:pPr>
              <w:spacing w:before="40" w:after="20"/>
              <w:jc w:val="center"/>
            </w:pPr>
            <w:r>
              <w:rPr>
                <w:rFonts w:ascii="Arial Narrow" w:hAnsi="Arial Narrow" w:cs="Arial Narrow"/>
                <w:color w:val="000000"/>
              </w:rPr>
              <w:t>Š1</w:t>
            </w:r>
          </w:p>
        </w:tc>
        <w:tc>
          <w:tcPr>
            <w:tcW w:w="1170" w:type="dxa"/>
            <w:tcBorders>
              <w:top w:val="single" w:sz="6" w:space="0" w:color="000000"/>
              <w:left w:val="single" w:sz="6" w:space="0" w:color="000000"/>
              <w:bottom w:val="single" w:sz="6" w:space="0" w:color="000000"/>
            </w:tcBorders>
            <w:shd w:val="clear" w:color="auto" w:fill="auto"/>
          </w:tcPr>
          <w:p w14:paraId="440FE98C" w14:textId="77777777" w:rsidR="009F5C2F" w:rsidRDefault="009F5C2F">
            <w:pPr>
              <w:spacing w:before="40" w:after="20"/>
              <w:ind w:right="100"/>
              <w:jc w:val="center"/>
            </w:pPr>
            <w:r>
              <w:rPr>
                <w:rFonts w:ascii="Arial Narrow" w:hAnsi="Arial Narrow" w:cs="Arial Narrow"/>
                <w:color w:val="000000"/>
                <w:sz w:val="22"/>
                <w:szCs w:val="22"/>
                <w:lang w:val="de-DE"/>
              </w:rPr>
              <w:t>3615,36</w:t>
            </w:r>
          </w:p>
        </w:tc>
        <w:tc>
          <w:tcPr>
            <w:tcW w:w="990" w:type="dxa"/>
            <w:tcBorders>
              <w:top w:val="single" w:sz="6" w:space="0" w:color="000000"/>
              <w:left w:val="single" w:sz="6" w:space="0" w:color="000000"/>
              <w:bottom w:val="single" w:sz="6" w:space="0" w:color="000000"/>
            </w:tcBorders>
            <w:shd w:val="clear" w:color="auto" w:fill="auto"/>
            <w:vAlign w:val="bottom"/>
          </w:tcPr>
          <w:p w14:paraId="317F81A4" w14:textId="77777777" w:rsidR="009F5C2F" w:rsidRDefault="009F5C2F">
            <w:pPr>
              <w:spacing w:before="40" w:after="20"/>
              <w:jc w:val="center"/>
            </w:pPr>
            <w:r>
              <w:rPr>
                <w:rFonts w:ascii="Arial Narrow" w:hAnsi="Arial Narrow" w:cs="Arial Narrow"/>
                <w:color w:val="000000"/>
                <w:sz w:val="22"/>
                <w:szCs w:val="22"/>
              </w:rPr>
              <w:t>37,62</w:t>
            </w:r>
          </w:p>
        </w:tc>
        <w:tc>
          <w:tcPr>
            <w:tcW w:w="1260" w:type="dxa"/>
            <w:tcBorders>
              <w:top w:val="single" w:sz="6" w:space="0" w:color="000000"/>
              <w:left w:val="single" w:sz="6" w:space="0" w:color="000000"/>
              <w:bottom w:val="single" w:sz="6" w:space="0" w:color="000000"/>
              <w:right w:val="double" w:sz="12" w:space="0" w:color="000000"/>
            </w:tcBorders>
            <w:shd w:val="clear" w:color="auto" w:fill="auto"/>
            <w:vAlign w:val="bottom"/>
          </w:tcPr>
          <w:p w14:paraId="039D4BFF" w14:textId="77777777" w:rsidR="009F5C2F" w:rsidRDefault="009F5C2F">
            <w:pPr>
              <w:spacing w:before="40" w:after="20"/>
              <w:jc w:val="center"/>
            </w:pPr>
            <w:r>
              <w:rPr>
                <w:color w:val="000000"/>
                <w:sz w:val="20"/>
              </w:rPr>
              <w:t>0,263*</w:t>
            </w:r>
          </w:p>
        </w:tc>
      </w:tr>
      <w:tr w:rsidR="009F5C2F" w14:paraId="45338AD7" w14:textId="77777777">
        <w:trPr>
          <w:jc w:val="center"/>
        </w:trPr>
        <w:tc>
          <w:tcPr>
            <w:tcW w:w="558" w:type="dxa"/>
            <w:tcBorders>
              <w:top w:val="single" w:sz="6" w:space="0" w:color="000000"/>
              <w:left w:val="double" w:sz="12" w:space="0" w:color="000000"/>
              <w:bottom w:val="single" w:sz="6" w:space="0" w:color="000000"/>
            </w:tcBorders>
            <w:shd w:val="clear" w:color="auto" w:fill="auto"/>
          </w:tcPr>
          <w:p w14:paraId="74E0A996" w14:textId="77777777" w:rsidR="009F5C2F" w:rsidRDefault="009F5C2F">
            <w:pPr>
              <w:spacing w:before="40" w:after="20"/>
            </w:pPr>
            <w:r>
              <w:rPr>
                <w:rFonts w:ascii="Arial Narrow" w:hAnsi="Arial Narrow" w:cs="Arial Narrow"/>
                <w:color w:val="000000"/>
                <w:lang w:val="de-DE"/>
              </w:rPr>
              <w:t>4.2.</w:t>
            </w:r>
          </w:p>
        </w:tc>
        <w:tc>
          <w:tcPr>
            <w:tcW w:w="4572" w:type="dxa"/>
            <w:tcBorders>
              <w:top w:val="single" w:sz="6" w:space="0" w:color="000000"/>
              <w:left w:val="single" w:sz="6" w:space="0" w:color="000000"/>
              <w:bottom w:val="single" w:sz="6" w:space="0" w:color="000000"/>
            </w:tcBorders>
            <w:shd w:val="clear" w:color="auto" w:fill="auto"/>
          </w:tcPr>
          <w:p w14:paraId="69D6DBF2" w14:textId="77777777" w:rsidR="009F5C2F" w:rsidRDefault="009F5C2F">
            <w:pPr>
              <w:spacing w:before="40" w:after="20"/>
            </w:pPr>
            <w:proofErr w:type="spellStart"/>
            <w:r>
              <w:rPr>
                <w:rFonts w:ascii="Arial Narrow" w:hAnsi="Arial Narrow" w:cs="Arial Narrow"/>
                <w:color w:val="000000"/>
                <w:lang w:val="de-DE"/>
              </w:rPr>
              <w:t>zaštitne</w:t>
            </w:r>
            <w:proofErr w:type="spellEnd"/>
          </w:p>
        </w:tc>
        <w:tc>
          <w:tcPr>
            <w:tcW w:w="810" w:type="dxa"/>
            <w:tcBorders>
              <w:top w:val="single" w:sz="6" w:space="0" w:color="000000"/>
              <w:left w:val="single" w:sz="6" w:space="0" w:color="000000"/>
              <w:bottom w:val="single" w:sz="6" w:space="0" w:color="000000"/>
            </w:tcBorders>
            <w:shd w:val="clear" w:color="auto" w:fill="auto"/>
          </w:tcPr>
          <w:p w14:paraId="72C0C7E0" w14:textId="77777777" w:rsidR="009F5C2F" w:rsidRDefault="009F5C2F">
            <w:pPr>
              <w:spacing w:before="40" w:after="20"/>
              <w:jc w:val="center"/>
            </w:pPr>
            <w:r>
              <w:rPr>
                <w:rFonts w:ascii="Arial Narrow" w:hAnsi="Arial Narrow" w:cs="Arial Narrow"/>
                <w:color w:val="000000"/>
                <w:lang w:val="de-DE"/>
              </w:rPr>
              <w:t>Š2</w:t>
            </w:r>
          </w:p>
        </w:tc>
        <w:tc>
          <w:tcPr>
            <w:tcW w:w="1170" w:type="dxa"/>
            <w:tcBorders>
              <w:top w:val="single" w:sz="6" w:space="0" w:color="000000"/>
              <w:left w:val="single" w:sz="6" w:space="0" w:color="000000"/>
              <w:bottom w:val="single" w:sz="6" w:space="0" w:color="000000"/>
            </w:tcBorders>
            <w:shd w:val="clear" w:color="auto" w:fill="auto"/>
          </w:tcPr>
          <w:p w14:paraId="68C0CAF8" w14:textId="77777777" w:rsidR="009F5C2F" w:rsidRDefault="009F5C2F">
            <w:pPr>
              <w:spacing w:before="40" w:after="20"/>
              <w:ind w:right="100"/>
              <w:jc w:val="center"/>
            </w:pPr>
            <w:r>
              <w:rPr>
                <w:rFonts w:ascii="Arial Narrow" w:hAnsi="Arial Narrow" w:cs="Arial Narrow"/>
                <w:color w:val="000000"/>
                <w:sz w:val="22"/>
                <w:szCs w:val="22"/>
                <w:lang w:val="de-DE"/>
              </w:rPr>
              <w:t>445,76</w:t>
            </w:r>
          </w:p>
        </w:tc>
        <w:tc>
          <w:tcPr>
            <w:tcW w:w="990" w:type="dxa"/>
            <w:tcBorders>
              <w:top w:val="single" w:sz="6" w:space="0" w:color="000000"/>
              <w:left w:val="single" w:sz="6" w:space="0" w:color="000000"/>
              <w:bottom w:val="single" w:sz="6" w:space="0" w:color="000000"/>
            </w:tcBorders>
            <w:shd w:val="clear" w:color="auto" w:fill="auto"/>
            <w:vAlign w:val="bottom"/>
          </w:tcPr>
          <w:p w14:paraId="473769D4" w14:textId="77777777" w:rsidR="009F5C2F" w:rsidRDefault="009F5C2F">
            <w:pPr>
              <w:spacing w:before="40" w:after="20"/>
              <w:jc w:val="center"/>
            </w:pPr>
            <w:r>
              <w:rPr>
                <w:rFonts w:ascii="Arial Narrow" w:hAnsi="Arial Narrow" w:cs="Arial Narrow"/>
                <w:color w:val="000000"/>
                <w:sz w:val="22"/>
                <w:szCs w:val="22"/>
              </w:rPr>
              <w:t>4,64</w:t>
            </w:r>
          </w:p>
        </w:tc>
        <w:tc>
          <w:tcPr>
            <w:tcW w:w="1260" w:type="dxa"/>
            <w:tcBorders>
              <w:top w:val="single" w:sz="6" w:space="0" w:color="000000"/>
              <w:left w:val="single" w:sz="6" w:space="0" w:color="000000"/>
              <w:bottom w:val="single" w:sz="6" w:space="0" w:color="000000"/>
              <w:right w:val="double" w:sz="12" w:space="0" w:color="000000"/>
            </w:tcBorders>
            <w:shd w:val="clear" w:color="auto" w:fill="auto"/>
            <w:vAlign w:val="bottom"/>
          </w:tcPr>
          <w:p w14:paraId="33E3CCC6" w14:textId="77777777" w:rsidR="009F5C2F" w:rsidRDefault="009F5C2F">
            <w:pPr>
              <w:spacing w:before="40" w:after="20"/>
              <w:jc w:val="center"/>
            </w:pPr>
            <w:r>
              <w:rPr>
                <w:color w:val="000000"/>
                <w:sz w:val="20"/>
              </w:rPr>
              <w:t>0,032*</w:t>
            </w:r>
          </w:p>
        </w:tc>
      </w:tr>
      <w:tr w:rsidR="009F5C2F" w14:paraId="2CDB8B19" w14:textId="77777777">
        <w:trPr>
          <w:jc w:val="center"/>
        </w:trPr>
        <w:tc>
          <w:tcPr>
            <w:tcW w:w="558" w:type="dxa"/>
            <w:tcBorders>
              <w:top w:val="single" w:sz="6" w:space="0" w:color="000000"/>
              <w:left w:val="double" w:sz="12" w:space="0" w:color="000000"/>
              <w:bottom w:val="single" w:sz="6" w:space="0" w:color="000000"/>
            </w:tcBorders>
            <w:shd w:val="clear" w:color="auto" w:fill="D8D8D8"/>
          </w:tcPr>
          <w:p w14:paraId="65623BCF" w14:textId="77777777" w:rsidR="009F5C2F" w:rsidRDefault="009F5C2F">
            <w:pPr>
              <w:spacing w:before="40" w:after="20"/>
            </w:pPr>
            <w:r>
              <w:rPr>
                <w:rFonts w:ascii="Arial Narrow" w:hAnsi="Arial Narrow" w:cs="Arial Narrow"/>
                <w:b/>
                <w:color w:val="000000"/>
                <w:lang w:val="de-DE"/>
              </w:rPr>
              <w:t>5.</w:t>
            </w:r>
          </w:p>
        </w:tc>
        <w:tc>
          <w:tcPr>
            <w:tcW w:w="4572" w:type="dxa"/>
            <w:tcBorders>
              <w:top w:val="single" w:sz="6" w:space="0" w:color="000000"/>
              <w:left w:val="single" w:sz="6" w:space="0" w:color="000000"/>
              <w:bottom w:val="single" w:sz="6" w:space="0" w:color="000000"/>
            </w:tcBorders>
            <w:shd w:val="clear" w:color="auto" w:fill="D8D8D8"/>
          </w:tcPr>
          <w:p w14:paraId="049D6F03" w14:textId="77777777" w:rsidR="009F5C2F" w:rsidRDefault="009F5C2F">
            <w:pPr>
              <w:spacing w:before="40" w:after="20"/>
            </w:pPr>
            <w:r>
              <w:rPr>
                <w:rFonts w:ascii="Arial Narrow" w:hAnsi="Arial Narrow" w:cs="Arial Narrow"/>
                <w:b/>
                <w:color w:val="000000"/>
                <w:lang w:val="de-DE"/>
              </w:rPr>
              <w:t xml:space="preserve">VODNE POVRŠINE                         </w:t>
            </w:r>
          </w:p>
        </w:tc>
        <w:tc>
          <w:tcPr>
            <w:tcW w:w="810" w:type="dxa"/>
            <w:tcBorders>
              <w:top w:val="single" w:sz="6" w:space="0" w:color="000000"/>
              <w:left w:val="single" w:sz="6" w:space="0" w:color="000000"/>
              <w:bottom w:val="single" w:sz="6" w:space="0" w:color="000000"/>
            </w:tcBorders>
            <w:shd w:val="clear" w:color="auto" w:fill="D8D8D8"/>
          </w:tcPr>
          <w:p w14:paraId="26B86E67" w14:textId="77777777" w:rsidR="009F5C2F" w:rsidRDefault="009F5C2F">
            <w:pPr>
              <w:snapToGrid w:val="0"/>
              <w:spacing w:before="40" w:after="20"/>
              <w:jc w:val="center"/>
              <w:rPr>
                <w:rFonts w:ascii="Arial Narrow" w:hAnsi="Arial Narrow" w:cs="Arial Narrow"/>
                <w:b/>
                <w:color w:val="000000"/>
              </w:rPr>
            </w:pPr>
          </w:p>
        </w:tc>
        <w:tc>
          <w:tcPr>
            <w:tcW w:w="1170" w:type="dxa"/>
            <w:tcBorders>
              <w:top w:val="single" w:sz="6" w:space="0" w:color="000000"/>
              <w:left w:val="single" w:sz="6" w:space="0" w:color="000000"/>
              <w:bottom w:val="single" w:sz="6" w:space="0" w:color="000000"/>
            </w:tcBorders>
            <w:shd w:val="clear" w:color="auto" w:fill="D8D8D8"/>
          </w:tcPr>
          <w:p w14:paraId="0C70349F" w14:textId="77777777" w:rsidR="009F5C2F" w:rsidRDefault="009F5C2F">
            <w:pPr>
              <w:spacing w:before="40" w:after="20"/>
              <w:ind w:right="100"/>
              <w:jc w:val="center"/>
            </w:pPr>
            <w:r>
              <w:rPr>
                <w:rFonts w:ascii="Arial Narrow" w:hAnsi="Arial Narrow" w:cs="Arial Narrow"/>
                <w:b/>
                <w:color w:val="000000"/>
                <w:sz w:val="22"/>
                <w:szCs w:val="22"/>
              </w:rPr>
              <w:t>44,57</w:t>
            </w:r>
          </w:p>
        </w:tc>
        <w:tc>
          <w:tcPr>
            <w:tcW w:w="990" w:type="dxa"/>
            <w:tcBorders>
              <w:top w:val="single" w:sz="6" w:space="0" w:color="000000"/>
              <w:left w:val="single" w:sz="6" w:space="0" w:color="000000"/>
              <w:bottom w:val="single" w:sz="6" w:space="0" w:color="000000"/>
            </w:tcBorders>
            <w:shd w:val="clear" w:color="auto" w:fill="D8D8D8"/>
            <w:vAlign w:val="bottom"/>
          </w:tcPr>
          <w:p w14:paraId="479F6B03" w14:textId="77777777" w:rsidR="009F5C2F" w:rsidRDefault="009F5C2F">
            <w:pPr>
              <w:spacing w:before="40" w:after="20"/>
              <w:jc w:val="center"/>
            </w:pPr>
            <w:r>
              <w:rPr>
                <w:rFonts w:ascii="Arial Narrow" w:hAnsi="Arial Narrow" w:cs="Arial Narrow"/>
                <w:b/>
                <w:bCs/>
                <w:color w:val="000000"/>
                <w:sz w:val="22"/>
                <w:szCs w:val="22"/>
              </w:rPr>
              <w:t>0,46</w:t>
            </w:r>
          </w:p>
        </w:tc>
        <w:tc>
          <w:tcPr>
            <w:tcW w:w="1260" w:type="dxa"/>
            <w:tcBorders>
              <w:top w:val="single" w:sz="6" w:space="0" w:color="000000"/>
              <w:left w:val="single" w:sz="6" w:space="0" w:color="000000"/>
              <w:bottom w:val="single" w:sz="6" w:space="0" w:color="000000"/>
              <w:right w:val="double" w:sz="12" w:space="0" w:color="000000"/>
            </w:tcBorders>
            <w:shd w:val="clear" w:color="auto" w:fill="D8D8D8"/>
            <w:vAlign w:val="bottom"/>
          </w:tcPr>
          <w:p w14:paraId="49D93538" w14:textId="77777777" w:rsidR="009F5C2F" w:rsidRDefault="009F5C2F">
            <w:pPr>
              <w:spacing w:before="40" w:after="20"/>
              <w:jc w:val="center"/>
            </w:pPr>
            <w:r>
              <w:rPr>
                <w:b/>
                <w:bCs/>
                <w:color w:val="000000"/>
                <w:sz w:val="20"/>
              </w:rPr>
              <w:t>0,003*</w:t>
            </w:r>
          </w:p>
        </w:tc>
      </w:tr>
      <w:tr w:rsidR="009F5C2F" w14:paraId="016D840A" w14:textId="77777777">
        <w:trPr>
          <w:jc w:val="center"/>
        </w:trPr>
        <w:tc>
          <w:tcPr>
            <w:tcW w:w="558" w:type="dxa"/>
            <w:tcBorders>
              <w:top w:val="single" w:sz="6" w:space="0" w:color="000000"/>
              <w:left w:val="double" w:sz="12" w:space="0" w:color="000000"/>
              <w:bottom w:val="single" w:sz="6" w:space="0" w:color="000000"/>
            </w:tcBorders>
            <w:shd w:val="clear" w:color="auto" w:fill="auto"/>
          </w:tcPr>
          <w:p w14:paraId="7D740B2E" w14:textId="77777777" w:rsidR="009F5C2F" w:rsidRDefault="009F5C2F">
            <w:pPr>
              <w:spacing w:before="40" w:after="20"/>
            </w:pPr>
            <w:r>
              <w:rPr>
                <w:rFonts w:ascii="Arial Narrow" w:hAnsi="Arial Narrow" w:cs="Arial Narrow"/>
                <w:color w:val="000000"/>
              </w:rPr>
              <w:t>5.1.</w:t>
            </w:r>
          </w:p>
        </w:tc>
        <w:tc>
          <w:tcPr>
            <w:tcW w:w="4572" w:type="dxa"/>
            <w:tcBorders>
              <w:top w:val="single" w:sz="6" w:space="0" w:color="000000"/>
              <w:left w:val="single" w:sz="6" w:space="0" w:color="000000"/>
              <w:bottom w:val="single" w:sz="6" w:space="0" w:color="000000"/>
            </w:tcBorders>
            <w:shd w:val="clear" w:color="auto" w:fill="auto"/>
          </w:tcPr>
          <w:p w14:paraId="67DDE064" w14:textId="77777777" w:rsidR="009F5C2F" w:rsidRDefault="009F5C2F">
            <w:pPr>
              <w:spacing w:before="40" w:after="20"/>
            </w:pPr>
            <w:proofErr w:type="spellStart"/>
            <w:r>
              <w:rPr>
                <w:rFonts w:ascii="Arial Narrow" w:hAnsi="Arial Narrow" w:cs="Arial Narrow"/>
                <w:color w:val="000000"/>
                <w:lang w:val="de-DE"/>
              </w:rPr>
              <w:t>jezera</w:t>
            </w:r>
            <w:proofErr w:type="spellEnd"/>
            <w:r>
              <w:rPr>
                <w:rFonts w:ascii="Arial Narrow" w:hAnsi="Arial Narrow" w:cs="Arial Narrow"/>
                <w:color w:val="000000"/>
                <w:lang w:val="de-DE"/>
              </w:rPr>
              <w:t xml:space="preserve"> i </w:t>
            </w:r>
            <w:proofErr w:type="spellStart"/>
            <w:r>
              <w:rPr>
                <w:rFonts w:ascii="Arial Narrow" w:hAnsi="Arial Narrow" w:cs="Arial Narrow"/>
                <w:color w:val="000000"/>
                <w:lang w:val="de-DE"/>
              </w:rPr>
              <w:t>retencije</w:t>
            </w:r>
            <w:proofErr w:type="spellEnd"/>
          </w:p>
        </w:tc>
        <w:tc>
          <w:tcPr>
            <w:tcW w:w="810" w:type="dxa"/>
            <w:tcBorders>
              <w:top w:val="single" w:sz="6" w:space="0" w:color="000000"/>
              <w:left w:val="single" w:sz="6" w:space="0" w:color="000000"/>
              <w:bottom w:val="single" w:sz="6" w:space="0" w:color="000000"/>
            </w:tcBorders>
            <w:shd w:val="clear" w:color="auto" w:fill="auto"/>
          </w:tcPr>
          <w:p w14:paraId="45F63FC2" w14:textId="77777777" w:rsidR="009F5C2F" w:rsidRDefault="009F5C2F">
            <w:pPr>
              <w:spacing w:before="40" w:after="20"/>
              <w:jc w:val="center"/>
            </w:pPr>
            <w:r>
              <w:rPr>
                <w:rFonts w:ascii="Arial Narrow" w:hAnsi="Arial Narrow" w:cs="Arial Narrow"/>
                <w:b/>
                <w:color w:val="000000"/>
              </w:rPr>
              <w:t>V</w:t>
            </w:r>
          </w:p>
        </w:tc>
        <w:tc>
          <w:tcPr>
            <w:tcW w:w="1170" w:type="dxa"/>
            <w:tcBorders>
              <w:top w:val="single" w:sz="6" w:space="0" w:color="000000"/>
              <w:left w:val="single" w:sz="6" w:space="0" w:color="000000"/>
              <w:bottom w:val="single" w:sz="6" w:space="0" w:color="000000"/>
            </w:tcBorders>
            <w:shd w:val="clear" w:color="auto" w:fill="auto"/>
          </w:tcPr>
          <w:p w14:paraId="12F8D0BE" w14:textId="77777777" w:rsidR="009F5C2F" w:rsidRDefault="009F5C2F">
            <w:pPr>
              <w:spacing w:before="40" w:after="20"/>
              <w:ind w:right="100"/>
              <w:jc w:val="center"/>
            </w:pPr>
            <w:r>
              <w:rPr>
                <w:rFonts w:ascii="Arial Narrow" w:hAnsi="Arial Narrow" w:cs="Arial Narrow"/>
                <w:color w:val="000000"/>
                <w:sz w:val="22"/>
                <w:szCs w:val="22"/>
                <w:lang w:val="de-DE"/>
              </w:rPr>
              <w:t>44,57</w:t>
            </w:r>
          </w:p>
        </w:tc>
        <w:tc>
          <w:tcPr>
            <w:tcW w:w="990" w:type="dxa"/>
            <w:tcBorders>
              <w:top w:val="single" w:sz="6" w:space="0" w:color="000000"/>
              <w:left w:val="single" w:sz="6" w:space="0" w:color="000000"/>
              <w:bottom w:val="single" w:sz="6" w:space="0" w:color="000000"/>
            </w:tcBorders>
            <w:shd w:val="clear" w:color="auto" w:fill="auto"/>
            <w:vAlign w:val="bottom"/>
          </w:tcPr>
          <w:p w14:paraId="6E6CC5A3" w14:textId="77777777" w:rsidR="009F5C2F" w:rsidRDefault="009F5C2F">
            <w:pPr>
              <w:spacing w:before="40" w:after="20"/>
              <w:jc w:val="center"/>
            </w:pPr>
            <w:r>
              <w:rPr>
                <w:rFonts w:ascii="Arial Narrow" w:hAnsi="Arial Narrow" w:cs="Arial Narrow"/>
                <w:color w:val="000000"/>
                <w:sz w:val="22"/>
                <w:szCs w:val="22"/>
              </w:rPr>
              <w:t>0,46</w:t>
            </w:r>
          </w:p>
        </w:tc>
        <w:tc>
          <w:tcPr>
            <w:tcW w:w="1260" w:type="dxa"/>
            <w:tcBorders>
              <w:top w:val="single" w:sz="6" w:space="0" w:color="000000"/>
              <w:left w:val="single" w:sz="6" w:space="0" w:color="000000"/>
              <w:bottom w:val="single" w:sz="6" w:space="0" w:color="000000"/>
              <w:right w:val="double" w:sz="12" w:space="0" w:color="000000"/>
            </w:tcBorders>
            <w:shd w:val="clear" w:color="auto" w:fill="auto"/>
            <w:vAlign w:val="bottom"/>
          </w:tcPr>
          <w:p w14:paraId="5DE6FC65" w14:textId="77777777" w:rsidR="009F5C2F" w:rsidRDefault="009F5C2F">
            <w:pPr>
              <w:spacing w:before="40" w:after="20"/>
              <w:jc w:val="center"/>
            </w:pPr>
            <w:r>
              <w:rPr>
                <w:color w:val="000000"/>
                <w:sz w:val="20"/>
              </w:rPr>
              <w:t>0,003*</w:t>
            </w:r>
          </w:p>
        </w:tc>
      </w:tr>
      <w:tr w:rsidR="009F5C2F" w14:paraId="32CED8D6" w14:textId="77777777">
        <w:trPr>
          <w:jc w:val="center"/>
        </w:trPr>
        <w:tc>
          <w:tcPr>
            <w:tcW w:w="558" w:type="dxa"/>
            <w:tcBorders>
              <w:top w:val="single" w:sz="6" w:space="0" w:color="000000"/>
              <w:left w:val="double" w:sz="12" w:space="0" w:color="000000"/>
              <w:bottom w:val="single" w:sz="6" w:space="0" w:color="000000"/>
            </w:tcBorders>
            <w:shd w:val="clear" w:color="auto" w:fill="D8D8D8"/>
          </w:tcPr>
          <w:p w14:paraId="616F22D6" w14:textId="77777777" w:rsidR="009F5C2F" w:rsidRDefault="009F5C2F">
            <w:pPr>
              <w:spacing w:before="40" w:after="20"/>
            </w:pPr>
            <w:r>
              <w:rPr>
                <w:rFonts w:ascii="Arial Narrow" w:hAnsi="Arial Narrow" w:cs="Arial Narrow"/>
                <w:b/>
                <w:color w:val="000000"/>
                <w:lang w:val="de-DE"/>
              </w:rPr>
              <w:t>6.</w:t>
            </w:r>
          </w:p>
        </w:tc>
        <w:tc>
          <w:tcPr>
            <w:tcW w:w="4572" w:type="dxa"/>
            <w:tcBorders>
              <w:top w:val="single" w:sz="6" w:space="0" w:color="000000"/>
              <w:left w:val="single" w:sz="6" w:space="0" w:color="000000"/>
              <w:bottom w:val="single" w:sz="6" w:space="0" w:color="000000"/>
            </w:tcBorders>
            <w:shd w:val="clear" w:color="auto" w:fill="D8D8D8"/>
          </w:tcPr>
          <w:p w14:paraId="7F985637" w14:textId="77777777" w:rsidR="009F5C2F" w:rsidRDefault="009F5C2F">
            <w:pPr>
              <w:spacing w:before="40" w:after="20"/>
            </w:pPr>
            <w:r>
              <w:rPr>
                <w:rFonts w:ascii="Arial Narrow" w:hAnsi="Arial Narrow" w:cs="Arial Narrow"/>
                <w:b/>
                <w:color w:val="000000"/>
                <w:lang w:val="de-DE"/>
              </w:rPr>
              <w:t>OSTALE POVRŠINE</w:t>
            </w:r>
          </w:p>
        </w:tc>
        <w:tc>
          <w:tcPr>
            <w:tcW w:w="810" w:type="dxa"/>
            <w:tcBorders>
              <w:top w:val="single" w:sz="6" w:space="0" w:color="000000"/>
              <w:left w:val="single" w:sz="6" w:space="0" w:color="000000"/>
              <w:bottom w:val="single" w:sz="6" w:space="0" w:color="000000"/>
            </w:tcBorders>
            <w:shd w:val="clear" w:color="auto" w:fill="D8D8D8"/>
          </w:tcPr>
          <w:p w14:paraId="1230658F" w14:textId="77777777" w:rsidR="009F5C2F" w:rsidRDefault="009F5C2F">
            <w:pPr>
              <w:snapToGrid w:val="0"/>
              <w:spacing w:before="40" w:after="20"/>
              <w:jc w:val="center"/>
              <w:rPr>
                <w:rFonts w:ascii="Arial Narrow" w:hAnsi="Arial Narrow" w:cs="Arial Narrow"/>
                <w:b/>
                <w:color w:val="000000"/>
              </w:rPr>
            </w:pPr>
          </w:p>
        </w:tc>
        <w:tc>
          <w:tcPr>
            <w:tcW w:w="1170" w:type="dxa"/>
            <w:tcBorders>
              <w:top w:val="single" w:sz="6" w:space="0" w:color="000000"/>
              <w:left w:val="single" w:sz="6" w:space="0" w:color="000000"/>
              <w:bottom w:val="single" w:sz="6" w:space="0" w:color="000000"/>
            </w:tcBorders>
            <w:shd w:val="clear" w:color="auto" w:fill="D8D8D8"/>
            <w:vAlign w:val="center"/>
          </w:tcPr>
          <w:p w14:paraId="65B4CFE0" w14:textId="77777777" w:rsidR="009F5C2F" w:rsidRDefault="009F5C2F">
            <w:pPr>
              <w:jc w:val="center"/>
            </w:pPr>
            <w:r>
              <w:rPr>
                <w:rFonts w:ascii="Arial Narrow" w:hAnsi="Arial Narrow" w:cs="Arial Narrow"/>
                <w:b/>
                <w:color w:val="000000"/>
                <w:sz w:val="22"/>
                <w:szCs w:val="22"/>
                <w:lang w:val="en-US"/>
              </w:rPr>
              <w:t>1467,84</w:t>
            </w:r>
          </w:p>
        </w:tc>
        <w:tc>
          <w:tcPr>
            <w:tcW w:w="990" w:type="dxa"/>
            <w:tcBorders>
              <w:top w:val="single" w:sz="6" w:space="0" w:color="000000"/>
              <w:left w:val="single" w:sz="6" w:space="0" w:color="000000"/>
              <w:bottom w:val="single" w:sz="6" w:space="0" w:color="000000"/>
            </w:tcBorders>
            <w:shd w:val="clear" w:color="auto" w:fill="D8D8D8"/>
            <w:vAlign w:val="center"/>
          </w:tcPr>
          <w:p w14:paraId="6497B5AA" w14:textId="77777777" w:rsidR="009F5C2F" w:rsidRDefault="009F5C2F">
            <w:pPr>
              <w:jc w:val="center"/>
            </w:pPr>
            <w:r>
              <w:rPr>
                <w:rFonts w:ascii="Arial Narrow" w:hAnsi="Arial Narrow" w:cs="Arial Narrow"/>
                <w:b/>
                <w:color w:val="000000"/>
                <w:sz w:val="22"/>
                <w:szCs w:val="22"/>
                <w:lang w:val="hr-HR"/>
              </w:rPr>
              <w:t>15,2</w:t>
            </w:r>
            <w:r>
              <w:rPr>
                <w:rFonts w:ascii="Arial Narrow" w:hAnsi="Arial Narrow" w:cs="Arial Narrow"/>
                <w:b/>
                <w:color w:val="000000"/>
                <w:sz w:val="22"/>
                <w:szCs w:val="22"/>
                <w:lang w:val="en-US"/>
              </w:rPr>
              <w:t>7</w:t>
            </w:r>
          </w:p>
        </w:tc>
        <w:tc>
          <w:tcPr>
            <w:tcW w:w="1260" w:type="dxa"/>
            <w:tcBorders>
              <w:top w:val="single" w:sz="6" w:space="0" w:color="000000"/>
              <w:left w:val="single" w:sz="6" w:space="0" w:color="000000"/>
              <w:bottom w:val="single" w:sz="6" w:space="0" w:color="000000"/>
              <w:right w:val="double" w:sz="12" w:space="0" w:color="000000"/>
            </w:tcBorders>
            <w:shd w:val="clear" w:color="auto" w:fill="D8D8D8"/>
            <w:vAlign w:val="center"/>
          </w:tcPr>
          <w:p w14:paraId="2B212D2D" w14:textId="77777777" w:rsidR="009F5C2F" w:rsidRDefault="009F5C2F">
            <w:pPr>
              <w:jc w:val="center"/>
            </w:pPr>
            <w:r>
              <w:rPr>
                <w:rFonts w:ascii="Arial Narrow" w:hAnsi="Arial Narrow" w:cs="Arial Narrow"/>
                <w:b/>
                <w:color w:val="000000"/>
                <w:sz w:val="22"/>
                <w:szCs w:val="22"/>
                <w:lang w:val="hr-HR"/>
              </w:rPr>
              <w:t>9,</w:t>
            </w:r>
            <w:r>
              <w:rPr>
                <w:rFonts w:ascii="Arial Narrow" w:hAnsi="Arial Narrow" w:cs="Arial Narrow"/>
                <w:b/>
                <w:color w:val="000000"/>
                <w:sz w:val="22"/>
                <w:szCs w:val="22"/>
                <w:lang w:val="en-US"/>
              </w:rPr>
              <w:t>38</w:t>
            </w:r>
          </w:p>
        </w:tc>
      </w:tr>
      <w:tr w:rsidR="009F5C2F" w14:paraId="65CBED18" w14:textId="77777777">
        <w:trPr>
          <w:trHeight w:hRule="exact" w:val="113"/>
          <w:jc w:val="center"/>
        </w:trPr>
        <w:tc>
          <w:tcPr>
            <w:tcW w:w="9360" w:type="dxa"/>
            <w:gridSpan w:val="6"/>
            <w:tcBorders>
              <w:left w:val="double" w:sz="12" w:space="0" w:color="000000"/>
              <w:right w:val="double" w:sz="12" w:space="0" w:color="000000"/>
            </w:tcBorders>
            <w:shd w:val="clear" w:color="auto" w:fill="auto"/>
          </w:tcPr>
          <w:p w14:paraId="44615A24" w14:textId="77777777" w:rsidR="009F5C2F" w:rsidRDefault="009F5C2F">
            <w:pPr>
              <w:snapToGrid w:val="0"/>
              <w:spacing w:before="20" w:after="20"/>
              <w:ind w:left="-57" w:right="-57"/>
              <w:jc w:val="center"/>
              <w:rPr>
                <w:rFonts w:ascii="Arial Narrow" w:hAnsi="Arial Narrow" w:cs="Arial Narrow"/>
                <w:b/>
                <w:color w:val="000000"/>
                <w:sz w:val="22"/>
                <w:szCs w:val="22"/>
              </w:rPr>
            </w:pPr>
          </w:p>
        </w:tc>
      </w:tr>
      <w:tr w:rsidR="009F5C2F" w14:paraId="4764029B" w14:textId="77777777">
        <w:trPr>
          <w:jc w:val="center"/>
        </w:trPr>
        <w:tc>
          <w:tcPr>
            <w:tcW w:w="558" w:type="dxa"/>
            <w:tcBorders>
              <w:top w:val="single" w:sz="12" w:space="0" w:color="000000"/>
              <w:left w:val="double" w:sz="12" w:space="0" w:color="000000"/>
              <w:bottom w:val="double" w:sz="12" w:space="0" w:color="000000"/>
            </w:tcBorders>
            <w:shd w:val="clear" w:color="auto" w:fill="D8D8D8"/>
          </w:tcPr>
          <w:p w14:paraId="5B539FA3" w14:textId="77777777" w:rsidR="009F5C2F" w:rsidRDefault="009F5C2F">
            <w:pPr>
              <w:snapToGrid w:val="0"/>
              <w:spacing w:before="20" w:after="20"/>
              <w:rPr>
                <w:rFonts w:ascii="Arial Narrow" w:hAnsi="Arial Narrow" w:cs="Arial Narrow"/>
                <w:b/>
                <w:color w:val="000000"/>
                <w:sz w:val="22"/>
                <w:szCs w:val="22"/>
              </w:rPr>
            </w:pPr>
          </w:p>
        </w:tc>
        <w:tc>
          <w:tcPr>
            <w:tcW w:w="4572" w:type="dxa"/>
            <w:tcBorders>
              <w:top w:val="single" w:sz="12" w:space="0" w:color="000000"/>
              <w:left w:val="single" w:sz="6" w:space="0" w:color="000000"/>
              <w:bottom w:val="double" w:sz="12" w:space="0" w:color="000000"/>
            </w:tcBorders>
            <w:shd w:val="clear" w:color="auto" w:fill="D8D8D8"/>
          </w:tcPr>
          <w:p w14:paraId="32201BF7" w14:textId="77777777" w:rsidR="009F5C2F" w:rsidRDefault="009F5C2F">
            <w:pPr>
              <w:spacing w:before="20" w:after="20"/>
            </w:pPr>
            <w:proofErr w:type="gramStart"/>
            <w:r>
              <w:rPr>
                <w:rFonts w:ascii="Arial Narrow" w:hAnsi="Arial Narrow" w:cs="Arial Narrow"/>
                <w:b/>
                <w:color w:val="000000"/>
                <w:lang w:val="de-DE"/>
              </w:rPr>
              <w:t>GRAD  UKUPNO</w:t>
            </w:r>
            <w:proofErr w:type="gramEnd"/>
          </w:p>
        </w:tc>
        <w:tc>
          <w:tcPr>
            <w:tcW w:w="810" w:type="dxa"/>
            <w:tcBorders>
              <w:top w:val="single" w:sz="12" w:space="0" w:color="000000"/>
              <w:left w:val="single" w:sz="6" w:space="0" w:color="000000"/>
              <w:bottom w:val="double" w:sz="12" w:space="0" w:color="000000"/>
            </w:tcBorders>
            <w:shd w:val="clear" w:color="auto" w:fill="D8D8D8"/>
          </w:tcPr>
          <w:p w14:paraId="14DD8DDA" w14:textId="77777777" w:rsidR="009F5C2F" w:rsidRDefault="009F5C2F">
            <w:pPr>
              <w:snapToGrid w:val="0"/>
              <w:spacing w:before="20" w:after="20"/>
              <w:jc w:val="center"/>
              <w:rPr>
                <w:rFonts w:ascii="Arial Narrow" w:hAnsi="Arial Narrow" w:cs="Arial Narrow"/>
                <w:b/>
                <w:color w:val="000000"/>
                <w:lang w:val="de-DE"/>
              </w:rPr>
            </w:pPr>
          </w:p>
        </w:tc>
        <w:tc>
          <w:tcPr>
            <w:tcW w:w="1170" w:type="dxa"/>
            <w:tcBorders>
              <w:top w:val="single" w:sz="12" w:space="0" w:color="000000"/>
              <w:left w:val="single" w:sz="6" w:space="0" w:color="000000"/>
              <w:bottom w:val="double" w:sz="12" w:space="0" w:color="000000"/>
            </w:tcBorders>
            <w:shd w:val="clear" w:color="auto" w:fill="D8D8D8"/>
          </w:tcPr>
          <w:p w14:paraId="1297A3BD" w14:textId="77777777" w:rsidR="009F5C2F" w:rsidRDefault="009F5C2F">
            <w:pPr>
              <w:spacing w:before="20" w:after="20"/>
              <w:ind w:left="-49" w:right="34" w:firstLine="49"/>
              <w:jc w:val="center"/>
            </w:pPr>
            <w:r>
              <w:rPr>
                <w:rFonts w:ascii="Arial Narrow" w:hAnsi="Arial Narrow" w:cs="Arial Narrow"/>
                <w:b/>
                <w:color w:val="000000"/>
                <w:sz w:val="22"/>
                <w:szCs w:val="22"/>
                <w:lang w:val="de-DE"/>
              </w:rPr>
              <w:t>9610</w:t>
            </w:r>
          </w:p>
        </w:tc>
        <w:tc>
          <w:tcPr>
            <w:tcW w:w="990" w:type="dxa"/>
            <w:tcBorders>
              <w:top w:val="single" w:sz="12" w:space="0" w:color="000000"/>
              <w:left w:val="single" w:sz="6" w:space="0" w:color="000000"/>
              <w:bottom w:val="double" w:sz="12" w:space="0" w:color="000000"/>
            </w:tcBorders>
            <w:shd w:val="clear" w:color="auto" w:fill="D8D8D8"/>
          </w:tcPr>
          <w:p w14:paraId="5E713E55" w14:textId="77777777" w:rsidR="009F5C2F" w:rsidRDefault="009F5C2F">
            <w:pPr>
              <w:spacing w:before="20" w:after="20"/>
              <w:ind w:left="-57" w:right="-57"/>
              <w:jc w:val="center"/>
            </w:pPr>
            <w:r>
              <w:rPr>
                <w:rFonts w:ascii="Arial Narrow" w:hAnsi="Arial Narrow" w:cs="Arial Narrow"/>
                <w:b/>
                <w:color w:val="000000"/>
                <w:sz w:val="22"/>
                <w:szCs w:val="22"/>
                <w:lang w:val="de-DE"/>
              </w:rPr>
              <w:t>100</w:t>
            </w:r>
          </w:p>
        </w:tc>
        <w:tc>
          <w:tcPr>
            <w:tcW w:w="1260" w:type="dxa"/>
            <w:tcBorders>
              <w:top w:val="single" w:sz="12" w:space="0" w:color="000000"/>
              <w:left w:val="single" w:sz="6" w:space="0" w:color="000000"/>
              <w:bottom w:val="double" w:sz="12" w:space="0" w:color="000000"/>
              <w:right w:val="double" w:sz="12" w:space="0" w:color="000000"/>
            </w:tcBorders>
            <w:shd w:val="clear" w:color="auto" w:fill="D8D8D8"/>
          </w:tcPr>
          <w:p w14:paraId="39713751" w14:textId="77777777" w:rsidR="009F5C2F" w:rsidRDefault="009F5C2F">
            <w:pPr>
              <w:spacing w:before="20" w:after="20"/>
              <w:ind w:left="-57" w:right="-57"/>
              <w:jc w:val="center"/>
            </w:pPr>
            <w:r>
              <w:rPr>
                <w:rFonts w:ascii="Arial Narrow" w:hAnsi="Arial Narrow" w:cs="Arial Narrow"/>
                <w:b/>
                <w:color w:val="000000"/>
                <w:sz w:val="22"/>
                <w:szCs w:val="22"/>
                <w:lang w:val="de-DE"/>
              </w:rPr>
              <w:t>0,7*</w:t>
            </w:r>
          </w:p>
        </w:tc>
      </w:tr>
    </w:tbl>
    <w:p w14:paraId="62C4C887" w14:textId="77777777" w:rsidR="009F5C2F" w:rsidRDefault="009F5C2F">
      <w:pPr>
        <w:widowControl/>
      </w:pPr>
      <w:r>
        <w:rPr>
          <w:sz w:val="20"/>
          <w:lang w:val="hr-HR" w:eastAsia="hr-HR"/>
        </w:rPr>
        <w:t xml:space="preserve">* </w:t>
      </w:r>
      <w:r>
        <w:rPr>
          <w:spacing w:val="2"/>
          <w:sz w:val="20"/>
          <w:lang w:val="hr-HR" w:eastAsia="hr-HR"/>
        </w:rPr>
        <w:t xml:space="preserve">13 765 </w:t>
      </w:r>
      <w:r>
        <w:rPr>
          <w:sz w:val="20"/>
          <w:lang w:val="hr-HR" w:eastAsia="hr-HR"/>
        </w:rPr>
        <w:t xml:space="preserve">stanovnika (broj stanovnika prema Popisu 2011.g.) </w:t>
      </w:r>
    </w:p>
    <w:p w14:paraId="324DC32D" w14:textId="77777777" w:rsidR="009F5C2F" w:rsidRDefault="009F5C2F">
      <w:pPr>
        <w:rPr>
          <w:szCs w:val="24"/>
          <w:lang w:val="hr-HR" w:eastAsia="hr-HR"/>
        </w:rPr>
      </w:pPr>
    </w:p>
    <w:p w14:paraId="6C4570E8" w14:textId="77777777" w:rsidR="009F5C2F" w:rsidRDefault="009F5C2F">
      <w:r>
        <w:rPr>
          <w:b/>
          <w:bCs/>
          <w:szCs w:val="24"/>
          <w:lang w:val="hr-HR"/>
        </w:rPr>
        <w:t>2. Sustav naselja</w:t>
      </w:r>
    </w:p>
    <w:p w14:paraId="3F097323" w14:textId="77777777" w:rsidR="009F5C2F" w:rsidRDefault="009F5C2F">
      <w:pPr>
        <w:rPr>
          <w:b/>
          <w:bCs/>
          <w:szCs w:val="24"/>
          <w:lang w:val="hr-HR"/>
        </w:rPr>
      </w:pPr>
    </w:p>
    <w:p w14:paraId="6892CD1F" w14:textId="77777777" w:rsidR="009F5C2F" w:rsidRDefault="009F5C2F">
      <w:r>
        <w:rPr>
          <w:szCs w:val="24"/>
          <w:lang w:val="hr-HR"/>
        </w:rPr>
        <w:t>Teritorij grada Ivanca zauzima površinu od 96,1 km2 ili 7,61% površine Varaždinske županije, a nastanjen je s 12.723 stanovnika, što je 7,98% ukupnog broja stanovnika Varaždinske županije, od čega 4.997 stanovnika, odnosno 39,28 % stanuje u Ivancu (prema popisu stanovništva 2021.).</w:t>
      </w:r>
    </w:p>
    <w:p w14:paraId="62D3FC12" w14:textId="77777777" w:rsidR="009F5C2F" w:rsidRDefault="009F5C2F">
      <w:pPr>
        <w:rPr>
          <w:szCs w:val="24"/>
          <w:lang w:val="hr-HR"/>
        </w:rPr>
      </w:pPr>
    </w:p>
    <w:p w14:paraId="797A2842" w14:textId="77777777" w:rsidR="009F5C2F" w:rsidRDefault="009F5C2F">
      <w:r>
        <w:rPr>
          <w:szCs w:val="24"/>
          <w:lang w:val="hr-HR"/>
        </w:rPr>
        <w:t>Od 1945.-1990. godine Ivanec je regionalno središe, kasnije općina, na području od 350 km2 koju naseljava 41.680 žitelja (1991.). U novom sustavu lokalne samouprave od 1993. godine, na tom su području osnovane općine Ivanec, Lepoglava (od 1998. gradovi), Bednja, Donja Voća, Klenovnik i Maruševec. Grad Ivanec i nadalje je zadržao središnji položaj za državnu i županijsku administraciju kao najrazvijenije gospodarsko, političko i kulturno naselje jugozapadno od Varaždina.</w:t>
      </w:r>
    </w:p>
    <w:p w14:paraId="5E67777E" w14:textId="77777777" w:rsidR="009F5C2F" w:rsidRDefault="009F5C2F">
      <w:pPr>
        <w:rPr>
          <w:szCs w:val="24"/>
          <w:lang w:val="hr-HR"/>
        </w:rPr>
      </w:pPr>
    </w:p>
    <w:p w14:paraId="425FFF01" w14:textId="77777777" w:rsidR="009F5C2F" w:rsidRDefault="009F5C2F">
      <w:r>
        <w:rPr>
          <w:szCs w:val="24"/>
          <w:lang w:val="hr-HR"/>
        </w:rPr>
        <w:t xml:space="preserve">Područje grad Ivanec obuhvaća 29 naselja: </w:t>
      </w:r>
      <w:proofErr w:type="spellStart"/>
      <w:r>
        <w:rPr>
          <w:szCs w:val="24"/>
          <w:lang w:val="hr-HR"/>
        </w:rPr>
        <w:t>Bedenec</w:t>
      </w:r>
      <w:proofErr w:type="spellEnd"/>
      <w:r>
        <w:rPr>
          <w:szCs w:val="24"/>
          <w:lang w:val="hr-HR"/>
        </w:rPr>
        <w:t xml:space="preserve">, Cerje Tužno, </w:t>
      </w:r>
      <w:proofErr w:type="spellStart"/>
      <w:r>
        <w:rPr>
          <w:szCs w:val="24"/>
          <w:lang w:val="hr-HR"/>
        </w:rPr>
        <w:t>Gačice</w:t>
      </w:r>
      <w:proofErr w:type="spellEnd"/>
      <w:r>
        <w:rPr>
          <w:szCs w:val="24"/>
          <w:lang w:val="hr-HR"/>
        </w:rPr>
        <w:t xml:space="preserve">, </w:t>
      </w:r>
      <w:proofErr w:type="spellStart"/>
      <w:r>
        <w:rPr>
          <w:szCs w:val="24"/>
          <w:lang w:val="hr-HR"/>
        </w:rPr>
        <w:t>Gečkovec</w:t>
      </w:r>
      <w:proofErr w:type="spellEnd"/>
      <w:r>
        <w:rPr>
          <w:szCs w:val="24"/>
          <w:lang w:val="hr-HR"/>
        </w:rPr>
        <w:t xml:space="preserve">, </w:t>
      </w:r>
      <w:proofErr w:type="spellStart"/>
      <w:r>
        <w:rPr>
          <w:szCs w:val="24"/>
          <w:lang w:val="hr-HR"/>
        </w:rPr>
        <w:t>Horvatsko</w:t>
      </w:r>
      <w:proofErr w:type="spellEnd"/>
      <w:r>
        <w:rPr>
          <w:szCs w:val="24"/>
          <w:lang w:val="hr-HR"/>
        </w:rPr>
        <w:t xml:space="preserve">, Ivanec, Ivanečka Željeznica, Ivanečki Vrhovec, Ivanečko Naselje, </w:t>
      </w:r>
      <w:proofErr w:type="spellStart"/>
      <w:r>
        <w:rPr>
          <w:szCs w:val="24"/>
          <w:lang w:val="hr-HR"/>
        </w:rPr>
        <w:t>Jerovec</w:t>
      </w:r>
      <w:proofErr w:type="spellEnd"/>
      <w:r>
        <w:rPr>
          <w:szCs w:val="24"/>
          <w:lang w:val="hr-HR"/>
        </w:rPr>
        <w:t xml:space="preserve">, </w:t>
      </w:r>
      <w:proofErr w:type="spellStart"/>
      <w:r>
        <w:rPr>
          <w:szCs w:val="24"/>
          <w:lang w:val="hr-HR"/>
        </w:rPr>
        <w:t>Kaniža</w:t>
      </w:r>
      <w:proofErr w:type="spellEnd"/>
      <w:r>
        <w:rPr>
          <w:szCs w:val="24"/>
          <w:lang w:val="hr-HR"/>
        </w:rPr>
        <w:t xml:space="preserve">, Knapić, Lančić, </w:t>
      </w:r>
      <w:proofErr w:type="spellStart"/>
      <w:r>
        <w:rPr>
          <w:szCs w:val="24"/>
          <w:lang w:val="hr-HR"/>
        </w:rPr>
        <w:t>Lovrečan</w:t>
      </w:r>
      <w:proofErr w:type="spellEnd"/>
      <w:r>
        <w:rPr>
          <w:szCs w:val="24"/>
          <w:lang w:val="hr-HR"/>
        </w:rPr>
        <w:t xml:space="preserve">, Lukavec, </w:t>
      </w:r>
      <w:proofErr w:type="spellStart"/>
      <w:r>
        <w:rPr>
          <w:szCs w:val="24"/>
          <w:lang w:val="hr-HR"/>
        </w:rPr>
        <w:t>Margečan</w:t>
      </w:r>
      <w:proofErr w:type="spellEnd"/>
      <w:r>
        <w:rPr>
          <w:szCs w:val="24"/>
          <w:lang w:val="hr-HR"/>
        </w:rPr>
        <w:t xml:space="preserve">, </w:t>
      </w:r>
      <w:proofErr w:type="spellStart"/>
      <w:r>
        <w:rPr>
          <w:szCs w:val="24"/>
          <w:lang w:val="hr-HR"/>
        </w:rPr>
        <w:t>Osečka</w:t>
      </w:r>
      <w:proofErr w:type="spellEnd"/>
      <w:r>
        <w:rPr>
          <w:szCs w:val="24"/>
          <w:lang w:val="hr-HR"/>
        </w:rPr>
        <w:t xml:space="preserve">, </w:t>
      </w:r>
      <w:proofErr w:type="spellStart"/>
      <w:r>
        <w:rPr>
          <w:szCs w:val="24"/>
          <w:lang w:val="hr-HR"/>
        </w:rPr>
        <w:t>Pece</w:t>
      </w:r>
      <w:proofErr w:type="spellEnd"/>
      <w:r>
        <w:rPr>
          <w:szCs w:val="24"/>
          <w:lang w:val="hr-HR"/>
        </w:rPr>
        <w:t xml:space="preserve">, Prigorec, </w:t>
      </w:r>
      <w:proofErr w:type="spellStart"/>
      <w:r>
        <w:rPr>
          <w:szCs w:val="24"/>
          <w:lang w:val="hr-HR"/>
        </w:rPr>
        <w:t>Punikve</w:t>
      </w:r>
      <w:proofErr w:type="spellEnd"/>
      <w:r>
        <w:rPr>
          <w:szCs w:val="24"/>
          <w:lang w:val="hr-HR"/>
        </w:rPr>
        <w:t xml:space="preserve">, Radovan, Ribić Breg, </w:t>
      </w:r>
      <w:proofErr w:type="spellStart"/>
      <w:r>
        <w:rPr>
          <w:szCs w:val="24"/>
          <w:lang w:val="hr-HR"/>
        </w:rPr>
        <w:t>Salinovec</w:t>
      </w:r>
      <w:proofErr w:type="spellEnd"/>
      <w:r>
        <w:rPr>
          <w:szCs w:val="24"/>
          <w:lang w:val="hr-HR"/>
        </w:rPr>
        <w:t xml:space="preserve">, </w:t>
      </w:r>
      <w:proofErr w:type="spellStart"/>
      <w:r>
        <w:rPr>
          <w:szCs w:val="24"/>
          <w:lang w:val="hr-HR"/>
        </w:rPr>
        <w:t>Seljanec</w:t>
      </w:r>
      <w:proofErr w:type="spellEnd"/>
      <w:r>
        <w:rPr>
          <w:szCs w:val="24"/>
          <w:lang w:val="hr-HR"/>
        </w:rPr>
        <w:t xml:space="preserve">, </w:t>
      </w:r>
      <w:proofErr w:type="spellStart"/>
      <w:r>
        <w:rPr>
          <w:szCs w:val="24"/>
          <w:lang w:val="hr-HR"/>
        </w:rPr>
        <w:t>Stažnjevec</w:t>
      </w:r>
      <w:proofErr w:type="spellEnd"/>
      <w:r>
        <w:rPr>
          <w:szCs w:val="24"/>
          <w:lang w:val="hr-HR"/>
        </w:rPr>
        <w:t xml:space="preserve">, </w:t>
      </w:r>
      <w:proofErr w:type="spellStart"/>
      <w:r>
        <w:rPr>
          <w:szCs w:val="24"/>
          <w:lang w:val="hr-HR"/>
        </w:rPr>
        <w:t>Škriljevec</w:t>
      </w:r>
      <w:proofErr w:type="spellEnd"/>
      <w:r>
        <w:rPr>
          <w:szCs w:val="24"/>
          <w:lang w:val="hr-HR"/>
        </w:rPr>
        <w:t xml:space="preserve">, </w:t>
      </w:r>
      <w:proofErr w:type="spellStart"/>
      <w:r>
        <w:rPr>
          <w:szCs w:val="24"/>
          <w:lang w:val="hr-HR"/>
        </w:rPr>
        <w:t>Vitešinec</w:t>
      </w:r>
      <w:proofErr w:type="spellEnd"/>
      <w:r>
        <w:rPr>
          <w:szCs w:val="24"/>
          <w:lang w:val="hr-HR"/>
        </w:rPr>
        <w:t xml:space="preserve">, </w:t>
      </w:r>
      <w:proofErr w:type="spellStart"/>
      <w:r>
        <w:rPr>
          <w:szCs w:val="24"/>
          <w:lang w:val="hr-HR"/>
        </w:rPr>
        <w:t>Vuglovec</w:t>
      </w:r>
      <w:proofErr w:type="spellEnd"/>
      <w:r>
        <w:rPr>
          <w:szCs w:val="24"/>
          <w:lang w:val="hr-HR"/>
        </w:rPr>
        <w:t xml:space="preserve"> i Željeznica.</w:t>
      </w:r>
    </w:p>
    <w:p w14:paraId="77C6A838" w14:textId="77777777" w:rsidR="009F5C2F" w:rsidRDefault="009F5C2F">
      <w:pPr>
        <w:rPr>
          <w:szCs w:val="24"/>
          <w:lang w:val="hr-HR"/>
        </w:rPr>
      </w:pPr>
    </w:p>
    <w:p w14:paraId="1B306AE6" w14:textId="77777777" w:rsidR="009F5C2F" w:rsidRDefault="009F5C2F">
      <w:r>
        <w:rPr>
          <w:szCs w:val="24"/>
          <w:lang w:val="hr-HR"/>
        </w:rPr>
        <w:t>Broj stanovnika, kućanstava i stanova:</w:t>
      </w:r>
    </w:p>
    <w:p w14:paraId="2B81CB74" w14:textId="77777777" w:rsidR="009F5C2F" w:rsidRDefault="009F5C2F">
      <w:pPr>
        <w:rPr>
          <w:szCs w:val="24"/>
          <w:lang w:val="hr-HR"/>
        </w:rPr>
      </w:pPr>
    </w:p>
    <w:tbl>
      <w:tblPr>
        <w:tblW w:w="0" w:type="auto"/>
        <w:jc w:val="center"/>
        <w:tblLayout w:type="fixed"/>
        <w:tblLook w:val="0000" w:firstRow="0" w:lastRow="0" w:firstColumn="0" w:lastColumn="0" w:noHBand="0" w:noVBand="0"/>
      </w:tblPr>
      <w:tblGrid>
        <w:gridCol w:w="2598"/>
        <w:gridCol w:w="2261"/>
        <w:gridCol w:w="2173"/>
        <w:gridCol w:w="1882"/>
      </w:tblGrid>
      <w:tr w:rsidR="009F5C2F" w14:paraId="5519216D"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2D66E913" w14:textId="77777777" w:rsidR="009F5C2F" w:rsidRDefault="009F5C2F">
            <w:pPr>
              <w:jc w:val="center"/>
            </w:pPr>
            <w:r>
              <w:rPr>
                <w:b/>
                <w:sz w:val="22"/>
                <w:szCs w:val="22"/>
                <w:lang w:val="hr-HR"/>
              </w:rPr>
              <w:t>Naselje</w:t>
            </w:r>
          </w:p>
        </w:tc>
        <w:tc>
          <w:tcPr>
            <w:tcW w:w="2261" w:type="dxa"/>
            <w:tcBorders>
              <w:top w:val="single" w:sz="4" w:space="0" w:color="000000"/>
              <w:left w:val="single" w:sz="4" w:space="0" w:color="000000"/>
              <w:bottom w:val="single" w:sz="4" w:space="0" w:color="000000"/>
            </w:tcBorders>
            <w:shd w:val="clear" w:color="auto" w:fill="auto"/>
          </w:tcPr>
          <w:p w14:paraId="60083FC3" w14:textId="77777777" w:rsidR="009F5C2F" w:rsidRDefault="009F5C2F">
            <w:pPr>
              <w:jc w:val="center"/>
            </w:pPr>
            <w:r>
              <w:rPr>
                <w:b/>
                <w:sz w:val="22"/>
                <w:szCs w:val="22"/>
                <w:lang w:val="hr-HR"/>
              </w:rPr>
              <w:t>Broj stanovnika</w:t>
            </w:r>
          </w:p>
        </w:tc>
        <w:tc>
          <w:tcPr>
            <w:tcW w:w="2173" w:type="dxa"/>
            <w:tcBorders>
              <w:top w:val="single" w:sz="4" w:space="0" w:color="000000"/>
              <w:left w:val="single" w:sz="4" w:space="0" w:color="000000"/>
              <w:bottom w:val="single" w:sz="4" w:space="0" w:color="000000"/>
            </w:tcBorders>
            <w:shd w:val="clear" w:color="auto" w:fill="auto"/>
          </w:tcPr>
          <w:p w14:paraId="37830F15" w14:textId="77777777" w:rsidR="009F5C2F" w:rsidRDefault="009F5C2F">
            <w:pPr>
              <w:jc w:val="center"/>
            </w:pPr>
            <w:r>
              <w:rPr>
                <w:b/>
                <w:sz w:val="22"/>
                <w:szCs w:val="22"/>
                <w:lang w:val="hr-HR"/>
              </w:rPr>
              <w:t>Broj kućanstva</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39E65A0B" w14:textId="77777777" w:rsidR="009F5C2F" w:rsidRDefault="009F5C2F">
            <w:pPr>
              <w:jc w:val="center"/>
            </w:pPr>
            <w:r>
              <w:rPr>
                <w:b/>
                <w:sz w:val="22"/>
                <w:szCs w:val="22"/>
                <w:lang w:val="hr-HR"/>
              </w:rPr>
              <w:t>Broj stanova</w:t>
            </w:r>
          </w:p>
        </w:tc>
      </w:tr>
      <w:tr w:rsidR="009F5C2F" w14:paraId="6C41039C"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40242CBD" w14:textId="77777777" w:rsidR="009F5C2F" w:rsidRDefault="009F5C2F">
            <w:proofErr w:type="spellStart"/>
            <w:r>
              <w:rPr>
                <w:sz w:val="22"/>
                <w:szCs w:val="22"/>
                <w:lang w:val="hr-HR"/>
              </w:rPr>
              <w:t>Bedenec</w:t>
            </w:r>
            <w:proofErr w:type="spellEnd"/>
          </w:p>
        </w:tc>
        <w:tc>
          <w:tcPr>
            <w:tcW w:w="2261" w:type="dxa"/>
            <w:tcBorders>
              <w:top w:val="single" w:sz="4" w:space="0" w:color="000000"/>
              <w:left w:val="single" w:sz="4" w:space="0" w:color="000000"/>
              <w:bottom w:val="single" w:sz="4" w:space="0" w:color="000000"/>
            </w:tcBorders>
            <w:shd w:val="clear" w:color="auto" w:fill="auto"/>
          </w:tcPr>
          <w:p w14:paraId="46D515D8" w14:textId="77777777" w:rsidR="009F5C2F" w:rsidRDefault="009F5C2F">
            <w:pPr>
              <w:jc w:val="center"/>
            </w:pPr>
            <w:r>
              <w:rPr>
                <w:color w:val="000000"/>
                <w:sz w:val="22"/>
                <w:szCs w:val="22"/>
                <w:lang w:val="hr-HR"/>
              </w:rPr>
              <w:t>600</w:t>
            </w:r>
          </w:p>
        </w:tc>
        <w:tc>
          <w:tcPr>
            <w:tcW w:w="2173" w:type="dxa"/>
            <w:tcBorders>
              <w:top w:val="single" w:sz="4" w:space="0" w:color="000000"/>
              <w:left w:val="single" w:sz="4" w:space="0" w:color="000000"/>
              <w:bottom w:val="single" w:sz="4" w:space="0" w:color="000000"/>
            </w:tcBorders>
            <w:shd w:val="clear" w:color="auto" w:fill="auto"/>
          </w:tcPr>
          <w:p w14:paraId="77B3C85F" w14:textId="77777777" w:rsidR="009F5C2F" w:rsidRDefault="009F5C2F">
            <w:pPr>
              <w:pStyle w:val="TableContents"/>
              <w:jc w:val="center"/>
            </w:pPr>
            <w:r>
              <w:rPr>
                <w:color w:val="000000"/>
              </w:rPr>
              <w:t>194</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471ADA99" w14:textId="77777777" w:rsidR="009F5C2F" w:rsidRDefault="009F5C2F">
            <w:pPr>
              <w:pStyle w:val="TableContents"/>
              <w:jc w:val="center"/>
            </w:pPr>
            <w:r>
              <w:rPr>
                <w:color w:val="000000"/>
              </w:rPr>
              <w:t>228</w:t>
            </w:r>
          </w:p>
        </w:tc>
      </w:tr>
      <w:tr w:rsidR="009F5C2F" w14:paraId="3D0259AC"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15346452" w14:textId="77777777" w:rsidR="009F5C2F" w:rsidRDefault="009F5C2F">
            <w:r>
              <w:rPr>
                <w:sz w:val="22"/>
                <w:szCs w:val="22"/>
                <w:lang w:val="hr-HR"/>
              </w:rPr>
              <w:t>Cerje Tužno</w:t>
            </w:r>
          </w:p>
        </w:tc>
        <w:tc>
          <w:tcPr>
            <w:tcW w:w="2261" w:type="dxa"/>
            <w:tcBorders>
              <w:top w:val="single" w:sz="4" w:space="0" w:color="000000"/>
              <w:left w:val="single" w:sz="4" w:space="0" w:color="000000"/>
              <w:bottom w:val="single" w:sz="4" w:space="0" w:color="000000"/>
            </w:tcBorders>
            <w:shd w:val="clear" w:color="auto" w:fill="auto"/>
          </w:tcPr>
          <w:p w14:paraId="15F95FF4" w14:textId="77777777" w:rsidR="009F5C2F" w:rsidRDefault="009F5C2F">
            <w:pPr>
              <w:jc w:val="center"/>
            </w:pPr>
            <w:r>
              <w:rPr>
                <w:color w:val="000000"/>
                <w:sz w:val="22"/>
                <w:szCs w:val="22"/>
                <w:lang w:val="hr-HR"/>
              </w:rPr>
              <w:t>159</w:t>
            </w:r>
          </w:p>
        </w:tc>
        <w:tc>
          <w:tcPr>
            <w:tcW w:w="2173" w:type="dxa"/>
            <w:tcBorders>
              <w:top w:val="single" w:sz="4" w:space="0" w:color="000000"/>
              <w:left w:val="single" w:sz="4" w:space="0" w:color="000000"/>
              <w:bottom w:val="single" w:sz="4" w:space="0" w:color="000000"/>
            </w:tcBorders>
            <w:shd w:val="clear" w:color="auto" w:fill="auto"/>
          </w:tcPr>
          <w:p w14:paraId="1AE2D608" w14:textId="77777777" w:rsidR="009F5C2F" w:rsidRDefault="009F5C2F">
            <w:pPr>
              <w:pStyle w:val="TableContents"/>
              <w:jc w:val="center"/>
            </w:pPr>
            <w:r>
              <w:rPr>
                <w:color w:val="000000"/>
              </w:rPr>
              <w:t>44</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0B39A1D7" w14:textId="77777777" w:rsidR="009F5C2F" w:rsidRDefault="009F5C2F">
            <w:pPr>
              <w:pStyle w:val="TableContents"/>
              <w:jc w:val="center"/>
            </w:pPr>
            <w:r>
              <w:rPr>
                <w:color w:val="000000"/>
              </w:rPr>
              <w:t>51</w:t>
            </w:r>
          </w:p>
        </w:tc>
      </w:tr>
      <w:tr w:rsidR="009F5C2F" w14:paraId="402C3091"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1E36E78A" w14:textId="77777777" w:rsidR="009F5C2F" w:rsidRDefault="009F5C2F">
            <w:proofErr w:type="spellStart"/>
            <w:r>
              <w:rPr>
                <w:sz w:val="22"/>
                <w:szCs w:val="22"/>
                <w:lang w:val="hr-HR"/>
              </w:rPr>
              <w:t>Gačice</w:t>
            </w:r>
            <w:proofErr w:type="spellEnd"/>
          </w:p>
        </w:tc>
        <w:tc>
          <w:tcPr>
            <w:tcW w:w="2261" w:type="dxa"/>
            <w:tcBorders>
              <w:top w:val="single" w:sz="4" w:space="0" w:color="000000"/>
              <w:left w:val="single" w:sz="4" w:space="0" w:color="000000"/>
              <w:bottom w:val="single" w:sz="4" w:space="0" w:color="000000"/>
            </w:tcBorders>
            <w:shd w:val="clear" w:color="auto" w:fill="auto"/>
          </w:tcPr>
          <w:p w14:paraId="3B5D5A9F" w14:textId="77777777" w:rsidR="009F5C2F" w:rsidRDefault="009F5C2F">
            <w:pPr>
              <w:jc w:val="center"/>
            </w:pPr>
            <w:r>
              <w:rPr>
                <w:color w:val="000000"/>
                <w:sz w:val="22"/>
                <w:szCs w:val="22"/>
                <w:lang w:val="hr-HR"/>
              </w:rPr>
              <w:t>289</w:t>
            </w:r>
          </w:p>
        </w:tc>
        <w:tc>
          <w:tcPr>
            <w:tcW w:w="2173" w:type="dxa"/>
            <w:tcBorders>
              <w:top w:val="single" w:sz="4" w:space="0" w:color="000000"/>
              <w:left w:val="single" w:sz="4" w:space="0" w:color="000000"/>
              <w:bottom w:val="single" w:sz="4" w:space="0" w:color="000000"/>
            </w:tcBorders>
            <w:shd w:val="clear" w:color="auto" w:fill="auto"/>
          </w:tcPr>
          <w:p w14:paraId="076A562A" w14:textId="77777777" w:rsidR="009F5C2F" w:rsidRDefault="009F5C2F">
            <w:pPr>
              <w:pStyle w:val="TableContents"/>
              <w:jc w:val="center"/>
            </w:pPr>
            <w:r>
              <w:rPr>
                <w:color w:val="000000"/>
              </w:rPr>
              <w:t>95</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157838EA" w14:textId="77777777" w:rsidR="009F5C2F" w:rsidRDefault="009F5C2F">
            <w:pPr>
              <w:pStyle w:val="TableContents"/>
              <w:jc w:val="center"/>
            </w:pPr>
            <w:r>
              <w:rPr>
                <w:color w:val="000000"/>
              </w:rPr>
              <w:t>120</w:t>
            </w:r>
          </w:p>
        </w:tc>
      </w:tr>
      <w:tr w:rsidR="009F5C2F" w14:paraId="3CB9D89E"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7A4FF00E" w14:textId="77777777" w:rsidR="009F5C2F" w:rsidRDefault="009F5C2F">
            <w:proofErr w:type="spellStart"/>
            <w:r>
              <w:rPr>
                <w:sz w:val="22"/>
                <w:szCs w:val="22"/>
                <w:lang w:val="hr-HR"/>
              </w:rPr>
              <w:t>Gečkovec</w:t>
            </w:r>
            <w:proofErr w:type="spellEnd"/>
          </w:p>
        </w:tc>
        <w:tc>
          <w:tcPr>
            <w:tcW w:w="2261" w:type="dxa"/>
            <w:tcBorders>
              <w:top w:val="single" w:sz="4" w:space="0" w:color="000000"/>
              <w:left w:val="single" w:sz="4" w:space="0" w:color="000000"/>
              <w:bottom w:val="single" w:sz="4" w:space="0" w:color="000000"/>
            </w:tcBorders>
            <w:shd w:val="clear" w:color="auto" w:fill="auto"/>
          </w:tcPr>
          <w:p w14:paraId="67B950EE" w14:textId="77777777" w:rsidR="009F5C2F" w:rsidRDefault="009F5C2F">
            <w:pPr>
              <w:jc w:val="center"/>
            </w:pPr>
            <w:r>
              <w:rPr>
                <w:color w:val="000000"/>
                <w:sz w:val="22"/>
                <w:szCs w:val="22"/>
                <w:lang w:val="hr-HR"/>
              </w:rPr>
              <w:t>107</w:t>
            </w:r>
          </w:p>
        </w:tc>
        <w:tc>
          <w:tcPr>
            <w:tcW w:w="2173" w:type="dxa"/>
            <w:tcBorders>
              <w:top w:val="single" w:sz="4" w:space="0" w:color="000000"/>
              <w:left w:val="single" w:sz="4" w:space="0" w:color="000000"/>
              <w:bottom w:val="single" w:sz="4" w:space="0" w:color="000000"/>
            </w:tcBorders>
            <w:shd w:val="clear" w:color="auto" w:fill="auto"/>
          </w:tcPr>
          <w:p w14:paraId="4B62A070" w14:textId="77777777" w:rsidR="009F5C2F" w:rsidRDefault="009F5C2F">
            <w:pPr>
              <w:pStyle w:val="TableContents"/>
              <w:jc w:val="center"/>
            </w:pPr>
            <w:r>
              <w:rPr>
                <w:color w:val="000000"/>
              </w:rPr>
              <w:t>41</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21B1CAB2" w14:textId="77777777" w:rsidR="009F5C2F" w:rsidRDefault="009F5C2F">
            <w:pPr>
              <w:pStyle w:val="TableContents"/>
              <w:jc w:val="center"/>
            </w:pPr>
            <w:r>
              <w:rPr>
                <w:color w:val="000000"/>
              </w:rPr>
              <w:t>47</w:t>
            </w:r>
          </w:p>
        </w:tc>
      </w:tr>
      <w:tr w:rsidR="009F5C2F" w14:paraId="70358843"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40B809F4" w14:textId="77777777" w:rsidR="009F5C2F" w:rsidRDefault="009F5C2F">
            <w:proofErr w:type="spellStart"/>
            <w:r>
              <w:rPr>
                <w:sz w:val="22"/>
                <w:szCs w:val="22"/>
                <w:lang w:val="hr-HR"/>
              </w:rPr>
              <w:t>Horvatsko</w:t>
            </w:r>
            <w:proofErr w:type="spellEnd"/>
          </w:p>
        </w:tc>
        <w:tc>
          <w:tcPr>
            <w:tcW w:w="2261" w:type="dxa"/>
            <w:tcBorders>
              <w:top w:val="single" w:sz="4" w:space="0" w:color="000000"/>
              <w:left w:val="single" w:sz="4" w:space="0" w:color="000000"/>
              <w:bottom w:val="single" w:sz="4" w:space="0" w:color="000000"/>
            </w:tcBorders>
            <w:shd w:val="clear" w:color="auto" w:fill="auto"/>
          </w:tcPr>
          <w:p w14:paraId="6F62A656" w14:textId="77777777" w:rsidR="009F5C2F" w:rsidRDefault="009F5C2F">
            <w:pPr>
              <w:jc w:val="center"/>
            </w:pPr>
            <w:r>
              <w:rPr>
                <w:color w:val="000000"/>
                <w:sz w:val="22"/>
                <w:szCs w:val="22"/>
                <w:lang w:val="hr-HR"/>
              </w:rPr>
              <w:t>171</w:t>
            </w:r>
          </w:p>
        </w:tc>
        <w:tc>
          <w:tcPr>
            <w:tcW w:w="2173" w:type="dxa"/>
            <w:tcBorders>
              <w:top w:val="single" w:sz="4" w:space="0" w:color="000000"/>
              <w:left w:val="single" w:sz="4" w:space="0" w:color="000000"/>
              <w:bottom w:val="single" w:sz="4" w:space="0" w:color="000000"/>
            </w:tcBorders>
            <w:shd w:val="clear" w:color="auto" w:fill="auto"/>
          </w:tcPr>
          <w:p w14:paraId="36942322" w14:textId="77777777" w:rsidR="009F5C2F" w:rsidRDefault="009F5C2F">
            <w:pPr>
              <w:pStyle w:val="TableContents"/>
              <w:jc w:val="center"/>
            </w:pPr>
            <w:r>
              <w:rPr>
                <w:color w:val="000000"/>
              </w:rPr>
              <w:t>49</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6C14ACC9" w14:textId="77777777" w:rsidR="009F5C2F" w:rsidRDefault="009F5C2F">
            <w:pPr>
              <w:pStyle w:val="TableContents"/>
              <w:jc w:val="center"/>
            </w:pPr>
            <w:r>
              <w:rPr>
                <w:color w:val="000000"/>
              </w:rPr>
              <w:t>56</w:t>
            </w:r>
          </w:p>
        </w:tc>
      </w:tr>
      <w:tr w:rsidR="009F5C2F" w14:paraId="1A3C2421"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50B96C3F" w14:textId="77777777" w:rsidR="009F5C2F" w:rsidRDefault="009F5C2F">
            <w:r>
              <w:rPr>
                <w:sz w:val="22"/>
                <w:szCs w:val="22"/>
                <w:lang w:val="hr-HR"/>
              </w:rPr>
              <w:t>Ivanec</w:t>
            </w:r>
          </w:p>
        </w:tc>
        <w:tc>
          <w:tcPr>
            <w:tcW w:w="2261" w:type="dxa"/>
            <w:tcBorders>
              <w:top w:val="single" w:sz="4" w:space="0" w:color="000000"/>
              <w:left w:val="single" w:sz="4" w:space="0" w:color="000000"/>
              <w:bottom w:val="single" w:sz="4" w:space="0" w:color="000000"/>
            </w:tcBorders>
            <w:shd w:val="clear" w:color="auto" w:fill="auto"/>
          </w:tcPr>
          <w:p w14:paraId="747A9B1A" w14:textId="77777777" w:rsidR="009F5C2F" w:rsidRDefault="009F5C2F">
            <w:pPr>
              <w:jc w:val="center"/>
            </w:pPr>
            <w:r>
              <w:rPr>
                <w:color w:val="000000"/>
                <w:sz w:val="22"/>
                <w:szCs w:val="22"/>
                <w:lang w:val="hr-HR"/>
              </w:rPr>
              <w:t>4.997</w:t>
            </w:r>
          </w:p>
        </w:tc>
        <w:tc>
          <w:tcPr>
            <w:tcW w:w="2173" w:type="dxa"/>
            <w:tcBorders>
              <w:top w:val="single" w:sz="4" w:space="0" w:color="000000"/>
              <w:left w:val="single" w:sz="4" w:space="0" w:color="000000"/>
              <w:bottom w:val="single" w:sz="4" w:space="0" w:color="000000"/>
            </w:tcBorders>
            <w:shd w:val="clear" w:color="auto" w:fill="auto"/>
          </w:tcPr>
          <w:p w14:paraId="1E9D3C11" w14:textId="77777777" w:rsidR="009F5C2F" w:rsidRDefault="009F5C2F">
            <w:pPr>
              <w:pStyle w:val="TableContents"/>
              <w:jc w:val="center"/>
            </w:pPr>
            <w:r>
              <w:rPr>
                <w:color w:val="000000"/>
              </w:rPr>
              <w:t>1,601</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11162954" w14:textId="77777777" w:rsidR="009F5C2F" w:rsidRDefault="009F5C2F">
            <w:pPr>
              <w:pStyle w:val="TableContents"/>
              <w:jc w:val="center"/>
            </w:pPr>
            <w:r>
              <w:rPr>
                <w:color w:val="000000"/>
              </w:rPr>
              <w:t>1,929</w:t>
            </w:r>
          </w:p>
        </w:tc>
      </w:tr>
      <w:tr w:rsidR="009F5C2F" w14:paraId="4650F897"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1042CAB3" w14:textId="77777777" w:rsidR="009F5C2F" w:rsidRDefault="009F5C2F">
            <w:r>
              <w:rPr>
                <w:sz w:val="22"/>
                <w:szCs w:val="22"/>
                <w:lang w:val="hr-HR"/>
              </w:rPr>
              <w:t>Ivanečka Željeznica</w:t>
            </w:r>
          </w:p>
        </w:tc>
        <w:tc>
          <w:tcPr>
            <w:tcW w:w="2261" w:type="dxa"/>
            <w:tcBorders>
              <w:top w:val="single" w:sz="4" w:space="0" w:color="000000"/>
              <w:left w:val="single" w:sz="4" w:space="0" w:color="000000"/>
              <w:bottom w:val="single" w:sz="4" w:space="0" w:color="000000"/>
            </w:tcBorders>
            <w:shd w:val="clear" w:color="auto" w:fill="auto"/>
          </w:tcPr>
          <w:p w14:paraId="6D66FE28" w14:textId="77777777" w:rsidR="009F5C2F" w:rsidRDefault="009F5C2F">
            <w:pPr>
              <w:jc w:val="center"/>
            </w:pPr>
            <w:r>
              <w:rPr>
                <w:sz w:val="22"/>
                <w:szCs w:val="22"/>
                <w:lang w:val="hr-HR"/>
              </w:rPr>
              <w:t>211</w:t>
            </w:r>
          </w:p>
        </w:tc>
        <w:tc>
          <w:tcPr>
            <w:tcW w:w="2173" w:type="dxa"/>
            <w:tcBorders>
              <w:top w:val="single" w:sz="4" w:space="0" w:color="000000"/>
              <w:left w:val="single" w:sz="4" w:space="0" w:color="000000"/>
              <w:bottom w:val="single" w:sz="4" w:space="0" w:color="000000"/>
            </w:tcBorders>
            <w:shd w:val="clear" w:color="auto" w:fill="auto"/>
          </w:tcPr>
          <w:p w14:paraId="23312929" w14:textId="77777777" w:rsidR="009F5C2F" w:rsidRDefault="009F5C2F">
            <w:pPr>
              <w:pStyle w:val="TableContents"/>
              <w:jc w:val="center"/>
            </w:pPr>
            <w:r>
              <w:rPr>
                <w:color w:val="000000"/>
              </w:rPr>
              <w:t>68</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3004E1A3" w14:textId="77777777" w:rsidR="009F5C2F" w:rsidRDefault="009F5C2F">
            <w:pPr>
              <w:pStyle w:val="TableContents"/>
              <w:jc w:val="center"/>
            </w:pPr>
            <w:r>
              <w:rPr>
                <w:color w:val="000000"/>
              </w:rPr>
              <w:t>85</w:t>
            </w:r>
          </w:p>
        </w:tc>
      </w:tr>
      <w:tr w:rsidR="009F5C2F" w14:paraId="7FBD0147"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2B5D928C" w14:textId="77777777" w:rsidR="009F5C2F" w:rsidRDefault="009F5C2F">
            <w:r>
              <w:rPr>
                <w:sz w:val="22"/>
                <w:szCs w:val="22"/>
                <w:lang w:val="hr-HR"/>
              </w:rPr>
              <w:t>Ivanečki Vrhovec</w:t>
            </w:r>
          </w:p>
        </w:tc>
        <w:tc>
          <w:tcPr>
            <w:tcW w:w="2261" w:type="dxa"/>
            <w:tcBorders>
              <w:top w:val="single" w:sz="4" w:space="0" w:color="000000"/>
              <w:left w:val="single" w:sz="4" w:space="0" w:color="000000"/>
              <w:bottom w:val="single" w:sz="4" w:space="0" w:color="000000"/>
            </w:tcBorders>
            <w:shd w:val="clear" w:color="auto" w:fill="auto"/>
          </w:tcPr>
          <w:p w14:paraId="3FCBC898" w14:textId="77777777" w:rsidR="009F5C2F" w:rsidRDefault="009F5C2F">
            <w:pPr>
              <w:jc w:val="center"/>
            </w:pPr>
            <w:r>
              <w:rPr>
                <w:color w:val="000000"/>
                <w:sz w:val="22"/>
                <w:szCs w:val="22"/>
                <w:lang w:val="hr-HR"/>
              </w:rPr>
              <w:t>268</w:t>
            </w:r>
          </w:p>
        </w:tc>
        <w:tc>
          <w:tcPr>
            <w:tcW w:w="2173" w:type="dxa"/>
            <w:tcBorders>
              <w:top w:val="single" w:sz="4" w:space="0" w:color="000000"/>
              <w:left w:val="single" w:sz="4" w:space="0" w:color="000000"/>
              <w:bottom w:val="single" w:sz="4" w:space="0" w:color="000000"/>
            </w:tcBorders>
            <w:shd w:val="clear" w:color="auto" w:fill="auto"/>
          </w:tcPr>
          <w:p w14:paraId="07DB50DB" w14:textId="77777777" w:rsidR="009F5C2F" w:rsidRDefault="009F5C2F">
            <w:pPr>
              <w:pStyle w:val="TableContents"/>
              <w:jc w:val="center"/>
            </w:pPr>
            <w:r>
              <w:rPr>
                <w:color w:val="000000"/>
              </w:rPr>
              <w:t>77</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03B988AD" w14:textId="77777777" w:rsidR="009F5C2F" w:rsidRDefault="009F5C2F">
            <w:pPr>
              <w:pStyle w:val="TableContents"/>
              <w:jc w:val="center"/>
            </w:pPr>
            <w:r>
              <w:rPr>
                <w:color w:val="000000"/>
              </w:rPr>
              <w:t>108</w:t>
            </w:r>
          </w:p>
        </w:tc>
      </w:tr>
      <w:tr w:rsidR="009F5C2F" w14:paraId="17570CA4"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10E6F5FC" w14:textId="77777777" w:rsidR="009F5C2F" w:rsidRDefault="009F5C2F">
            <w:r>
              <w:rPr>
                <w:sz w:val="22"/>
                <w:szCs w:val="22"/>
                <w:lang w:val="hr-HR"/>
              </w:rPr>
              <w:t>Ivanečko Naselje</w:t>
            </w:r>
          </w:p>
        </w:tc>
        <w:tc>
          <w:tcPr>
            <w:tcW w:w="2261" w:type="dxa"/>
            <w:tcBorders>
              <w:top w:val="single" w:sz="4" w:space="0" w:color="000000"/>
              <w:left w:val="single" w:sz="4" w:space="0" w:color="000000"/>
              <w:bottom w:val="single" w:sz="4" w:space="0" w:color="000000"/>
            </w:tcBorders>
            <w:shd w:val="clear" w:color="auto" w:fill="auto"/>
          </w:tcPr>
          <w:p w14:paraId="07777B53" w14:textId="77777777" w:rsidR="009F5C2F" w:rsidRDefault="009F5C2F">
            <w:pPr>
              <w:jc w:val="center"/>
            </w:pPr>
            <w:r>
              <w:rPr>
                <w:color w:val="000000"/>
                <w:sz w:val="22"/>
                <w:szCs w:val="22"/>
                <w:lang w:val="hr-HR"/>
              </w:rPr>
              <w:t>252</w:t>
            </w:r>
          </w:p>
        </w:tc>
        <w:tc>
          <w:tcPr>
            <w:tcW w:w="2173" w:type="dxa"/>
            <w:tcBorders>
              <w:top w:val="single" w:sz="4" w:space="0" w:color="000000"/>
              <w:left w:val="single" w:sz="4" w:space="0" w:color="000000"/>
              <w:bottom w:val="single" w:sz="4" w:space="0" w:color="000000"/>
            </w:tcBorders>
            <w:shd w:val="clear" w:color="auto" w:fill="auto"/>
          </w:tcPr>
          <w:p w14:paraId="0DC2CA2A" w14:textId="77777777" w:rsidR="009F5C2F" w:rsidRDefault="009F5C2F">
            <w:pPr>
              <w:pStyle w:val="TableContents"/>
              <w:jc w:val="center"/>
            </w:pPr>
            <w:r>
              <w:rPr>
                <w:color w:val="000000"/>
              </w:rPr>
              <w:t>80</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04D26AC7" w14:textId="77777777" w:rsidR="009F5C2F" w:rsidRDefault="009F5C2F">
            <w:pPr>
              <w:pStyle w:val="TableContents"/>
              <w:jc w:val="center"/>
            </w:pPr>
            <w:r>
              <w:rPr>
                <w:color w:val="000000"/>
              </w:rPr>
              <w:t>91</w:t>
            </w:r>
          </w:p>
        </w:tc>
      </w:tr>
      <w:tr w:rsidR="009F5C2F" w14:paraId="13390B6B"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018CB9D6" w14:textId="77777777" w:rsidR="009F5C2F" w:rsidRDefault="009F5C2F">
            <w:proofErr w:type="spellStart"/>
            <w:r>
              <w:rPr>
                <w:sz w:val="22"/>
                <w:szCs w:val="22"/>
                <w:lang w:val="hr-HR"/>
              </w:rPr>
              <w:t>Jerovec</w:t>
            </w:r>
            <w:proofErr w:type="spellEnd"/>
          </w:p>
        </w:tc>
        <w:tc>
          <w:tcPr>
            <w:tcW w:w="2261" w:type="dxa"/>
            <w:tcBorders>
              <w:top w:val="single" w:sz="4" w:space="0" w:color="000000"/>
              <w:left w:val="single" w:sz="4" w:space="0" w:color="000000"/>
              <w:bottom w:val="single" w:sz="4" w:space="0" w:color="000000"/>
            </w:tcBorders>
            <w:shd w:val="clear" w:color="auto" w:fill="auto"/>
          </w:tcPr>
          <w:p w14:paraId="0EC1FA72" w14:textId="77777777" w:rsidR="009F5C2F" w:rsidRDefault="009F5C2F">
            <w:pPr>
              <w:jc w:val="center"/>
            </w:pPr>
            <w:r>
              <w:rPr>
                <w:color w:val="000000"/>
                <w:sz w:val="22"/>
                <w:szCs w:val="22"/>
                <w:lang w:val="hr-HR"/>
              </w:rPr>
              <w:t>760</w:t>
            </w:r>
          </w:p>
        </w:tc>
        <w:tc>
          <w:tcPr>
            <w:tcW w:w="2173" w:type="dxa"/>
            <w:tcBorders>
              <w:top w:val="single" w:sz="4" w:space="0" w:color="000000"/>
              <w:left w:val="single" w:sz="4" w:space="0" w:color="000000"/>
              <w:bottom w:val="single" w:sz="4" w:space="0" w:color="000000"/>
            </w:tcBorders>
            <w:shd w:val="clear" w:color="auto" w:fill="auto"/>
          </w:tcPr>
          <w:p w14:paraId="42B1A7A1" w14:textId="77777777" w:rsidR="009F5C2F" w:rsidRDefault="009F5C2F">
            <w:pPr>
              <w:pStyle w:val="TableContents"/>
              <w:jc w:val="center"/>
            </w:pPr>
            <w:r>
              <w:rPr>
                <w:color w:val="000000"/>
              </w:rPr>
              <w:t>238</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3478A404" w14:textId="77777777" w:rsidR="009F5C2F" w:rsidRDefault="009F5C2F">
            <w:pPr>
              <w:pStyle w:val="TableContents"/>
              <w:jc w:val="center"/>
            </w:pPr>
            <w:r>
              <w:rPr>
                <w:color w:val="000000"/>
              </w:rPr>
              <w:t>268</w:t>
            </w:r>
          </w:p>
        </w:tc>
      </w:tr>
      <w:tr w:rsidR="009F5C2F" w14:paraId="1875294C"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0E77B2CF" w14:textId="77777777" w:rsidR="009F5C2F" w:rsidRDefault="009F5C2F">
            <w:proofErr w:type="spellStart"/>
            <w:r>
              <w:rPr>
                <w:sz w:val="22"/>
                <w:szCs w:val="22"/>
                <w:lang w:val="hr-HR"/>
              </w:rPr>
              <w:t>Kaniža</w:t>
            </w:r>
            <w:proofErr w:type="spellEnd"/>
          </w:p>
        </w:tc>
        <w:tc>
          <w:tcPr>
            <w:tcW w:w="2261" w:type="dxa"/>
            <w:tcBorders>
              <w:top w:val="single" w:sz="4" w:space="0" w:color="000000"/>
              <w:left w:val="single" w:sz="4" w:space="0" w:color="000000"/>
              <w:bottom w:val="single" w:sz="4" w:space="0" w:color="000000"/>
            </w:tcBorders>
            <w:shd w:val="clear" w:color="auto" w:fill="auto"/>
          </w:tcPr>
          <w:p w14:paraId="211365C0" w14:textId="77777777" w:rsidR="009F5C2F" w:rsidRDefault="009F5C2F">
            <w:pPr>
              <w:jc w:val="center"/>
            </w:pPr>
            <w:r>
              <w:rPr>
                <w:color w:val="000000"/>
                <w:sz w:val="22"/>
                <w:szCs w:val="22"/>
                <w:lang w:val="hr-HR"/>
              </w:rPr>
              <w:t>234</w:t>
            </w:r>
          </w:p>
        </w:tc>
        <w:tc>
          <w:tcPr>
            <w:tcW w:w="2173" w:type="dxa"/>
            <w:tcBorders>
              <w:top w:val="single" w:sz="4" w:space="0" w:color="000000"/>
              <w:left w:val="single" w:sz="4" w:space="0" w:color="000000"/>
              <w:bottom w:val="single" w:sz="4" w:space="0" w:color="000000"/>
            </w:tcBorders>
            <w:shd w:val="clear" w:color="auto" w:fill="auto"/>
          </w:tcPr>
          <w:p w14:paraId="00333339" w14:textId="77777777" w:rsidR="009F5C2F" w:rsidRDefault="009F5C2F">
            <w:pPr>
              <w:pStyle w:val="TableContents"/>
              <w:jc w:val="center"/>
            </w:pPr>
            <w:r>
              <w:rPr>
                <w:color w:val="000000"/>
              </w:rPr>
              <w:t>83</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4740B539" w14:textId="77777777" w:rsidR="009F5C2F" w:rsidRDefault="009F5C2F">
            <w:pPr>
              <w:pStyle w:val="TableContents"/>
              <w:jc w:val="center"/>
            </w:pPr>
            <w:r>
              <w:rPr>
                <w:color w:val="000000"/>
              </w:rPr>
              <w:t>108</w:t>
            </w:r>
          </w:p>
        </w:tc>
      </w:tr>
      <w:tr w:rsidR="009F5C2F" w14:paraId="37251FC9"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61BE0573" w14:textId="77777777" w:rsidR="009F5C2F" w:rsidRDefault="009F5C2F">
            <w:r>
              <w:rPr>
                <w:sz w:val="22"/>
                <w:szCs w:val="22"/>
                <w:lang w:val="hr-HR"/>
              </w:rPr>
              <w:t>Knapić</w:t>
            </w:r>
          </w:p>
        </w:tc>
        <w:tc>
          <w:tcPr>
            <w:tcW w:w="2261" w:type="dxa"/>
            <w:tcBorders>
              <w:top w:val="single" w:sz="4" w:space="0" w:color="000000"/>
              <w:left w:val="single" w:sz="4" w:space="0" w:color="000000"/>
              <w:bottom w:val="single" w:sz="4" w:space="0" w:color="000000"/>
            </w:tcBorders>
            <w:shd w:val="clear" w:color="auto" w:fill="auto"/>
          </w:tcPr>
          <w:p w14:paraId="51E3F97F" w14:textId="77777777" w:rsidR="009F5C2F" w:rsidRDefault="009F5C2F">
            <w:pPr>
              <w:jc w:val="center"/>
            </w:pPr>
            <w:r>
              <w:rPr>
                <w:sz w:val="22"/>
                <w:szCs w:val="22"/>
                <w:lang w:val="hr-HR"/>
              </w:rPr>
              <w:t>67</w:t>
            </w:r>
          </w:p>
        </w:tc>
        <w:tc>
          <w:tcPr>
            <w:tcW w:w="2173" w:type="dxa"/>
            <w:tcBorders>
              <w:top w:val="single" w:sz="4" w:space="0" w:color="000000"/>
              <w:left w:val="single" w:sz="4" w:space="0" w:color="000000"/>
              <w:bottom w:val="single" w:sz="4" w:space="0" w:color="000000"/>
            </w:tcBorders>
            <w:shd w:val="clear" w:color="auto" w:fill="auto"/>
          </w:tcPr>
          <w:p w14:paraId="31E76C7B" w14:textId="77777777" w:rsidR="009F5C2F" w:rsidRDefault="009F5C2F">
            <w:pPr>
              <w:pStyle w:val="TableContents"/>
              <w:jc w:val="center"/>
            </w:pPr>
            <w:r>
              <w:rPr>
                <w:color w:val="000000"/>
              </w:rPr>
              <w:t>24</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16398161" w14:textId="77777777" w:rsidR="009F5C2F" w:rsidRDefault="009F5C2F">
            <w:pPr>
              <w:pStyle w:val="TableContents"/>
              <w:jc w:val="center"/>
            </w:pPr>
            <w:r>
              <w:rPr>
                <w:color w:val="000000"/>
              </w:rPr>
              <w:t>28</w:t>
            </w:r>
          </w:p>
        </w:tc>
      </w:tr>
      <w:tr w:rsidR="009F5C2F" w14:paraId="035452D9"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264128AE" w14:textId="77777777" w:rsidR="009F5C2F" w:rsidRDefault="009F5C2F">
            <w:r>
              <w:rPr>
                <w:sz w:val="22"/>
                <w:szCs w:val="22"/>
                <w:lang w:val="hr-HR"/>
              </w:rPr>
              <w:t>Lančić</w:t>
            </w:r>
          </w:p>
        </w:tc>
        <w:tc>
          <w:tcPr>
            <w:tcW w:w="2261" w:type="dxa"/>
            <w:tcBorders>
              <w:top w:val="single" w:sz="4" w:space="0" w:color="000000"/>
              <w:left w:val="single" w:sz="4" w:space="0" w:color="000000"/>
              <w:bottom w:val="single" w:sz="4" w:space="0" w:color="000000"/>
            </w:tcBorders>
            <w:shd w:val="clear" w:color="auto" w:fill="auto"/>
          </w:tcPr>
          <w:p w14:paraId="2CC259B4" w14:textId="77777777" w:rsidR="009F5C2F" w:rsidRDefault="009F5C2F">
            <w:pPr>
              <w:jc w:val="center"/>
            </w:pPr>
            <w:r>
              <w:rPr>
                <w:sz w:val="22"/>
                <w:szCs w:val="22"/>
                <w:lang w:val="hr-HR"/>
              </w:rPr>
              <w:t>291</w:t>
            </w:r>
          </w:p>
        </w:tc>
        <w:tc>
          <w:tcPr>
            <w:tcW w:w="2173" w:type="dxa"/>
            <w:tcBorders>
              <w:top w:val="single" w:sz="4" w:space="0" w:color="000000"/>
              <w:left w:val="single" w:sz="4" w:space="0" w:color="000000"/>
              <w:bottom w:val="single" w:sz="4" w:space="0" w:color="000000"/>
            </w:tcBorders>
            <w:shd w:val="clear" w:color="auto" w:fill="auto"/>
          </w:tcPr>
          <w:p w14:paraId="36F81499" w14:textId="77777777" w:rsidR="009F5C2F" w:rsidRDefault="009F5C2F">
            <w:pPr>
              <w:pStyle w:val="TableContents"/>
              <w:jc w:val="center"/>
            </w:pPr>
            <w:r>
              <w:rPr>
                <w:color w:val="000000"/>
              </w:rPr>
              <w:t>85</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663B12FD" w14:textId="77777777" w:rsidR="009F5C2F" w:rsidRDefault="009F5C2F">
            <w:pPr>
              <w:pStyle w:val="TableContents"/>
              <w:jc w:val="center"/>
            </w:pPr>
            <w:r>
              <w:rPr>
                <w:color w:val="000000"/>
              </w:rPr>
              <w:t>104</w:t>
            </w:r>
          </w:p>
        </w:tc>
      </w:tr>
      <w:tr w:rsidR="009F5C2F" w14:paraId="6D9BB1D3"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54FB07A0" w14:textId="77777777" w:rsidR="009F5C2F" w:rsidRDefault="009F5C2F">
            <w:proofErr w:type="spellStart"/>
            <w:r>
              <w:rPr>
                <w:sz w:val="22"/>
                <w:szCs w:val="22"/>
                <w:lang w:val="hr-HR"/>
              </w:rPr>
              <w:t>Lovrečan</w:t>
            </w:r>
            <w:proofErr w:type="spellEnd"/>
          </w:p>
        </w:tc>
        <w:tc>
          <w:tcPr>
            <w:tcW w:w="2261" w:type="dxa"/>
            <w:tcBorders>
              <w:top w:val="single" w:sz="4" w:space="0" w:color="000000"/>
              <w:left w:val="single" w:sz="4" w:space="0" w:color="000000"/>
              <w:bottom w:val="single" w:sz="4" w:space="0" w:color="000000"/>
            </w:tcBorders>
            <w:shd w:val="clear" w:color="auto" w:fill="auto"/>
          </w:tcPr>
          <w:p w14:paraId="3D607931" w14:textId="77777777" w:rsidR="009F5C2F" w:rsidRDefault="009F5C2F">
            <w:pPr>
              <w:jc w:val="center"/>
            </w:pPr>
            <w:r>
              <w:rPr>
                <w:sz w:val="22"/>
                <w:szCs w:val="22"/>
                <w:lang w:val="hr-HR"/>
              </w:rPr>
              <w:t>439</w:t>
            </w:r>
          </w:p>
        </w:tc>
        <w:tc>
          <w:tcPr>
            <w:tcW w:w="2173" w:type="dxa"/>
            <w:tcBorders>
              <w:top w:val="single" w:sz="4" w:space="0" w:color="000000"/>
              <w:left w:val="single" w:sz="4" w:space="0" w:color="000000"/>
              <w:bottom w:val="single" w:sz="4" w:space="0" w:color="000000"/>
            </w:tcBorders>
            <w:shd w:val="clear" w:color="auto" w:fill="auto"/>
          </w:tcPr>
          <w:p w14:paraId="39162524" w14:textId="77777777" w:rsidR="009F5C2F" w:rsidRDefault="009F5C2F">
            <w:pPr>
              <w:pStyle w:val="TableContents"/>
              <w:jc w:val="center"/>
            </w:pPr>
            <w:r>
              <w:rPr>
                <w:color w:val="000000"/>
              </w:rPr>
              <w:t>126</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219BB5D7" w14:textId="77777777" w:rsidR="009F5C2F" w:rsidRDefault="009F5C2F">
            <w:pPr>
              <w:pStyle w:val="TableContents"/>
              <w:jc w:val="center"/>
            </w:pPr>
            <w:r>
              <w:rPr>
                <w:color w:val="000000"/>
              </w:rPr>
              <w:t>141</w:t>
            </w:r>
          </w:p>
        </w:tc>
      </w:tr>
      <w:tr w:rsidR="009F5C2F" w14:paraId="17747266"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0901D8C0" w14:textId="77777777" w:rsidR="009F5C2F" w:rsidRDefault="009F5C2F">
            <w:r>
              <w:rPr>
                <w:sz w:val="22"/>
                <w:szCs w:val="22"/>
                <w:lang w:val="hr-HR"/>
              </w:rPr>
              <w:t>Lukavec</w:t>
            </w:r>
          </w:p>
        </w:tc>
        <w:tc>
          <w:tcPr>
            <w:tcW w:w="2261" w:type="dxa"/>
            <w:tcBorders>
              <w:top w:val="single" w:sz="4" w:space="0" w:color="000000"/>
              <w:left w:val="single" w:sz="4" w:space="0" w:color="000000"/>
              <w:bottom w:val="single" w:sz="4" w:space="0" w:color="000000"/>
            </w:tcBorders>
            <w:shd w:val="clear" w:color="auto" w:fill="auto"/>
          </w:tcPr>
          <w:p w14:paraId="26E50336" w14:textId="77777777" w:rsidR="009F5C2F" w:rsidRDefault="009F5C2F">
            <w:pPr>
              <w:jc w:val="center"/>
            </w:pPr>
            <w:r>
              <w:rPr>
                <w:sz w:val="22"/>
                <w:szCs w:val="22"/>
                <w:lang w:val="hr-HR"/>
              </w:rPr>
              <w:t>134</w:t>
            </w:r>
          </w:p>
        </w:tc>
        <w:tc>
          <w:tcPr>
            <w:tcW w:w="2173" w:type="dxa"/>
            <w:tcBorders>
              <w:top w:val="single" w:sz="4" w:space="0" w:color="000000"/>
              <w:left w:val="single" w:sz="4" w:space="0" w:color="000000"/>
              <w:bottom w:val="single" w:sz="4" w:space="0" w:color="000000"/>
            </w:tcBorders>
            <w:shd w:val="clear" w:color="auto" w:fill="auto"/>
          </w:tcPr>
          <w:p w14:paraId="3AB8F0B4" w14:textId="77777777" w:rsidR="009F5C2F" w:rsidRDefault="009F5C2F">
            <w:pPr>
              <w:pStyle w:val="TableContents"/>
              <w:jc w:val="center"/>
            </w:pPr>
            <w:r>
              <w:rPr>
                <w:color w:val="000000"/>
              </w:rPr>
              <w:t>39</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63F70B2C" w14:textId="77777777" w:rsidR="009F5C2F" w:rsidRDefault="009F5C2F">
            <w:pPr>
              <w:pStyle w:val="TableContents"/>
              <w:jc w:val="center"/>
            </w:pPr>
            <w:r>
              <w:rPr>
                <w:color w:val="000000"/>
              </w:rPr>
              <w:t>43</w:t>
            </w:r>
          </w:p>
        </w:tc>
      </w:tr>
      <w:tr w:rsidR="009F5C2F" w14:paraId="49D0D961"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69557D9B" w14:textId="77777777" w:rsidR="009F5C2F" w:rsidRDefault="009F5C2F">
            <w:proofErr w:type="spellStart"/>
            <w:r>
              <w:rPr>
                <w:sz w:val="22"/>
                <w:szCs w:val="22"/>
                <w:lang w:val="hr-HR"/>
              </w:rPr>
              <w:t>Margečan</w:t>
            </w:r>
            <w:proofErr w:type="spellEnd"/>
          </w:p>
        </w:tc>
        <w:tc>
          <w:tcPr>
            <w:tcW w:w="2261" w:type="dxa"/>
            <w:tcBorders>
              <w:top w:val="single" w:sz="4" w:space="0" w:color="000000"/>
              <w:left w:val="single" w:sz="4" w:space="0" w:color="000000"/>
              <w:bottom w:val="single" w:sz="4" w:space="0" w:color="000000"/>
            </w:tcBorders>
            <w:shd w:val="clear" w:color="auto" w:fill="auto"/>
          </w:tcPr>
          <w:p w14:paraId="0FC09940" w14:textId="77777777" w:rsidR="009F5C2F" w:rsidRDefault="009F5C2F">
            <w:pPr>
              <w:jc w:val="center"/>
            </w:pPr>
            <w:r>
              <w:rPr>
                <w:sz w:val="22"/>
                <w:szCs w:val="22"/>
                <w:lang w:val="hr-HR"/>
              </w:rPr>
              <w:t>390</w:t>
            </w:r>
          </w:p>
        </w:tc>
        <w:tc>
          <w:tcPr>
            <w:tcW w:w="2173" w:type="dxa"/>
            <w:tcBorders>
              <w:top w:val="single" w:sz="4" w:space="0" w:color="000000"/>
              <w:left w:val="single" w:sz="4" w:space="0" w:color="000000"/>
              <w:bottom w:val="single" w:sz="4" w:space="0" w:color="000000"/>
            </w:tcBorders>
            <w:shd w:val="clear" w:color="auto" w:fill="auto"/>
          </w:tcPr>
          <w:p w14:paraId="6AC3DBFA" w14:textId="77777777" w:rsidR="009F5C2F" w:rsidRDefault="009F5C2F">
            <w:pPr>
              <w:pStyle w:val="TableContents"/>
              <w:jc w:val="center"/>
            </w:pPr>
            <w:r>
              <w:rPr>
                <w:color w:val="000000"/>
              </w:rPr>
              <w:t>107</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76DAFAB5" w14:textId="77777777" w:rsidR="009F5C2F" w:rsidRDefault="009F5C2F">
            <w:pPr>
              <w:pStyle w:val="TableContents"/>
              <w:jc w:val="center"/>
            </w:pPr>
            <w:r>
              <w:rPr>
                <w:color w:val="000000"/>
              </w:rPr>
              <w:t>120</w:t>
            </w:r>
          </w:p>
        </w:tc>
      </w:tr>
      <w:tr w:rsidR="009F5C2F" w14:paraId="6F29D2A8"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6C30402B" w14:textId="77777777" w:rsidR="009F5C2F" w:rsidRDefault="009F5C2F">
            <w:proofErr w:type="spellStart"/>
            <w:r>
              <w:rPr>
                <w:sz w:val="22"/>
                <w:szCs w:val="22"/>
                <w:lang w:val="hr-HR"/>
              </w:rPr>
              <w:t>Osečka</w:t>
            </w:r>
            <w:proofErr w:type="spellEnd"/>
          </w:p>
        </w:tc>
        <w:tc>
          <w:tcPr>
            <w:tcW w:w="2261" w:type="dxa"/>
            <w:tcBorders>
              <w:top w:val="single" w:sz="4" w:space="0" w:color="000000"/>
              <w:left w:val="single" w:sz="4" w:space="0" w:color="000000"/>
              <w:bottom w:val="single" w:sz="4" w:space="0" w:color="000000"/>
            </w:tcBorders>
            <w:shd w:val="clear" w:color="auto" w:fill="auto"/>
          </w:tcPr>
          <w:p w14:paraId="121A9AF9" w14:textId="77777777" w:rsidR="009F5C2F" w:rsidRDefault="009F5C2F">
            <w:pPr>
              <w:jc w:val="center"/>
            </w:pPr>
            <w:r>
              <w:rPr>
                <w:sz w:val="22"/>
                <w:szCs w:val="22"/>
                <w:lang w:val="hr-HR"/>
              </w:rPr>
              <w:t>195</w:t>
            </w:r>
          </w:p>
        </w:tc>
        <w:tc>
          <w:tcPr>
            <w:tcW w:w="2173" w:type="dxa"/>
            <w:tcBorders>
              <w:top w:val="single" w:sz="4" w:space="0" w:color="000000"/>
              <w:left w:val="single" w:sz="4" w:space="0" w:color="000000"/>
              <w:bottom w:val="single" w:sz="4" w:space="0" w:color="000000"/>
            </w:tcBorders>
            <w:shd w:val="clear" w:color="auto" w:fill="auto"/>
          </w:tcPr>
          <w:p w14:paraId="21B804EC" w14:textId="77777777" w:rsidR="009F5C2F" w:rsidRDefault="009F5C2F">
            <w:pPr>
              <w:pStyle w:val="TableContents"/>
              <w:jc w:val="center"/>
            </w:pPr>
            <w:r>
              <w:rPr>
                <w:color w:val="000000"/>
              </w:rPr>
              <w:t>52</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2BA189A2" w14:textId="77777777" w:rsidR="009F5C2F" w:rsidRDefault="009F5C2F">
            <w:pPr>
              <w:pStyle w:val="TableContents"/>
              <w:jc w:val="center"/>
            </w:pPr>
            <w:r>
              <w:rPr>
                <w:color w:val="000000"/>
              </w:rPr>
              <w:t>86</w:t>
            </w:r>
          </w:p>
        </w:tc>
      </w:tr>
      <w:tr w:rsidR="009F5C2F" w14:paraId="45B0F360"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328369D3" w14:textId="77777777" w:rsidR="009F5C2F" w:rsidRDefault="009F5C2F">
            <w:proofErr w:type="spellStart"/>
            <w:r>
              <w:rPr>
                <w:sz w:val="22"/>
                <w:szCs w:val="22"/>
                <w:lang w:val="hr-HR"/>
              </w:rPr>
              <w:t>Pece</w:t>
            </w:r>
            <w:proofErr w:type="spellEnd"/>
          </w:p>
        </w:tc>
        <w:tc>
          <w:tcPr>
            <w:tcW w:w="2261" w:type="dxa"/>
            <w:tcBorders>
              <w:top w:val="single" w:sz="4" w:space="0" w:color="000000"/>
              <w:left w:val="single" w:sz="4" w:space="0" w:color="000000"/>
              <w:bottom w:val="single" w:sz="4" w:space="0" w:color="000000"/>
            </w:tcBorders>
            <w:shd w:val="clear" w:color="auto" w:fill="auto"/>
          </w:tcPr>
          <w:p w14:paraId="767F819D" w14:textId="77777777" w:rsidR="009F5C2F" w:rsidRDefault="009F5C2F">
            <w:pPr>
              <w:jc w:val="center"/>
            </w:pPr>
            <w:r>
              <w:rPr>
                <w:sz w:val="22"/>
                <w:szCs w:val="22"/>
                <w:lang w:val="hr-HR"/>
              </w:rPr>
              <w:t>79</w:t>
            </w:r>
          </w:p>
        </w:tc>
        <w:tc>
          <w:tcPr>
            <w:tcW w:w="2173" w:type="dxa"/>
            <w:tcBorders>
              <w:top w:val="single" w:sz="4" w:space="0" w:color="000000"/>
              <w:left w:val="single" w:sz="4" w:space="0" w:color="000000"/>
              <w:bottom w:val="single" w:sz="4" w:space="0" w:color="000000"/>
            </w:tcBorders>
            <w:shd w:val="clear" w:color="auto" w:fill="auto"/>
          </w:tcPr>
          <w:p w14:paraId="149C6C8F" w14:textId="77777777" w:rsidR="009F5C2F" w:rsidRDefault="009F5C2F">
            <w:pPr>
              <w:pStyle w:val="TableContents"/>
              <w:jc w:val="center"/>
            </w:pPr>
            <w:r>
              <w:rPr>
                <w:color w:val="000000"/>
              </w:rPr>
              <w:t>21</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4FFD5BA0" w14:textId="77777777" w:rsidR="009F5C2F" w:rsidRDefault="009F5C2F">
            <w:pPr>
              <w:pStyle w:val="TableContents"/>
              <w:jc w:val="center"/>
            </w:pPr>
            <w:r>
              <w:rPr>
                <w:color w:val="000000"/>
              </w:rPr>
              <w:t>27</w:t>
            </w:r>
          </w:p>
        </w:tc>
      </w:tr>
      <w:tr w:rsidR="009F5C2F" w14:paraId="3328B42F"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30757315" w14:textId="77777777" w:rsidR="009F5C2F" w:rsidRDefault="009F5C2F">
            <w:r>
              <w:rPr>
                <w:sz w:val="22"/>
                <w:szCs w:val="22"/>
                <w:lang w:val="hr-HR"/>
              </w:rPr>
              <w:t>Prigorec</w:t>
            </w:r>
          </w:p>
        </w:tc>
        <w:tc>
          <w:tcPr>
            <w:tcW w:w="2261" w:type="dxa"/>
            <w:tcBorders>
              <w:top w:val="single" w:sz="4" w:space="0" w:color="000000"/>
              <w:left w:val="single" w:sz="4" w:space="0" w:color="000000"/>
              <w:bottom w:val="single" w:sz="4" w:space="0" w:color="000000"/>
            </w:tcBorders>
            <w:shd w:val="clear" w:color="auto" w:fill="auto"/>
          </w:tcPr>
          <w:p w14:paraId="24CCB1DD" w14:textId="77777777" w:rsidR="009F5C2F" w:rsidRDefault="009F5C2F">
            <w:pPr>
              <w:jc w:val="center"/>
            </w:pPr>
            <w:r>
              <w:rPr>
                <w:color w:val="000000"/>
                <w:sz w:val="22"/>
                <w:szCs w:val="22"/>
                <w:lang w:val="hr-HR"/>
              </w:rPr>
              <w:t>465</w:t>
            </w:r>
          </w:p>
        </w:tc>
        <w:tc>
          <w:tcPr>
            <w:tcW w:w="2173" w:type="dxa"/>
            <w:tcBorders>
              <w:top w:val="single" w:sz="4" w:space="0" w:color="000000"/>
              <w:left w:val="single" w:sz="4" w:space="0" w:color="000000"/>
              <w:bottom w:val="single" w:sz="4" w:space="0" w:color="000000"/>
            </w:tcBorders>
            <w:shd w:val="clear" w:color="auto" w:fill="auto"/>
          </w:tcPr>
          <w:p w14:paraId="5BD03ED4" w14:textId="77777777" w:rsidR="009F5C2F" w:rsidRDefault="009F5C2F">
            <w:pPr>
              <w:pStyle w:val="TableContents"/>
              <w:jc w:val="center"/>
            </w:pPr>
            <w:r>
              <w:rPr>
                <w:color w:val="000000"/>
              </w:rPr>
              <w:t>144</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5F073929" w14:textId="77777777" w:rsidR="009F5C2F" w:rsidRDefault="009F5C2F">
            <w:pPr>
              <w:pStyle w:val="TableContents"/>
              <w:jc w:val="center"/>
            </w:pPr>
            <w:r>
              <w:rPr>
                <w:color w:val="000000"/>
              </w:rPr>
              <w:t>165</w:t>
            </w:r>
          </w:p>
        </w:tc>
      </w:tr>
      <w:tr w:rsidR="009F5C2F" w14:paraId="3635FB7E"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3B954431" w14:textId="77777777" w:rsidR="009F5C2F" w:rsidRDefault="009F5C2F">
            <w:proofErr w:type="spellStart"/>
            <w:r>
              <w:rPr>
                <w:sz w:val="22"/>
                <w:szCs w:val="22"/>
                <w:lang w:val="hr-HR"/>
              </w:rPr>
              <w:t>Punikve</w:t>
            </w:r>
            <w:proofErr w:type="spellEnd"/>
          </w:p>
        </w:tc>
        <w:tc>
          <w:tcPr>
            <w:tcW w:w="2261" w:type="dxa"/>
            <w:tcBorders>
              <w:top w:val="single" w:sz="4" w:space="0" w:color="000000"/>
              <w:left w:val="single" w:sz="4" w:space="0" w:color="000000"/>
              <w:bottom w:val="single" w:sz="4" w:space="0" w:color="000000"/>
            </w:tcBorders>
            <w:shd w:val="clear" w:color="auto" w:fill="auto"/>
          </w:tcPr>
          <w:p w14:paraId="6865F2D3" w14:textId="77777777" w:rsidR="009F5C2F" w:rsidRDefault="009F5C2F">
            <w:pPr>
              <w:jc w:val="center"/>
            </w:pPr>
            <w:r>
              <w:rPr>
                <w:sz w:val="22"/>
                <w:szCs w:val="22"/>
                <w:lang w:val="hr-HR"/>
              </w:rPr>
              <w:t>418</w:t>
            </w:r>
          </w:p>
        </w:tc>
        <w:tc>
          <w:tcPr>
            <w:tcW w:w="2173" w:type="dxa"/>
            <w:tcBorders>
              <w:top w:val="single" w:sz="4" w:space="0" w:color="000000"/>
              <w:left w:val="single" w:sz="4" w:space="0" w:color="000000"/>
              <w:bottom w:val="single" w:sz="4" w:space="0" w:color="000000"/>
            </w:tcBorders>
            <w:shd w:val="clear" w:color="auto" w:fill="auto"/>
          </w:tcPr>
          <w:p w14:paraId="2A217F7E" w14:textId="77777777" w:rsidR="009F5C2F" w:rsidRDefault="009F5C2F">
            <w:pPr>
              <w:pStyle w:val="TableContents"/>
              <w:jc w:val="center"/>
            </w:pPr>
            <w:r>
              <w:rPr>
                <w:color w:val="000000"/>
              </w:rPr>
              <w:t>122</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6224BB65" w14:textId="77777777" w:rsidR="009F5C2F" w:rsidRDefault="009F5C2F">
            <w:pPr>
              <w:pStyle w:val="TableContents"/>
              <w:jc w:val="center"/>
            </w:pPr>
            <w:r>
              <w:rPr>
                <w:color w:val="000000"/>
              </w:rPr>
              <w:t>163</w:t>
            </w:r>
          </w:p>
        </w:tc>
      </w:tr>
      <w:tr w:rsidR="009F5C2F" w14:paraId="01C48CFD"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4FFDD688" w14:textId="77777777" w:rsidR="009F5C2F" w:rsidRDefault="009F5C2F">
            <w:r>
              <w:rPr>
                <w:sz w:val="22"/>
                <w:szCs w:val="22"/>
                <w:lang w:val="hr-HR"/>
              </w:rPr>
              <w:t>Radovan</w:t>
            </w:r>
          </w:p>
        </w:tc>
        <w:tc>
          <w:tcPr>
            <w:tcW w:w="2261" w:type="dxa"/>
            <w:tcBorders>
              <w:top w:val="single" w:sz="4" w:space="0" w:color="000000"/>
              <w:left w:val="single" w:sz="4" w:space="0" w:color="000000"/>
              <w:bottom w:val="single" w:sz="4" w:space="0" w:color="000000"/>
            </w:tcBorders>
            <w:shd w:val="clear" w:color="auto" w:fill="auto"/>
          </w:tcPr>
          <w:p w14:paraId="581BFD5D" w14:textId="77777777" w:rsidR="009F5C2F" w:rsidRDefault="009F5C2F">
            <w:pPr>
              <w:jc w:val="center"/>
            </w:pPr>
            <w:r>
              <w:rPr>
                <w:sz w:val="22"/>
                <w:szCs w:val="22"/>
                <w:lang w:val="hr-HR"/>
              </w:rPr>
              <w:t>328</w:t>
            </w:r>
          </w:p>
        </w:tc>
        <w:tc>
          <w:tcPr>
            <w:tcW w:w="2173" w:type="dxa"/>
            <w:tcBorders>
              <w:top w:val="single" w:sz="4" w:space="0" w:color="000000"/>
              <w:left w:val="single" w:sz="4" w:space="0" w:color="000000"/>
              <w:bottom w:val="single" w:sz="4" w:space="0" w:color="000000"/>
            </w:tcBorders>
            <w:shd w:val="clear" w:color="auto" w:fill="auto"/>
          </w:tcPr>
          <w:p w14:paraId="44D3D072" w14:textId="77777777" w:rsidR="009F5C2F" w:rsidRDefault="009F5C2F">
            <w:pPr>
              <w:pStyle w:val="TableContents"/>
              <w:jc w:val="center"/>
            </w:pPr>
            <w:r>
              <w:rPr>
                <w:color w:val="000000"/>
              </w:rPr>
              <w:t>95</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0CF08254" w14:textId="77777777" w:rsidR="009F5C2F" w:rsidRDefault="009F5C2F">
            <w:pPr>
              <w:pStyle w:val="TableContents"/>
              <w:jc w:val="center"/>
            </w:pPr>
            <w:r>
              <w:rPr>
                <w:color w:val="000000"/>
              </w:rPr>
              <w:t>111</w:t>
            </w:r>
          </w:p>
        </w:tc>
      </w:tr>
      <w:tr w:rsidR="009F5C2F" w14:paraId="343FE83B"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6C61696C" w14:textId="77777777" w:rsidR="009F5C2F" w:rsidRDefault="009F5C2F">
            <w:r>
              <w:rPr>
                <w:sz w:val="22"/>
                <w:szCs w:val="22"/>
                <w:lang w:val="hr-HR"/>
              </w:rPr>
              <w:t>Ribić Breg</w:t>
            </w:r>
          </w:p>
        </w:tc>
        <w:tc>
          <w:tcPr>
            <w:tcW w:w="2261" w:type="dxa"/>
            <w:tcBorders>
              <w:top w:val="single" w:sz="4" w:space="0" w:color="000000"/>
              <w:left w:val="single" w:sz="4" w:space="0" w:color="000000"/>
              <w:bottom w:val="single" w:sz="4" w:space="0" w:color="000000"/>
            </w:tcBorders>
            <w:shd w:val="clear" w:color="auto" w:fill="auto"/>
          </w:tcPr>
          <w:p w14:paraId="7016582F" w14:textId="77777777" w:rsidR="009F5C2F" w:rsidRDefault="009F5C2F">
            <w:pPr>
              <w:jc w:val="center"/>
            </w:pPr>
            <w:r>
              <w:rPr>
                <w:sz w:val="22"/>
                <w:szCs w:val="22"/>
                <w:lang w:val="hr-HR"/>
              </w:rPr>
              <w:t>137</w:t>
            </w:r>
          </w:p>
        </w:tc>
        <w:tc>
          <w:tcPr>
            <w:tcW w:w="2173" w:type="dxa"/>
            <w:tcBorders>
              <w:top w:val="single" w:sz="4" w:space="0" w:color="000000"/>
              <w:left w:val="single" w:sz="4" w:space="0" w:color="000000"/>
              <w:bottom w:val="single" w:sz="4" w:space="0" w:color="000000"/>
            </w:tcBorders>
            <w:shd w:val="clear" w:color="auto" w:fill="auto"/>
          </w:tcPr>
          <w:p w14:paraId="2441EEE6" w14:textId="77777777" w:rsidR="009F5C2F" w:rsidRDefault="009F5C2F">
            <w:pPr>
              <w:pStyle w:val="TableContents"/>
              <w:jc w:val="center"/>
            </w:pPr>
            <w:r>
              <w:rPr>
                <w:color w:val="000000"/>
              </w:rPr>
              <w:t>37</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1076AFB8" w14:textId="77777777" w:rsidR="009F5C2F" w:rsidRDefault="009F5C2F">
            <w:pPr>
              <w:pStyle w:val="TableContents"/>
              <w:jc w:val="center"/>
            </w:pPr>
            <w:r>
              <w:rPr>
                <w:color w:val="000000"/>
              </w:rPr>
              <w:t>50</w:t>
            </w:r>
          </w:p>
        </w:tc>
      </w:tr>
      <w:tr w:rsidR="009F5C2F" w14:paraId="6F4D402B"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12BCF6BA" w14:textId="77777777" w:rsidR="009F5C2F" w:rsidRDefault="009F5C2F">
            <w:proofErr w:type="spellStart"/>
            <w:r>
              <w:rPr>
                <w:sz w:val="22"/>
                <w:szCs w:val="22"/>
                <w:lang w:val="hr-HR"/>
              </w:rPr>
              <w:t>Salinovec</w:t>
            </w:r>
            <w:proofErr w:type="spellEnd"/>
          </w:p>
        </w:tc>
        <w:tc>
          <w:tcPr>
            <w:tcW w:w="2261" w:type="dxa"/>
            <w:tcBorders>
              <w:top w:val="single" w:sz="4" w:space="0" w:color="000000"/>
              <w:left w:val="single" w:sz="4" w:space="0" w:color="000000"/>
              <w:bottom w:val="single" w:sz="4" w:space="0" w:color="000000"/>
            </w:tcBorders>
            <w:shd w:val="clear" w:color="auto" w:fill="auto"/>
          </w:tcPr>
          <w:p w14:paraId="7652087F" w14:textId="77777777" w:rsidR="009F5C2F" w:rsidRDefault="009F5C2F">
            <w:pPr>
              <w:jc w:val="center"/>
            </w:pPr>
            <w:r>
              <w:rPr>
                <w:color w:val="000000"/>
                <w:sz w:val="22"/>
                <w:szCs w:val="22"/>
                <w:lang w:val="hr-HR"/>
              </w:rPr>
              <w:t>466</w:t>
            </w:r>
          </w:p>
        </w:tc>
        <w:tc>
          <w:tcPr>
            <w:tcW w:w="2173" w:type="dxa"/>
            <w:tcBorders>
              <w:top w:val="single" w:sz="4" w:space="0" w:color="000000"/>
              <w:left w:val="single" w:sz="4" w:space="0" w:color="000000"/>
              <w:bottom w:val="single" w:sz="4" w:space="0" w:color="000000"/>
            </w:tcBorders>
            <w:shd w:val="clear" w:color="auto" w:fill="auto"/>
          </w:tcPr>
          <w:p w14:paraId="441CE28D" w14:textId="77777777" w:rsidR="009F5C2F" w:rsidRDefault="009F5C2F">
            <w:pPr>
              <w:pStyle w:val="TableContents"/>
              <w:jc w:val="center"/>
            </w:pPr>
            <w:r>
              <w:rPr>
                <w:color w:val="000000"/>
              </w:rPr>
              <w:t>145</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232C2326" w14:textId="77777777" w:rsidR="009F5C2F" w:rsidRDefault="009F5C2F">
            <w:pPr>
              <w:pStyle w:val="TableContents"/>
              <w:jc w:val="center"/>
            </w:pPr>
            <w:r>
              <w:rPr>
                <w:color w:val="000000"/>
              </w:rPr>
              <w:t>161</w:t>
            </w:r>
          </w:p>
        </w:tc>
      </w:tr>
      <w:tr w:rsidR="009F5C2F" w14:paraId="05D23023"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01A3A9E3" w14:textId="77777777" w:rsidR="009F5C2F" w:rsidRDefault="009F5C2F">
            <w:proofErr w:type="spellStart"/>
            <w:r>
              <w:rPr>
                <w:sz w:val="22"/>
                <w:szCs w:val="22"/>
                <w:lang w:val="hr-HR"/>
              </w:rPr>
              <w:t>Seljanec</w:t>
            </w:r>
            <w:proofErr w:type="spellEnd"/>
          </w:p>
        </w:tc>
        <w:tc>
          <w:tcPr>
            <w:tcW w:w="2261" w:type="dxa"/>
            <w:tcBorders>
              <w:top w:val="single" w:sz="4" w:space="0" w:color="000000"/>
              <w:left w:val="single" w:sz="4" w:space="0" w:color="000000"/>
              <w:bottom w:val="single" w:sz="4" w:space="0" w:color="000000"/>
            </w:tcBorders>
            <w:shd w:val="clear" w:color="auto" w:fill="auto"/>
          </w:tcPr>
          <w:p w14:paraId="7EB90B1B" w14:textId="77777777" w:rsidR="009F5C2F" w:rsidRDefault="009F5C2F">
            <w:pPr>
              <w:jc w:val="center"/>
            </w:pPr>
            <w:r>
              <w:rPr>
                <w:sz w:val="22"/>
                <w:szCs w:val="22"/>
                <w:lang w:val="hr-HR"/>
              </w:rPr>
              <w:t>224</w:t>
            </w:r>
          </w:p>
        </w:tc>
        <w:tc>
          <w:tcPr>
            <w:tcW w:w="2173" w:type="dxa"/>
            <w:tcBorders>
              <w:top w:val="single" w:sz="4" w:space="0" w:color="000000"/>
              <w:left w:val="single" w:sz="4" w:space="0" w:color="000000"/>
              <w:bottom w:val="single" w:sz="4" w:space="0" w:color="000000"/>
            </w:tcBorders>
            <w:shd w:val="clear" w:color="auto" w:fill="auto"/>
          </w:tcPr>
          <w:p w14:paraId="1BEBFA02" w14:textId="77777777" w:rsidR="009F5C2F" w:rsidRDefault="009F5C2F">
            <w:pPr>
              <w:pStyle w:val="TableContents"/>
              <w:jc w:val="center"/>
            </w:pPr>
            <w:r>
              <w:rPr>
                <w:color w:val="000000"/>
              </w:rPr>
              <w:t>51</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46E2CCA8" w14:textId="77777777" w:rsidR="009F5C2F" w:rsidRDefault="009F5C2F">
            <w:pPr>
              <w:pStyle w:val="TableContents"/>
              <w:jc w:val="center"/>
            </w:pPr>
            <w:r>
              <w:rPr>
                <w:color w:val="000000"/>
              </w:rPr>
              <w:t>54</w:t>
            </w:r>
          </w:p>
        </w:tc>
      </w:tr>
      <w:tr w:rsidR="009F5C2F" w14:paraId="505517AD"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6B8D5FCA" w14:textId="77777777" w:rsidR="009F5C2F" w:rsidRDefault="009F5C2F">
            <w:proofErr w:type="spellStart"/>
            <w:r>
              <w:rPr>
                <w:sz w:val="22"/>
                <w:szCs w:val="22"/>
                <w:lang w:val="hr-HR"/>
              </w:rPr>
              <w:t>Stažnjevec</w:t>
            </w:r>
            <w:proofErr w:type="spellEnd"/>
          </w:p>
        </w:tc>
        <w:tc>
          <w:tcPr>
            <w:tcW w:w="2261" w:type="dxa"/>
            <w:tcBorders>
              <w:top w:val="single" w:sz="4" w:space="0" w:color="000000"/>
              <w:left w:val="single" w:sz="4" w:space="0" w:color="000000"/>
              <w:bottom w:val="single" w:sz="4" w:space="0" w:color="000000"/>
            </w:tcBorders>
            <w:shd w:val="clear" w:color="auto" w:fill="auto"/>
          </w:tcPr>
          <w:p w14:paraId="29A0C79D" w14:textId="77777777" w:rsidR="009F5C2F" w:rsidRDefault="009F5C2F">
            <w:pPr>
              <w:jc w:val="center"/>
            </w:pPr>
            <w:r>
              <w:rPr>
                <w:sz w:val="22"/>
                <w:szCs w:val="22"/>
                <w:lang w:val="hr-HR"/>
              </w:rPr>
              <w:t>332</w:t>
            </w:r>
          </w:p>
        </w:tc>
        <w:tc>
          <w:tcPr>
            <w:tcW w:w="2173" w:type="dxa"/>
            <w:tcBorders>
              <w:top w:val="single" w:sz="4" w:space="0" w:color="000000"/>
              <w:left w:val="single" w:sz="4" w:space="0" w:color="000000"/>
              <w:bottom w:val="single" w:sz="4" w:space="0" w:color="000000"/>
            </w:tcBorders>
            <w:shd w:val="clear" w:color="auto" w:fill="auto"/>
          </w:tcPr>
          <w:p w14:paraId="181695FF" w14:textId="77777777" w:rsidR="009F5C2F" w:rsidRDefault="009F5C2F">
            <w:pPr>
              <w:pStyle w:val="TableContents"/>
              <w:jc w:val="center"/>
            </w:pPr>
            <w:r>
              <w:rPr>
                <w:color w:val="000000"/>
              </w:rPr>
              <w:t>95</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358527D0" w14:textId="77777777" w:rsidR="009F5C2F" w:rsidRDefault="009F5C2F">
            <w:pPr>
              <w:pStyle w:val="TableContents"/>
              <w:jc w:val="center"/>
            </w:pPr>
            <w:r>
              <w:rPr>
                <w:color w:val="000000"/>
              </w:rPr>
              <w:t>118</w:t>
            </w:r>
          </w:p>
        </w:tc>
      </w:tr>
      <w:tr w:rsidR="009F5C2F" w14:paraId="733B9346"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6B7A1BC4" w14:textId="77777777" w:rsidR="009F5C2F" w:rsidRDefault="009F5C2F">
            <w:proofErr w:type="spellStart"/>
            <w:r>
              <w:rPr>
                <w:sz w:val="22"/>
                <w:szCs w:val="22"/>
                <w:lang w:val="hr-HR"/>
              </w:rPr>
              <w:t>Škriljevec</w:t>
            </w:r>
            <w:proofErr w:type="spellEnd"/>
          </w:p>
        </w:tc>
        <w:tc>
          <w:tcPr>
            <w:tcW w:w="2261" w:type="dxa"/>
            <w:tcBorders>
              <w:top w:val="single" w:sz="4" w:space="0" w:color="000000"/>
              <w:left w:val="single" w:sz="4" w:space="0" w:color="000000"/>
              <w:bottom w:val="single" w:sz="4" w:space="0" w:color="000000"/>
            </w:tcBorders>
            <w:shd w:val="clear" w:color="auto" w:fill="auto"/>
          </w:tcPr>
          <w:p w14:paraId="468818D3" w14:textId="77777777" w:rsidR="009F5C2F" w:rsidRDefault="009F5C2F">
            <w:pPr>
              <w:jc w:val="center"/>
            </w:pPr>
            <w:r>
              <w:rPr>
                <w:sz w:val="22"/>
                <w:szCs w:val="22"/>
                <w:lang w:val="hr-HR"/>
              </w:rPr>
              <w:t>226</w:t>
            </w:r>
          </w:p>
        </w:tc>
        <w:tc>
          <w:tcPr>
            <w:tcW w:w="2173" w:type="dxa"/>
            <w:tcBorders>
              <w:top w:val="single" w:sz="4" w:space="0" w:color="000000"/>
              <w:left w:val="single" w:sz="4" w:space="0" w:color="000000"/>
              <w:bottom w:val="single" w:sz="4" w:space="0" w:color="000000"/>
            </w:tcBorders>
            <w:shd w:val="clear" w:color="auto" w:fill="auto"/>
          </w:tcPr>
          <w:p w14:paraId="6E2D42C5" w14:textId="77777777" w:rsidR="009F5C2F" w:rsidRDefault="009F5C2F">
            <w:pPr>
              <w:pStyle w:val="TableContents"/>
              <w:jc w:val="center"/>
            </w:pPr>
            <w:r>
              <w:rPr>
                <w:color w:val="000000"/>
              </w:rPr>
              <w:t>75</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596783E3" w14:textId="77777777" w:rsidR="009F5C2F" w:rsidRDefault="009F5C2F">
            <w:pPr>
              <w:pStyle w:val="TableContents"/>
              <w:jc w:val="center"/>
            </w:pPr>
            <w:r>
              <w:rPr>
                <w:color w:val="000000"/>
              </w:rPr>
              <w:t>77</w:t>
            </w:r>
          </w:p>
        </w:tc>
      </w:tr>
      <w:tr w:rsidR="009F5C2F" w14:paraId="64F20132"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4F8DCF47" w14:textId="77777777" w:rsidR="009F5C2F" w:rsidRDefault="009F5C2F">
            <w:proofErr w:type="spellStart"/>
            <w:r>
              <w:rPr>
                <w:sz w:val="22"/>
                <w:szCs w:val="22"/>
                <w:lang w:val="hr-HR"/>
              </w:rPr>
              <w:t>Vitešinec</w:t>
            </w:r>
            <w:proofErr w:type="spellEnd"/>
          </w:p>
        </w:tc>
        <w:tc>
          <w:tcPr>
            <w:tcW w:w="2261" w:type="dxa"/>
            <w:tcBorders>
              <w:top w:val="single" w:sz="4" w:space="0" w:color="000000"/>
              <w:left w:val="single" w:sz="4" w:space="0" w:color="000000"/>
              <w:bottom w:val="single" w:sz="4" w:space="0" w:color="000000"/>
            </w:tcBorders>
            <w:shd w:val="clear" w:color="auto" w:fill="auto"/>
          </w:tcPr>
          <w:p w14:paraId="0E55B189" w14:textId="77777777" w:rsidR="009F5C2F" w:rsidRDefault="009F5C2F">
            <w:pPr>
              <w:jc w:val="center"/>
            </w:pPr>
            <w:r>
              <w:rPr>
                <w:sz w:val="22"/>
                <w:szCs w:val="22"/>
                <w:lang w:val="hr-HR"/>
              </w:rPr>
              <w:t>86</w:t>
            </w:r>
          </w:p>
        </w:tc>
        <w:tc>
          <w:tcPr>
            <w:tcW w:w="2173" w:type="dxa"/>
            <w:tcBorders>
              <w:top w:val="single" w:sz="4" w:space="0" w:color="000000"/>
              <w:left w:val="single" w:sz="4" w:space="0" w:color="000000"/>
              <w:bottom w:val="single" w:sz="4" w:space="0" w:color="000000"/>
            </w:tcBorders>
            <w:shd w:val="clear" w:color="auto" w:fill="auto"/>
          </w:tcPr>
          <w:p w14:paraId="088886FA" w14:textId="77777777" w:rsidR="009F5C2F" w:rsidRDefault="009F5C2F">
            <w:pPr>
              <w:pStyle w:val="TableContents"/>
              <w:jc w:val="center"/>
            </w:pPr>
            <w:r>
              <w:rPr>
                <w:color w:val="000000"/>
              </w:rPr>
              <w:t>23</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78AECCC1" w14:textId="77777777" w:rsidR="009F5C2F" w:rsidRDefault="009F5C2F">
            <w:pPr>
              <w:pStyle w:val="TableContents"/>
              <w:jc w:val="center"/>
            </w:pPr>
            <w:r>
              <w:rPr>
                <w:color w:val="000000"/>
              </w:rPr>
              <w:t>45</w:t>
            </w:r>
          </w:p>
        </w:tc>
      </w:tr>
      <w:tr w:rsidR="009F5C2F" w14:paraId="69A44FE1"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3324C962" w14:textId="77777777" w:rsidR="009F5C2F" w:rsidRDefault="009F5C2F">
            <w:proofErr w:type="spellStart"/>
            <w:r>
              <w:rPr>
                <w:sz w:val="22"/>
                <w:szCs w:val="22"/>
                <w:lang w:val="hr-HR"/>
              </w:rPr>
              <w:t>Vuglovec</w:t>
            </w:r>
            <w:proofErr w:type="spellEnd"/>
          </w:p>
        </w:tc>
        <w:tc>
          <w:tcPr>
            <w:tcW w:w="2261" w:type="dxa"/>
            <w:tcBorders>
              <w:top w:val="single" w:sz="4" w:space="0" w:color="000000"/>
              <w:left w:val="single" w:sz="4" w:space="0" w:color="000000"/>
              <w:bottom w:val="single" w:sz="4" w:space="0" w:color="000000"/>
            </w:tcBorders>
            <w:shd w:val="clear" w:color="auto" w:fill="auto"/>
          </w:tcPr>
          <w:p w14:paraId="254E95DC" w14:textId="77777777" w:rsidR="009F5C2F" w:rsidRDefault="009F5C2F">
            <w:pPr>
              <w:jc w:val="center"/>
            </w:pPr>
            <w:r>
              <w:rPr>
                <w:sz w:val="22"/>
                <w:szCs w:val="22"/>
                <w:lang w:val="hr-HR"/>
              </w:rPr>
              <w:t>304</w:t>
            </w:r>
          </w:p>
        </w:tc>
        <w:tc>
          <w:tcPr>
            <w:tcW w:w="2173" w:type="dxa"/>
            <w:tcBorders>
              <w:top w:val="single" w:sz="4" w:space="0" w:color="000000"/>
              <w:left w:val="single" w:sz="4" w:space="0" w:color="000000"/>
              <w:bottom w:val="single" w:sz="4" w:space="0" w:color="000000"/>
            </w:tcBorders>
            <w:shd w:val="clear" w:color="auto" w:fill="auto"/>
          </w:tcPr>
          <w:p w14:paraId="52D7E9EB" w14:textId="77777777" w:rsidR="009F5C2F" w:rsidRDefault="009F5C2F">
            <w:pPr>
              <w:pStyle w:val="TableContents"/>
              <w:jc w:val="center"/>
            </w:pPr>
            <w:r>
              <w:rPr>
                <w:color w:val="000000"/>
              </w:rPr>
              <w:t>92</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4035C3C6" w14:textId="77777777" w:rsidR="009F5C2F" w:rsidRDefault="009F5C2F">
            <w:pPr>
              <w:pStyle w:val="TableContents"/>
              <w:jc w:val="center"/>
            </w:pPr>
            <w:r>
              <w:rPr>
                <w:color w:val="000000"/>
              </w:rPr>
              <w:t>136</w:t>
            </w:r>
          </w:p>
        </w:tc>
      </w:tr>
      <w:tr w:rsidR="009F5C2F" w14:paraId="4CD78F7A"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5F99597B" w14:textId="77777777" w:rsidR="009F5C2F" w:rsidRDefault="009F5C2F">
            <w:r>
              <w:rPr>
                <w:sz w:val="22"/>
                <w:szCs w:val="22"/>
                <w:lang w:val="hr-HR"/>
              </w:rPr>
              <w:t>Željeznica</w:t>
            </w:r>
          </w:p>
        </w:tc>
        <w:tc>
          <w:tcPr>
            <w:tcW w:w="2261" w:type="dxa"/>
            <w:tcBorders>
              <w:top w:val="single" w:sz="4" w:space="0" w:color="000000"/>
              <w:left w:val="single" w:sz="4" w:space="0" w:color="000000"/>
              <w:bottom w:val="single" w:sz="4" w:space="0" w:color="000000"/>
            </w:tcBorders>
            <w:shd w:val="clear" w:color="auto" w:fill="auto"/>
          </w:tcPr>
          <w:p w14:paraId="190AAF5C" w14:textId="77777777" w:rsidR="009F5C2F" w:rsidRDefault="009F5C2F">
            <w:pPr>
              <w:jc w:val="center"/>
            </w:pPr>
            <w:r>
              <w:rPr>
                <w:sz w:val="22"/>
                <w:szCs w:val="22"/>
                <w:lang w:val="hr-HR"/>
              </w:rPr>
              <w:t>94</w:t>
            </w:r>
          </w:p>
        </w:tc>
        <w:tc>
          <w:tcPr>
            <w:tcW w:w="2173" w:type="dxa"/>
            <w:tcBorders>
              <w:top w:val="single" w:sz="4" w:space="0" w:color="000000"/>
              <w:left w:val="single" w:sz="4" w:space="0" w:color="000000"/>
              <w:bottom w:val="single" w:sz="4" w:space="0" w:color="000000"/>
            </w:tcBorders>
            <w:shd w:val="clear" w:color="auto" w:fill="auto"/>
          </w:tcPr>
          <w:p w14:paraId="49F61092" w14:textId="77777777" w:rsidR="009F5C2F" w:rsidRDefault="009F5C2F">
            <w:pPr>
              <w:pStyle w:val="TableContents"/>
              <w:jc w:val="center"/>
            </w:pPr>
            <w:r>
              <w:rPr>
                <w:color w:val="000000"/>
              </w:rPr>
              <w:t>27</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7FE69B0F" w14:textId="77777777" w:rsidR="009F5C2F" w:rsidRDefault="009F5C2F">
            <w:pPr>
              <w:pStyle w:val="TableContents"/>
              <w:jc w:val="center"/>
            </w:pPr>
            <w:r>
              <w:rPr>
                <w:color w:val="000000"/>
              </w:rPr>
              <w:t>45</w:t>
            </w:r>
          </w:p>
        </w:tc>
      </w:tr>
      <w:tr w:rsidR="009F5C2F" w14:paraId="53D63851" w14:textId="77777777">
        <w:trPr>
          <w:jc w:val="center"/>
        </w:trPr>
        <w:tc>
          <w:tcPr>
            <w:tcW w:w="2598" w:type="dxa"/>
            <w:tcBorders>
              <w:top w:val="single" w:sz="4" w:space="0" w:color="000000"/>
              <w:left w:val="single" w:sz="4" w:space="0" w:color="000000"/>
              <w:bottom w:val="single" w:sz="4" w:space="0" w:color="000000"/>
            </w:tcBorders>
            <w:shd w:val="clear" w:color="auto" w:fill="auto"/>
          </w:tcPr>
          <w:p w14:paraId="04A80D12" w14:textId="77777777" w:rsidR="009F5C2F" w:rsidRDefault="009F5C2F">
            <w:r>
              <w:rPr>
                <w:b/>
                <w:sz w:val="22"/>
                <w:szCs w:val="22"/>
                <w:lang w:val="hr-HR"/>
              </w:rPr>
              <w:t>UKUPNO</w:t>
            </w:r>
          </w:p>
        </w:tc>
        <w:tc>
          <w:tcPr>
            <w:tcW w:w="2261" w:type="dxa"/>
            <w:tcBorders>
              <w:top w:val="single" w:sz="4" w:space="0" w:color="000000"/>
              <w:left w:val="single" w:sz="4" w:space="0" w:color="000000"/>
              <w:bottom w:val="single" w:sz="4" w:space="0" w:color="000000"/>
            </w:tcBorders>
            <w:shd w:val="clear" w:color="auto" w:fill="auto"/>
          </w:tcPr>
          <w:p w14:paraId="3E0A2589" w14:textId="77777777" w:rsidR="009F5C2F" w:rsidRDefault="009F5C2F">
            <w:pPr>
              <w:jc w:val="center"/>
            </w:pPr>
            <w:r>
              <w:rPr>
                <w:b/>
                <w:sz w:val="22"/>
                <w:szCs w:val="22"/>
                <w:lang w:val="hr-HR"/>
              </w:rPr>
              <w:t>12.723</w:t>
            </w:r>
          </w:p>
        </w:tc>
        <w:tc>
          <w:tcPr>
            <w:tcW w:w="2173" w:type="dxa"/>
            <w:tcBorders>
              <w:top w:val="single" w:sz="4" w:space="0" w:color="000000"/>
              <w:left w:val="single" w:sz="4" w:space="0" w:color="000000"/>
              <w:bottom w:val="single" w:sz="4" w:space="0" w:color="000000"/>
            </w:tcBorders>
            <w:shd w:val="clear" w:color="auto" w:fill="auto"/>
          </w:tcPr>
          <w:p w14:paraId="264EC2E0" w14:textId="77777777" w:rsidR="009F5C2F" w:rsidRDefault="009F5C2F">
            <w:pPr>
              <w:jc w:val="center"/>
            </w:pPr>
            <w:r>
              <w:rPr>
                <w:b/>
                <w:sz w:val="22"/>
                <w:szCs w:val="22"/>
                <w:lang w:val="hr-HR"/>
              </w:rPr>
              <w:t>3.930</w:t>
            </w:r>
          </w:p>
        </w:tc>
        <w:tc>
          <w:tcPr>
            <w:tcW w:w="1882" w:type="dxa"/>
            <w:tcBorders>
              <w:top w:val="single" w:sz="4" w:space="0" w:color="000000"/>
              <w:left w:val="single" w:sz="4" w:space="0" w:color="000000"/>
              <w:bottom w:val="single" w:sz="4" w:space="0" w:color="000000"/>
              <w:right w:val="single" w:sz="4" w:space="0" w:color="000000"/>
            </w:tcBorders>
            <w:shd w:val="clear" w:color="auto" w:fill="auto"/>
          </w:tcPr>
          <w:p w14:paraId="3696D781" w14:textId="77777777" w:rsidR="009F5C2F" w:rsidRDefault="009F5C2F">
            <w:pPr>
              <w:jc w:val="center"/>
            </w:pPr>
            <w:r>
              <w:rPr>
                <w:b/>
                <w:sz w:val="22"/>
                <w:szCs w:val="22"/>
                <w:lang w:val="hr-HR"/>
              </w:rPr>
              <w:t>4.765</w:t>
            </w:r>
          </w:p>
        </w:tc>
      </w:tr>
    </w:tbl>
    <w:p w14:paraId="5C3B6E11" w14:textId="77777777" w:rsidR="009F5C2F" w:rsidRDefault="009F5C2F">
      <w:r>
        <w:rPr>
          <w:rFonts w:eastAsia="Arial"/>
          <w:sz w:val="20"/>
          <w:lang w:val="hr-HR"/>
        </w:rPr>
        <w:t xml:space="preserve">   </w:t>
      </w:r>
      <w:r>
        <w:rPr>
          <w:sz w:val="20"/>
          <w:lang w:val="hr-HR"/>
        </w:rPr>
        <w:t>Izvor: DZS, Popis stanovnika 2021. godine</w:t>
      </w:r>
    </w:p>
    <w:p w14:paraId="6EFA5891" w14:textId="77777777" w:rsidR="009F5C2F" w:rsidRDefault="009F5C2F">
      <w:pPr>
        <w:rPr>
          <w:sz w:val="20"/>
          <w:szCs w:val="24"/>
          <w:lang w:val="hr-HR"/>
        </w:rPr>
      </w:pPr>
    </w:p>
    <w:p w14:paraId="15249D14" w14:textId="77777777" w:rsidR="009F5C2F" w:rsidRDefault="009F5C2F">
      <w:r>
        <w:rPr>
          <w:szCs w:val="24"/>
          <w:lang w:val="hr-HR"/>
        </w:rPr>
        <w:t>Ukupan broj stanovnika u gradu Ivancu iznosi 12.723, a broj kućanstava 3.930, iz čega proizlazi da je prosječna veličina kućanstva 3,24 člana.</w:t>
      </w:r>
    </w:p>
    <w:p w14:paraId="38AAB90B" w14:textId="77777777" w:rsidR="009F5C2F" w:rsidRDefault="009F5C2F">
      <w:pPr>
        <w:rPr>
          <w:szCs w:val="24"/>
          <w:lang w:val="hr-HR"/>
        </w:rPr>
      </w:pPr>
    </w:p>
    <w:p w14:paraId="0889BE5B" w14:textId="77777777" w:rsidR="009F5C2F" w:rsidRDefault="009F5C2F">
      <w:r>
        <w:rPr>
          <w:szCs w:val="24"/>
          <w:lang w:val="hr-HR"/>
        </w:rPr>
        <w:t xml:space="preserve">Gustoća naseljenosti u gradu Ivancu iznosi </w:t>
      </w:r>
      <w:r>
        <w:rPr>
          <w:spacing w:val="2"/>
          <w:szCs w:val="24"/>
          <w:lang w:val="hr-HR"/>
        </w:rPr>
        <w:t>132,39</w:t>
      </w:r>
      <w:r>
        <w:rPr>
          <w:szCs w:val="24"/>
          <w:lang w:val="hr-HR"/>
        </w:rPr>
        <w:t xml:space="preserve"> st/km2, što je nešto više nego u Varaždinskoj županiji (1</w:t>
      </w:r>
      <w:r>
        <w:rPr>
          <w:color w:val="000000"/>
          <w:szCs w:val="24"/>
          <w:lang w:val="hr-HR"/>
        </w:rPr>
        <w:t>26,4</w:t>
      </w:r>
      <w:r>
        <w:rPr>
          <w:szCs w:val="24"/>
          <w:lang w:val="hr-HR"/>
        </w:rPr>
        <w:t xml:space="preserve"> st/km2). Najveći broj stanovnika ima naselje Ivanec (4.997), dok je najslabije naseljeno naselje Knapić sa samo 67 stanovnika.</w:t>
      </w:r>
    </w:p>
    <w:p w14:paraId="275856FE" w14:textId="77777777" w:rsidR="009F5C2F" w:rsidRDefault="009F5C2F">
      <w:pPr>
        <w:rPr>
          <w:szCs w:val="24"/>
          <w:lang w:val="hr-HR"/>
        </w:rPr>
      </w:pPr>
    </w:p>
    <w:p w14:paraId="030E0F04" w14:textId="77777777" w:rsidR="009F5C2F" w:rsidRDefault="009F5C2F">
      <w:r>
        <w:rPr>
          <w:szCs w:val="24"/>
          <w:lang w:val="hr-HR"/>
        </w:rPr>
        <w:t>Veći broj naselja bilježi depopulaciju stanovnika na svom području. Broj stanovnika na području grada prema popisu stanovništva iz 2021. (12.723) smanjio se za 1.035 stanovnika, odnosno 7,52%, u odnosu na broj stanovnika 2011. godine kad je iznosio 13.758 stanovnika.</w:t>
      </w:r>
    </w:p>
    <w:p w14:paraId="4D62BD88" w14:textId="77777777" w:rsidR="009F5C2F" w:rsidRDefault="009F5C2F">
      <w:pPr>
        <w:rPr>
          <w:szCs w:val="24"/>
          <w:lang w:val="hr-HR"/>
        </w:rPr>
      </w:pPr>
    </w:p>
    <w:p w14:paraId="600DE346" w14:textId="77777777" w:rsidR="009F5C2F" w:rsidRDefault="00CE7112">
      <w:pPr>
        <w:rPr>
          <w:szCs w:val="24"/>
          <w:lang w:val="hr-HR"/>
        </w:rPr>
      </w:pPr>
      <w:r>
        <w:rPr>
          <w:szCs w:val="24"/>
          <w:lang w:val="hr-HR"/>
        </w:rPr>
        <w:br w:type="page"/>
      </w:r>
    </w:p>
    <w:p w14:paraId="0FD4CF3F" w14:textId="77777777" w:rsidR="009F5C2F" w:rsidRDefault="009F5C2F">
      <w:r>
        <w:rPr>
          <w:szCs w:val="24"/>
          <w:lang w:val="hr-HR"/>
        </w:rPr>
        <w:lastRenderedPageBreak/>
        <w:t>Prirodno kretanje stanovnika Grada Ivanca u razdoblju 2018. do 2021. godine:</w:t>
      </w:r>
    </w:p>
    <w:p w14:paraId="721F5D0E" w14:textId="77777777" w:rsidR="009F5C2F" w:rsidRDefault="009F5C2F">
      <w:pPr>
        <w:rPr>
          <w:szCs w:val="24"/>
          <w:lang w:val="hr-HR"/>
        </w:rPr>
      </w:pPr>
    </w:p>
    <w:tbl>
      <w:tblPr>
        <w:tblW w:w="0" w:type="auto"/>
        <w:jc w:val="center"/>
        <w:tblLayout w:type="fixed"/>
        <w:tblLook w:val="0000" w:firstRow="0" w:lastRow="0" w:firstColumn="0" w:lastColumn="0" w:noHBand="0" w:noVBand="0"/>
      </w:tblPr>
      <w:tblGrid>
        <w:gridCol w:w="1845"/>
        <w:gridCol w:w="1847"/>
        <w:gridCol w:w="1656"/>
        <w:gridCol w:w="1984"/>
        <w:gridCol w:w="1970"/>
      </w:tblGrid>
      <w:tr w:rsidR="009F5C2F" w14:paraId="5E99DACE" w14:textId="77777777">
        <w:trPr>
          <w:jc w:val="center"/>
        </w:trPr>
        <w:tc>
          <w:tcPr>
            <w:tcW w:w="1845" w:type="dxa"/>
            <w:tcBorders>
              <w:top w:val="single" w:sz="4" w:space="0" w:color="000000"/>
              <w:left w:val="single" w:sz="4" w:space="0" w:color="000000"/>
              <w:bottom w:val="single" w:sz="4" w:space="0" w:color="000000"/>
            </w:tcBorders>
            <w:shd w:val="clear" w:color="auto" w:fill="auto"/>
          </w:tcPr>
          <w:p w14:paraId="3841D2A1" w14:textId="77777777" w:rsidR="009F5C2F" w:rsidRDefault="009F5C2F">
            <w:pPr>
              <w:jc w:val="center"/>
            </w:pPr>
            <w:r>
              <w:rPr>
                <w:b/>
                <w:color w:val="000000"/>
                <w:sz w:val="22"/>
                <w:szCs w:val="22"/>
                <w:lang w:val="hr-HR"/>
              </w:rPr>
              <w:t>Godina</w:t>
            </w:r>
          </w:p>
        </w:tc>
        <w:tc>
          <w:tcPr>
            <w:tcW w:w="1847" w:type="dxa"/>
            <w:tcBorders>
              <w:top w:val="single" w:sz="4" w:space="0" w:color="000000"/>
              <w:left w:val="single" w:sz="4" w:space="0" w:color="000000"/>
              <w:bottom w:val="single" w:sz="4" w:space="0" w:color="000000"/>
            </w:tcBorders>
            <w:shd w:val="clear" w:color="auto" w:fill="auto"/>
          </w:tcPr>
          <w:p w14:paraId="503A3DBC" w14:textId="77777777" w:rsidR="009F5C2F" w:rsidRDefault="009F5C2F">
            <w:pPr>
              <w:jc w:val="center"/>
            </w:pPr>
            <w:r>
              <w:rPr>
                <w:b/>
                <w:color w:val="000000"/>
                <w:sz w:val="22"/>
                <w:szCs w:val="22"/>
                <w:lang w:val="hr-HR"/>
              </w:rPr>
              <w:t>Živorođeni</w:t>
            </w:r>
          </w:p>
        </w:tc>
        <w:tc>
          <w:tcPr>
            <w:tcW w:w="1656" w:type="dxa"/>
            <w:tcBorders>
              <w:top w:val="single" w:sz="4" w:space="0" w:color="000000"/>
              <w:left w:val="single" w:sz="4" w:space="0" w:color="000000"/>
              <w:bottom w:val="single" w:sz="4" w:space="0" w:color="000000"/>
            </w:tcBorders>
            <w:shd w:val="clear" w:color="auto" w:fill="auto"/>
          </w:tcPr>
          <w:p w14:paraId="655F2791" w14:textId="77777777" w:rsidR="009F5C2F" w:rsidRDefault="009F5C2F">
            <w:pPr>
              <w:jc w:val="center"/>
            </w:pPr>
            <w:r>
              <w:rPr>
                <w:b/>
                <w:color w:val="000000"/>
                <w:sz w:val="22"/>
                <w:szCs w:val="22"/>
                <w:lang w:val="hr-HR"/>
              </w:rPr>
              <w:t>Umrli</w:t>
            </w:r>
          </w:p>
        </w:tc>
        <w:tc>
          <w:tcPr>
            <w:tcW w:w="1984" w:type="dxa"/>
            <w:tcBorders>
              <w:top w:val="single" w:sz="4" w:space="0" w:color="000000"/>
              <w:left w:val="single" w:sz="4" w:space="0" w:color="000000"/>
              <w:bottom w:val="single" w:sz="4" w:space="0" w:color="000000"/>
            </w:tcBorders>
            <w:shd w:val="clear" w:color="auto" w:fill="auto"/>
          </w:tcPr>
          <w:p w14:paraId="0E7DD074" w14:textId="77777777" w:rsidR="009F5C2F" w:rsidRDefault="009F5C2F">
            <w:pPr>
              <w:jc w:val="center"/>
            </w:pPr>
            <w:r>
              <w:rPr>
                <w:b/>
                <w:color w:val="000000"/>
                <w:sz w:val="22"/>
                <w:szCs w:val="22"/>
                <w:lang w:val="hr-HR"/>
              </w:rPr>
              <w:t>Prirodni prirast</w:t>
            </w: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14:paraId="0BB29F67" w14:textId="77777777" w:rsidR="009F5C2F" w:rsidRDefault="009F5C2F">
            <w:pPr>
              <w:jc w:val="center"/>
            </w:pPr>
            <w:r>
              <w:rPr>
                <w:b/>
                <w:color w:val="000000"/>
                <w:sz w:val="22"/>
                <w:szCs w:val="22"/>
                <w:lang w:val="hr-HR"/>
              </w:rPr>
              <w:t>Vitalni indeks</w:t>
            </w:r>
          </w:p>
        </w:tc>
      </w:tr>
      <w:tr w:rsidR="009F5C2F" w14:paraId="379E74C0" w14:textId="77777777">
        <w:trPr>
          <w:jc w:val="center"/>
        </w:trPr>
        <w:tc>
          <w:tcPr>
            <w:tcW w:w="1845" w:type="dxa"/>
            <w:tcBorders>
              <w:top w:val="single" w:sz="4" w:space="0" w:color="000000"/>
              <w:left w:val="single" w:sz="4" w:space="0" w:color="000000"/>
              <w:bottom w:val="single" w:sz="4" w:space="0" w:color="000000"/>
            </w:tcBorders>
            <w:shd w:val="clear" w:color="auto" w:fill="auto"/>
          </w:tcPr>
          <w:p w14:paraId="4F6BE701" w14:textId="77777777" w:rsidR="009F5C2F" w:rsidRDefault="009F5C2F">
            <w:r>
              <w:rPr>
                <w:color w:val="000000"/>
                <w:sz w:val="22"/>
                <w:szCs w:val="22"/>
                <w:lang w:val="hr-HR"/>
              </w:rPr>
              <w:t>2018.</w:t>
            </w:r>
          </w:p>
        </w:tc>
        <w:tc>
          <w:tcPr>
            <w:tcW w:w="1847" w:type="dxa"/>
            <w:tcBorders>
              <w:top w:val="single" w:sz="4" w:space="0" w:color="000000"/>
              <w:left w:val="single" w:sz="4" w:space="0" w:color="000000"/>
              <w:bottom w:val="single" w:sz="4" w:space="0" w:color="000000"/>
            </w:tcBorders>
            <w:shd w:val="clear" w:color="auto" w:fill="auto"/>
          </w:tcPr>
          <w:p w14:paraId="7989E6DA" w14:textId="77777777" w:rsidR="009F5C2F" w:rsidRDefault="009F5C2F">
            <w:pPr>
              <w:jc w:val="center"/>
            </w:pPr>
            <w:r>
              <w:rPr>
                <w:color w:val="000000"/>
                <w:sz w:val="22"/>
                <w:szCs w:val="22"/>
                <w:lang w:val="hr-HR"/>
              </w:rPr>
              <w:t>106</w:t>
            </w:r>
          </w:p>
        </w:tc>
        <w:tc>
          <w:tcPr>
            <w:tcW w:w="1656" w:type="dxa"/>
            <w:tcBorders>
              <w:top w:val="single" w:sz="4" w:space="0" w:color="000000"/>
              <w:left w:val="single" w:sz="4" w:space="0" w:color="000000"/>
              <w:bottom w:val="single" w:sz="4" w:space="0" w:color="000000"/>
            </w:tcBorders>
            <w:shd w:val="clear" w:color="auto" w:fill="auto"/>
          </w:tcPr>
          <w:p w14:paraId="3A6A4310" w14:textId="77777777" w:rsidR="009F5C2F" w:rsidRDefault="009F5C2F">
            <w:pPr>
              <w:jc w:val="center"/>
            </w:pPr>
            <w:r>
              <w:rPr>
                <w:color w:val="000000"/>
                <w:sz w:val="22"/>
                <w:szCs w:val="22"/>
                <w:lang w:val="hr-HR"/>
              </w:rPr>
              <w:t>156</w:t>
            </w:r>
          </w:p>
        </w:tc>
        <w:tc>
          <w:tcPr>
            <w:tcW w:w="1984" w:type="dxa"/>
            <w:tcBorders>
              <w:top w:val="single" w:sz="4" w:space="0" w:color="000000"/>
              <w:left w:val="single" w:sz="4" w:space="0" w:color="000000"/>
              <w:bottom w:val="single" w:sz="4" w:space="0" w:color="000000"/>
            </w:tcBorders>
            <w:shd w:val="clear" w:color="auto" w:fill="auto"/>
          </w:tcPr>
          <w:p w14:paraId="199B9F0C" w14:textId="77777777" w:rsidR="009F5C2F" w:rsidRDefault="009F5C2F">
            <w:pPr>
              <w:jc w:val="center"/>
            </w:pPr>
            <w:r>
              <w:rPr>
                <w:color w:val="000000"/>
                <w:sz w:val="22"/>
                <w:szCs w:val="22"/>
                <w:lang w:val="hr-HR"/>
              </w:rPr>
              <w:t>-50</w:t>
            </w: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14:paraId="023147DC" w14:textId="77777777" w:rsidR="009F5C2F" w:rsidRDefault="009F5C2F">
            <w:pPr>
              <w:jc w:val="center"/>
            </w:pPr>
            <w:r>
              <w:rPr>
                <w:color w:val="000000"/>
                <w:sz w:val="22"/>
                <w:szCs w:val="22"/>
                <w:lang w:val="hr-HR"/>
              </w:rPr>
              <w:t>67,9</w:t>
            </w:r>
          </w:p>
        </w:tc>
      </w:tr>
      <w:tr w:rsidR="009F5C2F" w14:paraId="04973B18" w14:textId="77777777">
        <w:trPr>
          <w:jc w:val="center"/>
        </w:trPr>
        <w:tc>
          <w:tcPr>
            <w:tcW w:w="1845" w:type="dxa"/>
            <w:tcBorders>
              <w:left w:val="single" w:sz="4" w:space="0" w:color="000000"/>
              <w:bottom w:val="single" w:sz="4" w:space="0" w:color="000000"/>
            </w:tcBorders>
            <w:shd w:val="clear" w:color="auto" w:fill="auto"/>
          </w:tcPr>
          <w:p w14:paraId="54F1BB93" w14:textId="77777777" w:rsidR="009F5C2F" w:rsidRDefault="009F5C2F">
            <w:r>
              <w:rPr>
                <w:color w:val="000000"/>
                <w:sz w:val="22"/>
                <w:szCs w:val="22"/>
                <w:lang w:val="hr-HR"/>
              </w:rPr>
              <w:t>2019.</w:t>
            </w:r>
          </w:p>
        </w:tc>
        <w:tc>
          <w:tcPr>
            <w:tcW w:w="1847" w:type="dxa"/>
            <w:tcBorders>
              <w:left w:val="single" w:sz="4" w:space="0" w:color="000000"/>
              <w:bottom w:val="single" w:sz="4" w:space="0" w:color="000000"/>
            </w:tcBorders>
            <w:shd w:val="clear" w:color="auto" w:fill="auto"/>
          </w:tcPr>
          <w:p w14:paraId="58B5CE5E" w14:textId="77777777" w:rsidR="009F5C2F" w:rsidRDefault="009F5C2F">
            <w:pPr>
              <w:jc w:val="center"/>
            </w:pPr>
            <w:r>
              <w:rPr>
                <w:color w:val="000000"/>
                <w:sz w:val="22"/>
                <w:szCs w:val="22"/>
                <w:lang w:val="hr-HR"/>
              </w:rPr>
              <w:t>124</w:t>
            </w:r>
          </w:p>
        </w:tc>
        <w:tc>
          <w:tcPr>
            <w:tcW w:w="1656" w:type="dxa"/>
            <w:tcBorders>
              <w:left w:val="single" w:sz="4" w:space="0" w:color="000000"/>
              <w:bottom w:val="single" w:sz="4" w:space="0" w:color="000000"/>
            </w:tcBorders>
            <w:shd w:val="clear" w:color="auto" w:fill="auto"/>
          </w:tcPr>
          <w:p w14:paraId="51BACF6D" w14:textId="77777777" w:rsidR="009F5C2F" w:rsidRDefault="009F5C2F">
            <w:pPr>
              <w:jc w:val="center"/>
            </w:pPr>
            <w:r>
              <w:rPr>
                <w:color w:val="000000"/>
                <w:sz w:val="22"/>
                <w:szCs w:val="22"/>
                <w:lang w:val="hr-HR"/>
              </w:rPr>
              <w:t>189</w:t>
            </w:r>
          </w:p>
        </w:tc>
        <w:tc>
          <w:tcPr>
            <w:tcW w:w="1984" w:type="dxa"/>
            <w:tcBorders>
              <w:left w:val="single" w:sz="4" w:space="0" w:color="000000"/>
              <w:bottom w:val="single" w:sz="4" w:space="0" w:color="000000"/>
            </w:tcBorders>
            <w:shd w:val="clear" w:color="auto" w:fill="auto"/>
          </w:tcPr>
          <w:p w14:paraId="06B47C4A" w14:textId="77777777" w:rsidR="009F5C2F" w:rsidRDefault="009F5C2F">
            <w:pPr>
              <w:jc w:val="center"/>
            </w:pPr>
            <w:r>
              <w:rPr>
                <w:color w:val="000000"/>
                <w:sz w:val="22"/>
                <w:szCs w:val="22"/>
                <w:lang w:val="hr-HR"/>
              </w:rPr>
              <w:t>-65</w:t>
            </w:r>
          </w:p>
        </w:tc>
        <w:tc>
          <w:tcPr>
            <w:tcW w:w="1970" w:type="dxa"/>
            <w:tcBorders>
              <w:left w:val="single" w:sz="4" w:space="0" w:color="000000"/>
              <w:bottom w:val="single" w:sz="4" w:space="0" w:color="000000"/>
              <w:right w:val="single" w:sz="4" w:space="0" w:color="000000"/>
            </w:tcBorders>
            <w:shd w:val="clear" w:color="auto" w:fill="auto"/>
          </w:tcPr>
          <w:p w14:paraId="5510E7BE" w14:textId="77777777" w:rsidR="009F5C2F" w:rsidRDefault="009F5C2F">
            <w:pPr>
              <w:jc w:val="center"/>
            </w:pPr>
            <w:r>
              <w:rPr>
                <w:color w:val="000000"/>
                <w:sz w:val="22"/>
                <w:szCs w:val="22"/>
                <w:lang w:val="hr-HR"/>
              </w:rPr>
              <w:t>65,6</w:t>
            </w:r>
          </w:p>
        </w:tc>
      </w:tr>
      <w:tr w:rsidR="009F5C2F" w14:paraId="76B29CDA" w14:textId="77777777">
        <w:trPr>
          <w:jc w:val="center"/>
        </w:trPr>
        <w:tc>
          <w:tcPr>
            <w:tcW w:w="1845" w:type="dxa"/>
            <w:tcBorders>
              <w:left w:val="single" w:sz="4" w:space="0" w:color="000000"/>
              <w:bottom w:val="single" w:sz="4" w:space="0" w:color="000000"/>
            </w:tcBorders>
            <w:shd w:val="clear" w:color="auto" w:fill="auto"/>
          </w:tcPr>
          <w:p w14:paraId="38C2BDBE" w14:textId="77777777" w:rsidR="009F5C2F" w:rsidRDefault="009F5C2F">
            <w:r>
              <w:rPr>
                <w:color w:val="000000"/>
                <w:sz w:val="22"/>
                <w:szCs w:val="22"/>
                <w:lang w:val="hr-HR"/>
              </w:rPr>
              <w:t>2020.</w:t>
            </w:r>
          </w:p>
        </w:tc>
        <w:tc>
          <w:tcPr>
            <w:tcW w:w="1847" w:type="dxa"/>
            <w:tcBorders>
              <w:left w:val="single" w:sz="4" w:space="0" w:color="000000"/>
              <w:bottom w:val="single" w:sz="4" w:space="0" w:color="000000"/>
            </w:tcBorders>
            <w:shd w:val="clear" w:color="auto" w:fill="auto"/>
          </w:tcPr>
          <w:p w14:paraId="21F5FA71" w14:textId="77777777" w:rsidR="009F5C2F" w:rsidRDefault="009F5C2F">
            <w:pPr>
              <w:jc w:val="center"/>
            </w:pPr>
            <w:r>
              <w:rPr>
                <w:color w:val="000000"/>
                <w:sz w:val="22"/>
                <w:szCs w:val="22"/>
                <w:lang w:val="hr-HR"/>
              </w:rPr>
              <w:t>88</w:t>
            </w:r>
          </w:p>
        </w:tc>
        <w:tc>
          <w:tcPr>
            <w:tcW w:w="1656" w:type="dxa"/>
            <w:tcBorders>
              <w:left w:val="single" w:sz="4" w:space="0" w:color="000000"/>
              <w:bottom w:val="single" w:sz="4" w:space="0" w:color="000000"/>
            </w:tcBorders>
            <w:shd w:val="clear" w:color="auto" w:fill="auto"/>
          </w:tcPr>
          <w:p w14:paraId="74958169" w14:textId="77777777" w:rsidR="009F5C2F" w:rsidRDefault="009F5C2F">
            <w:pPr>
              <w:jc w:val="center"/>
            </w:pPr>
            <w:r>
              <w:rPr>
                <w:color w:val="000000"/>
                <w:sz w:val="22"/>
                <w:szCs w:val="22"/>
                <w:lang w:val="hr-HR"/>
              </w:rPr>
              <w:t>169</w:t>
            </w:r>
          </w:p>
        </w:tc>
        <w:tc>
          <w:tcPr>
            <w:tcW w:w="1984" w:type="dxa"/>
            <w:tcBorders>
              <w:left w:val="single" w:sz="4" w:space="0" w:color="000000"/>
              <w:bottom w:val="single" w:sz="4" w:space="0" w:color="000000"/>
            </w:tcBorders>
            <w:shd w:val="clear" w:color="auto" w:fill="auto"/>
          </w:tcPr>
          <w:p w14:paraId="26929A79" w14:textId="77777777" w:rsidR="009F5C2F" w:rsidRDefault="009F5C2F">
            <w:pPr>
              <w:jc w:val="center"/>
            </w:pPr>
            <w:r>
              <w:rPr>
                <w:color w:val="000000"/>
                <w:sz w:val="22"/>
                <w:szCs w:val="22"/>
                <w:lang w:val="hr-HR"/>
              </w:rPr>
              <w:t>-81</w:t>
            </w:r>
          </w:p>
        </w:tc>
        <w:tc>
          <w:tcPr>
            <w:tcW w:w="1970" w:type="dxa"/>
            <w:tcBorders>
              <w:left w:val="single" w:sz="4" w:space="0" w:color="000000"/>
              <w:bottom w:val="single" w:sz="4" w:space="0" w:color="000000"/>
              <w:right w:val="single" w:sz="4" w:space="0" w:color="000000"/>
            </w:tcBorders>
            <w:shd w:val="clear" w:color="auto" w:fill="auto"/>
          </w:tcPr>
          <w:p w14:paraId="613CDB36" w14:textId="77777777" w:rsidR="009F5C2F" w:rsidRDefault="009F5C2F">
            <w:pPr>
              <w:jc w:val="center"/>
            </w:pPr>
            <w:r>
              <w:rPr>
                <w:color w:val="000000"/>
                <w:sz w:val="22"/>
                <w:szCs w:val="22"/>
                <w:lang w:val="hr-HR"/>
              </w:rPr>
              <w:t>52,1</w:t>
            </w:r>
          </w:p>
        </w:tc>
      </w:tr>
      <w:tr w:rsidR="009F5C2F" w14:paraId="02C2F595" w14:textId="77777777">
        <w:trPr>
          <w:jc w:val="center"/>
        </w:trPr>
        <w:tc>
          <w:tcPr>
            <w:tcW w:w="1845" w:type="dxa"/>
            <w:tcBorders>
              <w:left w:val="single" w:sz="4" w:space="0" w:color="000000"/>
              <w:bottom w:val="single" w:sz="4" w:space="0" w:color="000000"/>
            </w:tcBorders>
            <w:shd w:val="clear" w:color="auto" w:fill="auto"/>
          </w:tcPr>
          <w:p w14:paraId="3D384929" w14:textId="77777777" w:rsidR="009F5C2F" w:rsidRDefault="009F5C2F">
            <w:r>
              <w:rPr>
                <w:color w:val="000000"/>
                <w:sz w:val="22"/>
                <w:szCs w:val="22"/>
                <w:lang w:val="hr-HR"/>
              </w:rPr>
              <w:t>2021.</w:t>
            </w:r>
          </w:p>
        </w:tc>
        <w:tc>
          <w:tcPr>
            <w:tcW w:w="1847" w:type="dxa"/>
            <w:tcBorders>
              <w:left w:val="single" w:sz="4" w:space="0" w:color="000000"/>
              <w:bottom w:val="single" w:sz="4" w:space="0" w:color="000000"/>
            </w:tcBorders>
            <w:shd w:val="clear" w:color="auto" w:fill="auto"/>
          </w:tcPr>
          <w:p w14:paraId="335B8E60" w14:textId="77777777" w:rsidR="009F5C2F" w:rsidRDefault="009F5C2F">
            <w:pPr>
              <w:jc w:val="center"/>
            </w:pPr>
            <w:r>
              <w:rPr>
                <w:color w:val="000000"/>
                <w:sz w:val="22"/>
                <w:szCs w:val="22"/>
                <w:lang w:val="hr-HR"/>
              </w:rPr>
              <w:t>137</w:t>
            </w:r>
          </w:p>
        </w:tc>
        <w:tc>
          <w:tcPr>
            <w:tcW w:w="1656" w:type="dxa"/>
            <w:tcBorders>
              <w:left w:val="single" w:sz="4" w:space="0" w:color="000000"/>
              <w:bottom w:val="single" w:sz="4" w:space="0" w:color="000000"/>
            </w:tcBorders>
            <w:shd w:val="clear" w:color="auto" w:fill="auto"/>
          </w:tcPr>
          <w:p w14:paraId="5A71C29A" w14:textId="77777777" w:rsidR="009F5C2F" w:rsidRDefault="009F5C2F">
            <w:pPr>
              <w:jc w:val="center"/>
            </w:pPr>
            <w:r>
              <w:rPr>
                <w:color w:val="000000"/>
                <w:sz w:val="22"/>
                <w:szCs w:val="22"/>
                <w:lang w:val="hr-HR"/>
              </w:rPr>
              <w:t>200</w:t>
            </w:r>
          </w:p>
        </w:tc>
        <w:tc>
          <w:tcPr>
            <w:tcW w:w="1984" w:type="dxa"/>
            <w:tcBorders>
              <w:left w:val="single" w:sz="4" w:space="0" w:color="000000"/>
              <w:bottom w:val="single" w:sz="4" w:space="0" w:color="000000"/>
            </w:tcBorders>
            <w:shd w:val="clear" w:color="auto" w:fill="auto"/>
          </w:tcPr>
          <w:p w14:paraId="594383F5" w14:textId="77777777" w:rsidR="009F5C2F" w:rsidRDefault="009F5C2F">
            <w:pPr>
              <w:jc w:val="center"/>
            </w:pPr>
            <w:r>
              <w:rPr>
                <w:color w:val="000000"/>
                <w:sz w:val="22"/>
                <w:szCs w:val="22"/>
                <w:lang w:val="hr-HR"/>
              </w:rPr>
              <w:t>-63</w:t>
            </w:r>
          </w:p>
        </w:tc>
        <w:tc>
          <w:tcPr>
            <w:tcW w:w="1970" w:type="dxa"/>
            <w:tcBorders>
              <w:left w:val="single" w:sz="4" w:space="0" w:color="000000"/>
              <w:bottom w:val="single" w:sz="4" w:space="0" w:color="000000"/>
              <w:right w:val="single" w:sz="4" w:space="0" w:color="000000"/>
            </w:tcBorders>
            <w:shd w:val="clear" w:color="auto" w:fill="auto"/>
          </w:tcPr>
          <w:p w14:paraId="0E2A2B11" w14:textId="77777777" w:rsidR="009F5C2F" w:rsidRDefault="009F5C2F">
            <w:pPr>
              <w:jc w:val="center"/>
            </w:pPr>
            <w:r>
              <w:rPr>
                <w:color w:val="000000"/>
                <w:sz w:val="22"/>
                <w:szCs w:val="22"/>
                <w:lang w:val="hr-HR"/>
              </w:rPr>
              <w:t>68,5</w:t>
            </w:r>
          </w:p>
        </w:tc>
      </w:tr>
      <w:tr w:rsidR="009F5C2F" w14:paraId="573AE715" w14:textId="77777777">
        <w:trPr>
          <w:jc w:val="center"/>
        </w:trPr>
        <w:tc>
          <w:tcPr>
            <w:tcW w:w="1845" w:type="dxa"/>
            <w:tcBorders>
              <w:left w:val="single" w:sz="4" w:space="0" w:color="000000"/>
              <w:bottom w:val="single" w:sz="4" w:space="0" w:color="000000"/>
            </w:tcBorders>
            <w:shd w:val="clear" w:color="auto" w:fill="B2B2B2"/>
          </w:tcPr>
          <w:p w14:paraId="0C5416C5" w14:textId="77777777" w:rsidR="009F5C2F" w:rsidRDefault="009F5C2F">
            <w:r>
              <w:rPr>
                <w:color w:val="000000"/>
                <w:sz w:val="22"/>
                <w:szCs w:val="22"/>
                <w:lang w:val="hr-HR"/>
              </w:rPr>
              <w:t>Ukupno:</w:t>
            </w:r>
          </w:p>
        </w:tc>
        <w:tc>
          <w:tcPr>
            <w:tcW w:w="1847" w:type="dxa"/>
            <w:tcBorders>
              <w:left w:val="single" w:sz="4" w:space="0" w:color="000000"/>
              <w:bottom w:val="single" w:sz="4" w:space="0" w:color="000000"/>
            </w:tcBorders>
            <w:shd w:val="clear" w:color="auto" w:fill="B2B2B2"/>
          </w:tcPr>
          <w:p w14:paraId="10FA3B8B" w14:textId="77777777" w:rsidR="009F5C2F" w:rsidRDefault="009F5C2F">
            <w:pPr>
              <w:jc w:val="center"/>
            </w:pPr>
            <w:r>
              <w:rPr>
                <w:color w:val="000000"/>
                <w:sz w:val="22"/>
                <w:szCs w:val="22"/>
                <w:lang w:val="hr-HR"/>
              </w:rPr>
              <w:t>455</w:t>
            </w:r>
          </w:p>
        </w:tc>
        <w:tc>
          <w:tcPr>
            <w:tcW w:w="1656" w:type="dxa"/>
            <w:tcBorders>
              <w:left w:val="single" w:sz="4" w:space="0" w:color="000000"/>
              <w:bottom w:val="single" w:sz="4" w:space="0" w:color="000000"/>
            </w:tcBorders>
            <w:shd w:val="clear" w:color="auto" w:fill="B2B2B2"/>
          </w:tcPr>
          <w:p w14:paraId="6ACB01E6" w14:textId="77777777" w:rsidR="009F5C2F" w:rsidRDefault="009F5C2F">
            <w:pPr>
              <w:jc w:val="center"/>
            </w:pPr>
            <w:r>
              <w:rPr>
                <w:color w:val="000000"/>
                <w:sz w:val="22"/>
                <w:szCs w:val="22"/>
                <w:lang w:val="hr-HR"/>
              </w:rPr>
              <w:t>714</w:t>
            </w:r>
          </w:p>
        </w:tc>
        <w:tc>
          <w:tcPr>
            <w:tcW w:w="1984" w:type="dxa"/>
            <w:tcBorders>
              <w:left w:val="single" w:sz="4" w:space="0" w:color="000000"/>
              <w:bottom w:val="single" w:sz="4" w:space="0" w:color="000000"/>
            </w:tcBorders>
            <w:shd w:val="clear" w:color="auto" w:fill="B2B2B2"/>
          </w:tcPr>
          <w:p w14:paraId="0914D147" w14:textId="77777777" w:rsidR="009F5C2F" w:rsidRDefault="009F5C2F">
            <w:pPr>
              <w:jc w:val="center"/>
            </w:pPr>
            <w:r>
              <w:rPr>
                <w:color w:val="000000"/>
                <w:sz w:val="22"/>
                <w:szCs w:val="22"/>
                <w:lang w:val="hr-HR"/>
              </w:rPr>
              <w:t>-259</w:t>
            </w:r>
          </w:p>
        </w:tc>
        <w:tc>
          <w:tcPr>
            <w:tcW w:w="1970" w:type="dxa"/>
            <w:tcBorders>
              <w:left w:val="single" w:sz="4" w:space="0" w:color="000000"/>
              <w:bottom w:val="single" w:sz="4" w:space="0" w:color="000000"/>
              <w:right w:val="single" w:sz="4" w:space="0" w:color="000000"/>
            </w:tcBorders>
            <w:shd w:val="clear" w:color="auto" w:fill="B2B2B2"/>
          </w:tcPr>
          <w:p w14:paraId="7EAD3E45" w14:textId="77777777" w:rsidR="009F5C2F" w:rsidRDefault="009F5C2F">
            <w:pPr>
              <w:jc w:val="center"/>
            </w:pPr>
            <w:r>
              <w:rPr>
                <w:color w:val="000000"/>
                <w:sz w:val="22"/>
                <w:szCs w:val="22"/>
                <w:lang w:val="hr-HR"/>
              </w:rPr>
              <w:t>63,7</w:t>
            </w:r>
          </w:p>
        </w:tc>
      </w:tr>
    </w:tbl>
    <w:p w14:paraId="09C000F3" w14:textId="77777777" w:rsidR="009F5C2F" w:rsidRDefault="009F5C2F">
      <w:r>
        <w:rPr>
          <w:sz w:val="20"/>
          <w:szCs w:val="24"/>
          <w:lang w:val="hr-HR"/>
        </w:rPr>
        <w:t>Izvor: DZS, Priopćenje broj: 7.1.1. (19.07.2019. / 22.07.2020. / 21.07.2021. / 21.07.2022.)</w:t>
      </w:r>
    </w:p>
    <w:p w14:paraId="25F12878" w14:textId="77777777" w:rsidR="009F5C2F" w:rsidRDefault="009F5C2F">
      <w:pPr>
        <w:rPr>
          <w:szCs w:val="24"/>
          <w:lang w:val="hr-HR"/>
        </w:rPr>
      </w:pPr>
    </w:p>
    <w:p w14:paraId="2FAA544B" w14:textId="77777777" w:rsidR="009F5C2F" w:rsidRDefault="009F5C2F">
      <w:r>
        <w:rPr>
          <w:szCs w:val="24"/>
          <w:lang w:val="hr-HR"/>
        </w:rPr>
        <w:t>U promatranom period od 2018.-2021. godine prirodni prirast stanovništva bio je negativan (-259 stanovnika). Vitalni indeks (broj živorođenih na 100 umrlih) iznosio je 63,7.</w:t>
      </w:r>
    </w:p>
    <w:p w14:paraId="34708CC6" w14:textId="77777777" w:rsidR="009F5C2F" w:rsidRDefault="009F5C2F">
      <w:pPr>
        <w:rPr>
          <w:szCs w:val="24"/>
          <w:lang w:val="hr-HR"/>
        </w:rPr>
      </w:pPr>
    </w:p>
    <w:p w14:paraId="5CD5655D" w14:textId="77777777" w:rsidR="009F5C2F" w:rsidRDefault="009F5C2F">
      <w:r>
        <w:rPr>
          <w:szCs w:val="24"/>
          <w:lang w:val="hr-HR"/>
        </w:rPr>
        <w:t>U strukturi stanovništva, sudjelovanje poljoprivrednog stanovništva je smanjeno, a ponajviše u samom urbanom središtu grada Ivanca. Stoga je prisutan proces deagrarizacije uzrokovan procesom industrijalizacije na samom području, što govori kako procesi urbanizacije sve više prodiru u ovaj tradicionalni agrarni kraj.</w:t>
      </w:r>
    </w:p>
    <w:p w14:paraId="019E8E09" w14:textId="77777777" w:rsidR="009F5C2F" w:rsidRDefault="009F5C2F">
      <w:pPr>
        <w:rPr>
          <w:szCs w:val="24"/>
          <w:lang w:val="hr-HR"/>
        </w:rPr>
      </w:pPr>
    </w:p>
    <w:p w14:paraId="3ABB9C4D" w14:textId="77777777" w:rsidR="009F5C2F" w:rsidRDefault="009F5C2F">
      <w:pPr>
        <w:rPr>
          <w:bCs/>
          <w:szCs w:val="24"/>
          <w:highlight w:val="yellow"/>
          <w:lang w:val="hr-HR"/>
        </w:rPr>
      </w:pPr>
    </w:p>
    <w:p w14:paraId="4A68162E" w14:textId="77777777" w:rsidR="009F5C2F" w:rsidRDefault="009F5C2F">
      <w:r>
        <w:rPr>
          <w:b/>
          <w:bCs/>
          <w:color w:val="000000"/>
          <w:lang w:val="hr-HR"/>
        </w:rPr>
        <w:t>3. Gospodarske djelatnosti</w:t>
      </w:r>
    </w:p>
    <w:p w14:paraId="1627D0B5" w14:textId="77777777" w:rsidR="009F5C2F" w:rsidRDefault="009F5C2F">
      <w:pPr>
        <w:rPr>
          <w:b/>
          <w:bCs/>
          <w:color w:val="000000"/>
          <w:lang w:val="hr-HR"/>
        </w:rPr>
      </w:pPr>
    </w:p>
    <w:p w14:paraId="107E7C1C" w14:textId="77777777" w:rsidR="009F5C2F" w:rsidRDefault="009F5C2F">
      <w:r>
        <w:rPr>
          <w:b/>
          <w:bCs/>
          <w:color w:val="000000"/>
          <w:lang w:val="hr-HR"/>
        </w:rPr>
        <w:t>Razvoj</w:t>
      </w:r>
    </w:p>
    <w:p w14:paraId="5F6BF52B" w14:textId="77777777" w:rsidR="009F5C2F" w:rsidRDefault="009F5C2F">
      <w:pPr>
        <w:rPr>
          <w:b/>
          <w:bCs/>
          <w:color w:val="000000"/>
          <w:lang w:val="hr-HR"/>
        </w:rPr>
      </w:pPr>
    </w:p>
    <w:p w14:paraId="4BA958E6" w14:textId="77777777" w:rsidR="009F5C2F" w:rsidRDefault="009F5C2F">
      <w:r>
        <w:rPr>
          <w:bCs/>
          <w:lang w:val="hr-HR"/>
        </w:rPr>
        <w:t xml:space="preserve">U svrhu poticanja </w:t>
      </w:r>
      <w:r>
        <w:rPr>
          <w:bCs/>
          <w:color w:val="000000"/>
          <w:lang w:val="hr-HR"/>
        </w:rPr>
        <w:t>ulaganja i pružanja potpore gospodarstvenicima u pokretanju i širenju poslovanja, Grad Ivanec u sklopu razvojnih aktivnosti i programa poticaja uspješno razvija poslovne i industrijske zonu. Ukupna površina zona za gospodarske namjene na području Grada Ivanca iznosi cca. 177,7 ha, a prema vrstama djelatnosti dijele se na površine proizvodne i površine poslovne namjene.</w:t>
      </w:r>
    </w:p>
    <w:p w14:paraId="3AC44712" w14:textId="77777777" w:rsidR="009F5C2F" w:rsidRDefault="009F5C2F">
      <w:pPr>
        <w:rPr>
          <w:bCs/>
          <w:color w:val="000000"/>
          <w:lang w:val="hr-HR"/>
        </w:rPr>
      </w:pPr>
    </w:p>
    <w:p w14:paraId="16E75D60" w14:textId="77777777" w:rsidR="009F5C2F" w:rsidRDefault="009F5C2F">
      <w:r>
        <w:rPr>
          <w:bCs/>
          <w:color w:val="000000"/>
          <w:lang w:val="hr-HR"/>
        </w:rPr>
        <w:t>Na području grada Ivanca i područja koja mu gravitiraju za potrebe ciljanog razvoja gospodarstva i koncentracije industrijske proizvodnje, u tijeku su realizacije i planovi za razdoblje 2021.- 2025. godine.</w:t>
      </w:r>
    </w:p>
    <w:p w14:paraId="44F5EB90" w14:textId="77777777" w:rsidR="009F5C2F" w:rsidRDefault="009F5C2F">
      <w:pPr>
        <w:rPr>
          <w:bCs/>
          <w:color w:val="000000"/>
          <w:lang w:val="hr-HR"/>
        </w:rPr>
      </w:pPr>
    </w:p>
    <w:p w14:paraId="295ADC4A" w14:textId="77777777" w:rsidR="009F5C2F" w:rsidRDefault="009F5C2F">
      <w:r>
        <w:rPr>
          <w:bCs/>
          <w:lang w:val="hr-HR"/>
        </w:rPr>
        <w:t>Razvoju malog i srednjeg poduzetništva uvelike pridonosi poslovna zona, razvoj industrijske zone, programi povlastica i olakšica koje Grad Ivanec nudi investitorima za ulaganje u zone, kao i dobiveni BFC certifikat u međunarodnom projektu “Certificiranje gradova s povoljnom poslovnim okruženjem“. Njime se Ivanec svrstava u odabranu grupu lokalnih zajednica u Hrvatskoj dugoročno posvećenih razvoju gospodarstva, koje će, zahvaljujući provedenim reformama gradske uprave, nastojati stvoriti i kontinuirano unapređivati okruženje pogodno investitorima čime se potiče stvaranje novih gospodarskih subjekata i radnih mjesta te pozicioniranje Ivanca kao grada s pozitivnom poduzetničkom klimom i konkurentnim uvjetima poslovanja.</w:t>
      </w:r>
    </w:p>
    <w:p w14:paraId="1DC1C8B8" w14:textId="77777777" w:rsidR="009F5C2F" w:rsidRDefault="009F5C2F">
      <w:pPr>
        <w:rPr>
          <w:bCs/>
          <w:lang w:val="hr-HR"/>
        </w:rPr>
      </w:pPr>
    </w:p>
    <w:p w14:paraId="2E3DF969" w14:textId="77777777" w:rsidR="009F5C2F" w:rsidRDefault="009F5C2F">
      <w:r>
        <w:rPr>
          <w:bCs/>
          <w:lang w:val="hr-HR"/>
        </w:rPr>
        <w:t xml:space="preserve">Za svoje programe investicija i izgradnje u </w:t>
      </w:r>
      <w:r w:rsidR="007F37FC">
        <w:rPr>
          <w:bCs/>
          <w:lang w:val="hr-HR"/>
        </w:rPr>
        <w:t>P</w:t>
      </w:r>
      <w:r>
        <w:rPr>
          <w:bCs/>
          <w:lang w:val="hr-HR"/>
        </w:rPr>
        <w:t xml:space="preserve">oslovnu zonu </w:t>
      </w:r>
      <w:r w:rsidR="007F37FC">
        <w:rPr>
          <w:bCs/>
          <w:lang w:val="hr-HR"/>
        </w:rPr>
        <w:t xml:space="preserve">Ivanec </w:t>
      </w:r>
      <w:r>
        <w:rPr>
          <w:bCs/>
          <w:lang w:val="hr-HR"/>
        </w:rPr>
        <w:t xml:space="preserve">Istok i </w:t>
      </w:r>
      <w:r w:rsidR="007F37FC">
        <w:rPr>
          <w:bCs/>
          <w:lang w:val="hr-HR"/>
        </w:rPr>
        <w:t>I</w:t>
      </w:r>
      <w:r>
        <w:rPr>
          <w:bCs/>
          <w:lang w:val="hr-HR"/>
        </w:rPr>
        <w:t>ndustrijsku zonu Ivanec, Grad Ivanec i Poslovna zona d.o.o. imaju podršku Varaždinske županije i Ministarstva poduzetništva i obrta te u budućim razdobljima, zahvaljujući važnosti projekta za lokalni i regionalni razvoj, planiraju projekte kandidirati za financiranje iz EU-fondova.</w:t>
      </w:r>
    </w:p>
    <w:p w14:paraId="1A95FE53" w14:textId="77777777" w:rsidR="009F5C2F" w:rsidRDefault="009F5C2F">
      <w:pPr>
        <w:rPr>
          <w:bCs/>
          <w:lang w:val="hr-HR"/>
        </w:rPr>
      </w:pPr>
    </w:p>
    <w:p w14:paraId="074A6D14" w14:textId="77777777" w:rsidR="009F5C2F" w:rsidRDefault="009F5C2F">
      <w:pPr>
        <w:rPr>
          <w:bCs/>
          <w:lang w:val="hr-HR"/>
        </w:rPr>
      </w:pPr>
    </w:p>
    <w:p w14:paraId="4D475136" w14:textId="77777777" w:rsidR="009F5C2F" w:rsidRDefault="009F5C2F">
      <w:r>
        <w:rPr>
          <w:b/>
          <w:bCs/>
          <w:lang w:val="hr-HR"/>
        </w:rPr>
        <w:lastRenderedPageBreak/>
        <w:t>Analiza</w:t>
      </w:r>
    </w:p>
    <w:p w14:paraId="44036041" w14:textId="77777777" w:rsidR="009F5C2F" w:rsidRDefault="009F5C2F">
      <w:pPr>
        <w:rPr>
          <w:b/>
          <w:bCs/>
          <w:lang w:val="hr-HR"/>
        </w:rPr>
      </w:pPr>
    </w:p>
    <w:p w14:paraId="50907D12" w14:textId="77777777" w:rsidR="009F5C2F" w:rsidRDefault="009F5C2F">
      <w:r>
        <w:rPr>
          <w:bCs/>
          <w:lang w:val="hr-HR"/>
        </w:rPr>
        <w:t xml:space="preserve">Ocjena financijskih rezultata gospodarstva grada Ivanca u razdoblju 2019.-2021. godine temelji se na financijskim podacima o financijskim rezultatima poslovanja poduzetnika koji su dobiveni od financijske agencije Fine i Hrvatske gospodarske komore. Ovom analizom su obuhvaćene pravne osobe, koji su obveznici poreza na dobit. </w:t>
      </w:r>
    </w:p>
    <w:p w14:paraId="521B051D" w14:textId="77777777" w:rsidR="009F5C2F" w:rsidRDefault="009F5C2F">
      <w:pPr>
        <w:rPr>
          <w:bCs/>
          <w:lang w:val="hr-HR"/>
        </w:rPr>
      </w:pPr>
    </w:p>
    <w:p w14:paraId="71A000C0" w14:textId="77777777" w:rsidR="009F5C2F" w:rsidRDefault="009F5C2F">
      <w:r>
        <w:rPr>
          <w:bCs/>
          <w:lang w:val="hr-HR"/>
        </w:rPr>
        <w:t xml:space="preserve">Gospodarska aktivnost u gradu Ivancu u 2021. godini obuhvaća </w:t>
      </w:r>
      <w:r>
        <w:rPr>
          <w:lang w:val="hr-HR" w:eastAsia="hr-HR"/>
        </w:rPr>
        <w:t>296</w:t>
      </w:r>
      <w:r>
        <w:rPr>
          <w:bCs/>
          <w:lang w:val="hr-HR"/>
        </w:rPr>
        <w:t xml:space="preserve"> aktivnih gospodarskih subjekata.</w:t>
      </w:r>
    </w:p>
    <w:p w14:paraId="2249B013" w14:textId="77777777" w:rsidR="009F5C2F" w:rsidRDefault="009F5C2F">
      <w:pPr>
        <w:rPr>
          <w:bCs/>
          <w:lang w:val="hr-HR"/>
        </w:rPr>
      </w:pPr>
    </w:p>
    <w:p w14:paraId="7FF49926" w14:textId="77777777" w:rsidR="009F5C2F" w:rsidRDefault="009F5C2F">
      <w:pPr>
        <w:widowControl/>
        <w:autoSpaceDE w:val="0"/>
        <w:jc w:val="left"/>
      </w:pPr>
      <w:r>
        <w:rPr>
          <w:bCs/>
          <w:iCs/>
          <w:szCs w:val="24"/>
          <w:lang w:val="hr-HR" w:eastAsia="hr-HR"/>
        </w:rPr>
        <w:t xml:space="preserve">Pokazatelji poduzetnika za Grad Ivanec: </w:t>
      </w:r>
    </w:p>
    <w:p w14:paraId="65A4353F" w14:textId="77777777" w:rsidR="009F5C2F" w:rsidRDefault="009F5C2F">
      <w:pPr>
        <w:widowControl/>
        <w:autoSpaceDE w:val="0"/>
        <w:jc w:val="left"/>
        <w:rPr>
          <w:bCs/>
          <w:iCs/>
          <w:szCs w:val="24"/>
          <w:lang w:val="hr-HR" w:eastAsia="hr-HR"/>
        </w:rPr>
      </w:pPr>
    </w:p>
    <w:tbl>
      <w:tblPr>
        <w:tblW w:w="0" w:type="auto"/>
        <w:tblInd w:w="113" w:type="dxa"/>
        <w:tblLayout w:type="fixed"/>
        <w:tblLook w:val="0000" w:firstRow="0" w:lastRow="0" w:firstColumn="0" w:lastColumn="0" w:noHBand="0" w:noVBand="0"/>
      </w:tblPr>
      <w:tblGrid>
        <w:gridCol w:w="1980"/>
        <w:gridCol w:w="1620"/>
        <w:gridCol w:w="1440"/>
        <w:gridCol w:w="1620"/>
        <w:gridCol w:w="2610"/>
      </w:tblGrid>
      <w:tr w:rsidR="009F5C2F" w14:paraId="2D3038A6" w14:textId="77777777">
        <w:trPr>
          <w:trHeight w:val="466"/>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BA832" w14:textId="77777777" w:rsidR="009F5C2F" w:rsidRDefault="009F5C2F">
            <w:pPr>
              <w:jc w:val="center"/>
            </w:pPr>
            <w:r>
              <w:rPr>
                <w:b/>
                <w:bCs/>
                <w:color w:val="000000"/>
                <w:sz w:val="22"/>
                <w:szCs w:val="22"/>
                <w:lang w:eastAsia="hr-HR"/>
              </w:rPr>
              <w:t>GRAD IVANEC</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07F19" w14:textId="77777777" w:rsidR="009F5C2F" w:rsidRDefault="009F5C2F">
            <w:pPr>
              <w:jc w:val="center"/>
            </w:pPr>
            <w:r>
              <w:rPr>
                <w:b/>
                <w:bCs/>
                <w:color w:val="000000"/>
                <w:sz w:val="22"/>
                <w:szCs w:val="22"/>
                <w:lang w:eastAsia="hr-HR"/>
              </w:rPr>
              <w:t>2019.</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8C25E" w14:textId="77777777" w:rsidR="009F5C2F" w:rsidRDefault="009F5C2F">
            <w:pPr>
              <w:jc w:val="center"/>
            </w:pPr>
            <w:r>
              <w:rPr>
                <w:b/>
                <w:bCs/>
                <w:color w:val="000000"/>
                <w:sz w:val="22"/>
                <w:szCs w:val="22"/>
                <w:lang w:eastAsia="hr-HR"/>
              </w:rPr>
              <w:t>2020.</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55349" w14:textId="77777777" w:rsidR="009F5C2F" w:rsidRDefault="009F5C2F">
            <w:pPr>
              <w:jc w:val="center"/>
            </w:pPr>
            <w:r>
              <w:rPr>
                <w:b/>
                <w:bCs/>
                <w:color w:val="000000"/>
                <w:sz w:val="22"/>
                <w:szCs w:val="22"/>
                <w:lang w:eastAsia="hr-HR"/>
              </w:rPr>
              <w:t>2021.</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8E7C4" w14:textId="77777777" w:rsidR="009F5C2F" w:rsidRDefault="009F5C2F">
            <w:pPr>
              <w:jc w:val="center"/>
            </w:pPr>
            <w:proofErr w:type="spellStart"/>
            <w:r>
              <w:rPr>
                <w:b/>
                <w:bCs/>
                <w:color w:val="000000"/>
                <w:sz w:val="22"/>
                <w:szCs w:val="22"/>
                <w:lang w:eastAsia="hr-HR"/>
              </w:rPr>
              <w:t>Povećanje</w:t>
            </w:r>
            <w:proofErr w:type="spellEnd"/>
            <w:r>
              <w:rPr>
                <w:b/>
                <w:bCs/>
                <w:color w:val="000000"/>
                <w:sz w:val="22"/>
                <w:szCs w:val="22"/>
                <w:lang w:eastAsia="hr-HR"/>
              </w:rPr>
              <w:t>/</w:t>
            </w:r>
            <w:proofErr w:type="spellStart"/>
            <w:r>
              <w:rPr>
                <w:b/>
                <w:bCs/>
                <w:color w:val="000000"/>
                <w:sz w:val="22"/>
                <w:szCs w:val="22"/>
                <w:lang w:eastAsia="hr-HR"/>
              </w:rPr>
              <w:t>smanjenje</w:t>
            </w:r>
            <w:proofErr w:type="spellEnd"/>
            <w:r>
              <w:rPr>
                <w:b/>
                <w:bCs/>
                <w:color w:val="000000"/>
                <w:sz w:val="22"/>
                <w:szCs w:val="22"/>
                <w:lang w:eastAsia="hr-HR"/>
              </w:rPr>
              <w:t xml:space="preserve"> u 2021.g u </w:t>
            </w:r>
            <w:proofErr w:type="spellStart"/>
            <w:r>
              <w:rPr>
                <w:b/>
                <w:bCs/>
                <w:color w:val="000000"/>
                <w:sz w:val="22"/>
                <w:szCs w:val="22"/>
                <w:lang w:eastAsia="hr-HR"/>
              </w:rPr>
              <w:t>odnosu</w:t>
            </w:r>
            <w:proofErr w:type="spellEnd"/>
            <w:r>
              <w:rPr>
                <w:b/>
                <w:bCs/>
                <w:color w:val="000000"/>
                <w:sz w:val="22"/>
                <w:szCs w:val="22"/>
                <w:lang w:eastAsia="hr-HR"/>
              </w:rPr>
              <w:t xml:space="preserve"> </w:t>
            </w:r>
            <w:proofErr w:type="spellStart"/>
            <w:r>
              <w:rPr>
                <w:b/>
                <w:bCs/>
                <w:color w:val="000000"/>
                <w:sz w:val="22"/>
                <w:szCs w:val="22"/>
                <w:lang w:eastAsia="hr-HR"/>
              </w:rPr>
              <w:t>na</w:t>
            </w:r>
            <w:proofErr w:type="spellEnd"/>
            <w:r>
              <w:rPr>
                <w:b/>
                <w:bCs/>
                <w:color w:val="000000"/>
                <w:sz w:val="22"/>
                <w:szCs w:val="22"/>
                <w:lang w:eastAsia="hr-HR"/>
              </w:rPr>
              <w:t xml:space="preserve"> 2019.</w:t>
            </w:r>
          </w:p>
        </w:tc>
      </w:tr>
      <w:tr w:rsidR="009F5C2F" w14:paraId="561751AF" w14:textId="77777777">
        <w:trPr>
          <w:trHeight w:val="401"/>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A081B" w14:textId="77777777" w:rsidR="009F5C2F" w:rsidRDefault="009F5C2F">
            <w:pPr>
              <w:jc w:val="left"/>
            </w:pPr>
            <w:proofErr w:type="spellStart"/>
            <w:r>
              <w:rPr>
                <w:sz w:val="22"/>
                <w:szCs w:val="22"/>
                <w:lang w:eastAsia="hr-HR"/>
              </w:rPr>
              <w:t>Broj</w:t>
            </w:r>
            <w:proofErr w:type="spellEnd"/>
            <w:r>
              <w:rPr>
                <w:sz w:val="22"/>
                <w:szCs w:val="22"/>
                <w:lang w:eastAsia="hr-HR"/>
              </w:rPr>
              <w:t xml:space="preserve"> </w:t>
            </w:r>
            <w:proofErr w:type="spellStart"/>
            <w:r>
              <w:rPr>
                <w:sz w:val="22"/>
                <w:szCs w:val="22"/>
                <w:lang w:eastAsia="hr-HR"/>
              </w:rPr>
              <w:t>tvrtki</w:t>
            </w:r>
            <w:proofErr w:type="spellEnd"/>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5B871" w14:textId="77777777" w:rsidR="009F5C2F" w:rsidRDefault="009F5C2F">
            <w:pPr>
              <w:jc w:val="center"/>
            </w:pPr>
            <w:r>
              <w:rPr>
                <w:sz w:val="22"/>
                <w:szCs w:val="22"/>
                <w:lang w:eastAsia="hr-HR"/>
              </w:rPr>
              <w:t>275</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1AF94" w14:textId="77777777" w:rsidR="009F5C2F" w:rsidRDefault="009F5C2F">
            <w:pPr>
              <w:jc w:val="center"/>
            </w:pPr>
            <w:r>
              <w:rPr>
                <w:sz w:val="22"/>
                <w:szCs w:val="22"/>
                <w:lang w:eastAsia="hr-HR"/>
              </w:rPr>
              <w:t>289</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9833B" w14:textId="77777777" w:rsidR="009F5C2F" w:rsidRDefault="009F5C2F">
            <w:pPr>
              <w:jc w:val="center"/>
            </w:pPr>
            <w:r>
              <w:rPr>
                <w:sz w:val="22"/>
                <w:szCs w:val="22"/>
                <w:lang w:eastAsia="hr-HR"/>
              </w:rPr>
              <w:t>296</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C2655" w14:textId="77777777" w:rsidR="009F5C2F" w:rsidRDefault="009F5C2F">
            <w:pPr>
              <w:jc w:val="center"/>
            </w:pPr>
            <w:r>
              <w:rPr>
                <w:sz w:val="22"/>
                <w:szCs w:val="22"/>
                <w:lang w:eastAsia="hr-HR"/>
              </w:rPr>
              <w:t>+7,64%</w:t>
            </w:r>
          </w:p>
        </w:tc>
      </w:tr>
      <w:tr w:rsidR="009F5C2F" w14:paraId="6AF2B6FB" w14:textId="77777777">
        <w:trPr>
          <w:trHeight w:val="373"/>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5995D" w14:textId="77777777" w:rsidR="009F5C2F" w:rsidRDefault="009F5C2F">
            <w:pPr>
              <w:jc w:val="left"/>
            </w:pPr>
            <w:proofErr w:type="spellStart"/>
            <w:r>
              <w:rPr>
                <w:sz w:val="22"/>
                <w:szCs w:val="22"/>
                <w:lang w:eastAsia="hr-HR"/>
              </w:rPr>
              <w:t>Broj</w:t>
            </w:r>
            <w:proofErr w:type="spellEnd"/>
            <w:r>
              <w:rPr>
                <w:sz w:val="22"/>
                <w:szCs w:val="22"/>
                <w:lang w:eastAsia="hr-HR"/>
              </w:rPr>
              <w:t xml:space="preserve"> </w:t>
            </w:r>
            <w:proofErr w:type="spellStart"/>
            <w:r>
              <w:rPr>
                <w:sz w:val="22"/>
                <w:szCs w:val="22"/>
                <w:lang w:eastAsia="hr-HR"/>
              </w:rPr>
              <w:t>zaposlenih</w:t>
            </w:r>
            <w:proofErr w:type="spellEnd"/>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9691E" w14:textId="77777777" w:rsidR="009F5C2F" w:rsidRDefault="009F5C2F">
            <w:pPr>
              <w:jc w:val="center"/>
            </w:pPr>
            <w:r>
              <w:rPr>
                <w:sz w:val="22"/>
                <w:szCs w:val="22"/>
                <w:lang w:eastAsia="hr-HR"/>
              </w:rPr>
              <w:t>3.211</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25FB1" w14:textId="77777777" w:rsidR="009F5C2F" w:rsidRDefault="009F5C2F">
            <w:pPr>
              <w:jc w:val="center"/>
            </w:pPr>
            <w:r>
              <w:rPr>
                <w:sz w:val="22"/>
                <w:szCs w:val="22"/>
                <w:lang w:eastAsia="hr-HR"/>
              </w:rPr>
              <w:t>3.471</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DE130" w14:textId="77777777" w:rsidR="009F5C2F" w:rsidRDefault="009F5C2F">
            <w:pPr>
              <w:jc w:val="center"/>
            </w:pPr>
            <w:r>
              <w:rPr>
                <w:sz w:val="22"/>
                <w:szCs w:val="22"/>
                <w:lang w:eastAsia="hr-HR"/>
              </w:rPr>
              <w:t>3.522</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4F11E" w14:textId="77777777" w:rsidR="009F5C2F" w:rsidRDefault="009F5C2F">
            <w:pPr>
              <w:jc w:val="center"/>
            </w:pPr>
            <w:r>
              <w:rPr>
                <w:sz w:val="22"/>
                <w:szCs w:val="22"/>
                <w:lang w:eastAsia="hr-HR"/>
              </w:rPr>
              <w:t>+9,36%</w:t>
            </w:r>
          </w:p>
        </w:tc>
      </w:tr>
      <w:tr w:rsidR="009F5C2F" w14:paraId="6BA61027" w14:textId="77777777">
        <w:trPr>
          <w:trHeight w:val="373"/>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2A607" w14:textId="77777777" w:rsidR="009F5C2F" w:rsidRDefault="009F5C2F">
            <w:pPr>
              <w:jc w:val="left"/>
            </w:pPr>
            <w:proofErr w:type="spellStart"/>
            <w:r>
              <w:rPr>
                <w:sz w:val="22"/>
                <w:szCs w:val="22"/>
                <w:lang w:eastAsia="hr-HR"/>
              </w:rPr>
              <w:t>Ukupni</w:t>
            </w:r>
            <w:proofErr w:type="spellEnd"/>
            <w:r>
              <w:rPr>
                <w:sz w:val="22"/>
                <w:szCs w:val="22"/>
                <w:lang w:eastAsia="hr-HR"/>
              </w:rPr>
              <w:t xml:space="preserve"> </w:t>
            </w:r>
            <w:proofErr w:type="spellStart"/>
            <w:r>
              <w:rPr>
                <w:sz w:val="22"/>
                <w:szCs w:val="22"/>
                <w:lang w:eastAsia="hr-HR"/>
              </w:rPr>
              <w:t>prihodi</w:t>
            </w:r>
            <w:proofErr w:type="spellEnd"/>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85BA4" w14:textId="77777777" w:rsidR="009F5C2F" w:rsidRDefault="009F5C2F">
            <w:pPr>
              <w:jc w:val="center"/>
            </w:pPr>
            <w:r>
              <w:rPr>
                <w:sz w:val="22"/>
                <w:szCs w:val="22"/>
                <w:lang w:eastAsia="hr-HR"/>
              </w:rPr>
              <w:t>1.244.103</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0A195" w14:textId="77777777" w:rsidR="009F5C2F" w:rsidRDefault="009F5C2F">
            <w:pPr>
              <w:jc w:val="center"/>
            </w:pPr>
            <w:r>
              <w:rPr>
                <w:sz w:val="22"/>
                <w:szCs w:val="22"/>
                <w:lang w:eastAsia="hr-HR"/>
              </w:rPr>
              <w:t>1.261.312</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3A679" w14:textId="77777777" w:rsidR="009F5C2F" w:rsidRDefault="009F5C2F">
            <w:pPr>
              <w:jc w:val="center"/>
            </w:pPr>
            <w:r>
              <w:rPr>
                <w:sz w:val="22"/>
                <w:szCs w:val="22"/>
                <w:lang w:eastAsia="hr-HR"/>
              </w:rPr>
              <w:t>1.497.199</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64586" w14:textId="77777777" w:rsidR="009F5C2F" w:rsidRDefault="009F5C2F">
            <w:pPr>
              <w:jc w:val="center"/>
            </w:pPr>
            <w:r>
              <w:rPr>
                <w:sz w:val="22"/>
                <w:szCs w:val="22"/>
                <w:lang w:eastAsia="hr-HR"/>
              </w:rPr>
              <w:t>+20,34%</w:t>
            </w:r>
          </w:p>
        </w:tc>
      </w:tr>
      <w:tr w:rsidR="009F5C2F" w14:paraId="06BCAE87" w14:textId="77777777">
        <w:trPr>
          <w:trHeight w:val="373"/>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68647" w14:textId="77777777" w:rsidR="009F5C2F" w:rsidRDefault="009F5C2F">
            <w:pPr>
              <w:jc w:val="left"/>
            </w:pPr>
            <w:proofErr w:type="spellStart"/>
            <w:r>
              <w:rPr>
                <w:sz w:val="22"/>
                <w:szCs w:val="22"/>
                <w:lang w:eastAsia="hr-HR"/>
              </w:rPr>
              <w:t>Ukupni</w:t>
            </w:r>
            <w:proofErr w:type="spellEnd"/>
            <w:r>
              <w:rPr>
                <w:sz w:val="22"/>
                <w:szCs w:val="22"/>
                <w:lang w:eastAsia="hr-HR"/>
              </w:rPr>
              <w:t xml:space="preserve"> </w:t>
            </w:r>
            <w:proofErr w:type="spellStart"/>
            <w:r>
              <w:rPr>
                <w:sz w:val="22"/>
                <w:szCs w:val="22"/>
                <w:lang w:eastAsia="hr-HR"/>
              </w:rPr>
              <w:t>rashodi</w:t>
            </w:r>
            <w:proofErr w:type="spellEnd"/>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A3107" w14:textId="77777777" w:rsidR="009F5C2F" w:rsidRDefault="009F5C2F">
            <w:pPr>
              <w:jc w:val="center"/>
            </w:pPr>
            <w:r>
              <w:rPr>
                <w:sz w:val="22"/>
                <w:szCs w:val="22"/>
                <w:lang w:eastAsia="hr-HR"/>
              </w:rPr>
              <w:t>1.121.762</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7AE36" w14:textId="77777777" w:rsidR="009F5C2F" w:rsidRDefault="009F5C2F">
            <w:pPr>
              <w:jc w:val="center"/>
            </w:pPr>
            <w:r>
              <w:rPr>
                <w:sz w:val="22"/>
                <w:szCs w:val="22"/>
                <w:lang w:eastAsia="hr-HR"/>
              </w:rPr>
              <w:t>1.180.833</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33133" w14:textId="77777777" w:rsidR="009F5C2F" w:rsidRDefault="009F5C2F">
            <w:pPr>
              <w:jc w:val="center"/>
            </w:pPr>
            <w:r>
              <w:rPr>
                <w:sz w:val="22"/>
                <w:szCs w:val="22"/>
                <w:lang w:eastAsia="hr-HR"/>
              </w:rPr>
              <w:t>1.391.571</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3345D" w14:textId="77777777" w:rsidR="009F5C2F" w:rsidRDefault="009F5C2F">
            <w:pPr>
              <w:jc w:val="center"/>
            </w:pPr>
            <w:r>
              <w:rPr>
                <w:sz w:val="22"/>
                <w:szCs w:val="22"/>
                <w:lang w:eastAsia="hr-HR"/>
              </w:rPr>
              <w:t>+24,05%</w:t>
            </w:r>
          </w:p>
        </w:tc>
      </w:tr>
      <w:tr w:rsidR="009F5C2F" w14:paraId="1A6AFEBA" w14:textId="77777777">
        <w:trPr>
          <w:trHeight w:val="373"/>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02340" w14:textId="77777777" w:rsidR="009F5C2F" w:rsidRDefault="009F5C2F">
            <w:pPr>
              <w:jc w:val="left"/>
            </w:pPr>
            <w:proofErr w:type="spellStart"/>
            <w:r>
              <w:rPr>
                <w:sz w:val="22"/>
                <w:szCs w:val="22"/>
                <w:lang w:eastAsia="hr-HR"/>
              </w:rPr>
              <w:t>Dobit</w:t>
            </w:r>
            <w:proofErr w:type="spellEnd"/>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D4F630" w14:textId="77777777" w:rsidR="009F5C2F" w:rsidRDefault="009F5C2F">
            <w:pPr>
              <w:jc w:val="center"/>
            </w:pPr>
            <w:r>
              <w:rPr>
                <w:sz w:val="22"/>
                <w:szCs w:val="22"/>
                <w:lang w:eastAsia="hr-HR"/>
              </w:rPr>
              <w:t>57.721</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56229" w14:textId="77777777" w:rsidR="009F5C2F" w:rsidRDefault="009F5C2F">
            <w:pPr>
              <w:jc w:val="center"/>
            </w:pPr>
            <w:r>
              <w:rPr>
                <w:sz w:val="22"/>
                <w:szCs w:val="22"/>
                <w:lang w:eastAsia="hr-HR"/>
              </w:rPr>
              <w:t>72.412</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386C0" w14:textId="77777777" w:rsidR="009F5C2F" w:rsidRDefault="009F5C2F">
            <w:pPr>
              <w:jc w:val="center"/>
            </w:pPr>
            <w:r>
              <w:rPr>
                <w:sz w:val="22"/>
                <w:szCs w:val="22"/>
                <w:lang w:eastAsia="hr-HR"/>
              </w:rPr>
              <w:t>99.301</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55502" w14:textId="77777777" w:rsidR="009F5C2F" w:rsidRDefault="009F5C2F">
            <w:pPr>
              <w:jc w:val="center"/>
            </w:pPr>
            <w:r>
              <w:rPr>
                <w:sz w:val="22"/>
                <w:szCs w:val="22"/>
                <w:lang w:eastAsia="hr-HR"/>
              </w:rPr>
              <w:t>+72,04%</w:t>
            </w:r>
          </w:p>
        </w:tc>
      </w:tr>
      <w:tr w:rsidR="009F5C2F" w14:paraId="7533E30C" w14:textId="77777777">
        <w:trPr>
          <w:trHeight w:val="831"/>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AE69C" w14:textId="77777777" w:rsidR="009F5C2F" w:rsidRDefault="009F5C2F">
            <w:pPr>
              <w:contextualSpacing/>
              <w:jc w:val="left"/>
            </w:pPr>
            <w:proofErr w:type="spellStart"/>
            <w:r>
              <w:rPr>
                <w:sz w:val="22"/>
                <w:szCs w:val="22"/>
                <w:lang w:eastAsia="hr-HR"/>
              </w:rPr>
              <w:t>Izvoz</w:t>
            </w:r>
            <w:proofErr w:type="spellEnd"/>
            <w:r>
              <w:rPr>
                <w:sz w:val="22"/>
                <w:szCs w:val="22"/>
                <w:lang w:eastAsia="hr-HR"/>
              </w:rPr>
              <w:t xml:space="preserve"> (</w:t>
            </w:r>
            <w:proofErr w:type="spellStart"/>
            <w:r>
              <w:rPr>
                <w:sz w:val="22"/>
                <w:szCs w:val="22"/>
                <w:lang w:eastAsia="hr-HR"/>
              </w:rPr>
              <w:t>prihod</w:t>
            </w:r>
            <w:proofErr w:type="spellEnd"/>
            <w:r>
              <w:rPr>
                <w:sz w:val="22"/>
                <w:szCs w:val="22"/>
                <w:lang w:eastAsia="hr-HR"/>
              </w:rPr>
              <w:t xml:space="preserve"> </w:t>
            </w:r>
            <w:proofErr w:type="spellStart"/>
            <w:r>
              <w:rPr>
                <w:sz w:val="22"/>
                <w:szCs w:val="22"/>
                <w:lang w:eastAsia="hr-HR"/>
              </w:rPr>
              <w:t>od</w:t>
            </w:r>
            <w:proofErr w:type="spellEnd"/>
            <w:r>
              <w:rPr>
                <w:sz w:val="22"/>
                <w:szCs w:val="22"/>
                <w:lang w:eastAsia="hr-HR"/>
              </w:rPr>
              <w:t xml:space="preserve"> </w:t>
            </w:r>
            <w:proofErr w:type="spellStart"/>
            <w:r>
              <w:rPr>
                <w:sz w:val="22"/>
                <w:szCs w:val="22"/>
                <w:lang w:eastAsia="hr-HR"/>
              </w:rPr>
              <w:t>prodaje</w:t>
            </w:r>
            <w:proofErr w:type="spellEnd"/>
            <w:r>
              <w:rPr>
                <w:sz w:val="22"/>
                <w:szCs w:val="22"/>
                <w:lang w:eastAsia="hr-HR"/>
              </w:rPr>
              <w:t xml:space="preserve"> u </w:t>
            </w:r>
            <w:proofErr w:type="spellStart"/>
            <w:r>
              <w:rPr>
                <w:sz w:val="22"/>
                <w:szCs w:val="22"/>
                <w:lang w:eastAsia="hr-HR"/>
              </w:rPr>
              <w:t>inozemstvu</w:t>
            </w:r>
            <w:proofErr w:type="spellEnd"/>
            <w:r>
              <w:rPr>
                <w:sz w:val="22"/>
                <w:szCs w:val="22"/>
                <w:lang w:eastAsia="hr-HR"/>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DBBA0" w14:textId="77777777" w:rsidR="009F5C2F" w:rsidRDefault="009F5C2F">
            <w:pPr>
              <w:jc w:val="center"/>
            </w:pPr>
            <w:r>
              <w:rPr>
                <w:sz w:val="22"/>
                <w:szCs w:val="22"/>
                <w:lang w:eastAsia="hr-HR"/>
              </w:rPr>
              <w:t>449.804</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3B181" w14:textId="77777777" w:rsidR="009F5C2F" w:rsidRDefault="009F5C2F">
            <w:pPr>
              <w:jc w:val="center"/>
            </w:pPr>
            <w:r>
              <w:rPr>
                <w:sz w:val="22"/>
                <w:szCs w:val="22"/>
                <w:lang w:eastAsia="hr-HR"/>
              </w:rPr>
              <w:t>445.347</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D8D8A" w14:textId="77777777" w:rsidR="009F5C2F" w:rsidRDefault="009F5C2F">
            <w:pPr>
              <w:jc w:val="center"/>
            </w:pPr>
            <w:r>
              <w:rPr>
                <w:sz w:val="22"/>
                <w:szCs w:val="22"/>
                <w:lang w:eastAsia="hr-HR"/>
              </w:rPr>
              <w:t>527.230</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B9B5D" w14:textId="77777777" w:rsidR="009F5C2F" w:rsidRDefault="009F5C2F">
            <w:pPr>
              <w:jc w:val="center"/>
            </w:pPr>
            <w:r>
              <w:rPr>
                <w:sz w:val="22"/>
                <w:szCs w:val="22"/>
                <w:lang w:eastAsia="hr-HR"/>
              </w:rPr>
              <w:t>+17,21%</w:t>
            </w:r>
          </w:p>
        </w:tc>
      </w:tr>
      <w:tr w:rsidR="009F5C2F" w14:paraId="6CFBE795" w14:textId="77777777">
        <w:trPr>
          <w:trHeight w:val="373"/>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9A4044" w14:textId="77777777" w:rsidR="009F5C2F" w:rsidRDefault="009F5C2F">
            <w:pPr>
              <w:jc w:val="left"/>
            </w:pPr>
            <w:proofErr w:type="spellStart"/>
            <w:r>
              <w:rPr>
                <w:sz w:val="22"/>
                <w:szCs w:val="22"/>
                <w:lang w:eastAsia="hr-HR"/>
              </w:rPr>
              <w:t>Uvoz</w:t>
            </w:r>
            <w:proofErr w:type="spellEnd"/>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059AD" w14:textId="77777777" w:rsidR="009F5C2F" w:rsidRDefault="009F5C2F">
            <w:pPr>
              <w:jc w:val="center"/>
            </w:pPr>
            <w:r>
              <w:rPr>
                <w:sz w:val="22"/>
                <w:szCs w:val="22"/>
              </w:rPr>
              <w:t>126.865</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D2E0B" w14:textId="77777777" w:rsidR="009F5C2F" w:rsidRDefault="009F5C2F">
            <w:pPr>
              <w:jc w:val="center"/>
            </w:pPr>
            <w:r>
              <w:rPr>
                <w:sz w:val="22"/>
                <w:szCs w:val="22"/>
                <w:lang w:eastAsia="hr-HR"/>
              </w:rPr>
              <w:t>129.989</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C40EC" w14:textId="77777777" w:rsidR="009F5C2F" w:rsidRDefault="009F5C2F">
            <w:pPr>
              <w:jc w:val="center"/>
            </w:pPr>
            <w:r>
              <w:rPr>
                <w:sz w:val="22"/>
                <w:szCs w:val="22"/>
                <w:lang w:eastAsia="hr-HR"/>
              </w:rPr>
              <w:t>170.427</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39159" w14:textId="77777777" w:rsidR="009F5C2F" w:rsidRDefault="009F5C2F">
            <w:pPr>
              <w:jc w:val="center"/>
            </w:pPr>
            <w:r>
              <w:rPr>
                <w:sz w:val="22"/>
                <w:szCs w:val="22"/>
                <w:lang w:eastAsia="hr-HR"/>
              </w:rPr>
              <w:t>+34,34%</w:t>
            </w:r>
          </w:p>
        </w:tc>
      </w:tr>
      <w:tr w:rsidR="009F5C2F" w14:paraId="46E08E62" w14:textId="77777777">
        <w:trPr>
          <w:trHeight w:val="932"/>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040AF" w14:textId="77777777" w:rsidR="009F5C2F" w:rsidRDefault="009F5C2F">
            <w:pPr>
              <w:jc w:val="left"/>
            </w:pPr>
            <w:proofErr w:type="spellStart"/>
            <w:r>
              <w:rPr>
                <w:sz w:val="22"/>
                <w:szCs w:val="22"/>
                <w:lang w:eastAsia="hr-HR"/>
              </w:rPr>
              <w:t>Prosječna</w:t>
            </w:r>
            <w:proofErr w:type="spellEnd"/>
            <w:r>
              <w:rPr>
                <w:sz w:val="22"/>
                <w:szCs w:val="22"/>
                <w:lang w:eastAsia="hr-HR"/>
              </w:rPr>
              <w:t xml:space="preserve"> </w:t>
            </w:r>
            <w:proofErr w:type="spellStart"/>
            <w:r>
              <w:rPr>
                <w:sz w:val="22"/>
                <w:szCs w:val="22"/>
                <w:lang w:eastAsia="hr-HR"/>
              </w:rPr>
              <w:t>mjesečna</w:t>
            </w:r>
            <w:proofErr w:type="spellEnd"/>
            <w:r>
              <w:rPr>
                <w:sz w:val="22"/>
                <w:szCs w:val="22"/>
                <w:lang w:eastAsia="hr-HR"/>
              </w:rPr>
              <w:t xml:space="preserve"> </w:t>
            </w:r>
            <w:proofErr w:type="spellStart"/>
            <w:r>
              <w:rPr>
                <w:sz w:val="22"/>
                <w:szCs w:val="22"/>
                <w:lang w:eastAsia="hr-HR"/>
              </w:rPr>
              <w:t>neto</w:t>
            </w:r>
            <w:proofErr w:type="spellEnd"/>
            <w:r>
              <w:rPr>
                <w:sz w:val="22"/>
                <w:szCs w:val="22"/>
                <w:lang w:eastAsia="hr-HR"/>
              </w:rPr>
              <w:t xml:space="preserve"> </w:t>
            </w:r>
            <w:proofErr w:type="spellStart"/>
            <w:r>
              <w:rPr>
                <w:sz w:val="22"/>
                <w:szCs w:val="22"/>
                <w:lang w:eastAsia="hr-HR"/>
              </w:rPr>
              <w:t>plaća</w:t>
            </w:r>
            <w:proofErr w:type="spellEnd"/>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E2F4D" w14:textId="77777777" w:rsidR="009F5C2F" w:rsidRDefault="009F5C2F">
            <w:pPr>
              <w:jc w:val="center"/>
            </w:pPr>
            <w:r>
              <w:rPr>
                <w:sz w:val="22"/>
                <w:szCs w:val="22"/>
                <w:lang w:eastAsia="hr-HR"/>
              </w:rPr>
              <w:t>4.955</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95983" w14:textId="77777777" w:rsidR="009F5C2F" w:rsidRDefault="009F5C2F">
            <w:pPr>
              <w:jc w:val="center"/>
            </w:pPr>
            <w:r>
              <w:rPr>
                <w:sz w:val="22"/>
                <w:szCs w:val="22"/>
                <w:lang w:eastAsia="hr-HR"/>
              </w:rPr>
              <w:t>5.057</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BEDCD" w14:textId="77777777" w:rsidR="009F5C2F" w:rsidRDefault="009F5C2F">
            <w:pPr>
              <w:jc w:val="center"/>
            </w:pPr>
            <w:r>
              <w:rPr>
                <w:sz w:val="22"/>
                <w:szCs w:val="22"/>
                <w:lang w:eastAsia="hr-HR"/>
              </w:rPr>
              <w:t>5.163</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EAAF1" w14:textId="77777777" w:rsidR="009F5C2F" w:rsidRDefault="009F5C2F">
            <w:pPr>
              <w:jc w:val="center"/>
            </w:pPr>
            <w:r>
              <w:rPr>
                <w:sz w:val="22"/>
                <w:szCs w:val="22"/>
                <w:lang w:eastAsia="hr-HR"/>
              </w:rPr>
              <w:t>+4,2%</w:t>
            </w:r>
          </w:p>
        </w:tc>
      </w:tr>
    </w:tbl>
    <w:p w14:paraId="2FC30D3C" w14:textId="77777777" w:rsidR="009F5C2F" w:rsidRDefault="009F5C2F">
      <w:pPr>
        <w:widowControl/>
        <w:autoSpaceDE w:val="0"/>
        <w:jc w:val="left"/>
      </w:pPr>
      <w:r>
        <w:rPr>
          <w:bCs/>
          <w:iCs/>
          <w:sz w:val="20"/>
          <w:szCs w:val="24"/>
          <w:lang w:val="hr-HR" w:eastAsia="hr-HR"/>
        </w:rPr>
        <w:t>Izvor: FINA</w:t>
      </w:r>
    </w:p>
    <w:p w14:paraId="68DF8326" w14:textId="77777777" w:rsidR="009F5C2F" w:rsidRDefault="009F5C2F">
      <w:pPr>
        <w:widowControl/>
        <w:autoSpaceDE w:val="0"/>
        <w:jc w:val="left"/>
        <w:rPr>
          <w:bCs/>
          <w:iCs/>
          <w:szCs w:val="24"/>
          <w:lang w:val="hr-HR" w:eastAsia="hr-HR"/>
        </w:rPr>
      </w:pPr>
    </w:p>
    <w:p w14:paraId="61B7262A" w14:textId="77777777" w:rsidR="009F5C2F" w:rsidRDefault="009F5C2F">
      <w:r>
        <w:rPr>
          <w:szCs w:val="24"/>
          <w:lang w:val="hr-HR" w:eastAsia="hr-HR"/>
        </w:rPr>
        <w:t>U navedenom razdoblju evidentno je povećanje broja zaposlenih iz godine u godinu, kao i povećanje prihoda i dobiti. Većina zaposlenih je u prerađivačkoj industriji, koja je pretežita djelatnost na području Ivanca.</w:t>
      </w:r>
    </w:p>
    <w:p w14:paraId="4A3FFF89" w14:textId="77777777" w:rsidR="009F5C2F" w:rsidRDefault="009F5C2F">
      <w:pPr>
        <w:rPr>
          <w:szCs w:val="24"/>
        </w:rPr>
      </w:pPr>
    </w:p>
    <w:p w14:paraId="143B024A" w14:textId="77777777" w:rsidR="009F5C2F" w:rsidRDefault="009F5C2F">
      <w:r>
        <w:rPr>
          <w:szCs w:val="24"/>
        </w:rPr>
        <w:t xml:space="preserve">U 2020. </w:t>
      </w:r>
      <w:proofErr w:type="spellStart"/>
      <w:r>
        <w:rPr>
          <w:szCs w:val="24"/>
        </w:rPr>
        <w:t>godini</w:t>
      </w:r>
      <w:proofErr w:type="spellEnd"/>
      <w:r>
        <w:rPr>
          <w:szCs w:val="24"/>
        </w:rPr>
        <w:t xml:space="preserve"> </w:t>
      </w:r>
      <w:proofErr w:type="spellStart"/>
      <w:r>
        <w:rPr>
          <w:szCs w:val="24"/>
        </w:rPr>
        <w:t>neto</w:t>
      </w:r>
      <w:proofErr w:type="spellEnd"/>
      <w:r>
        <w:rPr>
          <w:szCs w:val="24"/>
        </w:rPr>
        <w:t xml:space="preserve"> </w:t>
      </w:r>
      <w:proofErr w:type="spellStart"/>
      <w:r>
        <w:rPr>
          <w:szCs w:val="24"/>
        </w:rPr>
        <w:t>plaća</w:t>
      </w:r>
      <w:proofErr w:type="spellEnd"/>
      <w:r>
        <w:rPr>
          <w:szCs w:val="24"/>
        </w:rPr>
        <w:t xml:space="preserve"> u </w:t>
      </w:r>
      <w:proofErr w:type="spellStart"/>
      <w:r>
        <w:rPr>
          <w:szCs w:val="24"/>
        </w:rPr>
        <w:t>Varaždinskoj</w:t>
      </w:r>
      <w:proofErr w:type="spellEnd"/>
      <w:r>
        <w:rPr>
          <w:szCs w:val="24"/>
        </w:rPr>
        <w:t xml:space="preserve"> </w:t>
      </w:r>
      <w:proofErr w:type="spellStart"/>
      <w:r>
        <w:rPr>
          <w:szCs w:val="24"/>
        </w:rPr>
        <w:t>županiji</w:t>
      </w:r>
      <w:proofErr w:type="spellEnd"/>
      <w:r>
        <w:rPr>
          <w:szCs w:val="24"/>
        </w:rPr>
        <w:t xml:space="preserve"> je </w:t>
      </w:r>
      <w:proofErr w:type="spellStart"/>
      <w:r>
        <w:rPr>
          <w:szCs w:val="24"/>
        </w:rPr>
        <w:t>bila</w:t>
      </w:r>
      <w:proofErr w:type="spellEnd"/>
      <w:r>
        <w:rPr>
          <w:szCs w:val="24"/>
        </w:rPr>
        <w:t xml:space="preserve"> 5.257 </w:t>
      </w:r>
      <w:proofErr w:type="spellStart"/>
      <w:r>
        <w:rPr>
          <w:szCs w:val="24"/>
        </w:rPr>
        <w:t>kn</w:t>
      </w:r>
      <w:proofErr w:type="spellEnd"/>
      <w:r>
        <w:rPr>
          <w:szCs w:val="24"/>
        </w:rPr>
        <w:t xml:space="preserve">, a u </w:t>
      </w:r>
      <w:proofErr w:type="spellStart"/>
      <w:r>
        <w:rPr>
          <w:szCs w:val="24"/>
        </w:rPr>
        <w:t>Ivancu</w:t>
      </w:r>
      <w:proofErr w:type="spellEnd"/>
      <w:r>
        <w:rPr>
          <w:szCs w:val="24"/>
        </w:rPr>
        <w:t xml:space="preserve"> 5.057 </w:t>
      </w:r>
      <w:proofErr w:type="spellStart"/>
      <w:r>
        <w:rPr>
          <w:szCs w:val="24"/>
        </w:rPr>
        <w:t>kn</w:t>
      </w:r>
      <w:proofErr w:type="spellEnd"/>
      <w:r>
        <w:rPr>
          <w:szCs w:val="24"/>
        </w:rPr>
        <w:t xml:space="preserve">, </w:t>
      </w:r>
      <w:proofErr w:type="spellStart"/>
      <w:r>
        <w:rPr>
          <w:szCs w:val="24"/>
        </w:rPr>
        <w:t>odnosno</w:t>
      </w:r>
      <w:proofErr w:type="spellEnd"/>
      <w:r>
        <w:rPr>
          <w:szCs w:val="24"/>
        </w:rPr>
        <w:t xml:space="preserve"> u </w:t>
      </w:r>
      <w:proofErr w:type="spellStart"/>
      <w:r>
        <w:rPr>
          <w:szCs w:val="24"/>
        </w:rPr>
        <w:t>Ivancu</w:t>
      </w:r>
      <w:proofErr w:type="spellEnd"/>
      <w:r>
        <w:rPr>
          <w:szCs w:val="24"/>
        </w:rPr>
        <w:t xml:space="preserve"> je </w:t>
      </w:r>
      <w:proofErr w:type="spellStart"/>
      <w:r>
        <w:rPr>
          <w:szCs w:val="24"/>
        </w:rPr>
        <w:t>bila</w:t>
      </w:r>
      <w:proofErr w:type="spellEnd"/>
      <w:r>
        <w:rPr>
          <w:szCs w:val="24"/>
        </w:rPr>
        <w:t xml:space="preserve"> </w:t>
      </w:r>
      <w:proofErr w:type="spellStart"/>
      <w:r>
        <w:rPr>
          <w:szCs w:val="24"/>
        </w:rPr>
        <w:t>manja</w:t>
      </w:r>
      <w:proofErr w:type="spellEnd"/>
      <w:r>
        <w:rPr>
          <w:szCs w:val="24"/>
        </w:rPr>
        <w:t xml:space="preserve"> za 3,8% u </w:t>
      </w:r>
      <w:proofErr w:type="spellStart"/>
      <w:r>
        <w:rPr>
          <w:szCs w:val="24"/>
        </w:rPr>
        <w:t>odnosu</w:t>
      </w:r>
      <w:proofErr w:type="spellEnd"/>
      <w:r>
        <w:rPr>
          <w:szCs w:val="24"/>
        </w:rPr>
        <w:t xml:space="preserve"> </w:t>
      </w:r>
      <w:proofErr w:type="spellStart"/>
      <w:r>
        <w:rPr>
          <w:szCs w:val="24"/>
        </w:rPr>
        <w:t>na</w:t>
      </w:r>
      <w:proofErr w:type="spellEnd"/>
      <w:r>
        <w:rPr>
          <w:szCs w:val="24"/>
        </w:rPr>
        <w:t xml:space="preserve"> </w:t>
      </w:r>
      <w:proofErr w:type="spellStart"/>
      <w:r>
        <w:rPr>
          <w:szCs w:val="24"/>
        </w:rPr>
        <w:t>Varaždinsku</w:t>
      </w:r>
      <w:proofErr w:type="spellEnd"/>
      <w:r>
        <w:rPr>
          <w:szCs w:val="24"/>
        </w:rPr>
        <w:t xml:space="preserve"> </w:t>
      </w:r>
      <w:proofErr w:type="spellStart"/>
      <w:r>
        <w:rPr>
          <w:szCs w:val="24"/>
        </w:rPr>
        <w:t>županiju</w:t>
      </w:r>
      <w:proofErr w:type="spellEnd"/>
      <w:r>
        <w:rPr>
          <w:szCs w:val="24"/>
        </w:rPr>
        <w:t xml:space="preserve">. U RH </w:t>
      </w:r>
      <w:proofErr w:type="spellStart"/>
      <w:r>
        <w:rPr>
          <w:szCs w:val="24"/>
        </w:rPr>
        <w:t>prosječna</w:t>
      </w:r>
      <w:proofErr w:type="spellEnd"/>
      <w:r>
        <w:rPr>
          <w:szCs w:val="24"/>
        </w:rPr>
        <w:t xml:space="preserve"> </w:t>
      </w:r>
      <w:proofErr w:type="spellStart"/>
      <w:r>
        <w:rPr>
          <w:szCs w:val="24"/>
        </w:rPr>
        <w:t>neto</w:t>
      </w:r>
      <w:proofErr w:type="spellEnd"/>
      <w:r>
        <w:rPr>
          <w:szCs w:val="24"/>
        </w:rPr>
        <w:t xml:space="preserve"> </w:t>
      </w:r>
      <w:proofErr w:type="spellStart"/>
      <w:r>
        <w:rPr>
          <w:szCs w:val="24"/>
        </w:rPr>
        <w:t>plaća</w:t>
      </w:r>
      <w:proofErr w:type="spellEnd"/>
      <w:r>
        <w:rPr>
          <w:szCs w:val="24"/>
        </w:rPr>
        <w:t xml:space="preserve"> </w:t>
      </w:r>
      <w:proofErr w:type="spellStart"/>
      <w:r>
        <w:rPr>
          <w:szCs w:val="24"/>
        </w:rPr>
        <w:t>bila</w:t>
      </w:r>
      <w:proofErr w:type="spellEnd"/>
      <w:r>
        <w:rPr>
          <w:szCs w:val="24"/>
        </w:rPr>
        <w:t xml:space="preserve"> je 6.763kn, </w:t>
      </w:r>
      <w:proofErr w:type="spellStart"/>
      <w:r>
        <w:rPr>
          <w:szCs w:val="24"/>
        </w:rPr>
        <w:t>odnosno</w:t>
      </w:r>
      <w:proofErr w:type="spellEnd"/>
      <w:r>
        <w:rPr>
          <w:szCs w:val="24"/>
        </w:rPr>
        <w:t xml:space="preserve"> u </w:t>
      </w:r>
      <w:proofErr w:type="spellStart"/>
      <w:r>
        <w:rPr>
          <w:szCs w:val="24"/>
        </w:rPr>
        <w:t>Ivancu</w:t>
      </w:r>
      <w:proofErr w:type="spellEnd"/>
      <w:r>
        <w:rPr>
          <w:szCs w:val="24"/>
        </w:rPr>
        <w:t xml:space="preserve"> je </w:t>
      </w:r>
      <w:proofErr w:type="spellStart"/>
      <w:r>
        <w:rPr>
          <w:szCs w:val="24"/>
        </w:rPr>
        <w:t>bila</w:t>
      </w:r>
      <w:proofErr w:type="spellEnd"/>
      <w:r>
        <w:rPr>
          <w:szCs w:val="24"/>
        </w:rPr>
        <w:t xml:space="preserve"> </w:t>
      </w:r>
      <w:proofErr w:type="spellStart"/>
      <w:r>
        <w:rPr>
          <w:szCs w:val="24"/>
        </w:rPr>
        <w:t>manja</w:t>
      </w:r>
      <w:proofErr w:type="spellEnd"/>
      <w:r>
        <w:rPr>
          <w:szCs w:val="24"/>
        </w:rPr>
        <w:t xml:space="preserve"> za 25,23%.</w:t>
      </w:r>
    </w:p>
    <w:p w14:paraId="36D38A5B" w14:textId="77777777" w:rsidR="009F5C2F" w:rsidRDefault="009F5C2F">
      <w:pPr>
        <w:rPr>
          <w:szCs w:val="24"/>
        </w:rPr>
      </w:pPr>
    </w:p>
    <w:p w14:paraId="6C6F84BF" w14:textId="77777777" w:rsidR="009F5C2F" w:rsidRDefault="009F5C2F">
      <w:r>
        <w:rPr>
          <w:szCs w:val="24"/>
          <w:lang w:val="hr-HR" w:eastAsia="hr-HR"/>
        </w:rPr>
        <w:t xml:space="preserve">U 2021. godini neto plaća u Varaždinskoj županiji je bila 6.562 kn a u Ivancu 5.163 kn, odnosno u Ivancu je bila manja za 21,32%. </w:t>
      </w:r>
      <w:proofErr w:type="spellStart"/>
      <w:r>
        <w:rPr>
          <w:szCs w:val="24"/>
        </w:rPr>
        <w:t>Prosječna</w:t>
      </w:r>
      <w:proofErr w:type="spellEnd"/>
      <w:r>
        <w:rPr>
          <w:szCs w:val="24"/>
        </w:rPr>
        <w:t xml:space="preserve"> </w:t>
      </w:r>
      <w:proofErr w:type="spellStart"/>
      <w:r>
        <w:rPr>
          <w:szCs w:val="24"/>
        </w:rPr>
        <w:t>mjesečna</w:t>
      </w:r>
      <w:proofErr w:type="spellEnd"/>
      <w:r>
        <w:rPr>
          <w:szCs w:val="24"/>
        </w:rPr>
        <w:t xml:space="preserve"> </w:t>
      </w:r>
      <w:proofErr w:type="spellStart"/>
      <w:r>
        <w:rPr>
          <w:szCs w:val="24"/>
        </w:rPr>
        <w:t>isplaćena</w:t>
      </w:r>
      <w:proofErr w:type="spellEnd"/>
      <w:r>
        <w:rPr>
          <w:szCs w:val="24"/>
        </w:rPr>
        <w:t xml:space="preserve"> </w:t>
      </w:r>
      <w:proofErr w:type="spellStart"/>
      <w:r>
        <w:rPr>
          <w:szCs w:val="24"/>
        </w:rPr>
        <w:t>neto</w:t>
      </w:r>
      <w:proofErr w:type="spellEnd"/>
      <w:r>
        <w:rPr>
          <w:szCs w:val="24"/>
        </w:rPr>
        <w:t xml:space="preserve"> </w:t>
      </w:r>
      <w:proofErr w:type="spellStart"/>
      <w:r>
        <w:rPr>
          <w:szCs w:val="24"/>
        </w:rPr>
        <w:t>plaća</w:t>
      </w:r>
      <w:proofErr w:type="spellEnd"/>
      <w:r>
        <w:rPr>
          <w:szCs w:val="24"/>
        </w:rPr>
        <w:t xml:space="preserve"> po </w:t>
      </w:r>
      <w:proofErr w:type="spellStart"/>
      <w:r>
        <w:rPr>
          <w:szCs w:val="24"/>
        </w:rPr>
        <w:t>zaposlenome</w:t>
      </w:r>
      <w:proofErr w:type="spellEnd"/>
      <w:r>
        <w:rPr>
          <w:szCs w:val="24"/>
        </w:rPr>
        <w:t xml:space="preserve"> u RH za 2021. </w:t>
      </w:r>
      <w:proofErr w:type="spellStart"/>
      <w:r>
        <w:rPr>
          <w:szCs w:val="24"/>
        </w:rPr>
        <w:t>iznosila</w:t>
      </w:r>
      <w:proofErr w:type="spellEnd"/>
      <w:r>
        <w:rPr>
          <w:szCs w:val="24"/>
        </w:rPr>
        <w:t xml:space="preserve"> je 7.129 </w:t>
      </w:r>
      <w:proofErr w:type="spellStart"/>
      <w:r>
        <w:rPr>
          <w:szCs w:val="24"/>
        </w:rPr>
        <w:t>kn</w:t>
      </w:r>
      <w:proofErr w:type="spellEnd"/>
      <w:r>
        <w:rPr>
          <w:szCs w:val="24"/>
        </w:rPr>
        <w:t xml:space="preserve">, a u </w:t>
      </w:r>
      <w:proofErr w:type="spellStart"/>
      <w:r>
        <w:rPr>
          <w:szCs w:val="24"/>
        </w:rPr>
        <w:t>Ivancu</w:t>
      </w:r>
      <w:proofErr w:type="spellEnd"/>
      <w:r>
        <w:rPr>
          <w:szCs w:val="24"/>
        </w:rPr>
        <w:t xml:space="preserve"> 5.163., </w:t>
      </w:r>
      <w:proofErr w:type="spellStart"/>
      <w:r>
        <w:rPr>
          <w:szCs w:val="24"/>
        </w:rPr>
        <w:t>odnosno</w:t>
      </w:r>
      <w:proofErr w:type="spellEnd"/>
      <w:r>
        <w:rPr>
          <w:szCs w:val="24"/>
        </w:rPr>
        <w:t xml:space="preserve"> </w:t>
      </w:r>
      <w:proofErr w:type="spellStart"/>
      <w:r>
        <w:rPr>
          <w:szCs w:val="24"/>
        </w:rPr>
        <w:t>manja</w:t>
      </w:r>
      <w:proofErr w:type="spellEnd"/>
      <w:r>
        <w:rPr>
          <w:szCs w:val="24"/>
        </w:rPr>
        <w:t xml:space="preserve"> za 27,58%.</w:t>
      </w:r>
    </w:p>
    <w:p w14:paraId="0D447C5D" w14:textId="77777777" w:rsidR="009F5C2F" w:rsidRDefault="009F5C2F">
      <w:pPr>
        <w:rPr>
          <w:szCs w:val="24"/>
        </w:rPr>
      </w:pPr>
    </w:p>
    <w:p w14:paraId="1763C1B2" w14:textId="77777777" w:rsidR="009F5C2F" w:rsidRDefault="009F5C2F">
      <w:pPr>
        <w:shd w:val="clear" w:color="auto" w:fill="FFFFFF"/>
      </w:pPr>
      <w:r>
        <w:rPr>
          <w:bCs/>
          <w:lang w:val="hr-HR"/>
        </w:rPr>
        <w:t xml:space="preserve">Na području </w:t>
      </w:r>
      <w:r w:rsidR="00060EAB">
        <w:rPr>
          <w:bCs/>
          <w:lang w:val="hr-HR"/>
        </w:rPr>
        <w:t>G</w:t>
      </w:r>
      <w:r>
        <w:rPr>
          <w:bCs/>
          <w:lang w:val="hr-HR"/>
        </w:rPr>
        <w:t>rada Ivanca djeluje nekoliko većih tvrtki koje su profilirale svoj proizvodni program, određeni stupanj zaposlenosti kapaciteta i plasman svojih proizvoda na domaćem i inozemnom tržištu. Te tvrtke ostvaruju većinu prihoda i zapošljavaju veći broj radnika.</w:t>
      </w:r>
    </w:p>
    <w:p w14:paraId="690A8F32" w14:textId="77777777" w:rsidR="009F5C2F" w:rsidRDefault="009F5C2F">
      <w:r>
        <w:t xml:space="preserve">10 </w:t>
      </w:r>
      <w:proofErr w:type="spellStart"/>
      <w:r>
        <w:t>Najvećih</w:t>
      </w:r>
      <w:proofErr w:type="spellEnd"/>
      <w:r>
        <w:t xml:space="preserve"> </w:t>
      </w:r>
      <w:proofErr w:type="spellStart"/>
      <w:r>
        <w:t>izvoznika</w:t>
      </w:r>
      <w:proofErr w:type="spellEnd"/>
      <w:r>
        <w:t xml:space="preserve"> u </w:t>
      </w:r>
      <w:proofErr w:type="spellStart"/>
      <w:r>
        <w:t>Ivancu</w:t>
      </w:r>
      <w:proofErr w:type="spellEnd"/>
      <w:r>
        <w:t xml:space="preserve"> u 2021. </w:t>
      </w:r>
      <w:proofErr w:type="spellStart"/>
      <w:r>
        <w:t>godini</w:t>
      </w:r>
      <w:proofErr w:type="spellEnd"/>
      <w:r>
        <w:t>:</w:t>
      </w:r>
    </w:p>
    <w:p w14:paraId="55246095" w14:textId="77777777" w:rsidR="009F5C2F" w:rsidRDefault="009F5C2F"/>
    <w:tbl>
      <w:tblPr>
        <w:tblW w:w="0" w:type="auto"/>
        <w:tblInd w:w="113" w:type="dxa"/>
        <w:tblLayout w:type="fixed"/>
        <w:tblLook w:val="0000" w:firstRow="0" w:lastRow="0" w:firstColumn="0" w:lastColumn="0" w:noHBand="0" w:noVBand="0"/>
      </w:tblPr>
      <w:tblGrid>
        <w:gridCol w:w="3162"/>
        <w:gridCol w:w="3039"/>
        <w:gridCol w:w="2861"/>
      </w:tblGrid>
      <w:tr w:rsidR="009F5C2F" w14:paraId="2AB81BA8" w14:textId="77777777">
        <w:trPr>
          <w:trHeight w:val="331"/>
        </w:trPr>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A11C9" w14:textId="77777777" w:rsidR="009F5C2F" w:rsidRDefault="009F5C2F">
            <w:pPr>
              <w:widowControl/>
              <w:jc w:val="center"/>
            </w:pPr>
            <w:r>
              <w:rPr>
                <w:b/>
                <w:bCs/>
                <w:color w:val="000000"/>
                <w:sz w:val="22"/>
                <w:szCs w:val="22"/>
                <w:lang w:val="hr-HR" w:eastAsia="hr-HR"/>
              </w:rPr>
              <w:lastRenderedPageBreak/>
              <w:t>Poduzeće</w:t>
            </w:r>
          </w:p>
        </w:tc>
        <w:tc>
          <w:tcPr>
            <w:tcW w:w="3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94E2D" w14:textId="77777777" w:rsidR="009F5C2F" w:rsidRDefault="009F5C2F">
            <w:pPr>
              <w:widowControl/>
              <w:jc w:val="center"/>
            </w:pPr>
            <w:r>
              <w:rPr>
                <w:b/>
                <w:bCs/>
                <w:color w:val="000000"/>
                <w:sz w:val="22"/>
                <w:szCs w:val="22"/>
                <w:lang w:val="hr-HR" w:eastAsia="hr-HR"/>
              </w:rPr>
              <w:t>Izvoz 2021.g</w:t>
            </w:r>
          </w:p>
        </w:tc>
        <w:tc>
          <w:tcPr>
            <w:tcW w:w="2861" w:type="dxa"/>
            <w:tcBorders>
              <w:top w:val="single" w:sz="4" w:space="0" w:color="000000"/>
              <w:left w:val="single" w:sz="4" w:space="0" w:color="000000"/>
              <w:bottom w:val="single" w:sz="4" w:space="0" w:color="000000"/>
              <w:right w:val="single" w:sz="4" w:space="0" w:color="000000"/>
            </w:tcBorders>
            <w:shd w:val="clear" w:color="auto" w:fill="auto"/>
          </w:tcPr>
          <w:p w14:paraId="6E28B517" w14:textId="77777777" w:rsidR="009F5C2F" w:rsidRDefault="009F5C2F">
            <w:pPr>
              <w:widowControl/>
              <w:jc w:val="center"/>
            </w:pPr>
            <w:r>
              <w:rPr>
                <w:b/>
                <w:bCs/>
                <w:color w:val="000000"/>
                <w:sz w:val="22"/>
                <w:szCs w:val="22"/>
                <w:lang w:val="hr-HR" w:eastAsia="hr-HR"/>
              </w:rPr>
              <w:t>Prosječna neto plaća</w:t>
            </w:r>
          </w:p>
        </w:tc>
      </w:tr>
      <w:tr w:rsidR="009F5C2F" w14:paraId="7C6E5079" w14:textId="77777777">
        <w:trPr>
          <w:trHeight w:val="331"/>
        </w:trPr>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9CFE0" w14:textId="77777777" w:rsidR="009F5C2F" w:rsidRDefault="009F5C2F">
            <w:pPr>
              <w:widowControl/>
              <w:jc w:val="left"/>
            </w:pPr>
            <w:r>
              <w:rPr>
                <w:color w:val="000000"/>
                <w:sz w:val="22"/>
                <w:szCs w:val="22"/>
                <w:lang w:val="hr-HR" w:eastAsia="hr-HR"/>
              </w:rPr>
              <w:t>IVANČICA D.D.</w:t>
            </w:r>
          </w:p>
        </w:tc>
        <w:tc>
          <w:tcPr>
            <w:tcW w:w="3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8A808" w14:textId="77777777" w:rsidR="009F5C2F" w:rsidRDefault="009F5C2F">
            <w:pPr>
              <w:widowControl/>
              <w:jc w:val="center"/>
            </w:pPr>
            <w:r>
              <w:rPr>
                <w:color w:val="000000"/>
                <w:sz w:val="22"/>
                <w:szCs w:val="22"/>
                <w:lang w:val="hr-HR" w:eastAsia="hr-HR"/>
              </w:rPr>
              <w:t>131.406</w:t>
            </w:r>
          </w:p>
        </w:tc>
        <w:tc>
          <w:tcPr>
            <w:tcW w:w="2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304DD" w14:textId="77777777" w:rsidR="009F5C2F" w:rsidRDefault="009F5C2F">
            <w:pPr>
              <w:widowControl/>
              <w:jc w:val="center"/>
            </w:pPr>
            <w:r>
              <w:rPr>
                <w:color w:val="000000"/>
                <w:sz w:val="22"/>
                <w:szCs w:val="22"/>
                <w:lang w:val="hr-HR" w:eastAsia="hr-HR"/>
              </w:rPr>
              <w:t>4.898</w:t>
            </w:r>
          </w:p>
        </w:tc>
      </w:tr>
      <w:tr w:rsidR="009F5C2F" w14:paraId="186B6F8F" w14:textId="77777777">
        <w:trPr>
          <w:trHeight w:val="331"/>
        </w:trPr>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22905" w14:textId="77777777" w:rsidR="009F5C2F" w:rsidRDefault="009F5C2F">
            <w:pPr>
              <w:widowControl/>
              <w:jc w:val="left"/>
            </w:pPr>
            <w:r>
              <w:rPr>
                <w:color w:val="000000"/>
                <w:sz w:val="22"/>
                <w:szCs w:val="22"/>
                <w:lang w:val="hr-HR" w:eastAsia="hr-HR"/>
              </w:rPr>
              <w:t>DRVODJELAC D.O.O.</w:t>
            </w:r>
          </w:p>
        </w:tc>
        <w:tc>
          <w:tcPr>
            <w:tcW w:w="3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C706B" w14:textId="77777777" w:rsidR="009F5C2F" w:rsidRDefault="009F5C2F">
            <w:pPr>
              <w:widowControl/>
              <w:jc w:val="center"/>
            </w:pPr>
            <w:r>
              <w:rPr>
                <w:color w:val="000000"/>
                <w:sz w:val="22"/>
                <w:szCs w:val="22"/>
                <w:lang w:val="hr-HR" w:eastAsia="hr-HR"/>
              </w:rPr>
              <w:t>124.417</w:t>
            </w:r>
          </w:p>
        </w:tc>
        <w:tc>
          <w:tcPr>
            <w:tcW w:w="2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19D46" w14:textId="77777777" w:rsidR="009F5C2F" w:rsidRDefault="009F5C2F">
            <w:pPr>
              <w:widowControl/>
              <w:jc w:val="center"/>
            </w:pPr>
            <w:r>
              <w:rPr>
                <w:color w:val="000000"/>
                <w:sz w:val="22"/>
                <w:szCs w:val="22"/>
                <w:lang w:val="hr-HR" w:eastAsia="hr-HR"/>
              </w:rPr>
              <w:t>5.437</w:t>
            </w:r>
          </w:p>
        </w:tc>
      </w:tr>
      <w:tr w:rsidR="009F5C2F" w14:paraId="2F08292D" w14:textId="77777777">
        <w:trPr>
          <w:trHeight w:val="347"/>
        </w:trPr>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36E5A" w14:textId="77777777" w:rsidR="009F5C2F" w:rsidRDefault="009F5C2F">
            <w:pPr>
              <w:widowControl/>
              <w:jc w:val="left"/>
            </w:pPr>
            <w:r>
              <w:rPr>
                <w:color w:val="000000"/>
                <w:sz w:val="22"/>
                <w:szCs w:val="22"/>
                <w:lang w:val="hr-HR" w:eastAsia="hr-HR"/>
              </w:rPr>
              <w:t>HEW IVANEC D.O.O.</w:t>
            </w:r>
          </w:p>
        </w:tc>
        <w:tc>
          <w:tcPr>
            <w:tcW w:w="3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D75BE" w14:textId="77777777" w:rsidR="009F5C2F" w:rsidRDefault="009F5C2F">
            <w:pPr>
              <w:widowControl/>
              <w:jc w:val="center"/>
            </w:pPr>
            <w:r>
              <w:rPr>
                <w:color w:val="000000"/>
                <w:sz w:val="22"/>
                <w:szCs w:val="22"/>
                <w:lang w:val="hr-HR" w:eastAsia="hr-HR"/>
              </w:rPr>
              <w:t>41.088</w:t>
            </w:r>
          </w:p>
        </w:tc>
        <w:tc>
          <w:tcPr>
            <w:tcW w:w="2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AEE63" w14:textId="77777777" w:rsidR="009F5C2F" w:rsidRDefault="009F5C2F">
            <w:pPr>
              <w:widowControl/>
              <w:jc w:val="center"/>
            </w:pPr>
            <w:r>
              <w:rPr>
                <w:color w:val="000000"/>
                <w:sz w:val="22"/>
                <w:szCs w:val="22"/>
                <w:lang w:val="hr-HR" w:eastAsia="hr-HR"/>
              </w:rPr>
              <w:t>5.368</w:t>
            </w:r>
          </w:p>
        </w:tc>
      </w:tr>
      <w:tr w:rsidR="009F5C2F" w14:paraId="6836E97B" w14:textId="77777777">
        <w:trPr>
          <w:trHeight w:val="331"/>
        </w:trPr>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07BB0" w14:textId="77777777" w:rsidR="009F5C2F" w:rsidRDefault="009F5C2F">
            <w:pPr>
              <w:widowControl/>
              <w:jc w:val="left"/>
            </w:pPr>
            <w:r>
              <w:rPr>
                <w:color w:val="000000"/>
                <w:sz w:val="22"/>
                <w:szCs w:val="22"/>
                <w:lang w:val="hr-HR" w:eastAsia="hr-HR"/>
              </w:rPr>
              <w:t>SIBO D.O.O.</w:t>
            </w:r>
          </w:p>
        </w:tc>
        <w:tc>
          <w:tcPr>
            <w:tcW w:w="3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5EEB2" w14:textId="77777777" w:rsidR="009F5C2F" w:rsidRDefault="009F5C2F">
            <w:pPr>
              <w:widowControl/>
              <w:jc w:val="center"/>
            </w:pPr>
            <w:r>
              <w:rPr>
                <w:color w:val="000000"/>
                <w:sz w:val="22"/>
                <w:szCs w:val="22"/>
                <w:lang w:val="hr-HR" w:eastAsia="hr-HR"/>
              </w:rPr>
              <w:t>28.672</w:t>
            </w:r>
          </w:p>
        </w:tc>
        <w:tc>
          <w:tcPr>
            <w:tcW w:w="2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301C1" w14:textId="77777777" w:rsidR="009F5C2F" w:rsidRDefault="009F5C2F">
            <w:pPr>
              <w:widowControl/>
              <w:jc w:val="center"/>
            </w:pPr>
            <w:r>
              <w:rPr>
                <w:color w:val="000000"/>
                <w:sz w:val="22"/>
                <w:szCs w:val="22"/>
                <w:lang w:val="hr-HR" w:eastAsia="hr-HR"/>
              </w:rPr>
              <w:t>3.811</w:t>
            </w:r>
          </w:p>
        </w:tc>
      </w:tr>
      <w:tr w:rsidR="009F5C2F" w14:paraId="4102BFE2" w14:textId="77777777">
        <w:trPr>
          <w:trHeight w:val="331"/>
        </w:trPr>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7FF82" w14:textId="77777777" w:rsidR="009F5C2F" w:rsidRDefault="009F5C2F">
            <w:pPr>
              <w:widowControl/>
              <w:jc w:val="left"/>
            </w:pPr>
            <w:r>
              <w:rPr>
                <w:color w:val="000000"/>
                <w:sz w:val="22"/>
                <w:szCs w:val="22"/>
                <w:lang w:val="hr-HR" w:eastAsia="hr-HR"/>
              </w:rPr>
              <w:t>ELEKTRO KRUNO D.O.O.</w:t>
            </w:r>
          </w:p>
        </w:tc>
        <w:tc>
          <w:tcPr>
            <w:tcW w:w="3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1E050" w14:textId="77777777" w:rsidR="009F5C2F" w:rsidRDefault="009F5C2F">
            <w:pPr>
              <w:widowControl/>
              <w:jc w:val="center"/>
            </w:pPr>
            <w:r>
              <w:rPr>
                <w:color w:val="000000"/>
                <w:sz w:val="22"/>
                <w:szCs w:val="22"/>
                <w:lang w:val="hr-HR" w:eastAsia="hr-HR"/>
              </w:rPr>
              <w:t>25.935</w:t>
            </w:r>
          </w:p>
        </w:tc>
        <w:tc>
          <w:tcPr>
            <w:tcW w:w="2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73ED8" w14:textId="77777777" w:rsidR="009F5C2F" w:rsidRDefault="009F5C2F">
            <w:pPr>
              <w:widowControl/>
              <w:jc w:val="center"/>
            </w:pPr>
            <w:r>
              <w:rPr>
                <w:color w:val="000000"/>
                <w:sz w:val="22"/>
                <w:szCs w:val="22"/>
                <w:lang w:val="hr-HR" w:eastAsia="hr-HR"/>
              </w:rPr>
              <w:t>5.150</w:t>
            </w:r>
          </w:p>
        </w:tc>
      </w:tr>
      <w:tr w:rsidR="009F5C2F" w14:paraId="32B52105" w14:textId="77777777">
        <w:trPr>
          <w:trHeight w:val="331"/>
        </w:trPr>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80BA8" w14:textId="77777777" w:rsidR="009F5C2F" w:rsidRDefault="009F5C2F">
            <w:pPr>
              <w:widowControl/>
              <w:jc w:val="left"/>
            </w:pPr>
            <w:r>
              <w:rPr>
                <w:color w:val="000000"/>
                <w:sz w:val="22"/>
                <w:szCs w:val="22"/>
                <w:lang w:val="hr-HR" w:eastAsia="hr-HR"/>
              </w:rPr>
              <w:t>BGW MONTAŽA D.O.O.</w:t>
            </w:r>
          </w:p>
        </w:tc>
        <w:tc>
          <w:tcPr>
            <w:tcW w:w="3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3FB9A" w14:textId="77777777" w:rsidR="009F5C2F" w:rsidRDefault="009F5C2F">
            <w:pPr>
              <w:widowControl/>
              <w:jc w:val="center"/>
            </w:pPr>
            <w:r>
              <w:rPr>
                <w:color w:val="000000"/>
                <w:sz w:val="22"/>
                <w:szCs w:val="22"/>
                <w:lang w:val="hr-HR" w:eastAsia="hr-HR"/>
              </w:rPr>
              <w:t>24.723</w:t>
            </w:r>
          </w:p>
        </w:tc>
        <w:tc>
          <w:tcPr>
            <w:tcW w:w="2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83F67" w14:textId="77777777" w:rsidR="009F5C2F" w:rsidRDefault="009F5C2F">
            <w:pPr>
              <w:widowControl/>
              <w:jc w:val="center"/>
            </w:pPr>
            <w:r>
              <w:rPr>
                <w:color w:val="000000"/>
                <w:sz w:val="22"/>
                <w:szCs w:val="22"/>
                <w:lang w:val="hr-HR" w:eastAsia="hr-HR"/>
              </w:rPr>
              <w:t>8.558</w:t>
            </w:r>
          </w:p>
        </w:tc>
      </w:tr>
      <w:tr w:rsidR="009F5C2F" w14:paraId="620DCD3B" w14:textId="77777777">
        <w:trPr>
          <w:trHeight w:val="331"/>
        </w:trPr>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0850C" w14:textId="77777777" w:rsidR="009F5C2F" w:rsidRDefault="009F5C2F">
            <w:pPr>
              <w:widowControl/>
              <w:jc w:val="left"/>
            </w:pPr>
            <w:r>
              <w:rPr>
                <w:color w:val="000000"/>
                <w:sz w:val="22"/>
                <w:szCs w:val="22"/>
                <w:lang w:val="hr-HR" w:eastAsia="hr-HR"/>
              </w:rPr>
              <w:t>CONEXIN D.O.O.</w:t>
            </w:r>
          </w:p>
        </w:tc>
        <w:tc>
          <w:tcPr>
            <w:tcW w:w="3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CFB19" w14:textId="77777777" w:rsidR="009F5C2F" w:rsidRDefault="009F5C2F">
            <w:pPr>
              <w:widowControl/>
              <w:jc w:val="center"/>
            </w:pPr>
            <w:r>
              <w:rPr>
                <w:color w:val="000000"/>
                <w:sz w:val="22"/>
                <w:szCs w:val="22"/>
                <w:lang w:val="hr-HR" w:eastAsia="hr-HR"/>
              </w:rPr>
              <w:t>23.408</w:t>
            </w:r>
          </w:p>
        </w:tc>
        <w:tc>
          <w:tcPr>
            <w:tcW w:w="2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9AA7A" w14:textId="77777777" w:rsidR="009F5C2F" w:rsidRDefault="009F5C2F">
            <w:pPr>
              <w:widowControl/>
              <w:jc w:val="center"/>
            </w:pPr>
            <w:r>
              <w:rPr>
                <w:color w:val="000000"/>
                <w:sz w:val="22"/>
                <w:szCs w:val="22"/>
                <w:lang w:val="hr-HR" w:eastAsia="hr-HR"/>
              </w:rPr>
              <w:t>7.060</w:t>
            </w:r>
          </w:p>
        </w:tc>
      </w:tr>
      <w:tr w:rsidR="009F5C2F" w14:paraId="0847A0B2" w14:textId="77777777">
        <w:trPr>
          <w:trHeight w:val="331"/>
        </w:trPr>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73224" w14:textId="77777777" w:rsidR="009F5C2F" w:rsidRDefault="009F5C2F">
            <w:pPr>
              <w:widowControl/>
              <w:jc w:val="left"/>
            </w:pPr>
            <w:r>
              <w:rPr>
                <w:color w:val="000000"/>
                <w:sz w:val="22"/>
                <w:szCs w:val="22"/>
                <w:lang w:val="hr-HR" w:eastAsia="hr-HR"/>
              </w:rPr>
              <w:t>ITAS-PRVOMAJSKA DD IVANEC</w:t>
            </w:r>
          </w:p>
        </w:tc>
        <w:tc>
          <w:tcPr>
            <w:tcW w:w="3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B7A86" w14:textId="77777777" w:rsidR="009F5C2F" w:rsidRDefault="009F5C2F">
            <w:pPr>
              <w:widowControl/>
              <w:jc w:val="center"/>
            </w:pPr>
            <w:r>
              <w:rPr>
                <w:color w:val="000000"/>
                <w:sz w:val="22"/>
                <w:szCs w:val="22"/>
                <w:lang w:val="hr-HR" w:eastAsia="hr-HR"/>
              </w:rPr>
              <w:t>16.565</w:t>
            </w:r>
          </w:p>
        </w:tc>
        <w:tc>
          <w:tcPr>
            <w:tcW w:w="2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852A7" w14:textId="77777777" w:rsidR="009F5C2F" w:rsidRDefault="009F5C2F">
            <w:pPr>
              <w:widowControl/>
              <w:jc w:val="center"/>
            </w:pPr>
            <w:r>
              <w:rPr>
                <w:color w:val="000000"/>
                <w:sz w:val="22"/>
                <w:szCs w:val="22"/>
                <w:lang w:val="hr-HR" w:eastAsia="hr-HR"/>
              </w:rPr>
              <w:t>5.805</w:t>
            </w:r>
          </w:p>
        </w:tc>
      </w:tr>
      <w:tr w:rsidR="009F5C2F" w14:paraId="15629B7F" w14:textId="77777777">
        <w:trPr>
          <w:trHeight w:val="331"/>
        </w:trPr>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C7FD7" w14:textId="77777777" w:rsidR="009F5C2F" w:rsidRDefault="009F5C2F">
            <w:pPr>
              <w:widowControl/>
              <w:jc w:val="left"/>
            </w:pPr>
            <w:r>
              <w:rPr>
                <w:color w:val="000000"/>
                <w:sz w:val="22"/>
                <w:szCs w:val="22"/>
                <w:lang w:val="hr-HR" w:eastAsia="hr-HR"/>
              </w:rPr>
              <w:t>BGW ELECTRONICS D.O.O.</w:t>
            </w:r>
          </w:p>
        </w:tc>
        <w:tc>
          <w:tcPr>
            <w:tcW w:w="3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13745" w14:textId="77777777" w:rsidR="009F5C2F" w:rsidRDefault="009F5C2F">
            <w:pPr>
              <w:widowControl/>
              <w:jc w:val="center"/>
            </w:pPr>
            <w:r>
              <w:rPr>
                <w:color w:val="000000"/>
                <w:sz w:val="22"/>
                <w:szCs w:val="22"/>
                <w:lang w:val="hr-HR" w:eastAsia="hr-HR"/>
              </w:rPr>
              <w:t>10.333</w:t>
            </w:r>
          </w:p>
        </w:tc>
        <w:tc>
          <w:tcPr>
            <w:tcW w:w="2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21593" w14:textId="77777777" w:rsidR="009F5C2F" w:rsidRDefault="009F5C2F">
            <w:pPr>
              <w:widowControl/>
              <w:jc w:val="center"/>
            </w:pPr>
            <w:r>
              <w:rPr>
                <w:color w:val="000000"/>
                <w:sz w:val="22"/>
                <w:szCs w:val="22"/>
                <w:lang w:val="hr-HR" w:eastAsia="hr-HR"/>
              </w:rPr>
              <w:t>7.647</w:t>
            </w:r>
          </w:p>
        </w:tc>
      </w:tr>
      <w:tr w:rsidR="009F5C2F" w14:paraId="28A32FAC" w14:textId="77777777">
        <w:trPr>
          <w:trHeight w:val="347"/>
        </w:trPr>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40A9E" w14:textId="77777777" w:rsidR="009F5C2F" w:rsidRDefault="009F5C2F">
            <w:pPr>
              <w:widowControl/>
              <w:jc w:val="left"/>
            </w:pPr>
            <w:r>
              <w:rPr>
                <w:color w:val="000000"/>
                <w:sz w:val="22"/>
                <w:szCs w:val="22"/>
                <w:lang w:val="hr-HR" w:eastAsia="hr-HR"/>
              </w:rPr>
              <w:t>KOVINSKA DELA D.O.O.</w:t>
            </w:r>
          </w:p>
        </w:tc>
        <w:tc>
          <w:tcPr>
            <w:tcW w:w="3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7FAB4" w14:textId="77777777" w:rsidR="009F5C2F" w:rsidRDefault="009F5C2F">
            <w:pPr>
              <w:widowControl/>
              <w:jc w:val="center"/>
            </w:pPr>
            <w:r>
              <w:rPr>
                <w:color w:val="000000"/>
                <w:sz w:val="22"/>
                <w:szCs w:val="22"/>
                <w:lang w:val="hr-HR" w:eastAsia="hr-HR"/>
              </w:rPr>
              <w:t>10.212</w:t>
            </w:r>
          </w:p>
        </w:tc>
        <w:tc>
          <w:tcPr>
            <w:tcW w:w="2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9CB25" w14:textId="77777777" w:rsidR="009F5C2F" w:rsidRDefault="009F5C2F">
            <w:pPr>
              <w:widowControl/>
              <w:jc w:val="center"/>
            </w:pPr>
            <w:r>
              <w:rPr>
                <w:color w:val="000000"/>
                <w:sz w:val="22"/>
                <w:szCs w:val="22"/>
                <w:lang w:val="hr-HR" w:eastAsia="hr-HR"/>
              </w:rPr>
              <w:t>5.095</w:t>
            </w:r>
          </w:p>
        </w:tc>
      </w:tr>
      <w:tr w:rsidR="009F5C2F" w14:paraId="4D9DC591" w14:textId="77777777">
        <w:trPr>
          <w:trHeight w:val="347"/>
        </w:trPr>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89C2C" w14:textId="77777777" w:rsidR="009F5C2F" w:rsidRDefault="009F5C2F">
            <w:pPr>
              <w:widowControl/>
              <w:jc w:val="left"/>
            </w:pPr>
            <w:r>
              <w:rPr>
                <w:b/>
                <w:bCs/>
                <w:color w:val="000000"/>
                <w:sz w:val="22"/>
                <w:szCs w:val="22"/>
                <w:lang w:val="hr-HR" w:eastAsia="en-US"/>
              </w:rPr>
              <w:t>Ukupno:</w:t>
            </w:r>
          </w:p>
        </w:tc>
        <w:tc>
          <w:tcPr>
            <w:tcW w:w="3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C10CA" w14:textId="77777777" w:rsidR="009F5C2F" w:rsidRDefault="009F5C2F">
            <w:pPr>
              <w:widowControl/>
              <w:jc w:val="center"/>
            </w:pPr>
            <w:r>
              <w:rPr>
                <w:b/>
                <w:bCs/>
                <w:color w:val="000000"/>
                <w:sz w:val="22"/>
                <w:szCs w:val="22"/>
                <w:lang w:val="hr-HR" w:eastAsia="hr-HR"/>
              </w:rPr>
              <w:t>436.758</w:t>
            </w:r>
          </w:p>
        </w:tc>
        <w:tc>
          <w:tcPr>
            <w:tcW w:w="2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CCFD3" w14:textId="77777777" w:rsidR="009F5C2F" w:rsidRDefault="009F5C2F">
            <w:pPr>
              <w:widowControl/>
              <w:jc w:val="center"/>
            </w:pPr>
            <w:r>
              <w:rPr>
                <w:b/>
                <w:bCs/>
                <w:color w:val="000000"/>
                <w:sz w:val="22"/>
                <w:szCs w:val="22"/>
                <w:lang w:val="hr-HR" w:eastAsia="hr-HR"/>
              </w:rPr>
              <w:t>5.440</w:t>
            </w:r>
          </w:p>
        </w:tc>
      </w:tr>
    </w:tbl>
    <w:p w14:paraId="38B12571" w14:textId="77777777" w:rsidR="009F5C2F" w:rsidRDefault="009F5C2F"/>
    <w:p w14:paraId="7EF62AC0" w14:textId="77777777" w:rsidR="009F5C2F" w:rsidRDefault="009F5C2F">
      <w:r>
        <w:rPr>
          <w:bCs/>
          <w:lang w:val="hr-HR"/>
        </w:rPr>
        <w:t>Najveću neto plaću u top 10 izvoznika u Ivancu ima BGW MONTAŽA D.O.O. u iznosu od 8.558kn, a najmanju ima SIBO D.O.O. u iznosu od 3.811 kn.</w:t>
      </w:r>
    </w:p>
    <w:p w14:paraId="44D30BA0" w14:textId="77777777" w:rsidR="009F5C2F" w:rsidRDefault="009F5C2F">
      <w:pPr>
        <w:rPr>
          <w:bCs/>
          <w:color w:val="FF4000"/>
          <w:lang w:val="hr-HR"/>
        </w:rPr>
      </w:pPr>
    </w:p>
    <w:p w14:paraId="6F71C6F9" w14:textId="77777777" w:rsidR="009F5C2F" w:rsidRDefault="009F5C2F">
      <w:pPr>
        <w:rPr>
          <w:bCs/>
          <w:color w:val="FF4000"/>
          <w:lang w:val="hr-HR"/>
        </w:rPr>
      </w:pPr>
    </w:p>
    <w:p w14:paraId="7AEB3417" w14:textId="77777777" w:rsidR="009F5C2F" w:rsidRDefault="009F5C2F">
      <w:proofErr w:type="spellStart"/>
      <w:r>
        <w:t>Prvih</w:t>
      </w:r>
      <w:proofErr w:type="spellEnd"/>
      <w:r>
        <w:t xml:space="preserve"> 10 </w:t>
      </w:r>
      <w:proofErr w:type="spellStart"/>
      <w:r>
        <w:t>poduzeća</w:t>
      </w:r>
      <w:proofErr w:type="spellEnd"/>
      <w:r>
        <w:t xml:space="preserve"> u </w:t>
      </w:r>
      <w:proofErr w:type="spellStart"/>
      <w:r>
        <w:t>gradu</w:t>
      </w:r>
      <w:proofErr w:type="spellEnd"/>
      <w:r>
        <w:t xml:space="preserve"> </w:t>
      </w:r>
      <w:proofErr w:type="spellStart"/>
      <w:r>
        <w:t>Ivancu</w:t>
      </w:r>
      <w:proofErr w:type="spellEnd"/>
      <w:r>
        <w:t xml:space="preserve"> </w:t>
      </w:r>
      <w:proofErr w:type="spellStart"/>
      <w:r>
        <w:t>prema</w:t>
      </w:r>
      <w:proofErr w:type="spellEnd"/>
      <w:r>
        <w:t xml:space="preserve"> </w:t>
      </w:r>
      <w:proofErr w:type="spellStart"/>
      <w:r>
        <w:t>visini</w:t>
      </w:r>
      <w:proofErr w:type="spellEnd"/>
      <w:r>
        <w:t xml:space="preserve"> </w:t>
      </w:r>
      <w:proofErr w:type="spellStart"/>
      <w:r>
        <w:t>dobiti</w:t>
      </w:r>
      <w:proofErr w:type="spellEnd"/>
      <w:r>
        <w:t xml:space="preserve"> u 2021. </w:t>
      </w:r>
      <w:proofErr w:type="spellStart"/>
      <w:r>
        <w:t>godini</w:t>
      </w:r>
      <w:proofErr w:type="spellEnd"/>
      <w:r>
        <w:t>:</w:t>
      </w:r>
    </w:p>
    <w:p w14:paraId="2C3A5D74" w14:textId="77777777" w:rsidR="009F5C2F" w:rsidRDefault="009F5C2F"/>
    <w:tbl>
      <w:tblPr>
        <w:tblW w:w="0" w:type="auto"/>
        <w:tblInd w:w="113" w:type="dxa"/>
        <w:tblLayout w:type="fixed"/>
        <w:tblLook w:val="0000" w:firstRow="0" w:lastRow="0" w:firstColumn="0" w:lastColumn="0" w:noHBand="0" w:noVBand="0"/>
      </w:tblPr>
      <w:tblGrid>
        <w:gridCol w:w="4531"/>
        <w:gridCol w:w="4530"/>
      </w:tblGrid>
      <w:tr w:rsidR="009F5C2F" w14:paraId="7080E0F0"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FF1CC" w14:textId="77777777" w:rsidR="009F5C2F" w:rsidRDefault="009F5C2F">
            <w:pPr>
              <w:widowControl/>
              <w:jc w:val="center"/>
            </w:pPr>
            <w:r>
              <w:rPr>
                <w:b/>
                <w:bCs/>
                <w:color w:val="000000"/>
                <w:sz w:val="22"/>
                <w:szCs w:val="22"/>
                <w:lang w:val="hr-HR" w:eastAsia="hr-HR"/>
              </w:rPr>
              <w:t>Poduzeće</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C03F7" w14:textId="77777777" w:rsidR="009F5C2F" w:rsidRDefault="009F5C2F">
            <w:pPr>
              <w:widowControl/>
              <w:jc w:val="center"/>
            </w:pPr>
            <w:r>
              <w:rPr>
                <w:b/>
                <w:bCs/>
                <w:color w:val="000000"/>
                <w:sz w:val="22"/>
                <w:szCs w:val="22"/>
                <w:lang w:val="hr-HR" w:eastAsia="hr-HR"/>
              </w:rPr>
              <w:t>DOBIT u 2021.g</w:t>
            </w:r>
          </w:p>
        </w:tc>
      </w:tr>
      <w:tr w:rsidR="009F5C2F" w14:paraId="53FFFD53"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23899" w14:textId="77777777" w:rsidR="009F5C2F" w:rsidRDefault="009F5C2F">
            <w:pPr>
              <w:widowControl/>
              <w:jc w:val="left"/>
            </w:pPr>
            <w:r>
              <w:rPr>
                <w:color w:val="000000"/>
                <w:sz w:val="22"/>
                <w:szCs w:val="22"/>
                <w:lang w:val="hr-HR" w:eastAsia="hr-HR"/>
              </w:rPr>
              <w:t>IVANČICA D.D.</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1FE27" w14:textId="77777777" w:rsidR="009F5C2F" w:rsidRDefault="009F5C2F">
            <w:pPr>
              <w:widowControl/>
              <w:jc w:val="center"/>
            </w:pPr>
            <w:r>
              <w:rPr>
                <w:color w:val="000000"/>
                <w:sz w:val="22"/>
                <w:szCs w:val="22"/>
                <w:lang w:val="hr-HR" w:eastAsia="hr-HR"/>
              </w:rPr>
              <w:t>10.978</w:t>
            </w:r>
          </w:p>
        </w:tc>
      </w:tr>
      <w:tr w:rsidR="009F5C2F" w14:paraId="5FBEE209"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64D38" w14:textId="77777777" w:rsidR="009F5C2F" w:rsidRDefault="009F5C2F">
            <w:pPr>
              <w:widowControl/>
              <w:jc w:val="left"/>
            </w:pPr>
            <w:r>
              <w:rPr>
                <w:color w:val="000000"/>
                <w:sz w:val="22"/>
                <w:szCs w:val="22"/>
                <w:lang w:val="hr-HR" w:eastAsia="hr-HR"/>
              </w:rPr>
              <w:t>MIPCRO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D1EAE" w14:textId="77777777" w:rsidR="009F5C2F" w:rsidRDefault="009F5C2F">
            <w:pPr>
              <w:widowControl/>
              <w:jc w:val="center"/>
            </w:pPr>
            <w:r>
              <w:rPr>
                <w:color w:val="000000"/>
                <w:sz w:val="22"/>
                <w:szCs w:val="22"/>
                <w:lang w:val="hr-HR" w:eastAsia="hr-HR"/>
              </w:rPr>
              <w:t>7.812</w:t>
            </w:r>
          </w:p>
        </w:tc>
      </w:tr>
      <w:tr w:rsidR="009F5C2F" w14:paraId="5B65954C"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2519B" w14:textId="77777777" w:rsidR="009F5C2F" w:rsidRDefault="009F5C2F">
            <w:pPr>
              <w:widowControl/>
              <w:jc w:val="left"/>
            </w:pPr>
            <w:r>
              <w:rPr>
                <w:color w:val="000000"/>
                <w:sz w:val="22"/>
                <w:szCs w:val="22"/>
                <w:lang w:val="hr-HR" w:eastAsia="hr-HR"/>
              </w:rPr>
              <w:t>DRVODJELAC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17516" w14:textId="77777777" w:rsidR="009F5C2F" w:rsidRDefault="009F5C2F">
            <w:pPr>
              <w:widowControl/>
              <w:jc w:val="center"/>
            </w:pPr>
            <w:r>
              <w:rPr>
                <w:color w:val="000000"/>
                <w:sz w:val="22"/>
                <w:szCs w:val="22"/>
                <w:lang w:val="hr-HR" w:eastAsia="hr-HR"/>
              </w:rPr>
              <w:t>7.402</w:t>
            </w:r>
          </w:p>
        </w:tc>
      </w:tr>
      <w:tr w:rsidR="009F5C2F" w14:paraId="034D9651"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D6950" w14:textId="77777777" w:rsidR="009F5C2F" w:rsidRDefault="009F5C2F">
            <w:pPr>
              <w:widowControl/>
              <w:jc w:val="left"/>
            </w:pPr>
            <w:r>
              <w:rPr>
                <w:color w:val="000000"/>
                <w:sz w:val="22"/>
                <w:szCs w:val="22"/>
                <w:lang w:val="hr-HR" w:eastAsia="hr-HR"/>
              </w:rPr>
              <w:t>BGW ELECTRONICS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E00B2" w14:textId="77777777" w:rsidR="009F5C2F" w:rsidRDefault="009F5C2F">
            <w:pPr>
              <w:widowControl/>
              <w:jc w:val="center"/>
            </w:pPr>
            <w:r>
              <w:rPr>
                <w:color w:val="000000"/>
                <w:sz w:val="22"/>
                <w:szCs w:val="22"/>
                <w:lang w:val="hr-HR" w:eastAsia="hr-HR"/>
              </w:rPr>
              <w:t>6.053</w:t>
            </w:r>
          </w:p>
        </w:tc>
      </w:tr>
      <w:tr w:rsidR="009F5C2F" w14:paraId="748BA9AF"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C5965" w14:textId="77777777" w:rsidR="009F5C2F" w:rsidRDefault="009F5C2F">
            <w:pPr>
              <w:widowControl/>
              <w:jc w:val="left"/>
            </w:pPr>
            <w:r>
              <w:rPr>
                <w:color w:val="000000"/>
                <w:sz w:val="22"/>
                <w:szCs w:val="22"/>
                <w:lang w:val="hr-HR" w:eastAsia="hr-HR"/>
              </w:rPr>
              <w:t>JEDINSTVO KARTONAŽA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E6BD5" w14:textId="77777777" w:rsidR="009F5C2F" w:rsidRDefault="009F5C2F">
            <w:pPr>
              <w:widowControl/>
              <w:jc w:val="center"/>
            </w:pPr>
            <w:r>
              <w:rPr>
                <w:color w:val="000000"/>
                <w:sz w:val="22"/>
                <w:szCs w:val="22"/>
                <w:lang w:val="hr-HR" w:eastAsia="hr-HR"/>
              </w:rPr>
              <w:t>5.675</w:t>
            </w:r>
          </w:p>
        </w:tc>
      </w:tr>
      <w:tr w:rsidR="009F5C2F" w14:paraId="2020EF5E"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9A094" w14:textId="77777777" w:rsidR="009F5C2F" w:rsidRDefault="009F5C2F">
            <w:pPr>
              <w:widowControl/>
              <w:jc w:val="left"/>
            </w:pPr>
            <w:r>
              <w:rPr>
                <w:color w:val="000000"/>
                <w:sz w:val="22"/>
                <w:szCs w:val="22"/>
                <w:lang w:val="hr-HR" w:eastAsia="hr-HR"/>
              </w:rPr>
              <w:t>IZOLATERSKI I LIMARSKI OBRT,BOŽIDAR GUŽVINEC</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206EF" w14:textId="77777777" w:rsidR="009F5C2F" w:rsidRDefault="009F5C2F">
            <w:pPr>
              <w:widowControl/>
              <w:jc w:val="center"/>
            </w:pPr>
            <w:r>
              <w:rPr>
                <w:color w:val="000000"/>
                <w:sz w:val="22"/>
                <w:szCs w:val="22"/>
                <w:lang w:val="hr-HR" w:eastAsia="hr-HR"/>
              </w:rPr>
              <w:t>3.490</w:t>
            </w:r>
          </w:p>
        </w:tc>
      </w:tr>
      <w:tr w:rsidR="009F5C2F" w14:paraId="70140823" w14:textId="77777777">
        <w:trPr>
          <w:trHeight w:val="381"/>
        </w:trPr>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BBC65" w14:textId="77777777" w:rsidR="009F5C2F" w:rsidRDefault="009F5C2F">
            <w:pPr>
              <w:widowControl/>
              <w:jc w:val="left"/>
            </w:pPr>
            <w:r>
              <w:rPr>
                <w:color w:val="000000"/>
                <w:sz w:val="22"/>
                <w:szCs w:val="22"/>
                <w:lang w:val="hr-HR" w:eastAsia="hr-HR"/>
              </w:rPr>
              <w:t>JEDINSTVO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740F6" w14:textId="77777777" w:rsidR="009F5C2F" w:rsidRDefault="009F5C2F">
            <w:pPr>
              <w:widowControl/>
              <w:jc w:val="center"/>
            </w:pPr>
            <w:r>
              <w:rPr>
                <w:color w:val="000000"/>
                <w:sz w:val="22"/>
                <w:szCs w:val="22"/>
                <w:lang w:val="hr-HR" w:eastAsia="hr-HR"/>
              </w:rPr>
              <w:t>3.352</w:t>
            </w:r>
          </w:p>
        </w:tc>
      </w:tr>
      <w:tr w:rsidR="009F5C2F" w14:paraId="45C04576"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920B3" w14:textId="77777777" w:rsidR="009F5C2F" w:rsidRDefault="009F5C2F">
            <w:pPr>
              <w:widowControl/>
              <w:jc w:val="left"/>
            </w:pPr>
            <w:r>
              <w:rPr>
                <w:color w:val="000000"/>
                <w:sz w:val="22"/>
                <w:szCs w:val="22"/>
                <w:lang w:val="hr-HR" w:eastAsia="hr-HR"/>
              </w:rPr>
              <w:t>ITAS-PRVOMAJSKA DD IVANEC</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841C6" w14:textId="77777777" w:rsidR="009F5C2F" w:rsidRDefault="009F5C2F">
            <w:pPr>
              <w:widowControl/>
              <w:jc w:val="center"/>
            </w:pPr>
            <w:r>
              <w:rPr>
                <w:color w:val="000000"/>
                <w:sz w:val="22"/>
                <w:szCs w:val="22"/>
                <w:lang w:val="hr-HR" w:eastAsia="hr-HR"/>
              </w:rPr>
              <w:t>2.950</w:t>
            </w:r>
          </w:p>
        </w:tc>
      </w:tr>
      <w:tr w:rsidR="009F5C2F" w14:paraId="297BDF55"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5955B" w14:textId="77777777" w:rsidR="009F5C2F" w:rsidRDefault="009F5C2F">
            <w:pPr>
              <w:widowControl/>
              <w:jc w:val="left"/>
            </w:pPr>
            <w:r>
              <w:rPr>
                <w:color w:val="000000"/>
                <w:sz w:val="22"/>
                <w:szCs w:val="22"/>
                <w:lang w:val="hr-HR" w:eastAsia="hr-HR"/>
              </w:rPr>
              <w:t>KREŠIMIR-FUTURA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FCDEE" w14:textId="77777777" w:rsidR="009F5C2F" w:rsidRDefault="009F5C2F">
            <w:pPr>
              <w:widowControl/>
              <w:jc w:val="center"/>
            </w:pPr>
            <w:r>
              <w:rPr>
                <w:color w:val="000000"/>
                <w:sz w:val="22"/>
                <w:szCs w:val="22"/>
                <w:lang w:val="hr-HR" w:eastAsia="hr-HR"/>
              </w:rPr>
              <w:t>2.905</w:t>
            </w:r>
          </w:p>
        </w:tc>
      </w:tr>
      <w:tr w:rsidR="009F5C2F" w14:paraId="3EB704FF"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37861" w14:textId="77777777" w:rsidR="009F5C2F" w:rsidRDefault="009F5C2F">
            <w:pPr>
              <w:widowControl/>
              <w:jc w:val="left"/>
            </w:pPr>
            <w:r>
              <w:rPr>
                <w:color w:val="000000"/>
                <w:sz w:val="22"/>
                <w:szCs w:val="22"/>
                <w:lang w:val="hr-HR" w:eastAsia="hr-HR"/>
              </w:rPr>
              <w:t>ZIDARSKO FASADERSKI OBRT VL.DRAGUTIN ĐURAS</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DD311" w14:textId="77777777" w:rsidR="009F5C2F" w:rsidRDefault="009F5C2F">
            <w:pPr>
              <w:widowControl/>
              <w:jc w:val="center"/>
            </w:pPr>
            <w:r>
              <w:rPr>
                <w:color w:val="000000"/>
                <w:sz w:val="22"/>
                <w:szCs w:val="22"/>
                <w:lang w:val="hr-HR" w:eastAsia="hr-HR"/>
              </w:rPr>
              <w:t>2.556</w:t>
            </w:r>
          </w:p>
        </w:tc>
      </w:tr>
      <w:tr w:rsidR="009F5C2F" w14:paraId="1B5216FC"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791F7" w14:textId="77777777" w:rsidR="009F5C2F" w:rsidRDefault="009F5C2F">
            <w:pPr>
              <w:widowControl/>
              <w:jc w:val="left"/>
            </w:pPr>
            <w:r>
              <w:rPr>
                <w:rFonts w:eastAsia="Calibri"/>
                <w:b/>
                <w:bCs/>
                <w:color w:val="003366"/>
                <w:sz w:val="22"/>
                <w:szCs w:val="22"/>
                <w:lang w:val="hr-HR" w:eastAsia="en-US"/>
              </w:rPr>
              <w:t>Ukupno: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776B6" w14:textId="77777777" w:rsidR="009F5C2F" w:rsidRDefault="009F5C2F">
            <w:pPr>
              <w:widowControl/>
              <w:jc w:val="center"/>
            </w:pPr>
            <w:r>
              <w:rPr>
                <w:b/>
                <w:bCs/>
                <w:color w:val="000000"/>
                <w:sz w:val="22"/>
                <w:szCs w:val="22"/>
                <w:lang w:val="hr-HR" w:eastAsia="hr-HR"/>
              </w:rPr>
              <w:t>53.174</w:t>
            </w:r>
          </w:p>
        </w:tc>
      </w:tr>
    </w:tbl>
    <w:p w14:paraId="3748867B" w14:textId="77777777" w:rsidR="009F5C2F" w:rsidRDefault="009F5C2F">
      <w:pPr>
        <w:rPr>
          <w:b/>
          <w:bCs/>
          <w:color w:val="FF4000"/>
          <w:lang w:val="hr-HR"/>
        </w:rPr>
      </w:pPr>
    </w:p>
    <w:p w14:paraId="745BFAB7" w14:textId="77777777" w:rsidR="009F5C2F" w:rsidRDefault="009F5C2F">
      <w:pPr>
        <w:rPr>
          <w:b/>
          <w:bCs/>
          <w:color w:val="FF4000"/>
          <w:lang w:val="hr-HR"/>
        </w:rPr>
      </w:pPr>
    </w:p>
    <w:p w14:paraId="07AE3D1D" w14:textId="77777777" w:rsidR="009F5C2F" w:rsidRDefault="009F5C2F">
      <w:proofErr w:type="spellStart"/>
      <w:r>
        <w:t>Prvih</w:t>
      </w:r>
      <w:proofErr w:type="spellEnd"/>
      <w:r>
        <w:t xml:space="preserve"> 10 </w:t>
      </w:r>
      <w:proofErr w:type="spellStart"/>
      <w:r>
        <w:t>poduzeća</w:t>
      </w:r>
      <w:proofErr w:type="spellEnd"/>
      <w:r>
        <w:t xml:space="preserve"> u </w:t>
      </w:r>
      <w:proofErr w:type="spellStart"/>
      <w:r w:rsidR="00483F71">
        <w:t>G</w:t>
      </w:r>
      <w:r>
        <w:t>radu</w:t>
      </w:r>
      <w:proofErr w:type="spellEnd"/>
      <w:r>
        <w:t xml:space="preserve"> </w:t>
      </w:r>
      <w:proofErr w:type="spellStart"/>
      <w:r>
        <w:t>Ivancu</w:t>
      </w:r>
      <w:proofErr w:type="spellEnd"/>
      <w:r>
        <w:t xml:space="preserve"> </w:t>
      </w:r>
      <w:proofErr w:type="spellStart"/>
      <w:r>
        <w:t>prema</w:t>
      </w:r>
      <w:proofErr w:type="spellEnd"/>
      <w:r>
        <w:t xml:space="preserve"> </w:t>
      </w:r>
      <w:proofErr w:type="spellStart"/>
      <w:r>
        <w:t>bruto</w:t>
      </w:r>
      <w:proofErr w:type="spellEnd"/>
      <w:r>
        <w:t xml:space="preserve"> </w:t>
      </w:r>
      <w:proofErr w:type="spellStart"/>
      <w:r>
        <w:t>investicijama</w:t>
      </w:r>
      <w:proofErr w:type="spellEnd"/>
      <w:r>
        <w:t xml:space="preserve"> u </w:t>
      </w:r>
      <w:proofErr w:type="spellStart"/>
      <w:r>
        <w:t>novu</w:t>
      </w:r>
      <w:proofErr w:type="spellEnd"/>
      <w:r>
        <w:t xml:space="preserve"> </w:t>
      </w:r>
      <w:proofErr w:type="spellStart"/>
      <w:r>
        <w:t>dugotrajnu</w:t>
      </w:r>
      <w:proofErr w:type="spellEnd"/>
      <w:r>
        <w:t xml:space="preserve"> </w:t>
      </w:r>
      <w:proofErr w:type="spellStart"/>
      <w:r>
        <w:t>imovinu</w:t>
      </w:r>
      <w:proofErr w:type="spellEnd"/>
      <w:r>
        <w:t xml:space="preserve"> u 2021. </w:t>
      </w:r>
      <w:proofErr w:type="spellStart"/>
      <w:r>
        <w:t>godini</w:t>
      </w:r>
      <w:proofErr w:type="spellEnd"/>
      <w:r>
        <w:t>:</w:t>
      </w:r>
    </w:p>
    <w:p w14:paraId="426B341D" w14:textId="77777777" w:rsidR="009F5C2F" w:rsidRDefault="009F5C2F"/>
    <w:tbl>
      <w:tblPr>
        <w:tblW w:w="0" w:type="auto"/>
        <w:tblInd w:w="113" w:type="dxa"/>
        <w:tblLayout w:type="fixed"/>
        <w:tblLook w:val="0000" w:firstRow="0" w:lastRow="0" w:firstColumn="0" w:lastColumn="0" w:noHBand="0" w:noVBand="0"/>
      </w:tblPr>
      <w:tblGrid>
        <w:gridCol w:w="4531"/>
        <w:gridCol w:w="4530"/>
      </w:tblGrid>
      <w:tr w:rsidR="009F5C2F" w14:paraId="1194DA3B"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B0751" w14:textId="77777777" w:rsidR="009F5C2F" w:rsidRDefault="009F5C2F">
            <w:pPr>
              <w:widowControl/>
              <w:jc w:val="center"/>
            </w:pPr>
            <w:r>
              <w:rPr>
                <w:rFonts w:ascii="Calibri" w:hAnsi="Calibri" w:cs="Calibri"/>
                <w:b/>
                <w:bCs/>
                <w:color w:val="000000"/>
                <w:szCs w:val="24"/>
                <w:lang w:val="hr-HR" w:eastAsia="hr-HR"/>
              </w:rPr>
              <w:t>Poduzeće</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46C8B" w14:textId="77777777" w:rsidR="009F5C2F" w:rsidRDefault="009F5C2F">
            <w:pPr>
              <w:widowControl/>
              <w:jc w:val="center"/>
            </w:pPr>
            <w:r>
              <w:rPr>
                <w:rFonts w:ascii="Calibri" w:hAnsi="Calibri" w:cs="Calibri"/>
                <w:b/>
                <w:bCs/>
                <w:color w:val="000000"/>
                <w:szCs w:val="24"/>
                <w:lang w:val="hr-HR" w:eastAsia="hr-HR"/>
              </w:rPr>
              <w:t>Bruto investicije u 2021.g</w:t>
            </w:r>
          </w:p>
        </w:tc>
      </w:tr>
      <w:tr w:rsidR="009F5C2F" w14:paraId="6CF3A3AF"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4B2B9" w14:textId="77777777" w:rsidR="009F5C2F" w:rsidRDefault="009F5C2F">
            <w:pPr>
              <w:widowControl/>
              <w:jc w:val="left"/>
            </w:pPr>
            <w:r>
              <w:rPr>
                <w:rFonts w:ascii="Calibri" w:hAnsi="Calibri" w:cs="Calibri"/>
                <w:color w:val="000000"/>
                <w:szCs w:val="24"/>
                <w:lang w:val="hr-HR" w:eastAsia="hr-HR"/>
              </w:rPr>
              <w:t>IVKOM-VODE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919E7" w14:textId="77777777" w:rsidR="009F5C2F" w:rsidRDefault="009F5C2F">
            <w:pPr>
              <w:widowControl/>
              <w:jc w:val="center"/>
            </w:pPr>
            <w:r>
              <w:rPr>
                <w:rFonts w:ascii="Calibri" w:hAnsi="Calibri" w:cs="Calibri"/>
                <w:color w:val="000000"/>
                <w:szCs w:val="24"/>
                <w:lang w:val="hr-HR" w:eastAsia="hr-HR"/>
              </w:rPr>
              <w:t>14.589</w:t>
            </w:r>
          </w:p>
        </w:tc>
      </w:tr>
      <w:tr w:rsidR="009F5C2F" w14:paraId="384DB333"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B58A6" w14:textId="77777777" w:rsidR="009F5C2F" w:rsidRDefault="009F5C2F">
            <w:pPr>
              <w:widowControl/>
              <w:jc w:val="left"/>
            </w:pPr>
            <w:r>
              <w:rPr>
                <w:rFonts w:ascii="Calibri" w:hAnsi="Calibri" w:cs="Calibri"/>
                <w:color w:val="000000"/>
                <w:szCs w:val="24"/>
                <w:lang w:val="hr-HR" w:eastAsia="hr-HR"/>
              </w:rPr>
              <w:t>DRVODJELAC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4BDAF" w14:textId="77777777" w:rsidR="009F5C2F" w:rsidRDefault="009F5C2F">
            <w:pPr>
              <w:widowControl/>
              <w:jc w:val="center"/>
            </w:pPr>
            <w:r>
              <w:rPr>
                <w:rFonts w:ascii="Calibri" w:hAnsi="Calibri" w:cs="Calibri"/>
                <w:color w:val="000000"/>
                <w:szCs w:val="24"/>
                <w:lang w:val="hr-HR" w:eastAsia="hr-HR"/>
              </w:rPr>
              <w:t>3.613</w:t>
            </w:r>
          </w:p>
        </w:tc>
      </w:tr>
      <w:tr w:rsidR="009F5C2F" w14:paraId="589830BB"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07017" w14:textId="77777777" w:rsidR="009F5C2F" w:rsidRDefault="009F5C2F">
            <w:pPr>
              <w:widowControl/>
              <w:jc w:val="left"/>
            </w:pPr>
            <w:r>
              <w:rPr>
                <w:rFonts w:ascii="Calibri" w:hAnsi="Calibri" w:cs="Calibri"/>
                <w:color w:val="000000"/>
                <w:szCs w:val="24"/>
                <w:lang w:val="hr-HR" w:eastAsia="hr-HR"/>
              </w:rPr>
              <w:t>IVANČICA D.D.</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8DD8D" w14:textId="77777777" w:rsidR="009F5C2F" w:rsidRDefault="009F5C2F">
            <w:pPr>
              <w:widowControl/>
              <w:jc w:val="center"/>
            </w:pPr>
            <w:r>
              <w:rPr>
                <w:rFonts w:ascii="Calibri" w:hAnsi="Calibri" w:cs="Calibri"/>
                <w:color w:val="000000"/>
                <w:szCs w:val="24"/>
                <w:lang w:val="hr-HR" w:eastAsia="hr-HR"/>
              </w:rPr>
              <w:t>3.454</w:t>
            </w:r>
          </w:p>
        </w:tc>
      </w:tr>
      <w:tr w:rsidR="009F5C2F" w14:paraId="0C9A3B9A"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24CD9" w14:textId="77777777" w:rsidR="009F5C2F" w:rsidRDefault="009F5C2F">
            <w:pPr>
              <w:widowControl/>
              <w:jc w:val="left"/>
            </w:pPr>
            <w:r>
              <w:rPr>
                <w:rFonts w:ascii="Calibri" w:hAnsi="Calibri" w:cs="Calibri"/>
                <w:color w:val="000000"/>
                <w:szCs w:val="24"/>
                <w:lang w:val="hr-HR" w:eastAsia="hr-HR"/>
              </w:rPr>
              <w:t>BGW GROUP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B15A5" w14:textId="77777777" w:rsidR="009F5C2F" w:rsidRDefault="009F5C2F">
            <w:pPr>
              <w:widowControl/>
              <w:jc w:val="center"/>
            </w:pPr>
            <w:r>
              <w:rPr>
                <w:rFonts w:ascii="Calibri" w:hAnsi="Calibri" w:cs="Calibri"/>
                <w:color w:val="000000"/>
                <w:szCs w:val="24"/>
                <w:lang w:val="hr-HR" w:eastAsia="hr-HR"/>
              </w:rPr>
              <w:t>2.302</w:t>
            </w:r>
          </w:p>
        </w:tc>
      </w:tr>
      <w:tr w:rsidR="009F5C2F" w14:paraId="1B6505F6"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D4290" w14:textId="77777777" w:rsidR="009F5C2F" w:rsidRDefault="009F5C2F">
            <w:pPr>
              <w:widowControl/>
              <w:jc w:val="left"/>
            </w:pPr>
            <w:r>
              <w:rPr>
                <w:rFonts w:ascii="Calibri" w:hAnsi="Calibri" w:cs="Calibri"/>
                <w:color w:val="000000"/>
                <w:szCs w:val="24"/>
                <w:lang w:val="hr-HR" w:eastAsia="hr-HR"/>
              </w:rPr>
              <w:t>KREŠIMIR-FUTURA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F49F5" w14:textId="77777777" w:rsidR="009F5C2F" w:rsidRDefault="009F5C2F">
            <w:pPr>
              <w:widowControl/>
              <w:jc w:val="center"/>
            </w:pPr>
            <w:r>
              <w:rPr>
                <w:rFonts w:ascii="Calibri" w:hAnsi="Calibri" w:cs="Calibri"/>
                <w:color w:val="000000"/>
                <w:szCs w:val="24"/>
                <w:lang w:val="hr-HR" w:eastAsia="hr-HR"/>
              </w:rPr>
              <w:t>1.367</w:t>
            </w:r>
          </w:p>
        </w:tc>
      </w:tr>
      <w:tr w:rsidR="009F5C2F" w14:paraId="3E0CFDD5"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26C90" w14:textId="77777777" w:rsidR="009F5C2F" w:rsidRDefault="009F5C2F">
            <w:pPr>
              <w:widowControl/>
              <w:jc w:val="left"/>
            </w:pPr>
            <w:r>
              <w:rPr>
                <w:rFonts w:ascii="Calibri" w:hAnsi="Calibri" w:cs="Calibri"/>
                <w:color w:val="000000"/>
                <w:szCs w:val="24"/>
                <w:lang w:val="hr-HR" w:eastAsia="hr-HR"/>
              </w:rPr>
              <w:t>PI-MEHANIKA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2B7AA6" w14:textId="77777777" w:rsidR="009F5C2F" w:rsidRDefault="009F5C2F">
            <w:pPr>
              <w:widowControl/>
              <w:jc w:val="center"/>
            </w:pPr>
            <w:r>
              <w:rPr>
                <w:rFonts w:ascii="Calibri" w:hAnsi="Calibri" w:cs="Calibri"/>
                <w:color w:val="000000"/>
                <w:szCs w:val="24"/>
                <w:lang w:val="hr-HR" w:eastAsia="hr-HR"/>
              </w:rPr>
              <w:t>1.052</w:t>
            </w:r>
          </w:p>
        </w:tc>
      </w:tr>
      <w:tr w:rsidR="009F5C2F" w14:paraId="067A8999" w14:textId="77777777">
        <w:trPr>
          <w:trHeight w:val="381"/>
        </w:trPr>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2B1D1" w14:textId="77777777" w:rsidR="009F5C2F" w:rsidRDefault="009F5C2F">
            <w:pPr>
              <w:widowControl/>
              <w:jc w:val="left"/>
            </w:pPr>
            <w:r>
              <w:rPr>
                <w:rFonts w:ascii="Calibri" w:hAnsi="Calibri" w:cs="Calibri"/>
                <w:color w:val="000000"/>
                <w:szCs w:val="24"/>
                <w:lang w:val="hr-HR" w:eastAsia="hr-HR"/>
              </w:rPr>
              <w:t>IVKOM D.D.</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C65CF" w14:textId="77777777" w:rsidR="009F5C2F" w:rsidRDefault="009F5C2F">
            <w:pPr>
              <w:widowControl/>
              <w:jc w:val="center"/>
            </w:pPr>
            <w:r>
              <w:rPr>
                <w:rFonts w:ascii="Calibri" w:hAnsi="Calibri" w:cs="Calibri"/>
                <w:color w:val="000000"/>
                <w:szCs w:val="24"/>
                <w:lang w:val="hr-HR" w:eastAsia="hr-HR"/>
              </w:rPr>
              <w:t>964</w:t>
            </w:r>
          </w:p>
        </w:tc>
      </w:tr>
      <w:tr w:rsidR="009F5C2F" w14:paraId="4BB4EA5B"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D6C6E" w14:textId="77777777" w:rsidR="009F5C2F" w:rsidRDefault="009F5C2F">
            <w:pPr>
              <w:widowControl/>
              <w:jc w:val="left"/>
            </w:pPr>
            <w:r>
              <w:rPr>
                <w:rFonts w:ascii="Calibri" w:hAnsi="Calibri" w:cs="Calibri"/>
                <w:color w:val="000000"/>
                <w:szCs w:val="24"/>
                <w:lang w:val="hr-HR" w:eastAsia="hr-HR"/>
              </w:rPr>
              <w:lastRenderedPageBreak/>
              <w:t>GPT ĐURASEK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57422" w14:textId="77777777" w:rsidR="009F5C2F" w:rsidRDefault="009F5C2F">
            <w:pPr>
              <w:widowControl/>
              <w:jc w:val="center"/>
            </w:pPr>
            <w:r>
              <w:rPr>
                <w:rFonts w:ascii="Calibri" w:hAnsi="Calibri" w:cs="Calibri"/>
                <w:color w:val="000000"/>
                <w:szCs w:val="24"/>
                <w:lang w:val="hr-HR" w:eastAsia="hr-HR"/>
              </w:rPr>
              <w:t>802</w:t>
            </w:r>
          </w:p>
        </w:tc>
      </w:tr>
      <w:tr w:rsidR="009F5C2F" w14:paraId="570CABF0"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F9320" w14:textId="77777777" w:rsidR="009F5C2F" w:rsidRDefault="009F5C2F">
            <w:pPr>
              <w:widowControl/>
              <w:jc w:val="left"/>
            </w:pPr>
            <w:r>
              <w:rPr>
                <w:rFonts w:ascii="Calibri" w:hAnsi="Calibri" w:cs="Calibri"/>
                <w:color w:val="000000"/>
                <w:szCs w:val="24"/>
                <w:lang w:val="hr-HR" w:eastAsia="hr-HR"/>
              </w:rPr>
              <w:t>INEL-ELEKTRO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C2C4E" w14:textId="77777777" w:rsidR="009F5C2F" w:rsidRDefault="009F5C2F">
            <w:pPr>
              <w:widowControl/>
              <w:jc w:val="center"/>
            </w:pPr>
            <w:r>
              <w:rPr>
                <w:rFonts w:ascii="Calibri" w:hAnsi="Calibri" w:cs="Calibri"/>
                <w:color w:val="000000"/>
                <w:szCs w:val="24"/>
                <w:lang w:val="hr-HR" w:eastAsia="hr-HR"/>
              </w:rPr>
              <w:t>708</w:t>
            </w:r>
          </w:p>
        </w:tc>
      </w:tr>
      <w:tr w:rsidR="009F5C2F" w14:paraId="71DA5290"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CFCEB" w14:textId="77777777" w:rsidR="009F5C2F" w:rsidRDefault="009F5C2F">
            <w:pPr>
              <w:widowControl/>
              <w:jc w:val="left"/>
            </w:pPr>
            <w:r>
              <w:rPr>
                <w:rFonts w:ascii="Calibri" w:hAnsi="Calibri" w:cs="Calibri"/>
                <w:color w:val="000000"/>
                <w:szCs w:val="24"/>
                <w:lang w:val="hr-HR" w:eastAsia="hr-HR"/>
              </w:rPr>
              <w:t>MIPCRO D.O.O.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F77FA" w14:textId="77777777" w:rsidR="009F5C2F" w:rsidRDefault="009F5C2F">
            <w:pPr>
              <w:widowControl/>
              <w:jc w:val="center"/>
            </w:pPr>
            <w:r>
              <w:rPr>
                <w:rFonts w:ascii="Calibri" w:hAnsi="Calibri" w:cs="Calibri"/>
                <w:color w:val="000000"/>
                <w:szCs w:val="24"/>
                <w:lang w:val="hr-HR" w:eastAsia="hr-HR"/>
              </w:rPr>
              <w:t>501</w:t>
            </w:r>
          </w:p>
        </w:tc>
      </w:tr>
      <w:tr w:rsidR="009F5C2F" w14:paraId="03B24366" w14:textId="77777777">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9E469C" w14:textId="77777777" w:rsidR="009F5C2F" w:rsidRDefault="009F5C2F">
            <w:pPr>
              <w:widowControl/>
              <w:jc w:val="left"/>
            </w:pPr>
            <w:r>
              <w:rPr>
                <w:rFonts w:ascii="Calibri" w:hAnsi="Calibri" w:cs="Calibri"/>
                <w:b/>
                <w:bCs/>
                <w:color w:val="000000"/>
                <w:sz w:val="22"/>
                <w:szCs w:val="22"/>
                <w:lang w:val="hr-HR" w:eastAsia="en-US"/>
              </w:rPr>
              <w:t>Ukupno:</w:t>
            </w:r>
          </w:p>
        </w:tc>
        <w:tc>
          <w:tcPr>
            <w:tcW w:w="4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7C8E1" w14:textId="77777777" w:rsidR="009F5C2F" w:rsidRDefault="009F5C2F">
            <w:pPr>
              <w:widowControl/>
              <w:jc w:val="center"/>
            </w:pPr>
            <w:r>
              <w:rPr>
                <w:rFonts w:ascii="Calibri" w:hAnsi="Calibri" w:cs="Calibri"/>
                <w:b/>
                <w:bCs/>
                <w:color w:val="000000"/>
                <w:szCs w:val="24"/>
                <w:lang w:val="hr-HR" w:eastAsia="hr-HR"/>
              </w:rPr>
              <w:t>29.352</w:t>
            </w:r>
          </w:p>
        </w:tc>
      </w:tr>
    </w:tbl>
    <w:p w14:paraId="68D0437E" w14:textId="77777777" w:rsidR="009F5C2F" w:rsidRDefault="009F5C2F">
      <w:pPr>
        <w:rPr>
          <w:b/>
          <w:bCs/>
          <w:color w:val="FF4000"/>
          <w:lang w:val="hr-HR"/>
        </w:rPr>
      </w:pPr>
    </w:p>
    <w:p w14:paraId="18BA35C2" w14:textId="77777777" w:rsidR="009F5C2F" w:rsidRDefault="009F5C2F">
      <w:pPr>
        <w:rPr>
          <w:b/>
          <w:bCs/>
          <w:color w:val="FF4000"/>
          <w:lang w:val="hr-HR"/>
        </w:rPr>
      </w:pPr>
    </w:p>
    <w:p w14:paraId="3AAD060E" w14:textId="77777777" w:rsidR="009F5C2F" w:rsidRDefault="009F5C2F">
      <w:proofErr w:type="spellStart"/>
      <w:r>
        <w:t>Prvih</w:t>
      </w:r>
      <w:proofErr w:type="spellEnd"/>
      <w:r>
        <w:t xml:space="preserve"> 10 </w:t>
      </w:r>
      <w:proofErr w:type="spellStart"/>
      <w:r>
        <w:t>poduzetnika</w:t>
      </w:r>
      <w:proofErr w:type="spellEnd"/>
      <w:r>
        <w:t xml:space="preserve"> u </w:t>
      </w:r>
      <w:proofErr w:type="spellStart"/>
      <w:r w:rsidR="007653F3">
        <w:t>G</w:t>
      </w:r>
      <w:r>
        <w:t>radu</w:t>
      </w:r>
      <w:proofErr w:type="spellEnd"/>
      <w:r>
        <w:t xml:space="preserve"> </w:t>
      </w:r>
      <w:proofErr w:type="spellStart"/>
      <w:r>
        <w:t>Ivancu</w:t>
      </w:r>
      <w:proofErr w:type="spellEnd"/>
      <w:r>
        <w:t xml:space="preserve"> po </w:t>
      </w:r>
      <w:proofErr w:type="spellStart"/>
      <w:r>
        <w:t>visini</w:t>
      </w:r>
      <w:proofErr w:type="spellEnd"/>
      <w:r>
        <w:t xml:space="preserve"> </w:t>
      </w:r>
      <w:proofErr w:type="spellStart"/>
      <w:r>
        <w:t>ukupnog</w:t>
      </w:r>
      <w:proofErr w:type="spellEnd"/>
      <w:r>
        <w:t xml:space="preserve"> </w:t>
      </w:r>
      <w:proofErr w:type="spellStart"/>
      <w:r>
        <w:t>prihoda</w:t>
      </w:r>
      <w:proofErr w:type="spellEnd"/>
      <w:r>
        <w:t xml:space="preserve"> u 2021. </w:t>
      </w:r>
      <w:proofErr w:type="spellStart"/>
      <w:r>
        <w:t>godini</w:t>
      </w:r>
      <w:proofErr w:type="spellEnd"/>
      <w:r>
        <w:t>:</w:t>
      </w:r>
    </w:p>
    <w:p w14:paraId="1ACE11DE" w14:textId="77777777" w:rsidR="009F5C2F" w:rsidRDefault="009F5C2F"/>
    <w:tbl>
      <w:tblPr>
        <w:tblW w:w="0" w:type="auto"/>
        <w:tblInd w:w="113" w:type="dxa"/>
        <w:tblLayout w:type="fixed"/>
        <w:tblLook w:val="0000" w:firstRow="0" w:lastRow="0" w:firstColumn="0" w:lastColumn="0" w:noHBand="0" w:noVBand="0"/>
      </w:tblPr>
      <w:tblGrid>
        <w:gridCol w:w="3302"/>
        <w:gridCol w:w="3016"/>
        <w:gridCol w:w="2744"/>
      </w:tblGrid>
      <w:tr w:rsidR="009F5C2F" w14:paraId="09B37206" w14:textId="77777777">
        <w:tc>
          <w:tcPr>
            <w:tcW w:w="3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02FC3" w14:textId="77777777" w:rsidR="009F5C2F" w:rsidRDefault="009F5C2F">
            <w:pPr>
              <w:widowControl/>
              <w:jc w:val="center"/>
            </w:pPr>
            <w:r>
              <w:rPr>
                <w:b/>
                <w:bCs/>
                <w:color w:val="000000"/>
                <w:sz w:val="22"/>
                <w:szCs w:val="22"/>
                <w:lang w:val="hr-HR" w:eastAsia="hr-HR"/>
              </w:rPr>
              <w:t>Poduzeće</w:t>
            </w:r>
          </w:p>
        </w:tc>
        <w:tc>
          <w:tcPr>
            <w:tcW w:w="3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53BEF" w14:textId="77777777" w:rsidR="009F5C2F" w:rsidRDefault="009F5C2F">
            <w:pPr>
              <w:widowControl/>
              <w:jc w:val="center"/>
            </w:pPr>
            <w:r>
              <w:rPr>
                <w:b/>
                <w:bCs/>
                <w:color w:val="000000"/>
                <w:sz w:val="22"/>
                <w:szCs w:val="22"/>
                <w:lang w:val="hr-HR" w:eastAsia="hr-HR"/>
              </w:rPr>
              <w:t>Prihod u 2021.g</w:t>
            </w:r>
          </w:p>
        </w:tc>
        <w:tc>
          <w:tcPr>
            <w:tcW w:w="2744" w:type="dxa"/>
            <w:tcBorders>
              <w:top w:val="single" w:sz="4" w:space="0" w:color="000000"/>
              <w:left w:val="single" w:sz="4" w:space="0" w:color="000000"/>
              <w:bottom w:val="single" w:sz="4" w:space="0" w:color="000000"/>
              <w:right w:val="single" w:sz="4" w:space="0" w:color="000000"/>
            </w:tcBorders>
            <w:shd w:val="clear" w:color="auto" w:fill="auto"/>
          </w:tcPr>
          <w:p w14:paraId="0E590F7A" w14:textId="77777777" w:rsidR="009F5C2F" w:rsidRDefault="009F5C2F">
            <w:pPr>
              <w:widowControl/>
              <w:jc w:val="center"/>
            </w:pPr>
            <w:r>
              <w:rPr>
                <w:b/>
                <w:bCs/>
                <w:color w:val="000000"/>
                <w:sz w:val="22"/>
                <w:szCs w:val="22"/>
                <w:lang w:val="hr-HR" w:eastAsia="hr-HR"/>
              </w:rPr>
              <w:t>Prosječna neto plaća u 2021.g</w:t>
            </w:r>
          </w:p>
        </w:tc>
      </w:tr>
      <w:tr w:rsidR="009F5C2F" w14:paraId="39EA041D" w14:textId="77777777">
        <w:tc>
          <w:tcPr>
            <w:tcW w:w="3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9F438" w14:textId="77777777" w:rsidR="009F5C2F" w:rsidRDefault="009F5C2F">
            <w:pPr>
              <w:widowControl/>
              <w:jc w:val="left"/>
            </w:pPr>
            <w:r>
              <w:rPr>
                <w:color w:val="000000"/>
                <w:sz w:val="22"/>
                <w:szCs w:val="22"/>
                <w:lang w:val="hr-HR" w:eastAsia="hr-HR"/>
              </w:rPr>
              <w:t>IVANČICA D.D.</w:t>
            </w:r>
          </w:p>
        </w:tc>
        <w:tc>
          <w:tcPr>
            <w:tcW w:w="3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AF059" w14:textId="77777777" w:rsidR="009F5C2F" w:rsidRDefault="009F5C2F">
            <w:pPr>
              <w:widowControl/>
              <w:jc w:val="center"/>
            </w:pPr>
            <w:r>
              <w:rPr>
                <w:color w:val="000000"/>
                <w:sz w:val="22"/>
                <w:szCs w:val="22"/>
                <w:lang w:val="hr-HR" w:eastAsia="hr-HR"/>
              </w:rPr>
              <w:t>176.256</w:t>
            </w:r>
          </w:p>
        </w:tc>
        <w:tc>
          <w:tcPr>
            <w:tcW w:w="2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33E4E" w14:textId="77777777" w:rsidR="009F5C2F" w:rsidRDefault="009F5C2F">
            <w:pPr>
              <w:widowControl/>
              <w:jc w:val="center"/>
            </w:pPr>
            <w:r>
              <w:rPr>
                <w:color w:val="000000"/>
                <w:sz w:val="22"/>
                <w:szCs w:val="22"/>
                <w:lang w:val="hr-HR" w:eastAsia="hr-HR"/>
              </w:rPr>
              <w:t>4.898</w:t>
            </w:r>
          </w:p>
        </w:tc>
      </w:tr>
      <w:tr w:rsidR="009F5C2F" w14:paraId="3DE62C07" w14:textId="77777777">
        <w:tc>
          <w:tcPr>
            <w:tcW w:w="3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C94D7" w14:textId="77777777" w:rsidR="009F5C2F" w:rsidRDefault="009F5C2F">
            <w:pPr>
              <w:widowControl/>
              <w:jc w:val="left"/>
            </w:pPr>
            <w:r>
              <w:rPr>
                <w:color w:val="000000"/>
                <w:sz w:val="22"/>
                <w:szCs w:val="22"/>
                <w:lang w:val="hr-HR" w:eastAsia="hr-HR"/>
              </w:rPr>
              <w:t>DRVODJELAC D.O.O.</w:t>
            </w:r>
          </w:p>
        </w:tc>
        <w:tc>
          <w:tcPr>
            <w:tcW w:w="3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6E0CF" w14:textId="77777777" w:rsidR="009F5C2F" w:rsidRDefault="009F5C2F">
            <w:pPr>
              <w:widowControl/>
              <w:jc w:val="center"/>
            </w:pPr>
            <w:r>
              <w:rPr>
                <w:color w:val="000000"/>
                <w:sz w:val="22"/>
                <w:szCs w:val="22"/>
                <w:lang w:val="hr-HR" w:eastAsia="hr-HR"/>
              </w:rPr>
              <w:t>130.291</w:t>
            </w:r>
          </w:p>
        </w:tc>
        <w:tc>
          <w:tcPr>
            <w:tcW w:w="2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B43D6" w14:textId="77777777" w:rsidR="009F5C2F" w:rsidRDefault="009F5C2F">
            <w:pPr>
              <w:widowControl/>
              <w:jc w:val="center"/>
            </w:pPr>
            <w:r>
              <w:rPr>
                <w:color w:val="000000"/>
                <w:sz w:val="22"/>
                <w:szCs w:val="22"/>
                <w:lang w:val="hr-HR" w:eastAsia="hr-HR"/>
              </w:rPr>
              <w:t>5.437</w:t>
            </w:r>
          </w:p>
        </w:tc>
      </w:tr>
      <w:tr w:rsidR="009F5C2F" w14:paraId="181D6347" w14:textId="77777777">
        <w:tc>
          <w:tcPr>
            <w:tcW w:w="3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3E6BA" w14:textId="77777777" w:rsidR="009F5C2F" w:rsidRDefault="009F5C2F">
            <w:pPr>
              <w:widowControl/>
              <w:jc w:val="left"/>
            </w:pPr>
            <w:r>
              <w:rPr>
                <w:color w:val="000000"/>
                <w:sz w:val="22"/>
                <w:szCs w:val="22"/>
                <w:lang w:val="hr-HR" w:eastAsia="hr-HR"/>
              </w:rPr>
              <w:t>MIPCRO D.O.O.</w:t>
            </w:r>
          </w:p>
        </w:tc>
        <w:tc>
          <w:tcPr>
            <w:tcW w:w="3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753C5" w14:textId="77777777" w:rsidR="009F5C2F" w:rsidRDefault="009F5C2F">
            <w:pPr>
              <w:widowControl/>
              <w:jc w:val="center"/>
            </w:pPr>
            <w:r>
              <w:rPr>
                <w:color w:val="000000"/>
                <w:sz w:val="22"/>
                <w:szCs w:val="22"/>
                <w:lang w:val="hr-HR" w:eastAsia="hr-HR"/>
              </w:rPr>
              <w:t>85.705</w:t>
            </w:r>
          </w:p>
        </w:tc>
        <w:tc>
          <w:tcPr>
            <w:tcW w:w="2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5A37A" w14:textId="77777777" w:rsidR="009F5C2F" w:rsidRDefault="009F5C2F">
            <w:pPr>
              <w:widowControl/>
              <w:jc w:val="center"/>
            </w:pPr>
            <w:r>
              <w:rPr>
                <w:color w:val="000000"/>
                <w:sz w:val="22"/>
                <w:szCs w:val="22"/>
                <w:lang w:val="hr-HR" w:eastAsia="hr-HR"/>
              </w:rPr>
              <w:t>7.202</w:t>
            </w:r>
          </w:p>
        </w:tc>
      </w:tr>
      <w:tr w:rsidR="009F5C2F" w14:paraId="3633CB64" w14:textId="77777777">
        <w:tc>
          <w:tcPr>
            <w:tcW w:w="3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65A42" w14:textId="77777777" w:rsidR="009F5C2F" w:rsidRDefault="009F5C2F">
            <w:pPr>
              <w:widowControl/>
              <w:jc w:val="left"/>
            </w:pPr>
            <w:r>
              <w:rPr>
                <w:color w:val="000000"/>
                <w:sz w:val="22"/>
                <w:szCs w:val="22"/>
                <w:lang w:val="hr-HR" w:eastAsia="hr-HR"/>
              </w:rPr>
              <w:t>IZOLATERSKI I LIMARSKI OBRT,BOŽIDAR GUŽVINEC</w:t>
            </w:r>
          </w:p>
        </w:tc>
        <w:tc>
          <w:tcPr>
            <w:tcW w:w="3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16A0B" w14:textId="77777777" w:rsidR="009F5C2F" w:rsidRDefault="009F5C2F">
            <w:pPr>
              <w:widowControl/>
              <w:jc w:val="center"/>
            </w:pPr>
            <w:r>
              <w:rPr>
                <w:color w:val="000000"/>
                <w:sz w:val="22"/>
                <w:szCs w:val="22"/>
                <w:lang w:val="hr-HR" w:eastAsia="hr-HR"/>
              </w:rPr>
              <w:t>50.053</w:t>
            </w:r>
          </w:p>
        </w:tc>
        <w:tc>
          <w:tcPr>
            <w:tcW w:w="2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E208E" w14:textId="77777777" w:rsidR="009F5C2F" w:rsidRDefault="009F5C2F">
            <w:pPr>
              <w:widowControl/>
              <w:jc w:val="center"/>
            </w:pPr>
            <w:r>
              <w:rPr>
                <w:color w:val="000000"/>
                <w:sz w:val="22"/>
                <w:szCs w:val="22"/>
                <w:lang w:val="hr-HR" w:eastAsia="hr-HR"/>
              </w:rPr>
              <w:t>6.109</w:t>
            </w:r>
          </w:p>
        </w:tc>
      </w:tr>
      <w:tr w:rsidR="009F5C2F" w14:paraId="411DB781" w14:textId="77777777">
        <w:tc>
          <w:tcPr>
            <w:tcW w:w="3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E9311" w14:textId="77777777" w:rsidR="009F5C2F" w:rsidRDefault="009F5C2F">
            <w:pPr>
              <w:widowControl/>
              <w:jc w:val="left"/>
            </w:pPr>
            <w:r>
              <w:rPr>
                <w:color w:val="000000"/>
                <w:sz w:val="22"/>
                <w:szCs w:val="22"/>
                <w:lang w:val="hr-HR" w:eastAsia="hr-HR"/>
              </w:rPr>
              <w:t>JEDINSTVO KARTONAŽA D.O.O.</w:t>
            </w:r>
          </w:p>
        </w:tc>
        <w:tc>
          <w:tcPr>
            <w:tcW w:w="3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CE7EA" w14:textId="77777777" w:rsidR="009F5C2F" w:rsidRDefault="009F5C2F">
            <w:pPr>
              <w:widowControl/>
              <w:jc w:val="center"/>
            </w:pPr>
            <w:r>
              <w:rPr>
                <w:color w:val="000000"/>
                <w:sz w:val="22"/>
                <w:szCs w:val="22"/>
                <w:lang w:val="hr-HR" w:eastAsia="hr-HR"/>
              </w:rPr>
              <w:t>45.299</w:t>
            </w:r>
          </w:p>
        </w:tc>
        <w:tc>
          <w:tcPr>
            <w:tcW w:w="2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9D5DA" w14:textId="77777777" w:rsidR="009F5C2F" w:rsidRDefault="009F5C2F">
            <w:pPr>
              <w:widowControl/>
              <w:jc w:val="center"/>
            </w:pPr>
            <w:r>
              <w:rPr>
                <w:color w:val="000000"/>
                <w:sz w:val="22"/>
                <w:szCs w:val="22"/>
                <w:lang w:val="hr-HR" w:eastAsia="hr-HR"/>
              </w:rPr>
              <w:t>5.272</w:t>
            </w:r>
          </w:p>
        </w:tc>
      </w:tr>
      <w:tr w:rsidR="009F5C2F" w14:paraId="5AC04AE6" w14:textId="77777777">
        <w:tc>
          <w:tcPr>
            <w:tcW w:w="3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5A941" w14:textId="77777777" w:rsidR="009F5C2F" w:rsidRDefault="009F5C2F">
            <w:pPr>
              <w:widowControl/>
              <w:jc w:val="left"/>
            </w:pPr>
            <w:r>
              <w:rPr>
                <w:color w:val="000000"/>
                <w:sz w:val="22"/>
                <w:szCs w:val="22"/>
                <w:lang w:val="hr-HR" w:eastAsia="hr-HR"/>
              </w:rPr>
              <w:t>HEW IVANEC D.O.O.</w:t>
            </w:r>
          </w:p>
        </w:tc>
        <w:tc>
          <w:tcPr>
            <w:tcW w:w="3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AF0D6" w14:textId="77777777" w:rsidR="009F5C2F" w:rsidRDefault="009F5C2F">
            <w:pPr>
              <w:widowControl/>
              <w:jc w:val="center"/>
            </w:pPr>
            <w:r>
              <w:rPr>
                <w:color w:val="000000"/>
                <w:sz w:val="22"/>
                <w:szCs w:val="22"/>
                <w:lang w:val="hr-HR" w:eastAsia="hr-HR"/>
              </w:rPr>
              <w:t>41.534</w:t>
            </w:r>
          </w:p>
        </w:tc>
        <w:tc>
          <w:tcPr>
            <w:tcW w:w="2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633DB" w14:textId="77777777" w:rsidR="009F5C2F" w:rsidRDefault="009F5C2F">
            <w:pPr>
              <w:widowControl/>
              <w:jc w:val="center"/>
            </w:pPr>
            <w:r>
              <w:rPr>
                <w:color w:val="000000"/>
                <w:sz w:val="22"/>
                <w:szCs w:val="22"/>
                <w:lang w:val="hr-HR" w:eastAsia="hr-HR"/>
              </w:rPr>
              <w:t>5.368</w:t>
            </w:r>
          </w:p>
        </w:tc>
      </w:tr>
      <w:tr w:rsidR="009F5C2F" w14:paraId="1950381E" w14:textId="77777777">
        <w:trPr>
          <w:trHeight w:val="381"/>
        </w:trPr>
        <w:tc>
          <w:tcPr>
            <w:tcW w:w="3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63A97" w14:textId="77777777" w:rsidR="009F5C2F" w:rsidRDefault="009F5C2F">
            <w:pPr>
              <w:widowControl/>
              <w:jc w:val="left"/>
            </w:pPr>
            <w:r>
              <w:rPr>
                <w:color w:val="000000"/>
                <w:sz w:val="22"/>
                <w:szCs w:val="22"/>
                <w:lang w:val="hr-HR" w:eastAsia="hr-HR"/>
              </w:rPr>
              <w:t>BGW ELECTRONICS D.O.O.</w:t>
            </w:r>
          </w:p>
        </w:tc>
        <w:tc>
          <w:tcPr>
            <w:tcW w:w="3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26EF2" w14:textId="77777777" w:rsidR="009F5C2F" w:rsidRDefault="009F5C2F">
            <w:pPr>
              <w:widowControl/>
              <w:jc w:val="center"/>
            </w:pPr>
            <w:r>
              <w:rPr>
                <w:color w:val="000000"/>
                <w:sz w:val="22"/>
                <w:szCs w:val="22"/>
                <w:lang w:val="hr-HR" w:eastAsia="hr-HR"/>
              </w:rPr>
              <w:t>40.435</w:t>
            </w:r>
          </w:p>
        </w:tc>
        <w:tc>
          <w:tcPr>
            <w:tcW w:w="2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72DAE" w14:textId="77777777" w:rsidR="009F5C2F" w:rsidRDefault="009F5C2F">
            <w:pPr>
              <w:widowControl/>
              <w:jc w:val="center"/>
            </w:pPr>
            <w:r>
              <w:rPr>
                <w:color w:val="000000"/>
                <w:sz w:val="22"/>
                <w:szCs w:val="22"/>
                <w:lang w:val="hr-HR" w:eastAsia="hr-HR"/>
              </w:rPr>
              <w:t>7.647</w:t>
            </w:r>
          </w:p>
        </w:tc>
      </w:tr>
      <w:tr w:rsidR="009F5C2F" w14:paraId="46503FAE" w14:textId="77777777">
        <w:tc>
          <w:tcPr>
            <w:tcW w:w="3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58A73" w14:textId="77777777" w:rsidR="009F5C2F" w:rsidRDefault="009F5C2F">
            <w:pPr>
              <w:widowControl/>
              <w:jc w:val="left"/>
            </w:pPr>
            <w:r>
              <w:rPr>
                <w:color w:val="000000"/>
                <w:sz w:val="22"/>
                <w:szCs w:val="22"/>
                <w:lang w:val="hr-HR" w:eastAsia="hr-HR"/>
              </w:rPr>
              <w:t>TRGOVAČKI OBRT MARICA</w:t>
            </w:r>
          </w:p>
        </w:tc>
        <w:tc>
          <w:tcPr>
            <w:tcW w:w="3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D366A" w14:textId="77777777" w:rsidR="009F5C2F" w:rsidRDefault="009F5C2F">
            <w:pPr>
              <w:widowControl/>
              <w:jc w:val="center"/>
            </w:pPr>
            <w:r>
              <w:rPr>
                <w:color w:val="000000"/>
                <w:sz w:val="22"/>
                <w:szCs w:val="22"/>
                <w:lang w:val="hr-HR" w:eastAsia="hr-HR"/>
              </w:rPr>
              <w:t>36.583</w:t>
            </w:r>
          </w:p>
        </w:tc>
        <w:tc>
          <w:tcPr>
            <w:tcW w:w="2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D7C23" w14:textId="77777777" w:rsidR="009F5C2F" w:rsidRDefault="009F5C2F">
            <w:pPr>
              <w:widowControl/>
              <w:jc w:val="center"/>
            </w:pPr>
            <w:r>
              <w:rPr>
                <w:color w:val="000000"/>
                <w:sz w:val="22"/>
                <w:szCs w:val="22"/>
                <w:lang w:val="hr-HR" w:eastAsia="hr-HR"/>
              </w:rPr>
              <w:t>4.565</w:t>
            </w:r>
          </w:p>
        </w:tc>
      </w:tr>
      <w:tr w:rsidR="009F5C2F" w14:paraId="51F42468" w14:textId="77777777">
        <w:tc>
          <w:tcPr>
            <w:tcW w:w="3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7BE85" w14:textId="77777777" w:rsidR="009F5C2F" w:rsidRDefault="009F5C2F">
            <w:pPr>
              <w:widowControl/>
              <w:jc w:val="left"/>
            </w:pPr>
            <w:r>
              <w:rPr>
                <w:color w:val="000000"/>
                <w:sz w:val="22"/>
                <w:szCs w:val="22"/>
                <w:lang w:val="hr-HR" w:eastAsia="hr-HR"/>
              </w:rPr>
              <w:t>KREŠIMIR-FUTURA D.O.O.</w:t>
            </w:r>
          </w:p>
        </w:tc>
        <w:tc>
          <w:tcPr>
            <w:tcW w:w="3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4B2A8" w14:textId="77777777" w:rsidR="009F5C2F" w:rsidRDefault="009F5C2F">
            <w:pPr>
              <w:widowControl/>
              <w:jc w:val="center"/>
            </w:pPr>
            <w:r>
              <w:rPr>
                <w:color w:val="000000"/>
                <w:sz w:val="22"/>
                <w:szCs w:val="22"/>
                <w:lang w:val="hr-HR" w:eastAsia="hr-HR"/>
              </w:rPr>
              <w:t>35.353</w:t>
            </w:r>
          </w:p>
        </w:tc>
        <w:tc>
          <w:tcPr>
            <w:tcW w:w="2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6B5AB" w14:textId="77777777" w:rsidR="009F5C2F" w:rsidRDefault="009F5C2F">
            <w:pPr>
              <w:widowControl/>
              <w:jc w:val="center"/>
            </w:pPr>
            <w:r>
              <w:rPr>
                <w:color w:val="000000"/>
                <w:sz w:val="22"/>
                <w:szCs w:val="22"/>
                <w:lang w:val="hr-HR" w:eastAsia="hr-HR"/>
              </w:rPr>
              <w:t>6.465</w:t>
            </w:r>
          </w:p>
        </w:tc>
      </w:tr>
      <w:tr w:rsidR="009F5C2F" w14:paraId="6B143177" w14:textId="77777777">
        <w:tc>
          <w:tcPr>
            <w:tcW w:w="3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587F8" w14:textId="77777777" w:rsidR="009F5C2F" w:rsidRDefault="009F5C2F">
            <w:pPr>
              <w:widowControl/>
              <w:jc w:val="left"/>
            </w:pPr>
            <w:r>
              <w:rPr>
                <w:color w:val="000000"/>
                <w:sz w:val="22"/>
                <w:szCs w:val="22"/>
                <w:lang w:val="hr-HR" w:eastAsia="hr-HR"/>
              </w:rPr>
              <w:t>CONEXIN D.O.O.</w:t>
            </w:r>
          </w:p>
        </w:tc>
        <w:tc>
          <w:tcPr>
            <w:tcW w:w="3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DF4EF" w14:textId="77777777" w:rsidR="009F5C2F" w:rsidRDefault="009F5C2F">
            <w:pPr>
              <w:widowControl/>
              <w:jc w:val="center"/>
            </w:pPr>
            <w:r>
              <w:rPr>
                <w:color w:val="000000"/>
                <w:sz w:val="22"/>
                <w:szCs w:val="22"/>
                <w:lang w:val="hr-HR" w:eastAsia="hr-HR"/>
              </w:rPr>
              <w:t>32.849</w:t>
            </w:r>
          </w:p>
        </w:tc>
        <w:tc>
          <w:tcPr>
            <w:tcW w:w="2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A455E" w14:textId="77777777" w:rsidR="009F5C2F" w:rsidRDefault="009F5C2F">
            <w:pPr>
              <w:widowControl/>
              <w:jc w:val="center"/>
            </w:pPr>
            <w:r>
              <w:rPr>
                <w:color w:val="000000"/>
                <w:sz w:val="22"/>
                <w:szCs w:val="22"/>
                <w:lang w:val="hr-HR" w:eastAsia="hr-HR"/>
              </w:rPr>
              <w:t>7.060</w:t>
            </w:r>
          </w:p>
        </w:tc>
      </w:tr>
      <w:tr w:rsidR="009F5C2F" w14:paraId="238E4DCA" w14:textId="77777777">
        <w:tc>
          <w:tcPr>
            <w:tcW w:w="3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A8810" w14:textId="77777777" w:rsidR="009F5C2F" w:rsidRDefault="009F5C2F">
            <w:pPr>
              <w:widowControl/>
              <w:jc w:val="left"/>
            </w:pPr>
            <w:r>
              <w:rPr>
                <w:rFonts w:ascii="Calibri" w:hAnsi="Calibri" w:cs="Calibri"/>
                <w:b/>
                <w:bCs/>
                <w:color w:val="000000"/>
                <w:sz w:val="22"/>
                <w:szCs w:val="22"/>
                <w:lang w:val="hr-HR" w:eastAsia="en-US"/>
              </w:rPr>
              <w:t>Ukupno:</w:t>
            </w:r>
          </w:p>
        </w:tc>
        <w:tc>
          <w:tcPr>
            <w:tcW w:w="3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27B99" w14:textId="77777777" w:rsidR="009F5C2F" w:rsidRDefault="009F5C2F">
            <w:pPr>
              <w:widowControl/>
              <w:jc w:val="center"/>
            </w:pPr>
            <w:r>
              <w:rPr>
                <w:b/>
                <w:bCs/>
                <w:color w:val="000000"/>
                <w:sz w:val="22"/>
                <w:szCs w:val="22"/>
                <w:lang w:val="hr-HR" w:eastAsia="hr-HR"/>
              </w:rPr>
              <w:t>674.359</w:t>
            </w:r>
          </w:p>
        </w:tc>
        <w:tc>
          <w:tcPr>
            <w:tcW w:w="2744" w:type="dxa"/>
            <w:tcBorders>
              <w:top w:val="single" w:sz="4" w:space="0" w:color="000000"/>
              <w:left w:val="single" w:sz="4" w:space="0" w:color="000000"/>
              <w:bottom w:val="single" w:sz="4" w:space="0" w:color="000000"/>
              <w:right w:val="single" w:sz="4" w:space="0" w:color="000000"/>
            </w:tcBorders>
            <w:shd w:val="clear" w:color="auto" w:fill="auto"/>
          </w:tcPr>
          <w:p w14:paraId="6D4C4F62" w14:textId="77777777" w:rsidR="009F5C2F" w:rsidRDefault="009F5C2F">
            <w:pPr>
              <w:widowControl/>
              <w:jc w:val="center"/>
            </w:pPr>
            <w:r>
              <w:rPr>
                <w:b/>
                <w:bCs/>
                <w:color w:val="000000"/>
                <w:sz w:val="22"/>
                <w:szCs w:val="22"/>
                <w:lang w:val="hr-HR" w:eastAsia="hr-HR"/>
              </w:rPr>
              <w:t>5.514</w:t>
            </w:r>
          </w:p>
        </w:tc>
      </w:tr>
    </w:tbl>
    <w:p w14:paraId="254AFEE6" w14:textId="77777777" w:rsidR="009F5C2F" w:rsidRDefault="009F5C2F"/>
    <w:p w14:paraId="49218017" w14:textId="77777777" w:rsidR="009F5C2F" w:rsidRDefault="009F5C2F">
      <w:proofErr w:type="spellStart"/>
      <w:r>
        <w:t>Najveću</w:t>
      </w:r>
      <w:proofErr w:type="spellEnd"/>
      <w:r>
        <w:t xml:space="preserve"> </w:t>
      </w:r>
      <w:proofErr w:type="spellStart"/>
      <w:r>
        <w:t>neto</w:t>
      </w:r>
      <w:proofErr w:type="spellEnd"/>
      <w:r>
        <w:t xml:space="preserve"> </w:t>
      </w:r>
      <w:proofErr w:type="spellStart"/>
      <w:r>
        <w:t>plaću</w:t>
      </w:r>
      <w:proofErr w:type="spellEnd"/>
      <w:r>
        <w:t xml:space="preserve"> u top 10 </w:t>
      </w:r>
      <w:proofErr w:type="spellStart"/>
      <w:r>
        <w:t>poduzetnika</w:t>
      </w:r>
      <w:proofErr w:type="spellEnd"/>
      <w:r>
        <w:t xml:space="preserve"> </w:t>
      </w:r>
      <w:proofErr w:type="spellStart"/>
      <w:r>
        <w:t>prema</w:t>
      </w:r>
      <w:proofErr w:type="spellEnd"/>
      <w:r>
        <w:t xml:space="preserve"> </w:t>
      </w:r>
      <w:proofErr w:type="spellStart"/>
      <w:r>
        <w:t>visini</w:t>
      </w:r>
      <w:proofErr w:type="spellEnd"/>
      <w:r>
        <w:t xml:space="preserve"> </w:t>
      </w:r>
      <w:proofErr w:type="spellStart"/>
      <w:r>
        <w:t>ukupnog</w:t>
      </w:r>
      <w:proofErr w:type="spellEnd"/>
      <w:r>
        <w:t xml:space="preserve"> </w:t>
      </w:r>
      <w:proofErr w:type="spellStart"/>
      <w:r>
        <w:t>prihoda</w:t>
      </w:r>
      <w:proofErr w:type="spellEnd"/>
      <w:r>
        <w:t xml:space="preserve"> u </w:t>
      </w:r>
      <w:proofErr w:type="spellStart"/>
      <w:r>
        <w:t>Ivancu</w:t>
      </w:r>
      <w:proofErr w:type="spellEnd"/>
      <w:r>
        <w:t xml:space="preserve"> </w:t>
      </w:r>
      <w:proofErr w:type="spellStart"/>
      <w:r>
        <w:t>ima</w:t>
      </w:r>
      <w:proofErr w:type="spellEnd"/>
      <w:r>
        <w:t xml:space="preserve"> BGW ELECTRONICS D.O.O. u </w:t>
      </w:r>
      <w:proofErr w:type="spellStart"/>
      <w:r>
        <w:t>iznosu</w:t>
      </w:r>
      <w:proofErr w:type="spellEnd"/>
      <w:r>
        <w:t xml:space="preserve"> od 7.647 </w:t>
      </w:r>
      <w:proofErr w:type="spellStart"/>
      <w:r>
        <w:t>kn</w:t>
      </w:r>
      <w:proofErr w:type="spellEnd"/>
      <w:r>
        <w:t xml:space="preserve">, </w:t>
      </w:r>
      <w:proofErr w:type="spellStart"/>
      <w:r>
        <w:t>najmanju</w:t>
      </w:r>
      <w:proofErr w:type="spellEnd"/>
      <w:r>
        <w:t xml:space="preserve"> </w:t>
      </w:r>
      <w:proofErr w:type="spellStart"/>
      <w:r>
        <w:t>ima</w:t>
      </w:r>
      <w:proofErr w:type="spellEnd"/>
      <w:r>
        <w:t xml:space="preserve"> TRGOVAČKI OBRT </w:t>
      </w:r>
      <w:proofErr w:type="gramStart"/>
      <w:r>
        <w:t>MARICA  u</w:t>
      </w:r>
      <w:proofErr w:type="gramEnd"/>
      <w:r>
        <w:t xml:space="preserve"> </w:t>
      </w:r>
      <w:proofErr w:type="spellStart"/>
      <w:r>
        <w:t>iznosu</w:t>
      </w:r>
      <w:proofErr w:type="spellEnd"/>
      <w:r>
        <w:t xml:space="preserve"> od 4.565 kn.</w:t>
      </w:r>
    </w:p>
    <w:p w14:paraId="253BD796" w14:textId="77777777" w:rsidR="009F5C2F" w:rsidRDefault="009F5C2F">
      <w:pPr>
        <w:rPr>
          <w:bCs/>
          <w:szCs w:val="24"/>
          <w:lang w:val="hr-HR"/>
        </w:rPr>
      </w:pPr>
    </w:p>
    <w:p w14:paraId="03CA582F" w14:textId="77777777" w:rsidR="009F5C2F" w:rsidRDefault="009F5C2F">
      <w:pPr>
        <w:rPr>
          <w:bCs/>
          <w:szCs w:val="24"/>
          <w:lang w:val="hr-HR"/>
        </w:rPr>
      </w:pPr>
    </w:p>
    <w:p w14:paraId="04A5A984" w14:textId="77777777" w:rsidR="009F5C2F" w:rsidRDefault="009F5C2F">
      <w:r>
        <w:rPr>
          <w:b/>
          <w:bCs/>
          <w:szCs w:val="24"/>
          <w:lang w:val="hr-HR"/>
        </w:rPr>
        <w:t>Poljoprivreda</w:t>
      </w:r>
    </w:p>
    <w:p w14:paraId="6264E765" w14:textId="77777777" w:rsidR="009F5C2F" w:rsidRDefault="009F5C2F">
      <w:pPr>
        <w:rPr>
          <w:b/>
          <w:bCs/>
          <w:szCs w:val="24"/>
          <w:lang w:val="hr-HR"/>
        </w:rPr>
      </w:pPr>
    </w:p>
    <w:p w14:paraId="540E019B" w14:textId="77777777" w:rsidR="009F5C2F" w:rsidRDefault="009F5C2F">
      <w:r>
        <w:rPr>
          <w:bCs/>
          <w:szCs w:val="24"/>
          <w:lang w:val="hr-HR"/>
        </w:rPr>
        <w:t>Od ukupno raspoloživog poljoprivrednog zemljišta ukupne površine 1.710,12 ha, sustavom potpora i poticaja obuhvaćeno je 850,12 ha poljoprivrednog zemljišta.</w:t>
      </w:r>
    </w:p>
    <w:p w14:paraId="38607113" w14:textId="77777777" w:rsidR="009F5C2F" w:rsidRDefault="009F5C2F">
      <w:pPr>
        <w:rPr>
          <w:b/>
          <w:bCs/>
          <w:szCs w:val="24"/>
          <w:lang w:val="hr-HR"/>
        </w:rPr>
      </w:pPr>
    </w:p>
    <w:p w14:paraId="66DEB09B" w14:textId="77777777" w:rsidR="009F5C2F" w:rsidRDefault="009F5C2F">
      <w:r>
        <w:rPr>
          <w:bCs/>
          <w:szCs w:val="24"/>
          <w:lang w:val="hr-HR"/>
        </w:rPr>
        <w:t xml:space="preserve">Poljoprivredna proizvodnja </w:t>
      </w:r>
      <w:r w:rsidR="00D542C1">
        <w:rPr>
          <w:bCs/>
          <w:szCs w:val="24"/>
          <w:lang w:val="hr-HR"/>
        </w:rPr>
        <w:t>G</w:t>
      </w:r>
      <w:r>
        <w:rPr>
          <w:bCs/>
          <w:szCs w:val="24"/>
          <w:lang w:val="hr-HR"/>
        </w:rPr>
        <w:t>rada Ivanca bazira na obiteljskim poljoprivrednim gospodarstvima (OPG), dok je udio pravnih subjekata relativno mali.</w:t>
      </w:r>
    </w:p>
    <w:p w14:paraId="082A07D3" w14:textId="77777777" w:rsidR="009F5C2F" w:rsidRDefault="009F5C2F">
      <w:pPr>
        <w:rPr>
          <w:bCs/>
          <w:szCs w:val="24"/>
          <w:lang w:val="hr-HR"/>
        </w:rPr>
      </w:pPr>
    </w:p>
    <w:p w14:paraId="4F7AD124" w14:textId="77777777" w:rsidR="009F5C2F" w:rsidRDefault="009F5C2F">
      <w:r>
        <w:rPr>
          <w:bCs/>
          <w:szCs w:val="24"/>
          <w:lang w:val="hr-HR"/>
        </w:rPr>
        <w:t xml:space="preserve">Na području grada Ivanca je 850,12 ha poljoprivrednih površina u pogledu uporabe zemljišta, pretežito namijenjeno za ratarsku proizvodnju. Ratarsku proizvodnju na obiteljskim gospodarstvima karakterizira uzgoj tradicionalnih kultura: pšenica, kukuruz, krumpir i bundeva. Velika većina gospodarstva nije specijalizirana, nego se bave mješovitom </w:t>
      </w:r>
      <w:proofErr w:type="spellStart"/>
      <w:r>
        <w:rPr>
          <w:bCs/>
          <w:szCs w:val="24"/>
          <w:lang w:val="hr-HR"/>
        </w:rPr>
        <w:t>biljnostočarskom</w:t>
      </w:r>
      <w:proofErr w:type="spellEnd"/>
      <w:r>
        <w:rPr>
          <w:bCs/>
          <w:szCs w:val="24"/>
          <w:lang w:val="hr-HR"/>
        </w:rPr>
        <w:t xml:space="preserve"> proizvodnjom, gdje je biljna proizvodnja podređena potrošnji kućanstva i potrebama stočarske proizvodnje.</w:t>
      </w:r>
    </w:p>
    <w:p w14:paraId="35B6215A" w14:textId="77777777" w:rsidR="009F5C2F" w:rsidRDefault="009F5C2F">
      <w:pPr>
        <w:rPr>
          <w:bCs/>
          <w:szCs w:val="24"/>
          <w:lang w:val="hr-HR"/>
        </w:rPr>
      </w:pPr>
    </w:p>
    <w:p w14:paraId="272A5A48" w14:textId="77777777" w:rsidR="009F5C2F" w:rsidRDefault="009F5C2F">
      <w:r>
        <w:rPr>
          <w:bCs/>
          <w:szCs w:val="24"/>
          <w:lang w:val="hr-HR"/>
        </w:rPr>
        <w:t>Prosječna veličina parcele u vlasništvu subjekata koje se bave poljoprivredom je 0,43 ha.</w:t>
      </w:r>
    </w:p>
    <w:p w14:paraId="1ED634CE" w14:textId="77777777" w:rsidR="009F5C2F" w:rsidRDefault="009F5C2F">
      <w:pPr>
        <w:rPr>
          <w:bCs/>
          <w:szCs w:val="24"/>
          <w:lang w:val="hr-HR"/>
        </w:rPr>
      </w:pPr>
    </w:p>
    <w:p w14:paraId="1AB4829A" w14:textId="77777777" w:rsidR="009F5C2F" w:rsidRDefault="009F5C2F">
      <w:r>
        <w:rPr>
          <w:bCs/>
          <w:lang w:val="hr-HR"/>
        </w:rPr>
        <w:t xml:space="preserve">Poljoprivrednu djelatnost karakterizira usitnjena i nespecijalizirana proizvodnja, te nedostatak organizirane tržišne infrastrukture. Potrebno je stoga koncipirati proizvodne poljoprivredne programe koji će omogućiti razvoj obiteljskih gospodarstva putem kojih bi se proizvođačima olakšalo i zajamčio plasman usprkos nižim prinosima i zaradama. </w:t>
      </w:r>
      <w:r>
        <w:rPr>
          <w:bCs/>
          <w:lang w:val="hr-HR"/>
        </w:rPr>
        <w:lastRenderedPageBreak/>
        <w:t>Programom potpora za unapređenje stanja u poljoprivredi utvrđene su mjere kojima se nastoji unaprijediti poljoprivredna proizvodnja i razvoj obiteljskih gospodarstva kroz subvencije koje Grad Ivanec dodjeljuje obiteljskim gospodarstvima.</w:t>
      </w:r>
    </w:p>
    <w:p w14:paraId="1A031787" w14:textId="77777777" w:rsidR="009F5C2F" w:rsidRDefault="009F5C2F">
      <w:pPr>
        <w:rPr>
          <w:bCs/>
          <w:color w:val="FF4000"/>
          <w:lang w:val="hr-HR"/>
        </w:rPr>
      </w:pPr>
    </w:p>
    <w:p w14:paraId="03AA57C2" w14:textId="77777777" w:rsidR="005145C2" w:rsidRDefault="005145C2">
      <w:pPr>
        <w:rPr>
          <w:bCs/>
          <w:color w:val="FF4000"/>
          <w:lang w:val="hr-HR"/>
        </w:rPr>
      </w:pPr>
    </w:p>
    <w:p w14:paraId="38F56C6B" w14:textId="77777777" w:rsidR="009F5C2F" w:rsidRDefault="009F5C2F">
      <w:r>
        <w:rPr>
          <w:b/>
          <w:bCs/>
          <w:lang w:val="hr-HR"/>
        </w:rPr>
        <w:t>Turizam</w:t>
      </w:r>
    </w:p>
    <w:p w14:paraId="3A4D0E87" w14:textId="77777777" w:rsidR="009F5C2F" w:rsidRDefault="009F5C2F">
      <w:pPr>
        <w:rPr>
          <w:b/>
          <w:bCs/>
          <w:lang w:val="hr-HR"/>
        </w:rPr>
      </w:pPr>
    </w:p>
    <w:p w14:paraId="393319B9" w14:textId="77777777" w:rsidR="009F5C2F" w:rsidRDefault="009F5C2F">
      <w:r>
        <w:rPr>
          <w:bCs/>
          <w:lang w:val="hr-HR"/>
        </w:rPr>
        <w:t xml:space="preserve">Ivanečko područje je </w:t>
      </w:r>
      <w:proofErr w:type="spellStart"/>
      <w:r>
        <w:rPr>
          <w:bCs/>
          <w:lang w:val="hr-HR"/>
        </w:rPr>
        <w:t>predispozicionirano</w:t>
      </w:r>
      <w:proofErr w:type="spellEnd"/>
      <w:r>
        <w:rPr>
          <w:bCs/>
          <w:lang w:val="hr-HR"/>
        </w:rPr>
        <w:t xml:space="preserve"> za razvoj kulturnog i planinskog turizma, dok se umrežavanjem s ostalim destinacijama gravitacijskog područja, otvara mogućnost razvoja selektivnih oblika turizma, uglavnom zasnovanim na povijesno - kulturnoj baštini, te različitim aktivnostima u prirodi. Neovisno o bogatim i turističko iskoristivim resursima, turistički potencijali grada Ivanca još nisu dovoljno razvijeni, te je problem nedostatak turističke tradicije i gotovih cjelogodišnjih sadržaja i proizvoda. Identifikacija tih turističkih sadržaja i proizvoda u suradnji s lokalnim dionicima rezultirala bi komercijalizacijom određenih turističkih proizvoda koji bi omogućili da grad Ivanec postane mjesto zanimljivo turistima u obilasku šireg područja. Važan aspekt predstavlja umrežavanje i uspostavljanje suradnje s odabranim regionalnim turističkim centrima, s ciljem stavljanja grada na kartu regionalne turističke ponude. Navedene je modele potrebno osmisliti prilikom identifikacije turističkih sadržaja i proizvoda kako bi povećali interes turista i posjetitelja.</w:t>
      </w:r>
    </w:p>
    <w:p w14:paraId="786EAF63" w14:textId="77777777" w:rsidR="009F5C2F" w:rsidRDefault="009F5C2F">
      <w:pPr>
        <w:rPr>
          <w:bCs/>
          <w:lang w:val="hr-HR"/>
        </w:rPr>
      </w:pPr>
    </w:p>
    <w:p w14:paraId="494B595B" w14:textId="77777777" w:rsidR="009F5C2F" w:rsidRPr="00024E61" w:rsidRDefault="009F5C2F">
      <w:pPr>
        <w:spacing w:line="252" w:lineRule="auto"/>
        <w:rPr>
          <w:bCs/>
          <w:lang w:val="hr-HR"/>
        </w:rPr>
      </w:pPr>
      <w:r w:rsidRPr="00024E61">
        <w:rPr>
          <w:bCs/>
          <w:lang w:val="hr-HR"/>
        </w:rPr>
        <w:t xml:space="preserve">U 2021. bilježi se rast smještajnih kapaciteta, te je za očekivati otvaranje novih smještajnih kapaciteta. Međutim, radi pandemije </w:t>
      </w:r>
      <w:proofErr w:type="spellStart"/>
      <w:r w:rsidRPr="00024E61">
        <w:rPr>
          <w:bCs/>
          <w:lang w:val="hr-HR"/>
        </w:rPr>
        <w:t>Covid</w:t>
      </w:r>
      <w:proofErr w:type="spellEnd"/>
      <w:r w:rsidRPr="00024E61">
        <w:rPr>
          <w:bCs/>
          <w:lang w:val="hr-HR"/>
        </w:rPr>
        <w:t>-a u promatranom razdoblju, i u ovome segmentu kasni realizacija.</w:t>
      </w:r>
    </w:p>
    <w:p w14:paraId="6AAFE394" w14:textId="77777777" w:rsidR="009F5C2F" w:rsidRDefault="009F5C2F">
      <w:pPr>
        <w:rPr>
          <w:bCs/>
          <w:color w:val="000000"/>
          <w:lang w:val="hr-HR"/>
        </w:rPr>
      </w:pPr>
    </w:p>
    <w:p w14:paraId="78BA97B4" w14:textId="77777777" w:rsidR="009F5C2F" w:rsidRPr="00024E61" w:rsidRDefault="009F5C2F">
      <w:pPr>
        <w:rPr>
          <w:bCs/>
          <w:color w:val="000000"/>
          <w:lang w:val="hr-HR"/>
        </w:rPr>
      </w:pPr>
      <w:r>
        <w:rPr>
          <w:bCs/>
          <w:color w:val="000000"/>
          <w:lang w:val="hr-HR"/>
        </w:rPr>
        <w:t xml:space="preserve">Prema podacima Turističke zajednice Grada Ivanca (iz sustava </w:t>
      </w:r>
      <w:proofErr w:type="spellStart"/>
      <w:r>
        <w:rPr>
          <w:bCs/>
          <w:color w:val="000000"/>
          <w:lang w:val="hr-HR"/>
        </w:rPr>
        <w:t>eVisitor</w:t>
      </w:r>
      <w:proofErr w:type="spellEnd"/>
      <w:r>
        <w:rPr>
          <w:bCs/>
          <w:color w:val="000000"/>
          <w:lang w:val="hr-HR"/>
        </w:rPr>
        <w:t>, za registrirane objekte) u 2021. godine na području Grada Ivanca zabilježeno je ukupno 3.362 dolazaka turista, što je 72,41% više dolazaka nego u istom razdoblju 2020. godine (1.950). Također je zabilježeno 6.207 noćenja, što je 10,25% pove</w:t>
      </w:r>
      <w:r w:rsidR="00024E61">
        <w:rPr>
          <w:bCs/>
          <w:color w:val="000000"/>
          <w:lang w:val="hr-HR"/>
        </w:rPr>
        <w:t>ć</w:t>
      </w:r>
      <w:r>
        <w:rPr>
          <w:bCs/>
          <w:color w:val="000000"/>
          <w:lang w:val="hr-HR"/>
        </w:rPr>
        <w:t xml:space="preserve">anje u odnosu na 2020. godinu (5.630). </w:t>
      </w:r>
      <w:r w:rsidRPr="00024E61">
        <w:rPr>
          <w:bCs/>
          <w:color w:val="000000"/>
          <w:lang w:val="hr-HR"/>
        </w:rPr>
        <w:t>Razloge za ovakav postotak i povećanje dolaska kao i noćenja prvenstveno treba sagledavati kroz prizmu pandemije koja je utjecala na otvaranje nekih turističkih niša. Posebno treba istaknuti da se ciljane skupine - turističko tržište sve više okreče kontinentu. Naravno važnu ulogu ima i razvoj svih sadržaja i turističkih proizvoda u Ivancu i Varaždinskoj županiji.</w:t>
      </w:r>
    </w:p>
    <w:p w14:paraId="295AC6A8" w14:textId="77777777" w:rsidR="009F5C2F" w:rsidRDefault="009F5C2F">
      <w:pPr>
        <w:rPr>
          <w:bCs/>
          <w:color w:val="000000"/>
          <w:lang w:val="hr-HR"/>
        </w:rPr>
      </w:pPr>
    </w:p>
    <w:p w14:paraId="1A83F506" w14:textId="77777777" w:rsidR="009F5C2F" w:rsidRDefault="009F5C2F">
      <w:proofErr w:type="spellStart"/>
      <w:r>
        <w:rPr>
          <w:color w:val="000000"/>
        </w:rPr>
        <w:t>Ukupni</w:t>
      </w:r>
      <w:proofErr w:type="spellEnd"/>
      <w:r>
        <w:rPr>
          <w:color w:val="000000"/>
        </w:rPr>
        <w:t xml:space="preserve"> </w:t>
      </w:r>
      <w:proofErr w:type="spellStart"/>
      <w:r>
        <w:rPr>
          <w:color w:val="000000"/>
        </w:rPr>
        <w:t>turistički</w:t>
      </w:r>
      <w:proofErr w:type="spellEnd"/>
      <w:r>
        <w:rPr>
          <w:color w:val="000000"/>
        </w:rPr>
        <w:t xml:space="preserve"> </w:t>
      </w:r>
      <w:proofErr w:type="spellStart"/>
      <w:r>
        <w:rPr>
          <w:color w:val="000000"/>
        </w:rPr>
        <w:t>promet</w:t>
      </w:r>
      <w:proofErr w:type="spellEnd"/>
      <w:r>
        <w:rPr>
          <w:color w:val="000000"/>
        </w:rPr>
        <w:t xml:space="preserve"> u </w:t>
      </w:r>
      <w:proofErr w:type="spellStart"/>
      <w:r>
        <w:rPr>
          <w:color w:val="000000"/>
        </w:rPr>
        <w:t>razdoblju</w:t>
      </w:r>
      <w:proofErr w:type="spellEnd"/>
      <w:r>
        <w:rPr>
          <w:color w:val="000000"/>
        </w:rPr>
        <w:t xml:space="preserve"> 01.01.2021.-31.12.2021. </w:t>
      </w:r>
      <w:proofErr w:type="spellStart"/>
      <w:r>
        <w:rPr>
          <w:color w:val="000000"/>
        </w:rPr>
        <w:t>godine</w:t>
      </w:r>
      <w:proofErr w:type="spellEnd"/>
      <w:r>
        <w:rPr>
          <w:color w:val="000000"/>
        </w:rPr>
        <w:t>:</w:t>
      </w:r>
    </w:p>
    <w:p w14:paraId="535BA06D" w14:textId="77777777" w:rsidR="009F5C2F" w:rsidRDefault="009F5C2F">
      <w:pPr>
        <w:rPr>
          <w:color w:val="000000"/>
        </w:rPr>
      </w:pPr>
    </w:p>
    <w:tbl>
      <w:tblPr>
        <w:tblW w:w="0" w:type="auto"/>
        <w:jc w:val="center"/>
        <w:tblLayout w:type="fixed"/>
        <w:tblLook w:val="0000" w:firstRow="0" w:lastRow="0" w:firstColumn="0" w:lastColumn="0" w:noHBand="0" w:noVBand="0"/>
      </w:tblPr>
      <w:tblGrid>
        <w:gridCol w:w="1170"/>
        <w:gridCol w:w="990"/>
        <w:gridCol w:w="1080"/>
        <w:gridCol w:w="900"/>
        <w:gridCol w:w="1530"/>
        <w:gridCol w:w="1170"/>
        <w:gridCol w:w="1260"/>
        <w:gridCol w:w="1170"/>
      </w:tblGrid>
      <w:tr w:rsidR="009F5C2F" w14:paraId="5767A0BA" w14:textId="77777777">
        <w:trPr>
          <w:trHeight w:val="1080"/>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646BE" w14:textId="77777777" w:rsidR="009F5C2F" w:rsidRDefault="009F5C2F">
            <w:pPr>
              <w:widowControl/>
              <w:jc w:val="center"/>
            </w:pPr>
            <w:r>
              <w:rPr>
                <w:rFonts w:eastAsia="Calibri"/>
                <w:b/>
                <w:bCs/>
                <w:color w:val="000000"/>
                <w:sz w:val="20"/>
                <w:lang w:val="hr-HR" w:eastAsia="en-US"/>
              </w:rPr>
              <w:t>Vrsta turista</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4DC5D" w14:textId="77777777" w:rsidR="009F5C2F" w:rsidRDefault="009F5C2F">
            <w:pPr>
              <w:widowControl/>
              <w:contextualSpacing/>
              <w:jc w:val="center"/>
            </w:pPr>
            <w:r>
              <w:rPr>
                <w:rFonts w:eastAsia="Calibri"/>
                <w:b/>
                <w:bCs/>
                <w:color w:val="000000"/>
                <w:sz w:val="20"/>
                <w:lang w:val="hr-HR" w:eastAsia="en-US"/>
              </w:rPr>
              <w:t>Dolasci</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6A0A5" w14:textId="77777777" w:rsidR="009F5C2F" w:rsidRDefault="009F5C2F">
            <w:pPr>
              <w:widowControl/>
              <w:jc w:val="center"/>
            </w:pPr>
            <w:r>
              <w:rPr>
                <w:rFonts w:eastAsia="Calibri"/>
                <w:b/>
                <w:bCs/>
                <w:color w:val="000000"/>
                <w:sz w:val="20"/>
                <w:lang w:val="hr-HR" w:eastAsia="en-US"/>
              </w:rPr>
              <w:t>Noćenja</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DB101" w14:textId="77777777" w:rsidR="009F5C2F" w:rsidRDefault="009F5C2F">
            <w:pPr>
              <w:widowControl/>
              <w:jc w:val="center"/>
            </w:pPr>
            <w:r>
              <w:rPr>
                <w:rFonts w:eastAsia="Calibri"/>
                <w:b/>
                <w:bCs/>
                <w:color w:val="000000"/>
                <w:sz w:val="20"/>
                <w:lang w:val="hr-HR" w:eastAsia="en-US"/>
              </w:rPr>
              <w:t>Broj turista</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C761D" w14:textId="77777777" w:rsidR="009F5C2F" w:rsidRDefault="009F5C2F">
            <w:pPr>
              <w:widowControl/>
              <w:jc w:val="center"/>
            </w:pPr>
            <w:r>
              <w:rPr>
                <w:rFonts w:eastAsia="Calibri"/>
                <w:b/>
                <w:bCs/>
                <w:color w:val="000000"/>
                <w:sz w:val="20"/>
                <w:lang w:val="hr-HR" w:eastAsia="en-US"/>
              </w:rPr>
              <w:t xml:space="preserve">Prosječno trajanje boravka </w:t>
            </w:r>
          </w:p>
          <w:p w14:paraId="028C0F08" w14:textId="77777777" w:rsidR="009F5C2F" w:rsidRDefault="009F5C2F">
            <w:pPr>
              <w:widowControl/>
              <w:jc w:val="center"/>
            </w:pPr>
            <w:r>
              <w:rPr>
                <w:rFonts w:eastAsia="Calibri"/>
                <w:b/>
                <w:bCs/>
                <w:color w:val="000000"/>
                <w:sz w:val="20"/>
                <w:lang w:val="hr-HR" w:eastAsia="en-US"/>
              </w:rPr>
              <w:t>(u danima)</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946E0" w14:textId="77777777" w:rsidR="009F5C2F" w:rsidRDefault="009F5C2F">
            <w:pPr>
              <w:widowControl/>
              <w:jc w:val="center"/>
            </w:pPr>
            <w:r>
              <w:rPr>
                <w:rFonts w:eastAsia="Calibri"/>
                <w:b/>
                <w:bCs/>
                <w:color w:val="000000"/>
                <w:sz w:val="20"/>
                <w:lang w:val="hr-HR" w:eastAsia="en-US"/>
              </w:rPr>
              <w:t>Udio dolasci</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0D639" w14:textId="77777777" w:rsidR="009F5C2F" w:rsidRDefault="009F5C2F">
            <w:pPr>
              <w:widowControl/>
              <w:jc w:val="center"/>
            </w:pPr>
            <w:r>
              <w:rPr>
                <w:rFonts w:eastAsia="Calibri"/>
                <w:b/>
                <w:bCs/>
                <w:color w:val="000000"/>
                <w:sz w:val="20"/>
                <w:lang w:val="hr-HR" w:eastAsia="en-US"/>
              </w:rPr>
              <w:t>Udio noćenja</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700D5" w14:textId="77777777" w:rsidR="009F5C2F" w:rsidRDefault="009F5C2F">
            <w:pPr>
              <w:widowControl/>
              <w:jc w:val="center"/>
            </w:pPr>
            <w:r>
              <w:rPr>
                <w:rFonts w:eastAsia="Calibri"/>
                <w:b/>
                <w:bCs/>
                <w:color w:val="000000"/>
                <w:sz w:val="20"/>
                <w:lang w:val="hr-HR" w:eastAsia="en-US"/>
              </w:rPr>
              <w:t>Udio broj turista</w:t>
            </w:r>
          </w:p>
        </w:tc>
      </w:tr>
      <w:tr w:rsidR="009F5C2F" w14:paraId="1D2BC55E" w14:textId="77777777">
        <w:trPr>
          <w:trHeight w:val="255"/>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DE5FF" w14:textId="77777777" w:rsidR="009F5C2F" w:rsidRDefault="009F5C2F">
            <w:pPr>
              <w:widowControl/>
              <w:jc w:val="center"/>
            </w:pPr>
            <w:r>
              <w:rPr>
                <w:rFonts w:eastAsia="Calibri"/>
                <w:color w:val="000000"/>
                <w:sz w:val="20"/>
                <w:lang w:val="hr-HR" w:eastAsia="en-US"/>
              </w:rPr>
              <w:t>Domaći</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D4D18" w14:textId="77777777" w:rsidR="009F5C2F" w:rsidRDefault="009F5C2F">
            <w:pPr>
              <w:widowControl/>
              <w:jc w:val="center"/>
            </w:pPr>
            <w:r>
              <w:rPr>
                <w:rFonts w:eastAsia="Calibri"/>
                <w:color w:val="000000"/>
                <w:sz w:val="20"/>
                <w:lang w:val="hr-HR" w:eastAsia="en-US"/>
              </w:rPr>
              <w:t>1005</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342F3" w14:textId="77777777" w:rsidR="009F5C2F" w:rsidRDefault="009F5C2F">
            <w:pPr>
              <w:widowControl/>
              <w:jc w:val="center"/>
            </w:pPr>
            <w:r>
              <w:rPr>
                <w:rFonts w:eastAsia="Calibri"/>
                <w:color w:val="000000"/>
                <w:sz w:val="20"/>
                <w:lang w:val="hr-HR" w:eastAsia="en-US"/>
              </w:rPr>
              <w:t>1882</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C24B8" w14:textId="77777777" w:rsidR="009F5C2F" w:rsidRDefault="009F5C2F">
            <w:pPr>
              <w:widowControl/>
              <w:jc w:val="center"/>
            </w:pPr>
            <w:r>
              <w:rPr>
                <w:rFonts w:eastAsia="Calibri"/>
                <w:color w:val="000000"/>
                <w:sz w:val="20"/>
                <w:lang w:val="hr-HR" w:eastAsia="en-US"/>
              </w:rPr>
              <w:t>1013</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9626A" w14:textId="77777777" w:rsidR="009F5C2F" w:rsidRDefault="009F5C2F">
            <w:pPr>
              <w:widowControl/>
              <w:jc w:val="center"/>
            </w:pPr>
            <w:r>
              <w:rPr>
                <w:rFonts w:eastAsia="Calibri"/>
                <w:color w:val="000000"/>
                <w:sz w:val="20"/>
                <w:lang w:val="hr-HR" w:eastAsia="en-US"/>
              </w:rPr>
              <w:t>1,87</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13F7E" w14:textId="77777777" w:rsidR="009F5C2F" w:rsidRDefault="009F5C2F">
            <w:pPr>
              <w:widowControl/>
              <w:jc w:val="center"/>
            </w:pPr>
            <w:r>
              <w:rPr>
                <w:rFonts w:eastAsia="Calibri"/>
                <w:color w:val="000000"/>
                <w:sz w:val="20"/>
                <w:lang w:val="hr-HR" w:eastAsia="en-US"/>
              </w:rPr>
              <w:t>29,89 %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DAD73" w14:textId="77777777" w:rsidR="009F5C2F" w:rsidRDefault="009F5C2F">
            <w:pPr>
              <w:widowControl/>
              <w:jc w:val="center"/>
            </w:pPr>
            <w:r>
              <w:rPr>
                <w:rFonts w:eastAsia="Calibri"/>
                <w:color w:val="000000"/>
                <w:sz w:val="20"/>
                <w:lang w:val="hr-HR" w:eastAsia="en-US"/>
              </w:rPr>
              <w:t>30,32 %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3E52C" w14:textId="77777777" w:rsidR="009F5C2F" w:rsidRDefault="009F5C2F">
            <w:pPr>
              <w:widowControl/>
              <w:jc w:val="center"/>
            </w:pPr>
            <w:r>
              <w:rPr>
                <w:rFonts w:eastAsia="Calibri"/>
                <w:color w:val="000000"/>
                <w:sz w:val="20"/>
                <w:lang w:val="hr-HR" w:eastAsia="en-US"/>
              </w:rPr>
              <w:t>30,06 %</w:t>
            </w:r>
          </w:p>
        </w:tc>
      </w:tr>
      <w:tr w:rsidR="009F5C2F" w14:paraId="0386A513" w14:textId="77777777">
        <w:trPr>
          <w:trHeight w:val="255"/>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F6EB5" w14:textId="77777777" w:rsidR="009F5C2F" w:rsidRDefault="009F5C2F">
            <w:pPr>
              <w:widowControl/>
              <w:jc w:val="center"/>
            </w:pPr>
            <w:r>
              <w:rPr>
                <w:rFonts w:eastAsia="Calibri"/>
                <w:color w:val="000000"/>
                <w:sz w:val="20"/>
                <w:lang w:val="hr-HR" w:eastAsia="en-US"/>
              </w:rPr>
              <w:t>Strani</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6DB24" w14:textId="77777777" w:rsidR="009F5C2F" w:rsidRDefault="009F5C2F">
            <w:pPr>
              <w:widowControl/>
              <w:jc w:val="center"/>
            </w:pPr>
            <w:r>
              <w:rPr>
                <w:rFonts w:eastAsia="Calibri"/>
                <w:color w:val="000000"/>
                <w:sz w:val="20"/>
                <w:lang w:val="hr-HR" w:eastAsia="en-US"/>
              </w:rPr>
              <w:t>2357</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1AF33" w14:textId="77777777" w:rsidR="009F5C2F" w:rsidRDefault="009F5C2F">
            <w:pPr>
              <w:widowControl/>
              <w:jc w:val="center"/>
            </w:pPr>
            <w:r>
              <w:rPr>
                <w:rFonts w:eastAsia="Calibri"/>
                <w:color w:val="000000"/>
                <w:sz w:val="20"/>
                <w:lang w:val="hr-HR" w:eastAsia="en-US"/>
              </w:rPr>
              <w:t>4325</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AF710" w14:textId="77777777" w:rsidR="009F5C2F" w:rsidRDefault="009F5C2F">
            <w:pPr>
              <w:widowControl/>
              <w:jc w:val="center"/>
            </w:pPr>
            <w:r>
              <w:rPr>
                <w:rFonts w:eastAsia="Calibri"/>
                <w:color w:val="000000"/>
                <w:sz w:val="20"/>
                <w:lang w:val="hr-HR" w:eastAsia="en-US"/>
              </w:rPr>
              <w:t>2357</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52238" w14:textId="77777777" w:rsidR="009F5C2F" w:rsidRDefault="009F5C2F">
            <w:pPr>
              <w:widowControl/>
              <w:jc w:val="center"/>
            </w:pPr>
            <w:r>
              <w:rPr>
                <w:rFonts w:eastAsia="Calibri"/>
                <w:color w:val="000000"/>
                <w:sz w:val="20"/>
                <w:lang w:val="hr-HR" w:eastAsia="en-US"/>
              </w:rPr>
              <w:t>1,83</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E6621" w14:textId="77777777" w:rsidR="009F5C2F" w:rsidRDefault="009F5C2F">
            <w:pPr>
              <w:widowControl/>
              <w:jc w:val="center"/>
            </w:pPr>
            <w:r>
              <w:rPr>
                <w:rFonts w:eastAsia="Calibri"/>
                <w:color w:val="000000"/>
                <w:sz w:val="20"/>
                <w:lang w:val="hr-HR" w:eastAsia="en-US"/>
              </w:rPr>
              <w:t>70,11 %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0EB23" w14:textId="77777777" w:rsidR="009F5C2F" w:rsidRDefault="009F5C2F">
            <w:pPr>
              <w:widowControl/>
              <w:jc w:val="center"/>
            </w:pPr>
            <w:r>
              <w:rPr>
                <w:rFonts w:eastAsia="Calibri"/>
                <w:color w:val="000000"/>
                <w:sz w:val="20"/>
                <w:lang w:val="hr-HR" w:eastAsia="en-US"/>
              </w:rPr>
              <w:t>69,68 %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96DD1" w14:textId="77777777" w:rsidR="009F5C2F" w:rsidRDefault="009F5C2F">
            <w:pPr>
              <w:widowControl/>
              <w:jc w:val="center"/>
            </w:pPr>
            <w:r>
              <w:rPr>
                <w:rFonts w:eastAsia="Calibri"/>
                <w:color w:val="000000"/>
                <w:sz w:val="20"/>
                <w:lang w:val="hr-HR" w:eastAsia="en-US"/>
              </w:rPr>
              <w:t>69,94 %</w:t>
            </w:r>
          </w:p>
        </w:tc>
      </w:tr>
      <w:tr w:rsidR="009F5C2F" w14:paraId="338ABF36" w14:textId="77777777">
        <w:trPr>
          <w:trHeight w:val="293"/>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77B94" w14:textId="77777777" w:rsidR="009F5C2F" w:rsidRDefault="009F5C2F">
            <w:pPr>
              <w:widowControl/>
              <w:jc w:val="center"/>
            </w:pPr>
            <w:r>
              <w:rPr>
                <w:rFonts w:eastAsia="Calibri"/>
                <w:b/>
                <w:bCs/>
                <w:color w:val="000000"/>
                <w:sz w:val="20"/>
                <w:lang w:val="hr-HR" w:eastAsia="en-US"/>
              </w:rPr>
              <w:t>Ukupno</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C705" w14:textId="77777777" w:rsidR="009F5C2F" w:rsidRDefault="009F5C2F">
            <w:pPr>
              <w:widowControl/>
              <w:jc w:val="center"/>
            </w:pPr>
            <w:r>
              <w:rPr>
                <w:rFonts w:eastAsia="Calibri"/>
                <w:b/>
                <w:bCs/>
                <w:color w:val="000000"/>
                <w:sz w:val="20"/>
                <w:lang w:val="hr-HR" w:eastAsia="en-US"/>
              </w:rPr>
              <w:t>3362</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BADA9" w14:textId="77777777" w:rsidR="009F5C2F" w:rsidRDefault="009F5C2F">
            <w:pPr>
              <w:widowControl/>
              <w:jc w:val="center"/>
            </w:pPr>
            <w:r>
              <w:rPr>
                <w:rFonts w:eastAsia="Calibri"/>
                <w:b/>
                <w:bCs/>
                <w:color w:val="000000"/>
                <w:sz w:val="20"/>
                <w:lang w:val="hr-HR" w:eastAsia="en-US"/>
              </w:rPr>
              <w:t>6207</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1F1A1" w14:textId="77777777" w:rsidR="009F5C2F" w:rsidRDefault="009F5C2F">
            <w:pPr>
              <w:widowControl/>
              <w:jc w:val="center"/>
            </w:pPr>
            <w:r>
              <w:rPr>
                <w:rFonts w:eastAsia="Calibri"/>
                <w:b/>
                <w:bCs/>
                <w:color w:val="000000"/>
                <w:sz w:val="20"/>
                <w:lang w:val="hr-HR" w:eastAsia="en-US"/>
              </w:rPr>
              <w:t>3370</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F8108" w14:textId="77777777" w:rsidR="009F5C2F" w:rsidRDefault="009F5C2F">
            <w:pPr>
              <w:widowControl/>
              <w:jc w:val="center"/>
            </w:pPr>
            <w:r>
              <w:rPr>
                <w:rFonts w:eastAsia="Calibri"/>
                <w:b/>
                <w:bCs/>
                <w:color w:val="000000"/>
                <w:sz w:val="20"/>
                <w:lang w:val="hr-HR" w:eastAsia="en-US"/>
              </w:rPr>
              <w:t>1,85</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5FE0E" w14:textId="77777777" w:rsidR="009F5C2F" w:rsidRDefault="009F5C2F">
            <w:pPr>
              <w:widowControl/>
              <w:jc w:val="center"/>
            </w:pPr>
            <w:r>
              <w:rPr>
                <w:rFonts w:eastAsia="Calibri"/>
                <w:b/>
                <w:bCs/>
                <w:color w:val="000000"/>
                <w:sz w:val="20"/>
                <w:lang w:val="hr-HR" w:eastAsia="en-US"/>
              </w:rPr>
              <w:t>100,00 %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01328" w14:textId="77777777" w:rsidR="009F5C2F" w:rsidRDefault="009F5C2F">
            <w:pPr>
              <w:widowControl/>
              <w:jc w:val="center"/>
            </w:pPr>
            <w:r>
              <w:rPr>
                <w:rFonts w:eastAsia="Calibri"/>
                <w:b/>
                <w:bCs/>
                <w:color w:val="000000"/>
                <w:sz w:val="20"/>
                <w:lang w:val="hr-HR" w:eastAsia="en-US"/>
              </w:rPr>
              <w:t>100,00 %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BEEF3" w14:textId="77777777" w:rsidR="009F5C2F" w:rsidRDefault="009F5C2F">
            <w:pPr>
              <w:widowControl/>
              <w:jc w:val="center"/>
            </w:pPr>
            <w:r>
              <w:rPr>
                <w:rFonts w:eastAsia="Calibri"/>
                <w:b/>
                <w:bCs/>
                <w:color w:val="000000"/>
                <w:sz w:val="20"/>
                <w:lang w:val="hr-HR" w:eastAsia="en-US"/>
              </w:rPr>
              <w:t>100,00 %</w:t>
            </w:r>
          </w:p>
        </w:tc>
      </w:tr>
    </w:tbl>
    <w:p w14:paraId="6CD659C6" w14:textId="77777777" w:rsidR="009F5C2F" w:rsidRDefault="009F5C2F">
      <w:r>
        <w:rPr>
          <w:bCs/>
          <w:color w:val="000000"/>
          <w:sz w:val="20"/>
          <w:lang w:val="hr-HR"/>
        </w:rPr>
        <w:t>Izvor: Turistička zajednica Grada Ivanca (</w:t>
      </w:r>
      <w:proofErr w:type="spellStart"/>
      <w:r>
        <w:rPr>
          <w:bCs/>
          <w:color w:val="000000"/>
          <w:sz w:val="20"/>
          <w:lang w:val="hr-HR"/>
        </w:rPr>
        <w:t>eVisitor</w:t>
      </w:r>
      <w:proofErr w:type="spellEnd"/>
      <w:r>
        <w:rPr>
          <w:bCs/>
          <w:color w:val="000000"/>
          <w:sz w:val="20"/>
          <w:lang w:val="hr-HR"/>
        </w:rPr>
        <w:t>)</w:t>
      </w:r>
    </w:p>
    <w:p w14:paraId="763EF4FE" w14:textId="77777777" w:rsidR="009F5C2F" w:rsidRDefault="009F5C2F">
      <w:pPr>
        <w:rPr>
          <w:color w:val="000000"/>
        </w:rPr>
      </w:pPr>
    </w:p>
    <w:p w14:paraId="68499C0C" w14:textId="77777777" w:rsidR="009F5C2F" w:rsidRDefault="009F5C2F">
      <w:pPr>
        <w:rPr>
          <w:color w:val="000000"/>
        </w:rPr>
      </w:pPr>
    </w:p>
    <w:p w14:paraId="6AF4683A" w14:textId="77777777" w:rsidR="009F5C2F" w:rsidRDefault="009F5C2F">
      <w:pPr>
        <w:rPr>
          <w:color w:val="000000"/>
        </w:rPr>
      </w:pPr>
    </w:p>
    <w:p w14:paraId="3D4F5A2E" w14:textId="77777777" w:rsidR="009F5C2F" w:rsidRDefault="009F5C2F">
      <w:pPr>
        <w:rPr>
          <w:color w:val="000000"/>
        </w:rPr>
      </w:pPr>
    </w:p>
    <w:p w14:paraId="284359C6" w14:textId="77777777" w:rsidR="009F5C2F" w:rsidRDefault="009F5C2F">
      <w:proofErr w:type="spellStart"/>
      <w:r>
        <w:rPr>
          <w:color w:val="000000"/>
        </w:rPr>
        <w:t>Ukupni</w:t>
      </w:r>
      <w:proofErr w:type="spellEnd"/>
      <w:r>
        <w:rPr>
          <w:color w:val="000000"/>
        </w:rPr>
        <w:t xml:space="preserve"> </w:t>
      </w:r>
      <w:proofErr w:type="spellStart"/>
      <w:r>
        <w:rPr>
          <w:color w:val="000000"/>
        </w:rPr>
        <w:t>turistički</w:t>
      </w:r>
      <w:proofErr w:type="spellEnd"/>
      <w:r>
        <w:rPr>
          <w:color w:val="000000"/>
        </w:rPr>
        <w:t xml:space="preserve"> </w:t>
      </w:r>
      <w:proofErr w:type="spellStart"/>
      <w:r>
        <w:rPr>
          <w:color w:val="000000"/>
        </w:rPr>
        <w:t>promet</w:t>
      </w:r>
      <w:proofErr w:type="spellEnd"/>
      <w:r>
        <w:rPr>
          <w:color w:val="000000"/>
        </w:rPr>
        <w:t xml:space="preserve"> u </w:t>
      </w:r>
      <w:proofErr w:type="spellStart"/>
      <w:r>
        <w:rPr>
          <w:color w:val="000000"/>
        </w:rPr>
        <w:t>razdoblju</w:t>
      </w:r>
      <w:proofErr w:type="spellEnd"/>
      <w:r>
        <w:rPr>
          <w:color w:val="000000"/>
        </w:rPr>
        <w:t xml:space="preserve"> 01.01.2020.-31.12.2020. </w:t>
      </w:r>
      <w:proofErr w:type="spellStart"/>
      <w:r>
        <w:rPr>
          <w:color w:val="000000"/>
        </w:rPr>
        <w:t>godine</w:t>
      </w:r>
      <w:proofErr w:type="spellEnd"/>
      <w:r>
        <w:rPr>
          <w:color w:val="000000"/>
        </w:rPr>
        <w:t>:</w:t>
      </w:r>
    </w:p>
    <w:p w14:paraId="3AD7CA36" w14:textId="77777777" w:rsidR="009F5C2F" w:rsidRDefault="009F5C2F">
      <w:pPr>
        <w:rPr>
          <w:color w:val="000000"/>
        </w:rPr>
      </w:pPr>
    </w:p>
    <w:tbl>
      <w:tblPr>
        <w:tblW w:w="0" w:type="auto"/>
        <w:jc w:val="center"/>
        <w:tblLayout w:type="fixed"/>
        <w:tblLook w:val="0000" w:firstRow="0" w:lastRow="0" w:firstColumn="0" w:lastColumn="0" w:noHBand="0" w:noVBand="0"/>
      </w:tblPr>
      <w:tblGrid>
        <w:gridCol w:w="1170"/>
        <w:gridCol w:w="990"/>
        <w:gridCol w:w="1080"/>
        <w:gridCol w:w="900"/>
        <w:gridCol w:w="1530"/>
        <w:gridCol w:w="1170"/>
        <w:gridCol w:w="1260"/>
        <w:gridCol w:w="1170"/>
      </w:tblGrid>
      <w:tr w:rsidR="009F5C2F" w14:paraId="4B1CE585" w14:textId="77777777">
        <w:trPr>
          <w:trHeight w:val="1080"/>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545D3" w14:textId="77777777" w:rsidR="009F5C2F" w:rsidRDefault="009F5C2F">
            <w:pPr>
              <w:widowControl/>
              <w:jc w:val="center"/>
            </w:pPr>
            <w:r>
              <w:rPr>
                <w:rFonts w:eastAsia="Calibri"/>
                <w:b/>
                <w:bCs/>
                <w:color w:val="000000"/>
                <w:sz w:val="20"/>
                <w:lang w:val="hr-HR" w:eastAsia="en-US"/>
              </w:rPr>
              <w:lastRenderedPageBreak/>
              <w:t>Vrsta turista</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458B7" w14:textId="77777777" w:rsidR="009F5C2F" w:rsidRDefault="009F5C2F">
            <w:pPr>
              <w:widowControl/>
              <w:contextualSpacing/>
              <w:jc w:val="center"/>
            </w:pPr>
            <w:r>
              <w:rPr>
                <w:rFonts w:eastAsia="Calibri"/>
                <w:b/>
                <w:bCs/>
                <w:color w:val="000000"/>
                <w:sz w:val="20"/>
                <w:lang w:val="hr-HR" w:eastAsia="en-US"/>
              </w:rPr>
              <w:t>Dolasci</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C2CA3" w14:textId="77777777" w:rsidR="009F5C2F" w:rsidRDefault="009F5C2F">
            <w:pPr>
              <w:widowControl/>
              <w:jc w:val="center"/>
            </w:pPr>
            <w:r>
              <w:rPr>
                <w:rFonts w:eastAsia="Calibri"/>
                <w:b/>
                <w:bCs/>
                <w:color w:val="000000"/>
                <w:sz w:val="20"/>
                <w:lang w:val="hr-HR" w:eastAsia="en-US"/>
              </w:rPr>
              <w:t>Noćenja</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93FFA" w14:textId="77777777" w:rsidR="009F5C2F" w:rsidRDefault="009F5C2F">
            <w:pPr>
              <w:widowControl/>
              <w:jc w:val="center"/>
            </w:pPr>
            <w:r>
              <w:rPr>
                <w:rFonts w:eastAsia="Calibri"/>
                <w:b/>
                <w:bCs/>
                <w:color w:val="000000"/>
                <w:sz w:val="20"/>
                <w:lang w:val="hr-HR" w:eastAsia="en-US"/>
              </w:rPr>
              <w:t>Broj turista</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86710" w14:textId="77777777" w:rsidR="009F5C2F" w:rsidRDefault="009F5C2F">
            <w:pPr>
              <w:widowControl/>
              <w:jc w:val="center"/>
            </w:pPr>
            <w:r>
              <w:rPr>
                <w:rFonts w:eastAsia="Calibri"/>
                <w:b/>
                <w:bCs/>
                <w:color w:val="000000"/>
                <w:sz w:val="20"/>
                <w:lang w:val="hr-HR" w:eastAsia="en-US"/>
              </w:rPr>
              <w:t xml:space="preserve">Prosječno trajanje boravka </w:t>
            </w:r>
          </w:p>
          <w:p w14:paraId="3016936D" w14:textId="77777777" w:rsidR="009F5C2F" w:rsidRDefault="009F5C2F">
            <w:pPr>
              <w:widowControl/>
              <w:jc w:val="center"/>
            </w:pPr>
            <w:r>
              <w:rPr>
                <w:rFonts w:eastAsia="Calibri"/>
                <w:b/>
                <w:bCs/>
                <w:color w:val="000000"/>
                <w:sz w:val="20"/>
                <w:lang w:val="hr-HR" w:eastAsia="en-US"/>
              </w:rPr>
              <w:t>(u danima)</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2826E" w14:textId="77777777" w:rsidR="009F5C2F" w:rsidRDefault="009F5C2F">
            <w:pPr>
              <w:widowControl/>
              <w:jc w:val="center"/>
            </w:pPr>
            <w:r>
              <w:rPr>
                <w:rFonts w:eastAsia="Calibri"/>
                <w:b/>
                <w:bCs/>
                <w:color w:val="000000"/>
                <w:sz w:val="20"/>
                <w:lang w:val="hr-HR" w:eastAsia="en-US"/>
              </w:rPr>
              <w:t>Udio dolasci</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29AE3" w14:textId="77777777" w:rsidR="009F5C2F" w:rsidRDefault="009F5C2F">
            <w:pPr>
              <w:widowControl/>
              <w:jc w:val="center"/>
            </w:pPr>
            <w:r>
              <w:rPr>
                <w:rFonts w:eastAsia="Calibri"/>
                <w:b/>
                <w:bCs/>
                <w:color w:val="000000"/>
                <w:sz w:val="20"/>
                <w:lang w:val="hr-HR" w:eastAsia="en-US"/>
              </w:rPr>
              <w:t>Udio noćenja</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CEA13" w14:textId="77777777" w:rsidR="009F5C2F" w:rsidRDefault="009F5C2F">
            <w:pPr>
              <w:widowControl/>
              <w:jc w:val="center"/>
            </w:pPr>
            <w:r>
              <w:rPr>
                <w:rFonts w:eastAsia="Calibri"/>
                <w:b/>
                <w:bCs/>
                <w:color w:val="000000"/>
                <w:sz w:val="20"/>
                <w:lang w:val="hr-HR" w:eastAsia="en-US"/>
              </w:rPr>
              <w:t>Udio broj turista</w:t>
            </w:r>
          </w:p>
        </w:tc>
      </w:tr>
      <w:tr w:rsidR="009F5C2F" w14:paraId="302E6D72" w14:textId="77777777">
        <w:trPr>
          <w:trHeight w:val="255"/>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DFAA8" w14:textId="77777777" w:rsidR="009F5C2F" w:rsidRDefault="009F5C2F">
            <w:pPr>
              <w:widowControl/>
              <w:jc w:val="center"/>
            </w:pPr>
            <w:r>
              <w:rPr>
                <w:rFonts w:eastAsia="Calibri"/>
                <w:color w:val="000000"/>
                <w:sz w:val="20"/>
                <w:lang w:val="hr-HR" w:eastAsia="en-US"/>
              </w:rPr>
              <w:t>Domaći</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5C29D" w14:textId="77777777" w:rsidR="009F5C2F" w:rsidRDefault="009F5C2F">
            <w:pPr>
              <w:widowControl/>
              <w:jc w:val="center"/>
            </w:pPr>
            <w:r>
              <w:rPr>
                <w:rFonts w:eastAsia="Calibri"/>
                <w:color w:val="000000"/>
                <w:sz w:val="20"/>
                <w:lang w:val="hr-HR" w:eastAsia="en-US"/>
              </w:rPr>
              <w:t>911</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7FB18" w14:textId="77777777" w:rsidR="009F5C2F" w:rsidRDefault="009F5C2F">
            <w:pPr>
              <w:widowControl/>
              <w:jc w:val="center"/>
            </w:pPr>
            <w:r>
              <w:rPr>
                <w:rFonts w:eastAsia="Calibri"/>
                <w:color w:val="000000"/>
                <w:sz w:val="20"/>
                <w:lang w:val="hr-HR" w:eastAsia="en-US"/>
              </w:rPr>
              <w:t>3045</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89D83" w14:textId="77777777" w:rsidR="009F5C2F" w:rsidRDefault="009F5C2F">
            <w:pPr>
              <w:widowControl/>
              <w:jc w:val="center"/>
            </w:pPr>
            <w:r>
              <w:rPr>
                <w:rFonts w:eastAsia="Calibri"/>
                <w:color w:val="000000"/>
                <w:sz w:val="20"/>
                <w:lang w:val="hr-HR" w:eastAsia="en-US"/>
              </w:rPr>
              <w:t>926</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F839B" w14:textId="77777777" w:rsidR="009F5C2F" w:rsidRDefault="009F5C2F">
            <w:pPr>
              <w:widowControl/>
              <w:jc w:val="center"/>
            </w:pPr>
            <w:r>
              <w:rPr>
                <w:rFonts w:eastAsia="Calibri"/>
                <w:color w:val="000000"/>
                <w:sz w:val="20"/>
                <w:lang w:val="hr-HR" w:eastAsia="en-US"/>
              </w:rPr>
              <w:t>3,34</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8A30F" w14:textId="77777777" w:rsidR="009F5C2F" w:rsidRDefault="009F5C2F">
            <w:pPr>
              <w:widowControl/>
              <w:jc w:val="center"/>
            </w:pPr>
            <w:r>
              <w:rPr>
                <w:rFonts w:eastAsia="Calibri"/>
                <w:color w:val="000000"/>
                <w:sz w:val="20"/>
                <w:lang w:val="hr-HR" w:eastAsia="en-US"/>
              </w:rPr>
              <w:t>46,72 %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43073" w14:textId="77777777" w:rsidR="009F5C2F" w:rsidRDefault="009F5C2F">
            <w:pPr>
              <w:widowControl/>
              <w:jc w:val="center"/>
            </w:pPr>
            <w:r>
              <w:rPr>
                <w:rFonts w:eastAsia="Calibri"/>
                <w:color w:val="000000"/>
                <w:sz w:val="20"/>
                <w:lang w:val="hr-HR" w:eastAsia="en-US"/>
              </w:rPr>
              <w:t>54,09 %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34F85" w14:textId="77777777" w:rsidR="009F5C2F" w:rsidRDefault="009F5C2F">
            <w:pPr>
              <w:widowControl/>
              <w:jc w:val="center"/>
            </w:pPr>
            <w:r>
              <w:rPr>
                <w:rFonts w:eastAsia="Calibri"/>
                <w:color w:val="000000"/>
                <w:sz w:val="20"/>
                <w:lang w:val="hr-HR" w:eastAsia="en-US"/>
              </w:rPr>
              <w:t>47,03 %</w:t>
            </w:r>
          </w:p>
        </w:tc>
      </w:tr>
      <w:tr w:rsidR="009F5C2F" w14:paraId="093B3A3F" w14:textId="77777777">
        <w:trPr>
          <w:trHeight w:val="255"/>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976E0" w14:textId="77777777" w:rsidR="009F5C2F" w:rsidRDefault="009F5C2F">
            <w:pPr>
              <w:widowControl/>
              <w:jc w:val="center"/>
            </w:pPr>
            <w:r>
              <w:rPr>
                <w:rFonts w:eastAsia="Calibri"/>
                <w:color w:val="000000"/>
                <w:sz w:val="20"/>
                <w:lang w:val="hr-HR" w:eastAsia="en-US"/>
              </w:rPr>
              <w:t>Strani</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2154A" w14:textId="77777777" w:rsidR="009F5C2F" w:rsidRDefault="009F5C2F">
            <w:pPr>
              <w:widowControl/>
              <w:jc w:val="center"/>
            </w:pPr>
            <w:r>
              <w:rPr>
                <w:rFonts w:eastAsia="Calibri"/>
                <w:color w:val="000000"/>
                <w:sz w:val="20"/>
                <w:lang w:val="hr-HR" w:eastAsia="en-US"/>
              </w:rPr>
              <w:t>1039</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78E47" w14:textId="77777777" w:rsidR="009F5C2F" w:rsidRDefault="009F5C2F">
            <w:pPr>
              <w:widowControl/>
              <w:jc w:val="center"/>
            </w:pPr>
            <w:r>
              <w:rPr>
                <w:rFonts w:eastAsia="Calibri"/>
                <w:color w:val="000000"/>
                <w:sz w:val="20"/>
                <w:lang w:val="hr-HR" w:eastAsia="en-US"/>
              </w:rPr>
              <w:t>2585</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A0C37" w14:textId="77777777" w:rsidR="009F5C2F" w:rsidRDefault="009F5C2F">
            <w:pPr>
              <w:widowControl/>
              <w:jc w:val="center"/>
            </w:pPr>
            <w:r>
              <w:rPr>
                <w:rFonts w:eastAsia="Calibri"/>
                <w:color w:val="000000"/>
                <w:sz w:val="20"/>
                <w:lang w:val="hr-HR" w:eastAsia="en-US"/>
              </w:rPr>
              <w:t>1043</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36C54" w14:textId="77777777" w:rsidR="009F5C2F" w:rsidRDefault="009F5C2F">
            <w:pPr>
              <w:widowControl/>
              <w:jc w:val="center"/>
            </w:pPr>
            <w:r>
              <w:rPr>
                <w:rFonts w:eastAsia="Calibri"/>
                <w:color w:val="000000"/>
                <w:sz w:val="20"/>
                <w:lang w:val="hr-HR" w:eastAsia="en-US"/>
              </w:rPr>
              <w:t>2,49</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F9DE5" w14:textId="77777777" w:rsidR="009F5C2F" w:rsidRDefault="009F5C2F">
            <w:pPr>
              <w:widowControl/>
              <w:jc w:val="center"/>
            </w:pPr>
            <w:r>
              <w:rPr>
                <w:rFonts w:eastAsia="Calibri"/>
                <w:color w:val="000000"/>
                <w:sz w:val="20"/>
                <w:lang w:val="hr-HR" w:eastAsia="en-US"/>
              </w:rPr>
              <w:t>53,28 %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929B0" w14:textId="77777777" w:rsidR="009F5C2F" w:rsidRDefault="009F5C2F">
            <w:pPr>
              <w:widowControl/>
              <w:jc w:val="center"/>
            </w:pPr>
            <w:r>
              <w:rPr>
                <w:rFonts w:eastAsia="Calibri"/>
                <w:color w:val="000000"/>
                <w:sz w:val="20"/>
                <w:lang w:val="hr-HR" w:eastAsia="en-US"/>
              </w:rPr>
              <w:t>45,91 %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13A6D" w14:textId="77777777" w:rsidR="009F5C2F" w:rsidRDefault="009F5C2F">
            <w:pPr>
              <w:widowControl/>
              <w:jc w:val="center"/>
            </w:pPr>
            <w:r>
              <w:rPr>
                <w:rFonts w:eastAsia="Calibri"/>
                <w:color w:val="000000"/>
                <w:sz w:val="20"/>
                <w:lang w:val="hr-HR" w:eastAsia="en-US"/>
              </w:rPr>
              <w:t>52,97 %</w:t>
            </w:r>
          </w:p>
        </w:tc>
      </w:tr>
      <w:tr w:rsidR="009F5C2F" w14:paraId="404B1AB9" w14:textId="77777777">
        <w:trPr>
          <w:trHeight w:val="293"/>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643C6" w14:textId="77777777" w:rsidR="009F5C2F" w:rsidRDefault="009F5C2F">
            <w:pPr>
              <w:widowControl/>
              <w:jc w:val="center"/>
            </w:pPr>
            <w:r>
              <w:rPr>
                <w:rFonts w:eastAsia="Calibri"/>
                <w:b/>
                <w:bCs/>
                <w:color w:val="000000"/>
                <w:sz w:val="20"/>
                <w:lang w:val="hr-HR" w:eastAsia="en-US"/>
              </w:rPr>
              <w:t>Ukupno</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2E84E" w14:textId="77777777" w:rsidR="009F5C2F" w:rsidRDefault="009F5C2F">
            <w:pPr>
              <w:widowControl/>
              <w:jc w:val="center"/>
            </w:pPr>
            <w:r>
              <w:rPr>
                <w:rFonts w:eastAsia="Calibri"/>
                <w:b/>
                <w:bCs/>
                <w:color w:val="000000"/>
                <w:sz w:val="20"/>
                <w:lang w:val="hr-HR" w:eastAsia="en-US"/>
              </w:rPr>
              <w:t>1950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6EF52" w14:textId="77777777" w:rsidR="009F5C2F" w:rsidRDefault="009F5C2F">
            <w:pPr>
              <w:widowControl/>
              <w:jc w:val="center"/>
            </w:pPr>
            <w:r>
              <w:rPr>
                <w:rFonts w:eastAsia="Calibri"/>
                <w:b/>
                <w:bCs/>
                <w:color w:val="000000"/>
                <w:sz w:val="20"/>
                <w:lang w:val="hr-HR" w:eastAsia="en-US"/>
              </w:rPr>
              <w:t>5630</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807B6" w14:textId="77777777" w:rsidR="009F5C2F" w:rsidRDefault="009F5C2F">
            <w:pPr>
              <w:widowControl/>
              <w:jc w:val="center"/>
            </w:pPr>
            <w:r>
              <w:rPr>
                <w:rFonts w:eastAsia="Calibri"/>
                <w:b/>
                <w:bCs/>
                <w:color w:val="000000"/>
                <w:sz w:val="20"/>
                <w:lang w:val="hr-HR" w:eastAsia="en-US"/>
              </w:rPr>
              <w:t>1969</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CB2AD" w14:textId="77777777" w:rsidR="009F5C2F" w:rsidRDefault="009F5C2F">
            <w:pPr>
              <w:widowControl/>
              <w:jc w:val="center"/>
            </w:pPr>
            <w:r>
              <w:rPr>
                <w:rFonts w:eastAsia="Calibri"/>
                <w:b/>
                <w:bCs/>
                <w:color w:val="000000"/>
                <w:sz w:val="20"/>
                <w:lang w:val="hr-HR" w:eastAsia="en-US"/>
              </w:rPr>
              <w:t>2,89</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F5D5B" w14:textId="77777777" w:rsidR="009F5C2F" w:rsidRDefault="009F5C2F">
            <w:pPr>
              <w:widowControl/>
              <w:jc w:val="center"/>
            </w:pPr>
            <w:r>
              <w:rPr>
                <w:rFonts w:eastAsia="Calibri"/>
                <w:b/>
                <w:bCs/>
                <w:color w:val="000000"/>
                <w:sz w:val="20"/>
                <w:lang w:val="hr-HR" w:eastAsia="en-US"/>
              </w:rPr>
              <w:t>100,00 %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D42F9" w14:textId="77777777" w:rsidR="009F5C2F" w:rsidRDefault="009F5C2F">
            <w:pPr>
              <w:widowControl/>
              <w:jc w:val="center"/>
            </w:pPr>
            <w:r>
              <w:rPr>
                <w:rFonts w:eastAsia="Calibri"/>
                <w:b/>
                <w:bCs/>
                <w:color w:val="000000"/>
                <w:sz w:val="20"/>
                <w:lang w:val="hr-HR" w:eastAsia="en-US"/>
              </w:rPr>
              <w:t>100,00 %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F3F45" w14:textId="77777777" w:rsidR="009F5C2F" w:rsidRDefault="009F5C2F">
            <w:pPr>
              <w:widowControl/>
              <w:jc w:val="center"/>
            </w:pPr>
            <w:r>
              <w:rPr>
                <w:rFonts w:eastAsia="Calibri"/>
                <w:b/>
                <w:bCs/>
                <w:color w:val="000000"/>
                <w:sz w:val="20"/>
                <w:lang w:val="hr-HR" w:eastAsia="en-US"/>
              </w:rPr>
              <w:t>100,00 %</w:t>
            </w:r>
          </w:p>
        </w:tc>
      </w:tr>
    </w:tbl>
    <w:p w14:paraId="1C4D1130" w14:textId="77777777" w:rsidR="009F5C2F" w:rsidRDefault="009F5C2F">
      <w:r>
        <w:rPr>
          <w:bCs/>
          <w:color w:val="000000"/>
          <w:sz w:val="20"/>
          <w:lang w:val="hr-HR"/>
        </w:rPr>
        <w:t>Izvor: Turistička zajednica Grada Ivanca (</w:t>
      </w:r>
      <w:proofErr w:type="spellStart"/>
      <w:r>
        <w:rPr>
          <w:bCs/>
          <w:color w:val="000000"/>
          <w:sz w:val="20"/>
          <w:lang w:val="hr-HR"/>
        </w:rPr>
        <w:t>eVisitor</w:t>
      </w:r>
      <w:proofErr w:type="spellEnd"/>
      <w:r>
        <w:rPr>
          <w:bCs/>
          <w:color w:val="000000"/>
          <w:sz w:val="20"/>
          <w:lang w:val="hr-HR"/>
        </w:rPr>
        <w:t>)</w:t>
      </w:r>
    </w:p>
    <w:p w14:paraId="53991A14" w14:textId="77777777" w:rsidR="009F5C2F" w:rsidRDefault="009F5C2F">
      <w:pPr>
        <w:rPr>
          <w:bCs/>
          <w:color w:val="000000"/>
          <w:lang w:val="hr-HR"/>
        </w:rPr>
      </w:pPr>
    </w:p>
    <w:p w14:paraId="338A6196" w14:textId="77777777" w:rsidR="009F5C2F" w:rsidRDefault="009F5C2F">
      <w:proofErr w:type="spellStart"/>
      <w:r>
        <w:rPr>
          <w:color w:val="000000"/>
        </w:rPr>
        <w:t>Ukupni</w:t>
      </w:r>
      <w:proofErr w:type="spellEnd"/>
      <w:r>
        <w:rPr>
          <w:color w:val="000000"/>
        </w:rPr>
        <w:t xml:space="preserve"> </w:t>
      </w:r>
      <w:proofErr w:type="spellStart"/>
      <w:r>
        <w:rPr>
          <w:color w:val="000000"/>
        </w:rPr>
        <w:t>turistički</w:t>
      </w:r>
      <w:proofErr w:type="spellEnd"/>
      <w:r>
        <w:rPr>
          <w:color w:val="000000"/>
        </w:rPr>
        <w:t xml:space="preserve"> </w:t>
      </w:r>
      <w:proofErr w:type="spellStart"/>
      <w:r>
        <w:rPr>
          <w:color w:val="000000"/>
        </w:rPr>
        <w:t>promet</w:t>
      </w:r>
      <w:proofErr w:type="spellEnd"/>
      <w:r>
        <w:rPr>
          <w:color w:val="000000"/>
        </w:rPr>
        <w:t xml:space="preserve"> u </w:t>
      </w:r>
      <w:proofErr w:type="spellStart"/>
      <w:r>
        <w:rPr>
          <w:color w:val="000000"/>
        </w:rPr>
        <w:t>razdoblju</w:t>
      </w:r>
      <w:proofErr w:type="spellEnd"/>
      <w:r>
        <w:rPr>
          <w:color w:val="000000"/>
        </w:rPr>
        <w:t xml:space="preserve"> 01.01.2019.-31.12.2019. </w:t>
      </w:r>
      <w:proofErr w:type="spellStart"/>
      <w:r>
        <w:rPr>
          <w:color w:val="000000"/>
        </w:rPr>
        <w:t>godine</w:t>
      </w:r>
      <w:proofErr w:type="spellEnd"/>
      <w:r>
        <w:rPr>
          <w:color w:val="000000"/>
        </w:rPr>
        <w:t>:</w:t>
      </w:r>
    </w:p>
    <w:p w14:paraId="5ECE75AE" w14:textId="77777777" w:rsidR="009F5C2F" w:rsidRDefault="009F5C2F">
      <w:pPr>
        <w:rPr>
          <w:color w:val="000000"/>
        </w:rPr>
      </w:pPr>
    </w:p>
    <w:tbl>
      <w:tblPr>
        <w:tblW w:w="0" w:type="auto"/>
        <w:jc w:val="center"/>
        <w:tblLayout w:type="fixed"/>
        <w:tblLook w:val="0000" w:firstRow="0" w:lastRow="0" w:firstColumn="0" w:lastColumn="0" w:noHBand="0" w:noVBand="0"/>
      </w:tblPr>
      <w:tblGrid>
        <w:gridCol w:w="1170"/>
        <w:gridCol w:w="990"/>
        <w:gridCol w:w="1080"/>
        <w:gridCol w:w="900"/>
        <w:gridCol w:w="1530"/>
        <w:gridCol w:w="1170"/>
        <w:gridCol w:w="1260"/>
        <w:gridCol w:w="1170"/>
      </w:tblGrid>
      <w:tr w:rsidR="009F5C2F" w14:paraId="5ADCEA75" w14:textId="77777777">
        <w:trPr>
          <w:trHeight w:val="1080"/>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58B46" w14:textId="77777777" w:rsidR="009F5C2F" w:rsidRDefault="009F5C2F">
            <w:pPr>
              <w:widowControl/>
              <w:jc w:val="center"/>
            </w:pPr>
            <w:r>
              <w:rPr>
                <w:rFonts w:eastAsia="Calibri"/>
                <w:b/>
                <w:bCs/>
                <w:color w:val="000000"/>
                <w:sz w:val="20"/>
                <w:lang w:val="hr-HR" w:eastAsia="en-US"/>
              </w:rPr>
              <w:t>Vrsta turista</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CC7F5" w14:textId="77777777" w:rsidR="009F5C2F" w:rsidRDefault="009F5C2F">
            <w:pPr>
              <w:widowControl/>
              <w:contextualSpacing/>
              <w:jc w:val="center"/>
            </w:pPr>
            <w:r>
              <w:rPr>
                <w:rFonts w:eastAsia="Calibri"/>
                <w:b/>
                <w:bCs/>
                <w:color w:val="000000"/>
                <w:sz w:val="20"/>
                <w:lang w:val="hr-HR" w:eastAsia="en-US"/>
              </w:rPr>
              <w:t>Dolasci</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FDF71" w14:textId="77777777" w:rsidR="009F5C2F" w:rsidRDefault="009F5C2F">
            <w:pPr>
              <w:widowControl/>
              <w:jc w:val="center"/>
            </w:pPr>
            <w:r>
              <w:rPr>
                <w:rFonts w:eastAsia="Calibri"/>
                <w:b/>
                <w:bCs/>
                <w:color w:val="000000"/>
                <w:sz w:val="20"/>
                <w:lang w:val="hr-HR" w:eastAsia="en-US"/>
              </w:rPr>
              <w:t>Noćenja</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BB902" w14:textId="77777777" w:rsidR="009F5C2F" w:rsidRDefault="009F5C2F">
            <w:pPr>
              <w:widowControl/>
              <w:jc w:val="center"/>
            </w:pPr>
            <w:r>
              <w:rPr>
                <w:rFonts w:eastAsia="Calibri"/>
                <w:b/>
                <w:bCs/>
                <w:color w:val="000000"/>
                <w:sz w:val="20"/>
                <w:lang w:val="hr-HR" w:eastAsia="en-US"/>
              </w:rPr>
              <w:t>Broj turista</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55C17" w14:textId="77777777" w:rsidR="009F5C2F" w:rsidRDefault="009F5C2F">
            <w:pPr>
              <w:widowControl/>
              <w:jc w:val="center"/>
            </w:pPr>
            <w:r>
              <w:rPr>
                <w:rFonts w:eastAsia="Calibri"/>
                <w:b/>
                <w:bCs/>
                <w:color w:val="000000"/>
                <w:sz w:val="20"/>
                <w:lang w:val="hr-HR" w:eastAsia="en-US"/>
              </w:rPr>
              <w:t xml:space="preserve">Prosječno trajanje boravka </w:t>
            </w:r>
          </w:p>
          <w:p w14:paraId="069ABA72" w14:textId="77777777" w:rsidR="009F5C2F" w:rsidRDefault="009F5C2F">
            <w:pPr>
              <w:widowControl/>
              <w:jc w:val="center"/>
            </w:pPr>
            <w:r>
              <w:rPr>
                <w:rFonts w:eastAsia="Calibri"/>
                <w:b/>
                <w:bCs/>
                <w:color w:val="000000"/>
                <w:sz w:val="20"/>
                <w:lang w:val="hr-HR" w:eastAsia="en-US"/>
              </w:rPr>
              <w:t>(u danima)</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F63F4" w14:textId="77777777" w:rsidR="009F5C2F" w:rsidRDefault="009F5C2F">
            <w:pPr>
              <w:widowControl/>
              <w:jc w:val="center"/>
            </w:pPr>
            <w:r>
              <w:rPr>
                <w:rFonts w:eastAsia="Calibri"/>
                <w:b/>
                <w:bCs/>
                <w:color w:val="000000"/>
                <w:sz w:val="20"/>
                <w:lang w:val="hr-HR" w:eastAsia="en-US"/>
              </w:rPr>
              <w:t>Udio dolasci</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A7EDB" w14:textId="77777777" w:rsidR="009F5C2F" w:rsidRDefault="009F5C2F">
            <w:pPr>
              <w:widowControl/>
              <w:jc w:val="center"/>
            </w:pPr>
            <w:r>
              <w:rPr>
                <w:rFonts w:eastAsia="Calibri"/>
                <w:b/>
                <w:bCs/>
                <w:color w:val="000000"/>
                <w:sz w:val="20"/>
                <w:lang w:val="hr-HR" w:eastAsia="en-US"/>
              </w:rPr>
              <w:t>Udio noćenja</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14ABC" w14:textId="77777777" w:rsidR="009F5C2F" w:rsidRDefault="009F5C2F">
            <w:pPr>
              <w:widowControl/>
              <w:jc w:val="center"/>
            </w:pPr>
            <w:r>
              <w:rPr>
                <w:rFonts w:eastAsia="Calibri"/>
                <w:b/>
                <w:bCs/>
                <w:color w:val="000000"/>
                <w:sz w:val="20"/>
                <w:lang w:val="hr-HR" w:eastAsia="en-US"/>
              </w:rPr>
              <w:t>Udio broj turista</w:t>
            </w:r>
          </w:p>
        </w:tc>
      </w:tr>
      <w:tr w:rsidR="009F5C2F" w14:paraId="43FB9D8F" w14:textId="77777777">
        <w:trPr>
          <w:trHeight w:val="255"/>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B7460" w14:textId="77777777" w:rsidR="009F5C2F" w:rsidRDefault="009F5C2F">
            <w:pPr>
              <w:widowControl/>
              <w:jc w:val="center"/>
            </w:pPr>
            <w:r>
              <w:rPr>
                <w:rFonts w:eastAsia="Calibri"/>
                <w:color w:val="000000"/>
                <w:sz w:val="20"/>
                <w:lang w:val="hr-HR" w:eastAsia="en-US"/>
              </w:rPr>
              <w:t>Domaći</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C79F8" w14:textId="77777777" w:rsidR="009F5C2F" w:rsidRDefault="009F5C2F">
            <w:pPr>
              <w:widowControl/>
              <w:jc w:val="center"/>
            </w:pPr>
            <w:r>
              <w:rPr>
                <w:rFonts w:eastAsia="Calibri"/>
                <w:color w:val="000000"/>
                <w:sz w:val="20"/>
                <w:lang w:val="hr-HR" w:eastAsia="en-US"/>
              </w:rPr>
              <w:t>1029</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FD293" w14:textId="77777777" w:rsidR="009F5C2F" w:rsidRDefault="009F5C2F">
            <w:pPr>
              <w:widowControl/>
              <w:jc w:val="center"/>
            </w:pPr>
            <w:r>
              <w:rPr>
                <w:rFonts w:eastAsia="Calibri"/>
                <w:color w:val="000000"/>
                <w:sz w:val="20"/>
                <w:lang w:val="hr-HR" w:eastAsia="en-US"/>
              </w:rPr>
              <w:t>2878</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DFCB6" w14:textId="77777777" w:rsidR="009F5C2F" w:rsidRDefault="009F5C2F">
            <w:pPr>
              <w:widowControl/>
              <w:jc w:val="center"/>
            </w:pPr>
            <w:r>
              <w:rPr>
                <w:rFonts w:eastAsia="Calibri"/>
                <w:color w:val="000000"/>
                <w:sz w:val="20"/>
                <w:lang w:val="hr-HR" w:eastAsia="en-US"/>
              </w:rPr>
              <w:t>1025</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4B9E0" w14:textId="77777777" w:rsidR="009F5C2F" w:rsidRDefault="009F5C2F">
            <w:pPr>
              <w:widowControl/>
              <w:jc w:val="center"/>
            </w:pPr>
            <w:r>
              <w:rPr>
                <w:rFonts w:eastAsia="Calibri"/>
                <w:color w:val="000000"/>
                <w:sz w:val="20"/>
                <w:lang w:val="hr-HR" w:eastAsia="en-US"/>
              </w:rPr>
              <w:t>2,80</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B97AB" w14:textId="77777777" w:rsidR="009F5C2F" w:rsidRDefault="009F5C2F">
            <w:pPr>
              <w:widowControl/>
              <w:jc w:val="center"/>
            </w:pPr>
            <w:r>
              <w:rPr>
                <w:rFonts w:eastAsia="Calibri"/>
                <w:color w:val="000000"/>
                <w:sz w:val="20"/>
                <w:lang w:val="hr-HR" w:eastAsia="en-US"/>
              </w:rPr>
              <w:t>42,98 %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67E65" w14:textId="77777777" w:rsidR="009F5C2F" w:rsidRDefault="009F5C2F">
            <w:pPr>
              <w:widowControl/>
              <w:jc w:val="center"/>
            </w:pPr>
            <w:r>
              <w:rPr>
                <w:rFonts w:eastAsia="Calibri"/>
                <w:color w:val="000000"/>
                <w:sz w:val="20"/>
                <w:lang w:val="hr-HR" w:eastAsia="en-US"/>
              </w:rPr>
              <w:t>56,82 %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BCB85" w14:textId="77777777" w:rsidR="009F5C2F" w:rsidRDefault="009F5C2F">
            <w:pPr>
              <w:widowControl/>
              <w:jc w:val="center"/>
            </w:pPr>
            <w:r>
              <w:rPr>
                <w:rFonts w:eastAsia="Calibri"/>
                <w:color w:val="000000"/>
                <w:sz w:val="20"/>
                <w:lang w:val="hr-HR" w:eastAsia="en-US"/>
              </w:rPr>
              <w:t>42,89 %</w:t>
            </w:r>
          </w:p>
        </w:tc>
      </w:tr>
      <w:tr w:rsidR="009F5C2F" w14:paraId="2E9EE55B" w14:textId="77777777">
        <w:trPr>
          <w:trHeight w:val="255"/>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85489" w14:textId="77777777" w:rsidR="009F5C2F" w:rsidRDefault="009F5C2F">
            <w:pPr>
              <w:widowControl/>
              <w:jc w:val="center"/>
            </w:pPr>
            <w:r>
              <w:rPr>
                <w:rFonts w:eastAsia="Calibri"/>
                <w:color w:val="000000"/>
                <w:sz w:val="20"/>
                <w:lang w:val="hr-HR" w:eastAsia="en-US"/>
              </w:rPr>
              <w:t>Strani</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FE096" w14:textId="77777777" w:rsidR="009F5C2F" w:rsidRDefault="009F5C2F">
            <w:pPr>
              <w:widowControl/>
              <w:jc w:val="center"/>
            </w:pPr>
            <w:r>
              <w:rPr>
                <w:rFonts w:eastAsia="Calibri"/>
                <w:color w:val="000000"/>
                <w:sz w:val="20"/>
                <w:lang w:val="hr-HR" w:eastAsia="en-US"/>
              </w:rPr>
              <w:t>1365</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7CC02" w14:textId="77777777" w:rsidR="009F5C2F" w:rsidRDefault="009F5C2F">
            <w:pPr>
              <w:widowControl/>
              <w:jc w:val="center"/>
            </w:pPr>
            <w:r>
              <w:rPr>
                <w:rFonts w:eastAsia="Calibri"/>
                <w:color w:val="000000"/>
                <w:sz w:val="20"/>
                <w:lang w:val="hr-HR" w:eastAsia="en-US"/>
              </w:rPr>
              <w:t>2187</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A49AF" w14:textId="77777777" w:rsidR="009F5C2F" w:rsidRDefault="009F5C2F">
            <w:pPr>
              <w:widowControl/>
              <w:jc w:val="center"/>
            </w:pPr>
            <w:r>
              <w:rPr>
                <w:rFonts w:eastAsia="Calibri"/>
                <w:color w:val="000000"/>
                <w:sz w:val="20"/>
                <w:lang w:val="hr-HR" w:eastAsia="en-US"/>
              </w:rPr>
              <w:t>1365</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99A10" w14:textId="77777777" w:rsidR="009F5C2F" w:rsidRDefault="009F5C2F">
            <w:pPr>
              <w:widowControl/>
              <w:jc w:val="center"/>
            </w:pPr>
            <w:r>
              <w:rPr>
                <w:rFonts w:eastAsia="Calibri"/>
                <w:color w:val="000000"/>
                <w:sz w:val="20"/>
                <w:lang w:val="hr-HR" w:eastAsia="en-US"/>
              </w:rPr>
              <w:t>1,60</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82957" w14:textId="77777777" w:rsidR="009F5C2F" w:rsidRDefault="009F5C2F">
            <w:pPr>
              <w:widowControl/>
              <w:jc w:val="center"/>
            </w:pPr>
            <w:r>
              <w:rPr>
                <w:rFonts w:eastAsia="Calibri"/>
                <w:color w:val="000000"/>
                <w:sz w:val="20"/>
                <w:lang w:val="hr-HR" w:eastAsia="en-US"/>
              </w:rPr>
              <w:t>57,02 %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693B2" w14:textId="77777777" w:rsidR="009F5C2F" w:rsidRDefault="009F5C2F">
            <w:pPr>
              <w:widowControl/>
              <w:jc w:val="center"/>
            </w:pPr>
            <w:r>
              <w:rPr>
                <w:rFonts w:eastAsia="Calibri"/>
                <w:color w:val="000000"/>
                <w:sz w:val="20"/>
                <w:lang w:val="hr-HR" w:eastAsia="en-US"/>
              </w:rPr>
              <w:t>43,18 %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CEA22" w14:textId="77777777" w:rsidR="009F5C2F" w:rsidRDefault="009F5C2F">
            <w:pPr>
              <w:widowControl/>
              <w:jc w:val="center"/>
            </w:pPr>
            <w:r>
              <w:rPr>
                <w:rFonts w:eastAsia="Calibri"/>
                <w:color w:val="000000"/>
                <w:sz w:val="20"/>
                <w:lang w:val="hr-HR" w:eastAsia="en-US"/>
              </w:rPr>
              <w:t>57,11 %</w:t>
            </w:r>
          </w:p>
        </w:tc>
      </w:tr>
      <w:tr w:rsidR="009F5C2F" w14:paraId="293459D7" w14:textId="77777777">
        <w:trPr>
          <w:trHeight w:val="293"/>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1A715" w14:textId="77777777" w:rsidR="009F5C2F" w:rsidRDefault="009F5C2F">
            <w:pPr>
              <w:widowControl/>
              <w:jc w:val="center"/>
            </w:pPr>
            <w:r>
              <w:rPr>
                <w:rFonts w:eastAsia="Calibri"/>
                <w:b/>
                <w:bCs/>
                <w:color w:val="000000"/>
                <w:sz w:val="20"/>
                <w:lang w:val="hr-HR" w:eastAsia="en-US"/>
              </w:rPr>
              <w:t>Ukupno</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38DFF" w14:textId="77777777" w:rsidR="009F5C2F" w:rsidRDefault="009F5C2F">
            <w:pPr>
              <w:widowControl/>
              <w:jc w:val="center"/>
            </w:pPr>
            <w:r>
              <w:rPr>
                <w:rFonts w:eastAsia="Calibri"/>
                <w:b/>
                <w:bCs/>
                <w:color w:val="000000"/>
                <w:sz w:val="20"/>
                <w:lang w:val="hr-HR" w:eastAsia="en-US"/>
              </w:rPr>
              <w:t>2394</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6B4068" w14:textId="77777777" w:rsidR="009F5C2F" w:rsidRDefault="009F5C2F">
            <w:pPr>
              <w:widowControl/>
              <w:jc w:val="center"/>
            </w:pPr>
            <w:r>
              <w:rPr>
                <w:rFonts w:eastAsia="Calibri"/>
                <w:b/>
                <w:bCs/>
                <w:color w:val="000000"/>
                <w:sz w:val="20"/>
                <w:lang w:val="hr-HR" w:eastAsia="en-US"/>
              </w:rPr>
              <w:t>5056</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2CEA4" w14:textId="77777777" w:rsidR="009F5C2F" w:rsidRDefault="009F5C2F">
            <w:pPr>
              <w:widowControl/>
              <w:jc w:val="center"/>
            </w:pPr>
            <w:r>
              <w:rPr>
                <w:rFonts w:eastAsia="Calibri"/>
                <w:b/>
                <w:bCs/>
                <w:color w:val="000000"/>
                <w:sz w:val="20"/>
                <w:lang w:val="hr-HR" w:eastAsia="en-US"/>
              </w:rPr>
              <w:t>2390</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E42F8" w14:textId="77777777" w:rsidR="009F5C2F" w:rsidRDefault="009F5C2F">
            <w:pPr>
              <w:widowControl/>
              <w:jc w:val="center"/>
            </w:pPr>
            <w:r>
              <w:rPr>
                <w:rFonts w:eastAsia="Calibri"/>
                <w:b/>
                <w:bCs/>
                <w:color w:val="000000"/>
                <w:sz w:val="20"/>
                <w:lang w:val="hr-HR" w:eastAsia="en-US"/>
              </w:rPr>
              <w:t>2,11</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BF252" w14:textId="77777777" w:rsidR="009F5C2F" w:rsidRDefault="009F5C2F">
            <w:pPr>
              <w:widowControl/>
              <w:jc w:val="center"/>
            </w:pPr>
            <w:r>
              <w:rPr>
                <w:rFonts w:eastAsia="Calibri"/>
                <w:b/>
                <w:bCs/>
                <w:color w:val="000000"/>
                <w:sz w:val="20"/>
                <w:lang w:val="hr-HR" w:eastAsia="en-US"/>
              </w:rPr>
              <w:t>100,00 %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BFF8C" w14:textId="77777777" w:rsidR="009F5C2F" w:rsidRDefault="009F5C2F">
            <w:pPr>
              <w:widowControl/>
              <w:jc w:val="center"/>
            </w:pPr>
            <w:r>
              <w:rPr>
                <w:rFonts w:eastAsia="Calibri"/>
                <w:b/>
                <w:bCs/>
                <w:color w:val="000000"/>
                <w:sz w:val="20"/>
                <w:lang w:val="hr-HR" w:eastAsia="en-US"/>
              </w:rPr>
              <w:t>100,00 %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74379" w14:textId="77777777" w:rsidR="009F5C2F" w:rsidRDefault="009F5C2F">
            <w:pPr>
              <w:widowControl/>
              <w:jc w:val="center"/>
            </w:pPr>
            <w:r>
              <w:rPr>
                <w:rFonts w:eastAsia="Calibri"/>
                <w:b/>
                <w:bCs/>
                <w:color w:val="000000"/>
                <w:sz w:val="20"/>
                <w:lang w:val="hr-HR" w:eastAsia="en-US"/>
              </w:rPr>
              <w:t>100,00 %</w:t>
            </w:r>
          </w:p>
        </w:tc>
      </w:tr>
    </w:tbl>
    <w:p w14:paraId="586761A0" w14:textId="77777777" w:rsidR="009F5C2F" w:rsidRDefault="009F5C2F">
      <w:r>
        <w:rPr>
          <w:bCs/>
          <w:color w:val="000000"/>
          <w:sz w:val="20"/>
          <w:lang w:val="hr-HR"/>
        </w:rPr>
        <w:t>Izvor: Turistička zajednica Grada Ivanca (</w:t>
      </w:r>
      <w:proofErr w:type="spellStart"/>
      <w:r>
        <w:rPr>
          <w:bCs/>
          <w:color w:val="000000"/>
          <w:sz w:val="20"/>
          <w:lang w:val="hr-HR"/>
        </w:rPr>
        <w:t>eVisitor</w:t>
      </w:r>
      <w:proofErr w:type="spellEnd"/>
      <w:r>
        <w:rPr>
          <w:bCs/>
          <w:color w:val="000000"/>
          <w:sz w:val="20"/>
          <w:lang w:val="hr-HR"/>
        </w:rPr>
        <w:t>)</w:t>
      </w:r>
    </w:p>
    <w:p w14:paraId="11190CC5" w14:textId="77777777" w:rsidR="009F5C2F" w:rsidRDefault="009F5C2F">
      <w:pPr>
        <w:rPr>
          <w:bCs/>
          <w:color w:val="000000"/>
          <w:lang w:val="hr-HR"/>
        </w:rPr>
      </w:pPr>
    </w:p>
    <w:p w14:paraId="090BACA6" w14:textId="77777777" w:rsidR="009F5C2F" w:rsidRDefault="009F5C2F">
      <w:proofErr w:type="spellStart"/>
      <w:r>
        <w:rPr>
          <w:color w:val="000000"/>
        </w:rPr>
        <w:t>Ukupni</w:t>
      </w:r>
      <w:proofErr w:type="spellEnd"/>
      <w:r>
        <w:rPr>
          <w:color w:val="000000"/>
        </w:rPr>
        <w:t xml:space="preserve"> </w:t>
      </w:r>
      <w:proofErr w:type="spellStart"/>
      <w:r>
        <w:rPr>
          <w:color w:val="000000"/>
        </w:rPr>
        <w:t>turistički</w:t>
      </w:r>
      <w:proofErr w:type="spellEnd"/>
      <w:r>
        <w:rPr>
          <w:color w:val="000000"/>
        </w:rPr>
        <w:t xml:space="preserve"> </w:t>
      </w:r>
      <w:proofErr w:type="spellStart"/>
      <w:r>
        <w:rPr>
          <w:color w:val="000000"/>
        </w:rPr>
        <w:t>promet</w:t>
      </w:r>
      <w:proofErr w:type="spellEnd"/>
      <w:r>
        <w:rPr>
          <w:color w:val="000000"/>
        </w:rPr>
        <w:t xml:space="preserve"> u </w:t>
      </w:r>
      <w:proofErr w:type="spellStart"/>
      <w:r>
        <w:rPr>
          <w:color w:val="000000"/>
        </w:rPr>
        <w:t>razdoblju</w:t>
      </w:r>
      <w:proofErr w:type="spellEnd"/>
      <w:r>
        <w:rPr>
          <w:color w:val="000000"/>
        </w:rPr>
        <w:t xml:space="preserve"> 01.01.2018.-31.12.2018. </w:t>
      </w:r>
      <w:proofErr w:type="spellStart"/>
      <w:r>
        <w:rPr>
          <w:color w:val="000000"/>
        </w:rPr>
        <w:t>godine</w:t>
      </w:r>
      <w:proofErr w:type="spellEnd"/>
      <w:r>
        <w:rPr>
          <w:color w:val="000000"/>
        </w:rPr>
        <w:t>:</w:t>
      </w:r>
    </w:p>
    <w:p w14:paraId="1FEB0FEF" w14:textId="77777777" w:rsidR="009F5C2F" w:rsidRDefault="009F5C2F">
      <w:pPr>
        <w:rPr>
          <w:color w:val="000000"/>
        </w:rPr>
      </w:pPr>
    </w:p>
    <w:tbl>
      <w:tblPr>
        <w:tblW w:w="0" w:type="auto"/>
        <w:jc w:val="center"/>
        <w:tblLayout w:type="fixed"/>
        <w:tblLook w:val="0000" w:firstRow="0" w:lastRow="0" w:firstColumn="0" w:lastColumn="0" w:noHBand="0" w:noVBand="0"/>
      </w:tblPr>
      <w:tblGrid>
        <w:gridCol w:w="1170"/>
        <w:gridCol w:w="990"/>
        <w:gridCol w:w="1080"/>
        <w:gridCol w:w="900"/>
        <w:gridCol w:w="1530"/>
        <w:gridCol w:w="1170"/>
        <w:gridCol w:w="1260"/>
        <w:gridCol w:w="1170"/>
      </w:tblGrid>
      <w:tr w:rsidR="009F5C2F" w14:paraId="28DAEBFE" w14:textId="77777777">
        <w:trPr>
          <w:trHeight w:val="1080"/>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EFD12" w14:textId="77777777" w:rsidR="009F5C2F" w:rsidRDefault="009F5C2F">
            <w:pPr>
              <w:widowControl/>
              <w:jc w:val="center"/>
            </w:pPr>
            <w:r>
              <w:rPr>
                <w:rFonts w:eastAsia="Calibri"/>
                <w:b/>
                <w:bCs/>
                <w:color w:val="000000"/>
                <w:sz w:val="20"/>
                <w:lang w:val="hr-HR" w:eastAsia="en-US"/>
              </w:rPr>
              <w:t>Vrsta turista</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F6CAF" w14:textId="77777777" w:rsidR="009F5C2F" w:rsidRDefault="009F5C2F">
            <w:pPr>
              <w:widowControl/>
              <w:contextualSpacing/>
              <w:jc w:val="center"/>
            </w:pPr>
            <w:r>
              <w:rPr>
                <w:rFonts w:eastAsia="Calibri"/>
                <w:b/>
                <w:bCs/>
                <w:color w:val="000000"/>
                <w:sz w:val="20"/>
                <w:lang w:val="hr-HR" w:eastAsia="en-US"/>
              </w:rPr>
              <w:t>Dolasci</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96AEA" w14:textId="77777777" w:rsidR="009F5C2F" w:rsidRDefault="009F5C2F">
            <w:pPr>
              <w:widowControl/>
              <w:jc w:val="center"/>
            </w:pPr>
            <w:r>
              <w:rPr>
                <w:rFonts w:eastAsia="Calibri"/>
                <w:b/>
                <w:bCs/>
                <w:color w:val="000000"/>
                <w:sz w:val="20"/>
                <w:lang w:val="hr-HR" w:eastAsia="en-US"/>
              </w:rPr>
              <w:t>Noćenja</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757DD" w14:textId="77777777" w:rsidR="009F5C2F" w:rsidRDefault="009F5C2F">
            <w:pPr>
              <w:widowControl/>
              <w:jc w:val="center"/>
            </w:pPr>
            <w:r>
              <w:rPr>
                <w:rFonts w:eastAsia="Calibri"/>
                <w:b/>
                <w:bCs/>
                <w:color w:val="000000"/>
                <w:sz w:val="20"/>
                <w:lang w:val="hr-HR" w:eastAsia="en-US"/>
              </w:rPr>
              <w:t>Broj turista</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2B6B8" w14:textId="77777777" w:rsidR="009F5C2F" w:rsidRDefault="009F5C2F">
            <w:pPr>
              <w:widowControl/>
              <w:jc w:val="center"/>
            </w:pPr>
            <w:r>
              <w:rPr>
                <w:rFonts w:eastAsia="Calibri"/>
                <w:b/>
                <w:bCs/>
                <w:color w:val="000000"/>
                <w:sz w:val="20"/>
                <w:lang w:val="hr-HR" w:eastAsia="en-US"/>
              </w:rPr>
              <w:t xml:space="preserve">Prosječno trajanje boravka </w:t>
            </w:r>
          </w:p>
          <w:p w14:paraId="2C387DF2" w14:textId="77777777" w:rsidR="009F5C2F" w:rsidRDefault="009F5C2F">
            <w:pPr>
              <w:widowControl/>
              <w:jc w:val="center"/>
            </w:pPr>
            <w:r>
              <w:rPr>
                <w:rFonts w:eastAsia="Calibri"/>
                <w:b/>
                <w:bCs/>
                <w:color w:val="000000"/>
                <w:sz w:val="20"/>
                <w:lang w:val="hr-HR" w:eastAsia="en-US"/>
              </w:rPr>
              <w:t>(u danima)</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4833C" w14:textId="77777777" w:rsidR="009F5C2F" w:rsidRDefault="009F5C2F">
            <w:pPr>
              <w:widowControl/>
              <w:jc w:val="center"/>
            </w:pPr>
            <w:r>
              <w:rPr>
                <w:rFonts w:eastAsia="Calibri"/>
                <w:b/>
                <w:bCs/>
                <w:color w:val="000000"/>
                <w:sz w:val="20"/>
                <w:lang w:val="hr-HR" w:eastAsia="en-US"/>
              </w:rPr>
              <w:t>Udio dolasci</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B51DC" w14:textId="77777777" w:rsidR="009F5C2F" w:rsidRDefault="009F5C2F">
            <w:pPr>
              <w:widowControl/>
              <w:jc w:val="center"/>
            </w:pPr>
            <w:r>
              <w:rPr>
                <w:rFonts w:eastAsia="Calibri"/>
                <w:b/>
                <w:bCs/>
                <w:color w:val="000000"/>
                <w:sz w:val="20"/>
                <w:lang w:val="hr-HR" w:eastAsia="en-US"/>
              </w:rPr>
              <w:t>Udio noćenja</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0668D" w14:textId="77777777" w:rsidR="009F5C2F" w:rsidRDefault="009F5C2F">
            <w:pPr>
              <w:widowControl/>
              <w:jc w:val="center"/>
            </w:pPr>
            <w:r>
              <w:rPr>
                <w:rFonts w:eastAsia="Calibri"/>
                <w:b/>
                <w:bCs/>
                <w:color w:val="000000"/>
                <w:sz w:val="20"/>
                <w:lang w:val="hr-HR" w:eastAsia="en-US"/>
              </w:rPr>
              <w:t>Udio broj turista</w:t>
            </w:r>
          </w:p>
        </w:tc>
      </w:tr>
      <w:tr w:rsidR="009F5C2F" w14:paraId="6CA2ECF6" w14:textId="77777777">
        <w:trPr>
          <w:trHeight w:val="255"/>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C2EA9" w14:textId="77777777" w:rsidR="009F5C2F" w:rsidRDefault="009F5C2F">
            <w:pPr>
              <w:widowControl/>
              <w:jc w:val="center"/>
            </w:pPr>
            <w:r>
              <w:rPr>
                <w:rFonts w:eastAsia="Calibri"/>
                <w:color w:val="000000"/>
                <w:sz w:val="20"/>
                <w:lang w:val="hr-HR" w:eastAsia="en-US"/>
              </w:rPr>
              <w:t>Domaći</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6FCDD" w14:textId="77777777" w:rsidR="009F5C2F" w:rsidRDefault="009F5C2F">
            <w:pPr>
              <w:widowControl/>
              <w:jc w:val="center"/>
            </w:pPr>
            <w:r>
              <w:rPr>
                <w:rFonts w:eastAsia="Calibri"/>
                <w:color w:val="000000"/>
                <w:sz w:val="20"/>
                <w:lang w:val="hr-HR" w:eastAsia="en-US"/>
              </w:rPr>
              <w:t>1134</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F5A50" w14:textId="77777777" w:rsidR="009F5C2F" w:rsidRDefault="009F5C2F">
            <w:pPr>
              <w:widowControl/>
              <w:jc w:val="center"/>
            </w:pPr>
            <w:r>
              <w:rPr>
                <w:rFonts w:eastAsia="Calibri"/>
                <w:color w:val="000000"/>
                <w:sz w:val="20"/>
                <w:lang w:val="hr-HR" w:eastAsia="en-US"/>
              </w:rPr>
              <w:t>1510</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89976" w14:textId="77777777" w:rsidR="009F5C2F" w:rsidRDefault="009F5C2F">
            <w:pPr>
              <w:widowControl/>
              <w:jc w:val="center"/>
            </w:pPr>
            <w:r>
              <w:rPr>
                <w:rFonts w:eastAsia="Calibri"/>
                <w:color w:val="000000"/>
                <w:sz w:val="20"/>
                <w:lang w:val="hr-HR" w:eastAsia="en-US"/>
              </w:rPr>
              <w:t>1139</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41B01" w14:textId="77777777" w:rsidR="009F5C2F" w:rsidRDefault="009F5C2F">
            <w:pPr>
              <w:widowControl/>
              <w:jc w:val="center"/>
            </w:pPr>
            <w:r>
              <w:rPr>
                <w:rFonts w:eastAsia="Calibri"/>
                <w:color w:val="000000"/>
                <w:sz w:val="20"/>
                <w:lang w:val="hr-HR" w:eastAsia="en-US"/>
              </w:rPr>
              <w:t>1,33</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CFF16" w14:textId="77777777" w:rsidR="009F5C2F" w:rsidRDefault="009F5C2F">
            <w:pPr>
              <w:widowControl/>
              <w:jc w:val="center"/>
            </w:pPr>
            <w:r>
              <w:rPr>
                <w:rFonts w:eastAsia="Calibri"/>
                <w:color w:val="000000"/>
                <w:sz w:val="20"/>
                <w:lang w:val="hr-HR" w:eastAsia="en-US"/>
              </w:rPr>
              <w:t>46,67 %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29D13" w14:textId="77777777" w:rsidR="009F5C2F" w:rsidRDefault="009F5C2F">
            <w:pPr>
              <w:widowControl/>
              <w:jc w:val="center"/>
            </w:pPr>
            <w:r>
              <w:rPr>
                <w:rFonts w:eastAsia="Calibri"/>
                <w:color w:val="000000"/>
                <w:sz w:val="20"/>
                <w:lang w:val="hr-HR" w:eastAsia="en-US"/>
              </w:rPr>
              <w:t>40,94 %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0B093" w14:textId="77777777" w:rsidR="009F5C2F" w:rsidRDefault="009F5C2F">
            <w:pPr>
              <w:widowControl/>
              <w:jc w:val="center"/>
            </w:pPr>
            <w:r>
              <w:rPr>
                <w:rFonts w:eastAsia="Calibri"/>
                <w:color w:val="000000"/>
                <w:sz w:val="20"/>
                <w:lang w:val="hr-HR" w:eastAsia="en-US"/>
              </w:rPr>
              <w:t>46,76 %</w:t>
            </w:r>
          </w:p>
        </w:tc>
      </w:tr>
      <w:tr w:rsidR="009F5C2F" w14:paraId="73B2D7D9" w14:textId="77777777">
        <w:trPr>
          <w:trHeight w:val="255"/>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99958" w14:textId="77777777" w:rsidR="009F5C2F" w:rsidRDefault="009F5C2F">
            <w:pPr>
              <w:widowControl/>
              <w:jc w:val="center"/>
            </w:pPr>
            <w:r>
              <w:rPr>
                <w:rFonts w:eastAsia="Calibri"/>
                <w:color w:val="000000"/>
                <w:sz w:val="20"/>
                <w:lang w:val="hr-HR" w:eastAsia="en-US"/>
              </w:rPr>
              <w:t>Strani</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CA81A" w14:textId="77777777" w:rsidR="009F5C2F" w:rsidRDefault="009F5C2F">
            <w:pPr>
              <w:widowControl/>
              <w:jc w:val="center"/>
            </w:pPr>
            <w:r>
              <w:rPr>
                <w:rFonts w:eastAsia="Calibri"/>
                <w:color w:val="000000"/>
                <w:sz w:val="20"/>
                <w:lang w:val="hr-HR" w:eastAsia="en-US"/>
              </w:rPr>
              <w:t>1296</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9ACD6" w14:textId="77777777" w:rsidR="009F5C2F" w:rsidRDefault="009F5C2F">
            <w:pPr>
              <w:widowControl/>
              <w:jc w:val="center"/>
            </w:pPr>
            <w:r>
              <w:rPr>
                <w:rFonts w:eastAsia="Calibri"/>
                <w:color w:val="000000"/>
                <w:sz w:val="20"/>
                <w:lang w:val="hr-HR" w:eastAsia="en-US"/>
              </w:rPr>
              <w:t>2178</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85AD7" w14:textId="77777777" w:rsidR="009F5C2F" w:rsidRDefault="009F5C2F">
            <w:pPr>
              <w:widowControl/>
              <w:jc w:val="center"/>
            </w:pPr>
            <w:r>
              <w:rPr>
                <w:rFonts w:eastAsia="Calibri"/>
                <w:color w:val="000000"/>
                <w:sz w:val="20"/>
                <w:lang w:val="hr-HR" w:eastAsia="en-US"/>
              </w:rPr>
              <w:t>1297</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1E6CA" w14:textId="77777777" w:rsidR="009F5C2F" w:rsidRDefault="009F5C2F">
            <w:pPr>
              <w:widowControl/>
              <w:jc w:val="center"/>
            </w:pPr>
            <w:r>
              <w:rPr>
                <w:rFonts w:eastAsia="Calibri"/>
                <w:color w:val="000000"/>
                <w:sz w:val="20"/>
                <w:lang w:val="hr-HR" w:eastAsia="en-US"/>
              </w:rPr>
              <w:t>1,68</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F9074" w14:textId="77777777" w:rsidR="009F5C2F" w:rsidRDefault="009F5C2F">
            <w:pPr>
              <w:widowControl/>
              <w:jc w:val="center"/>
            </w:pPr>
            <w:r>
              <w:rPr>
                <w:rFonts w:eastAsia="Calibri"/>
                <w:color w:val="000000"/>
                <w:sz w:val="20"/>
                <w:lang w:val="hr-HR" w:eastAsia="en-US"/>
              </w:rPr>
              <w:t>53,33 %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5670B" w14:textId="77777777" w:rsidR="009F5C2F" w:rsidRDefault="009F5C2F">
            <w:pPr>
              <w:widowControl/>
              <w:jc w:val="center"/>
            </w:pPr>
            <w:r>
              <w:rPr>
                <w:rFonts w:eastAsia="Calibri"/>
                <w:color w:val="000000"/>
                <w:sz w:val="20"/>
                <w:lang w:val="hr-HR" w:eastAsia="en-US"/>
              </w:rPr>
              <w:t>59,06 %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ECD9E" w14:textId="77777777" w:rsidR="009F5C2F" w:rsidRDefault="009F5C2F">
            <w:pPr>
              <w:widowControl/>
              <w:jc w:val="center"/>
            </w:pPr>
            <w:r>
              <w:rPr>
                <w:rFonts w:eastAsia="Calibri"/>
                <w:color w:val="000000"/>
                <w:sz w:val="20"/>
                <w:lang w:val="hr-HR" w:eastAsia="en-US"/>
              </w:rPr>
              <w:t>53,24 %</w:t>
            </w:r>
          </w:p>
        </w:tc>
      </w:tr>
      <w:tr w:rsidR="009F5C2F" w14:paraId="0550D324" w14:textId="77777777">
        <w:trPr>
          <w:trHeight w:val="293"/>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F9B8A" w14:textId="77777777" w:rsidR="009F5C2F" w:rsidRDefault="009F5C2F">
            <w:pPr>
              <w:widowControl/>
              <w:jc w:val="center"/>
            </w:pPr>
            <w:r>
              <w:rPr>
                <w:rFonts w:eastAsia="Calibri"/>
                <w:b/>
                <w:bCs/>
                <w:color w:val="000000"/>
                <w:sz w:val="20"/>
                <w:lang w:val="hr-HR" w:eastAsia="en-US"/>
              </w:rPr>
              <w:t>Ukupno</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ED2C8" w14:textId="77777777" w:rsidR="009F5C2F" w:rsidRDefault="009F5C2F">
            <w:pPr>
              <w:widowControl/>
              <w:jc w:val="center"/>
            </w:pPr>
            <w:r>
              <w:rPr>
                <w:rFonts w:eastAsia="Calibri"/>
                <w:b/>
                <w:bCs/>
                <w:color w:val="000000"/>
                <w:sz w:val="20"/>
                <w:lang w:val="hr-HR" w:eastAsia="en-US"/>
              </w:rPr>
              <w:t>2430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8E760" w14:textId="77777777" w:rsidR="009F5C2F" w:rsidRDefault="009F5C2F">
            <w:pPr>
              <w:widowControl/>
              <w:jc w:val="center"/>
            </w:pPr>
            <w:r>
              <w:rPr>
                <w:rFonts w:eastAsia="Calibri"/>
                <w:b/>
                <w:bCs/>
                <w:color w:val="000000"/>
                <w:sz w:val="20"/>
                <w:lang w:val="hr-HR" w:eastAsia="en-US"/>
              </w:rPr>
              <w:t>3688</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1017F" w14:textId="77777777" w:rsidR="009F5C2F" w:rsidRDefault="009F5C2F">
            <w:pPr>
              <w:widowControl/>
              <w:jc w:val="center"/>
            </w:pPr>
            <w:r>
              <w:rPr>
                <w:rFonts w:eastAsia="Calibri"/>
                <w:b/>
                <w:bCs/>
                <w:color w:val="000000"/>
                <w:sz w:val="20"/>
                <w:lang w:val="hr-HR" w:eastAsia="en-US"/>
              </w:rPr>
              <w:t>2436</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B36B1C" w14:textId="77777777" w:rsidR="009F5C2F" w:rsidRDefault="009F5C2F">
            <w:pPr>
              <w:widowControl/>
              <w:jc w:val="center"/>
            </w:pPr>
            <w:r>
              <w:rPr>
                <w:rFonts w:eastAsia="Calibri"/>
                <w:b/>
                <w:bCs/>
                <w:color w:val="000000"/>
                <w:sz w:val="20"/>
                <w:lang w:val="hr-HR" w:eastAsia="en-US"/>
              </w:rPr>
              <w:t>1,52</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0E253" w14:textId="77777777" w:rsidR="009F5C2F" w:rsidRDefault="009F5C2F">
            <w:pPr>
              <w:widowControl/>
              <w:jc w:val="center"/>
            </w:pPr>
            <w:r>
              <w:rPr>
                <w:rFonts w:eastAsia="Calibri"/>
                <w:b/>
                <w:bCs/>
                <w:color w:val="000000"/>
                <w:sz w:val="20"/>
                <w:lang w:val="hr-HR" w:eastAsia="en-US"/>
              </w:rPr>
              <w:t>100,00 %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732C4" w14:textId="77777777" w:rsidR="009F5C2F" w:rsidRDefault="009F5C2F">
            <w:pPr>
              <w:widowControl/>
              <w:jc w:val="center"/>
            </w:pPr>
            <w:r>
              <w:rPr>
                <w:rFonts w:eastAsia="Calibri"/>
                <w:b/>
                <w:bCs/>
                <w:color w:val="000000"/>
                <w:sz w:val="20"/>
                <w:lang w:val="hr-HR" w:eastAsia="en-US"/>
              </w:rPr>
              <w:t>100,00 %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34DE9" w14:textId="77777777" w:rsidR="009F5C2F" w:rsidRDefault="009F5C2F">
            <w:pPr>
              <w:widowControl/>
              <w:jc w:val="center"/>
            </w:pPr>
            <w:r>
              <w:rPr>
                <w:rFonts w:eastAsia="Calibri"/>
                <w:b/>
                <w:bCs/>
                <w:color w:val="000000"/>
                <w:sz w:val="20"/>
                <w:lang w:val="hr-HR" w:eastAsia="en-US"/>
              </w:rPr>
              <w:t>100,00 %</w:t>
            </w:r>
          </w:p>
        </w:tc>
      </w:tr>
    </w:tbl>
    <w:p w14:paraId="08C0CA59" w14:textId="77777777" w:rsidR="009F5C2F" w:rsidRDefault="009F5C2F">
      <w:r>
        <w:rPr>
          <w:bCs/>
          <w:color w:val="000000"/>
          <w:sz w:val="20"/>
          <w:lang w:val="hr-HR"/>
        </w:rPr>
        <w:t>Izvor: Turistička zajednica Grada Ivanca (</w:t>
      </w:r>
      <w:proofErr w:type="spellStart"/>
      <w:r>
        <w:rPr>
          <w:bCs/>
          <w:color w:val="000000"/>
          <w:sz w:val="20"/>
          <w:lang w:val="hr-HR"/>
        </w:rPr>
        <w:t>eVisitor</w:t>
      </w:r>
      <w:proofErr w:type="spellEnd"/>
      <w:r>
        <w:rPr>
          <w:bCs/>
          <w:color w:val="000000"/>
          <w:sz w:val="20"/>
          <w:lang w:val="hr-HR"/>
        </w:rPr>
        <w:t>)</w:t>
      </w:r>
    </w:p>
    <w:p w14:paraId="671F69A2" w14:textId="77777777" w:rsidR="009F5C2F" w:rsidRDefault="009F5C2F">
      <w:pPr>
        <w:rPr>
          <w:b/>
          <w:bCs/>
          <w:color w:val="000000"/>
          <w:sz w:val="20"/>
          <w:lang w:val="hr-HR"/>
        </w:rPr>
      </w:pPr>
    </w:p>
    <w:p w14:paraId="3B24599F" w14:textId="77777777" w:rsidR="009F5C2F" w:rsidRDefault="009F5C2F">
      <w:r>
        <w:rPr>
          <w:bCs/>
          <w:color w:val="000000"/>
          <w:lang w:val="hr-HR"/>
        </w:rPr>
        <w:t xml:space="preserve">Podaci iz ovog izvještajnog razdoblja ne uključuju dolaske i noćenje turista u privatnom smještaju, ali je iz usporedbe podataka za 2018. i 2021. godinu razvidan značajan porast registriranih dolazaka i noćenja turista (38,4% povećanje broja dolazaka i 68,3% povećanje broja noćenja) čak i u odnosu na </w:t>
      </w:r>
      <w:proofErr w:type="spellStart"/>
      <w:r>
        <w:rPr>
          <w:bCs/>
          <w:color w:val="000000"/>
          <w:lang w:val="hr-HR"/>
        </w:rPr>
        <w:t>predpandemijsko</w:t>
      </w:r>
      <w:proofErr w:type="spellEnd"/>
      <w:r>
        <w:rPr>
          <w:bCs/>
          <w:color w:val="000000"/>
          <w:lang w:val="hr-HR"/>
        </w:rPr>
        <w:t xml:space="preserve"> razdoblje (2018. godinu), što ukazuje kako na porast broja registriranih turističkih subjekata, tako i na povećanje ukupnih turističkih rezultata.</w:t>
      </w:r>
    </w:p>
    <w:p w14:paraId="7C8F0692" w14:textId="77777777" w:rsidR="009F5C2F" w:rsidRDefault="009F5C2F">
      <w:pPr>
        <w:rPr>
          <w:bCs/>
          <w:lang w:val="hr-HR"/>
        </w:rPr>
      </w:pPr>
    </w:p>
    <w:p w14:paraId="15FBF8C4" w14:textId="77777777" w:rsidR="009F5C2F" w:rsidRDefault="009F5C2F">
      <w:r>
        <w:rPr>
          <w:bCs/>
          <w:lang w:val="hr-HR"/>
        </w:rPr>
        <w:t xml:space="preserve">Od smještajnih kapaciteta na području Grada Ivanca po broju ležaja ističe se hotelski objekt „Orion“ u naselju </w:t>
      </w:r>
      <w:proofErr w:type="spellStart"/>
      <w:r>
        <w:rPr>
          <w:bCs/>
          <w:lang w:val="hr-HR"/>
        </w:rPr>
        <w:t>Horvatsko</w:t>
      </w:r>
      <w:proofErr w:type="spellEnd"/>
      <w:r>
        <w:rPr>
          <w:bCs/>
          <w:lang w:val="hr-HR"/>
        </w:rPr>
        <w:t xml:space="preserve"> (50 ležajeva) dok su ostali kapaciteti u manjem broju zastupljeni kroz privatne inicijative i dopunske djelatnosti, uglavnom u objektima za povremeno stanovanje (vikendice, klijeti), kao što je </w:t>
      </w:r>
      <w:r>
        <w:rPr>
          <w:bCs/>
          <w:i/>
          <w:lang w:val="hr-HR"/>
        </w:rPr>
        <w:t>Evina kuća</w:t>
      </w:r>
      <w:r>
        <w:rPr>
          <w:bCs/>
          <w:lang w:val="hr-HR"/>
        </w:rPr>
        <w:t xml:space="preserve"> sa 6 ležaja, i dr.</w:t>
      </w:r>
    </w:p>
    <w:p w14:paraId="7E833611" w14:textId="77777777" w:rsidR="009F5C2F" w:rsidRDefault="009F5C2F">
      <w:pPr>
        <w:rPr>
          <w:bCs/>
          <w:lang w:val="hr-HR"/>
        </w:rPr>
      </w:pPr>
    </w:p>
    <w:p w14:paraId="0ABE133B" w14:textId="77777777" w:rsidR="009F5C2F" w:rsidRDefault="009F5C2F">
      <w:r>
        <w:rPr>
          <w:bCs/>
          <w:lang w:val="hr-HR"/>
        </w:rPr>
        <w:t xml:space="preserve">Tijekom 2011. godine osnovana je Turistička zajednica </w:t>
      </w:r>
      <w:r w:rsidR="008419B9">
        <w:rPr>
          <w:bCs/>
          <w:lang w:val="hr-HR"/>
        </w:rPr>
        <w:t>G</w:t>
      </w:r>
      <w:r>
        <w:rPr>
          <w:bCs/>
          <w:lang w:val="hr-HR"/>
        </w:rPr>
        <w:t>rada Ivanca s ciljem povećanja turističkog prometa, podizanje kvalitete turističkog proizvoda, poboljšanja uvjeta boravka gostiju (implementacija novih turističkih proizvoda, organizacije manifestacija i uređenja grada), organiziranje promotivnih aktivnosti. Velika pozornost posvećuje se kvaliteti turističkih projekata, što ih čini prepoznatljivima i održivima.</w:t>
      </w:r>
    </w:p>
    <w:p w14:paraId="38F46506" w14:textId="77777777" w:rsidR="009F5C2F" w:rsidRDefault="009F5C2F">
      <w:pPr>
        <w:rPr>
          <w:b/>
          <w:bCs/>
          <w:lang w:val="hr-HR"/>
        </w:rPr>
      </w:pPr>
    </w:p>
    <w:p w14:paraId="12D45F90" w14:textId="77777777" w:rsidR="009F5C2F" w:rsidRDefault="009F5C2F">
      <w:r>
        <w:rPr>
          <w:bCs/>
          <w:lang w:val="hr-HR"/>
        </w:rPr>
        <w:t xml:space="preserve">Turistička zajednica </w:t>
      </w:r>
      <w:r w:rsidR="008419B9">
        <w:rPr>
          <w:bCs/>
          <w:lang w:val="hr-HR"/>
        </w:rPr>
        <w:t>G</w:t>
      </w:r>
      <w:r>
        <w:rPr>
          <w:bCs/>
          <w:lang w:val="hr-HR"/>
        </w:rPr>
        <w:t xml:space="preserve">rada Ivanca na godišnjoj razini organizira manifestacije i kulturno – turističke inicijative koje imaju za cilj unapređenje turističkih proizvoda te stvaranje </w:t>
      </w:r>
      <w:r>
        <w:rPr>
          <w:bCs/>
          <w:lang w:val="hr-HR"/>
        </w:rPr>
        <w:lastRenderedPageBreak/>
        <w:t>prepoznatljivog turističkog imidža ivanečkog kraja.</w:t>
      </w:r>
    </w:p>
    <w:p w14:paraId="7862DC9E" w14:textId="77777777" w:rsidR="009F5C2F" w:rsidRDefault="009F5C2F">
      <w:pPr>
        <w:rPr>
          <w:bCs/>
          <w:lang w:val="hr-HR"/>
        </w:rPr>
      </w:pPr>
    </w:p>
    <w:p w14:paraId="03B69A47" w14:textId="77777777" w:rsidR="009F5C2F" w:rsidRDefault="009F5C2F">
      <w:r>
        <w:rPr>
          <w:bCs/>
          <w:lang w:val="hr-HR"/>
        </w:rPr>
        <w:t xml:space="preserve">Razvoj turizma </w:t>
      </w:r>
      <w:r w:rsidR="00993F00">
        <w:rPr>
          <w:bCs/>
          <w:lang w:val="hr-HR"/>
        </w:rPr>
        <w:t>G</w:t>
      </w:r>
      <w:r>
        <w:rPr>
          <w:bCs/>
          <w:lang w:val="hr-HR"/>
        </w:rPr>
        <w:t>rada Ivanca potrebno je temeljiti na cjelokupnom gospodarskom lokalnom razvoju, uzimajući u obzir i suvremene trendove na turističkom tržištu. Osnova turističkog razvoja u budućnosti treba biti razvoj kontinentalnog turizma, temeljenog na kulturnom nasljeđu, te posebno selektivnih oblika turizma, ruralnog, planinskog, izletničkog, sportsko - rekreativnog i zdravstvenog. S toga stanovišta, razvoj turizma treba temeljiti na očuvanju prirodnih vrijednosti, podizanju svijesti lokalnog stanovništva o održivom razvoja turizma, edukaciji svih zainteresiranih sudionika, te osmišljenim turističkim programima i planovima razvoja.</w:t>
      </w:r>
    </w:p>
    <w:p w14:paraId="0F495975" w14:textId="77777777" w:rsidR="009F5C2F" w:rsidRDefault="009F5C2F">
      <w:pPr>
        <w:rPr>
          <w:bCs/>
          <w:lang w:val="hr-HR"/>
        </w:rPr>
      </w:pPr>
    </w:p>
    <w:p w14:paraId="0BF991CF" w14:textId="77777777" w:rsidR="009F5C2F" w:rsidRDefault="009F5C2F">
      <w:pPr>
        <w:rPr>
          <w:b/>
          <w:bCs/>
          <w:lang w:val="hr-HR"/>
        </w:rPr>
      </w:pPr>
    </w:p>
    <w:p w14:paraId="005B5D70" w14:textId="77777777" w:rsidR="009F5C2F" w:rsidRDefault="009F5C2F">
      <w:r>
        <w:rPr>
          <w:b/>
          <w:bCs/>
          <w:lang w:val="hr-HR"/>
        </w:rPr>
        <w:t>4. Opremljenost prostora infrastrukturom</w:t>
      </w:r>
    </w:p>
    <w:p w14:paraId="4C1C3DBF" w14:textId="77777777" w:rsidR="009F5C2F" w:rsidRDefault="009F5C2F">
      <w:pPr>
        <w:widowControl/>
        <w:autoSpaceDE w:val="0"/>
        <w:rPr>
          <w:b/>
          <w:bCs/>
          <w:szCs w:val="24"/>
          <w:lang w:val="hr-HR" w:eastAsia="hr-HR"/>
        </w:rPr>
      </w:pPr>
    </w:p>
    <w:p w14:paraId="72799ABB" w14:textId="77777777" w:rsidR="009F5C2F" w:rsidRDefault="009F5C2F">
      <w:pPr>
        <w:widowControl/>
        <w:autoSpaceDE w:val="0"/>
      </w:pPr>
      <w:r>
        <w:rPr>
          <w:b/>
          <w:szCs w:val="24"/>
          <w:lang w:val="hr-HR" w:eastAsia="hr-HR"/>
        </w:rPr>
        <w:t>Cestovna infrastruktura</w:t>
      </w:r>
    </w:p>
    <w:p w14:paraId="3E31F810" w14:textId="77777777" w:rsidR="009F5C2F" w:rsidRDefault="009F5C2F">
      <w:pPr>
        <w:widowControl/>
        <w:autoSpaceDE w:val="0"/>
        <w:rPr>
          <w:b/>
          <w:szCs w:val="24"/>
          <w:lang w:val="hr-HR" w:eastAsia="hr-HR"/>
        </w:rPr>
      </w:pPr>
    </w:p>
    <w:p w14:paraId="1E0648AB" w14:textId="77777777" w:rsidR="009F5C2F" w:rsidRDefault="009F5C2F">
      <w:pPr>
        <w:widowControl/>
        <w:autoSpaceDE w:val="0"/>
      </w:pPr>
      <w:r>
        <w:rPr>
          <w:szCs w:val="24"/>
          <w:lang w:val="hr-HR" w:eastAsia="hr-HR"/>
        </w:rPr>
        <w:t xml:space="preserve">Cestovna mreža područja </w:t>
      </w:r>
      <w:r w:rsidR="00993F00">
        <w:rPr>
          <w:szCs w:val="24"/>
          <w:lang w:val="hr-HR" w:eastAsia="hr-HR"/>
        </w:rPr>
        <w:t>G</w:t>
      </w:r>
      <w:r>
        <w:rPr>
          <w:szCs w:val="24"/>
          <w:lang w:val="hr-HR" w:eastAsia="hr-HR"/>
        </w:rPr>
        <w:t>rada Ivanca je gusta kao posljedica visoke gustoće naseljenosti i velikog broja naselja. Cestovna mreža sastoji se od javnih i nerazvrstanih cesta, a javne ceste kategorizirane su na državne, županijske i lokalne ceste.</w:t>
      </w:r>
    </w:p>
    <w:p w14:paraId="721E8D34" w14:textId="77777777" w:rsidR="009F5C2F" w:rsidRDefault="009F5C2F">
      <w:pPr>
        <w:widowControl/>
        <w:autoSpaceDE w:val="0"/>
        <w:rPr>
          <w:szCs w:val="24"/>
          <w:lang w:val="hr-HR" w:eastAsia="hr-HR"/>
        </w:rPr>
      </w:pPr>
    </w:p>
    <w:p w14:paraId="191BEFDD" w14:textId="77777777" w:rsidR="009F5C2F" w:rsidRDefault="009F5C2F">
      <w:pPr>
        <w:widowControl/>
        <w:autoSpaceDE w:val="0"/>
      </w:pPr>
      <w:r>
        <w:rPr>
          <w:szCs w:val="24"/>
          <w:lang w:val="hr-HR" w:eastAsia="hr-HR"/>
        </w:rPr>
        <w:t>U državne ceste na području grada razvrstana je prometnica D35 Varaždin - Ivanec - Lepoglava - Krapinsko-zagorska županija. Na području grada dužine je 9,2 km, a širine kolnika 6,60 - 7,10 metara. Na dionicama kroz naselja obuhvaća pješačko-biciklističku stazu. U proteklih desetak godina u potpunosti je obnovljena od Varaždina do Lepoglave, te u cijelosti udovoljava tehničko-sigurnosnim uvjetima.</w:t>
      </w:r>
    </w:p>
    <w:p w14:paraId="5FCDC162" w14:textId="77777777" w:rsidR="009F5C2F" w:rsidRDefault="009F5C2F">
      <w:pPr>
        <w:widowControl/>
        <w:autoSpaceDE w:val="0"/>
        <w:rPr>
          <w:szCs w:val="24"/>
          <w:lang w:val="hr-HR" w:eastAsia="hr-HR"/>
        </w:rPr>
      </w:pPr>
    </w:p>
    <w:p w14:paraId="7380AD1B" w14:textId="77777777" w:rsidR="009F5C2F" w:rsidRDefault="009F5C2F">
      <w:pPr>
        <w:widowControl/>
        <w:autoSpaceDE w:val="0"/>
      </w:pPr>
      <w:r>
        <w:rPr>
          <w:szCs w:val="24"/>
          <w:lang w:val="hr-HR" w:eastAsia="hr-HR"/>
        </w:rPr>
        <w:t>Međutim, protočnošću prometa, a posebice u vrijeme obavljanja poljoprivrednih radova (rano proljeće-kasna jesen), državna cesta D35 ne zadovoljava potrebe i interese gospodarstva grada Ivanca i ostalih gradova kroz čije se područje proteže. Navedeno je jedan od razloga manjeg interesa za ulaganja i investicije na ovom području, što dovodi do stagnacije u razvoju gospodarstva, a eliminirati će se izgradnjom Brze ceste.</w:t>
      </w:r>
    </w:p>
    <w:p w14:paraId="2A7DE337" w14:textId="77777777" w:rsidR="009F5C2F" w:rsidRDefault="009F5C2F">
      <w:pPr>
        <w:widowControl/>
        <w:autoSpaceDE w:val="0"/>
        <w:rPr>
          <w:szCs w:val="24"/>
          <w:lang w:val="hr-HR" w:eastAsia="hr-HR"/>
        </w:rPr>
      </w:pPr>
    </w:p>
    <w:p w14:paraId="3A8278F1" w14:textId="77777777" w:rsidR="009F5C2F" w:rsidRDefault="009F5C2F">
      <w:pPr>
        <w:widowControl/>
        <w:autoSpaceDE w:val="0"/>
      </w:pPr>
      <w:r>
        <w:rPr>
          <w:szCs w:val="24"/>
          <w:lang w:val="hr-HR" w:eastAsia="hr-HR"/>
        </w:rPr>
        <w:t>Sva naselja povezana su u sustav županijskih, odnosno lokalnih cesta ukupne dužine 91,1 km, koje su asfaltirane osim dijela u brdskom dijelu Ivanščice (9,12 km). Širina županijskih cesta je 4,00-6,00 m, dok je širina lokalnih cesta 3,00-5,50</w:t>
      </w:r>
      <w:r w:rsidR="00897C9D">
        <w:rPr>
          <w:szCs w:val="24"/>
          <w:lang w:val="hr-HR" w:eastAsia="hr-HR"/>
        </w:rPr>
        <w:t xml:space="preserve"> </w:t>
      </w:r>
      <w:r>
        <w:rPr>
          <w:szCs w:val="24"/>
          <w:lang w:val="hr-HR" w:eastAsia="hr-HR"/>
        </w:rPr>
        <w:t>m. Ceste u pretežitom dijelu širinom ne odgovaraju zahtjevima dvosmjernog prometa, te ih je potrebno proširiti, odnosno izgraditi ugibališta. U naseljenim dijelovima potrebno je izgraditi nogostupe, barem s jedne strane ceste.</w:t>
      </w:r>
    </w:p>
    <w:p w14:paraId="3A6685BA" w14:textId="77777777" w:rsidR="009F5C2F" w:rsidRDefault="009F5C2F">
      <w:pPr>
        <w:widowControl/>
        <w:autoSpaceDE w:val="0"/>
        <w:rPr>
          <w:szCs w:val="24"/>
          <w:lang w:val="hr-HR" w:eastAsia="hr-HR"/>
        </w:rPr>
      </w:pPr>
    </w:p>
    <w:p w14:paraId="0A24F1B0" w14:textId="77777777" w:rsidR="009F5C2F" w:rsidRDefault="009F5C2F">
      <w:pPr>
        <w:widowControl/>
        <w:autoSpaceDE w:val="0"/>
      </w:pPr>
      <w:r>
        <w:rPr>
          <w:szCs w:val="24"/>
          <w:lang w:val="hr-HR" w:eastAsia="hr-HR"/>
        </w:rPr>
        <w:t>Cestovna mreža županijskih i lokalnih cesta omogućuje dobru povezanost naselja.</w:t>
      </w:r>
    </w:p>
    <w:p w14:paraId="46589A7E" w14:textId="77777777" w:rsidR="009F5C2F" w:rsidRDefault="009F5C2F">
      <w:pPr>
        <w:widowControl/>
        <w:autoSpaceDE w:val="0"/>
        <w:rPr>
          <w:szCs w:val="24"/>
          <w:lang w:val="hr-HR" w:eastAsia="hr-HR"/>
        </w:rPr>
      </w:pPr>
    </w:p>
    <w:p w14:paraId="502BBE65" w14:textId="77777777" w:rsidR="009F5C2F" w:rsidRDefault="009F5C2F">
      <w:pPr>
        <w:widowControl/>
        <w:autoSpaceDE w:val="0"/>
      </w:pPr>
      <w:r>
        <w:rPr>
          <w:szCs w:val="24"/>
          <w:lang w:val="hr-HR" w:eastAsia="hr-HR"/>
        </w:rPr>
        <w:t>Nerazvrstane ceste su sve ostale ceste koje nisu kategorizirane u javne ceste, poljski, šumski i drugi putevi te pretežiti dio ulica i prometnih površina u samom gradu Ivancu. Gradnja, upravljanje i održavanje nerazvrstanih cesta u nadležnosti je Grada Ivanca. Na području grada ima ukupno 367 km nerazvrstanih cesta koje su u naseljima gotovo sve asfaltirane. Gradske ulice u središnjem dijelu grada svojom širinom i drugim elementima zadovoljavaju sigurnosno-tehničke uvjete, dok su periferne ulice pretežito bez nogostupa i nedovoljne širine za nesmetano i sigurno odvijanje dvosmjernog prometa.</w:t>
      </w:r>
    </w:p>
    <w:p w14:paraId="393414BD" w14:textId="77777777" w:rsidR="009F5C2F" w:rsidRDefault="009F5C2F">
      <w:pPr>
        <w:widowControl/>
        <w:autoSpaceDE w:val="0"/>
        <w:rPr>
          <w:szCs w:val="24"/>
          <w:lang w:val="hr-HR" w:eastAsia="hr-HR"/>
        </w:rPr>
      </w:pPr>
    </w:p>
    <w:p w14:paraId="1E0C6DA8" w14:textId="77777777" w:rsidR="009F5C2F" w:rsidRDefault="009F5C2F">
      <w:pPr>
        <w:widowControl/>
        <w:autoSpaceDE w:val="0"/>
      </w:pPr>
      <w:r>
        <w:rPr>
          <w:szCs w:val="24"/>
          <w:lang w:val="hr-HR" w:eastAsia="hr-HR"/>
        </w:rPr>
        <w:lastRenderedPageBreak/>
        <w:t>Za potrebe evidentiranja i praćenja stanja na nerazvrstanim cestama izrađena je Evidencija nerazvrstanih cesta na području grada Ivanca, kojom su iste kategorizirane u 3 kategorije.</w:t>
      </w:r>
    </w:p>
    <w:p w14:paraId="5DD77516" w14:textId="77777777" w:rsidR="009F5C2F" w:rsidRDefault="009F5C2F">
      <w:pPr>
        <w:widowControl/>
        <w:autoSpaceDE w:val="0"/>
        <w:rPr>
          <w:szCs w:val="24"/>
          <w:lang w:val="hr-HR" w:eastAsia="hr-HR"/>
        </w:rPr>
      </w:pPr>
    </w:p>
    <w:p w14:paraId="2DB3A988" w14:textId="77777777" w:rsidR="009F5C2F" w:rsidRDefault="009F5C2F">
      <w:pPr>
        <w:widowControl/>
        <w:autoSpaceDE w:val="0"/>
      </w:pPr>
      <w:r>
        <w:rPr>
          <w:szCs w:val="24"/>
          <w:lang w:val="hr-HR" w:eastAsia="hr-HR"/>
        </w:rPr>
        <w:t>Zbog nezadovoljavajućeg stanja nerazvrstanih cesta izrađena je Strategija modernizacije nerazvrstanih cesta kojom je određena vrsta i opseg potrebnih zahvata kojim bi se iste dovele na zadovoljavajuću razinu</w:t>
      </w:r>
      <w:r w:rsidR="00AA501B">
        <w:rPr>
          <w:szCs w:val="24"/>
          <w:lang w:val="hr-HR" w:eastAsia="hr-HR"/>
        </w:rPr>
        <w:t xml:space="preserve">, a kroz 5-godišnje Programe modernizacija nerazvrstanih cesta utvrđuju se dionice i vrste zahvata na najkritičnijim prometnicama, koji se realiziraju u godišnjim programima građenja </w:t>
      </w:r>
      <w:r w:rsidR="00BB7DCC">
        <w:rPr>
          <w:szCs w:val="24"/>
          <w:lang w:val="hr-HR" w:eastAsia="hr-HR"/>
        </w:rPr>
        <w:t xml:space="preserve">objekata i </w:t>
      </w:r>
      <w:r w:rsidR="00AA501B">
        <w:rPr>
          <w:szCs w:val="24"/>
          <w:lang w:val="hr-HR" w:eastAsia="hr-HR"/>
        </w:rPr>
        <w:t>uređaja</w:t>
      </w:r>
      <w:r w:rsidR="00BB7DCC">
        <w:rPr>
          <w:szCs w:val="24"/>
          <w:lang w:val="hr-HR" w:eastAsia="hr-HR"/>
        </w:rPr>
        <w:t xml:space="preserve"> komunalne infrastrukture.</w:t>
      </w:r>
    </w:p>
    <w:p w14:paraId="607B8665" w14:textId="77777777" w:rsidR="009F5C2F" w:rsidRDefault="009F5C2F">
      <w:pPr>
        <w:widowControl/>
        <w:autoSpaceDE w:val="0"/>
        <w:rPr>
          <w:szCs w:val="24"/>
          <w:lang w:val="hr-HR" w:eastAsia="hr-HR"/>
        </w:rPr>
      </w:pPr>
    </w:p>
    <w:p w14:paraId="7DDFAF2C" w14:textId="77777777" w:rsidR="009F5C2F" w:rsidRDefault="009F5C2F">
      <w:pPr>
        <w:widowControl/>
        <w:autoSpaceDE w:val="0"/>
      </w:pPr>
      <w:r>
        <w:rPr>
          <w:b/>
          <w:szCs w:val="24"/>
          <w:lang w:val="hr-HR" w:eastAsia="hr-HR"/>
        </w:rPr>
        <w:t>Željeznička infrastruktura</w:t>
      </w:r>
    </w:p>
    <w:p w14:paraId="09502D10" w14:textId="77777777" w:rsidR="009F5C2F" w:rsidRDefault="009F5C2F">
      <w:pPr>
        <w:widowControl/>
        <w:autoSpaceDE w:val="0"/>
        <w:rPr>
          <w:b/>
          <w:szCs w:val="24"/>
          <w:lang w:val="hr-HR" w:eastAsia="hr-HR"/>
        </w:rPr>
      </w:pPr>
    </w:p>
    <w:p w14:paraId="63DD7EE0" w14:textId="77777777" w:rsidR="009F5C2F" w:rsidRDefault="009F5C2F">
      <w:pPr>
        <w:widowControl/>
        <w:autoSpaceDE w:val="0"/>
      </w:pPr>
      <w:r>
        <w:rPr>
          <w:szCs w:val="24"/>
          <w:lang w:val="hr-HR" w:eastAsia="hr-HR"/>
        </w:rPr>
        <w:t xml:space="preserve">Područjem Grada prolazi </w:t>
      </w:r>
      <w:proofErr w:type="spellStart"/>
      <w:r>
        <w:rPr>
          <w:szCs w:val="24"/>
          <w:lang w:val="hr-HR" w:eastAsia="hr-HR"/>
        </w:rPr>
        <w:t>jednokolosiječna</w:t>
      </w:r>
      <w:proofErr w:type="spellEnd"/>
      <w:r>
        <w:rPr>
          <w:szCs w:val="24"/>
          <w:lang w:val="hr-HR" w:eastAsia="hr-HR"/>
        </w:rPr>
        <w:t xml:space="preserve"> željeznička pruga L201 Varaždin - Ivanec </w:t>
      </w:r>
      <w:r>
        <w:rPr>
          <w:rFonts w:eastAsia="Arial"/>
          <w:szCs w:val="24"/>
          <w:lang w:val="hr-HR" w:eastAsia="hr-HR"/>
        </w:rPr>
        <w:t xml:space="preserve">- </w:t>
      </w:r>
      <w:proofErr w:type="spellStart"/>
      <w:r>
        <w:rPr>
          <w:szCs w:val="24"/>
          <w:lang w:val="hr-HR" w:eastAsia="hr-HR"/>
        </w:rPr>
        <w:t>Golubovec</w:t>
      </w:r>
      <w:proofErr w:type="spellEnd"/>
      <w:r>
        <w:rPr>
          <w:szCs w:val="24"/>
          <w:lang w:val="hr-HR" w:eastAsia="hr-HR"/>
        </w:rPr>
        <w:t xml:space="preserve"> izgrađena 1890. godine.</w:t>
      </w:r>
    </w:p>
    <w:p w14:paraId="43593CD4" w14:textId="77777777" w:rsidR="009F5C2F" w:rsidRDefault="009F5C2F">
      <w:pPr>
        <w:widowControl/>
        <w:autoSpaceDE w:val="0"/>
        <w:rPr>
          <w:szCs w:val="24"/>
          <w:lang w:val="hr-HR" w:eastAsia="hr-HR"/>
        </w:rPr>
      </w:pPr>
    </w:p>
    <w:p w14:paraId="517F689B" w14:textId="77777777" w:rsidR="009F5C2F" w:rsidRDefault="009F5C2F">
      <w:pPr>
        <w:widowControl/>
        <w:autoSpaceDE w:val="0"/>
      </w:pPr>
      <w:r>
        <w:rPr>
          <w:szCs w:val="24"/>
          <w:lang w:val="hr-HR" w:eastAsia="hr-HR"/>
        </w:rPr>
        <w:t xml:space="preserve">Godine 2006. izvršen je remont pruge, čime je pruga osposobljena za normalan promet na dulje vrijeme, brzine 60 km/sat. Međutim, preostalo je uređenje i obnova kolodvora Ivanec i Cerje Tužno te stajališta </w:t>
      </w:r>
      <w:proofErr w:type="spellStart"/>
      <w:r>
        <w:rPr>
          <w:szCs w:val="24"/>
          <w:lang w:val="hr-HR" w:eastAsia="hr-HR"/>
        </w:rPr>
        <w:t>Kuljevčica</w:t>
      </w:r>
      <w:proofErr w:type="spellEnd"/>
      <w:r>
        <w:rPr>
          <w:szCs w:val="24"/>
          <w:lang w:val="hr-HR" w:eastAsia="hr-HR"/>
        </w:rPr>
        <w:t xml:space="preserve"> i </w:t>
      </w:r>
      <w:proofErr w:type="spellStart"/>
      <w:r>
        <w:rPr>
          <w:szCs w:val="24"/>
          <w:lang w:val="hr-HR" w:eastAsia="hr-HR"/>
        </w:rPr>
        <w:t>Stažnjevec</w:t>
      </w:r>
      <w:proofErr w:type="spellEnd"/>
      <w:r>
        <w:rPr>
          <w:szCs w:val="24"/>
          <w:lang w:val="hr-HR" w:eastAsia="hr-HR"/>
        </w:rPr>
        <w:t xml:space="preserve">. </w:t>
      </w:r>
      <w:r w:rsidR="00D0443A">
        <w:rPr>
          <w:szCs w:val="24"/>
          <w:lang w:val="hr-HR" w:eastAsia="hr-HR"/>
        </w:rPr>
        <w:t>I dalje je prisutan</w:t>
      </w:r>
      <w:r>
        <w:rPr>
          <w:szCs w:val="24"/>
          <w:lang w:val="hr-HR" w:eastAsia="hr-HR"/>
        </w:rPr>
        <w:t xml:space="preserve"> interes mještana Ivanečkog Naselja i susjednih naselja za izgradnjom stajališta u Ivanečkom Naselju.</w:t>
      </w:r>
    </w:p>
    <w:p w14:paraId="1FDCE91D" w14:textId="77777777" w:rsidR="009F5C2F" w:rsidRDefault="009F5C2F">
      <w:pPr>
        <w:widowControl/>
        <w:autoSpaceDE w:val="0"/>
        <w:rPr>
          <w:szCs w:val="24"/>
          <w:lang w:val="hr-HR" w:eastAsia="hr-HR"/>
        </w:rPr>
      </w:pPr>
    </w:p>
    <w:p w14:paraId="78E7B91A" w14:textId="77777777" w:rsidR="009F5C2F" w:rsidRDefault="009F5C2F">
      <w:pPr>
        <w:widowControl/>
        <w:autoSpaceDE w:val="0"/>
      </w:pPr>
      <w:r>
        <w:rPr>
          <w:szCs w:val="24"/>
          <w:lang w:val="hr-HR" w:eastAsia="hr-HR"/>
        </w:rPr>
        <w:t xml:space="preserve">Na području Grada Ivanca ima </w:t>
      </w:r>
      <w:r w:rsidR="00B92DB7">
        <w:rPr>
          <w:szCs w:val="24"/>
          <w:lang w:val="hr-HR" w:eastAsia="hr-HR"/>
        </w:rPr>
        <w:t>7</w:t>
      </w:r>
      <w:r>
        <w:rPr>
          <w:szCs w:val="24"/>
          <w:lang w:val="hr-HR" w:eastAsia="hr-HR"/>
        </w:rPr>
        <w:t xml:space="preserve"> nezaštićenih željezničko-cestovnih prijelaza, od čega se </w:t>
      </w:r>
      <w:r w:rsidR="00B92DB7">
        <w:rPr>
          <w:szCs w:val="24"/>
          <w:lang w:val="hr-HR" w:eastAsia="hr-HR"/>
        </w:rPr>
        <w:t>2</w:t>
      </w:r>
      <w:r>
        <w:rPr>
          <w:szCs w:val="24"/>
          <w:lang w:val="hr-HR" w:eastAsia="hr-HR"/>
        </w:rPr>
        <w:t xml:space="preserve"> odnose na županijske ceste, a 5 na nerazvrstane ceste, kategoriziranih u 3. skupinu, - poljski putevi.</w:t>
      </w:r>
      <w:r w:rsidR="00D659EE">
        <w:rPr>
          <w:szCs w:val="24"/>
          <w:lang w:val="hr-HR" w:eastAsia="hr-HR"/>
        </w:rPr>
        <w:t xml:space="preserve"> U proteklom razdoblju uređen je željezničko-cestovni prijelaz u naselju Cerje Tužno, postavom s</w:t>
      </w:r>
      <w:proofErr w:type="spellStart"/>
      <w:r w:rsidR="00D659EE" w:rsidRPr="00C56A46">
        <w:t>ignalno-sigurnosni</w:t>
      </w:r>
      <w:r w:rsidR="00D659EE">
        <w:t>h</w:t>
      </w:r>
      <w:proofErr w:type="spellEnd"/>
      <w:r w:rsidR="00D659EE" w:rsidRPr="00C56A46">
        <w:t xml:space="preserve"> </w:t>
      </w:r>
      <w:proofErr w:type="spellStart"/>
      <w:r w:rsidR="00D659EE" w:rsidRPr="00C56A46">
        <w:t>uređaj</w:t>
      </w:r>
      <w:r w:rsidR="00D659EE">
        <w:t>a</w:t>
      </w:r>
      <w:proofErr w:type="spellEnd"/>
      <w:r w:rsidR="00D659EE">
        <w:t xml:space="preserve"> (</w:t>
      </w:r>
      <w:proofErr w:type="spellStart"/>
      <w:r w:rsidR="00D659EE">
        <w:t>rampe</w:t>
      </w:r>
      <w:proofErr w:type="spellEnd"/>
      <w:r w:rsidR="00D659EE">
        <w:t>).</w:t>
      </w:r>
    </w:p>
    <w:p w14:paraId="6CB503CB" w14:textId="77777777" w:rsidR="009F5C2F" w:rsidRDefault="009F5C2F">
      <w:pPr>
        <w:widowControl/>
        <w:autoSpaceDE w:val="0"/>
        <w:rPr>
          <w:szCs w:val="24"/>
          <w:lang w:val="hr-HR" w:eastAsia="hr-HR"/>
        </w:rPr>
      </w:pPr>
    </w:p>
    <w:p w14:paraId="775F6B91" w14:textId="77777777" w:rsidR="009F5C2F" w:rsidRDefault="009F5C2F">
      <w:pPr>
        <w:widowControl/>
        <w:autoSpaceDE w:val="0"/>
      </w:pPr>
      <w:r>
        <w:rPr>
          <w:szCs w:val="24"/>
          <w:lang w:val="hr-HR" w:eastAsia="hr-HR"/>
        </w:rPr>
        <w:t>Trenutno na relaciji Varaždin - Ivanec tijekom radnog tjedna prometuju putnički vlakovi 6 puta dnevno u pravcu Ivanca i 8 puta dnevno u pravcu Varaždina</w:t>
      </w:r>
      <w:r w:rsidR="009D2E53">
        <w:rPr>
          <w:szCs w:val="24"/>
          <w:lang w:val="hr-HR" w:eastAsia="hr-HR"/>
        </w:rPr>
        <w:t>, a zamjetan je i tranzitni promet teretnih vlakova za potrebe dobave kamenog materijala za obnovu i izgradnju pruge od Križevca do Koprivnice.</w:t>
      </w:r>
    </w:p>
    <w:p w14:paraId="22AE9E60" w14:textId="77777777" w:rsidR="009F5C2F" w:rsidRDefault="009F5C2F">
      <w:pPr>
        <w:widowControl/>
        <w:autoSpaceDE w:val="0"/>
        <w:rPr>
          <w:szCs w:val="24"/>
          <w:lang w:val="hr-HR" w:eastAsia="hr-HR"/>
        </w:rPr>
      </w:pPr>
    </w:p>
    <w:p w14:paraId="1FFE96BA" w14:textId="77777777" w:rsidR="009F5C2F" w:rsidRDefault="009F5C2F">
      <w:pPr>
        <w:widowControl/>
        <w:autoSpaceDE w:val="0"/>
      </w:pPr>
      <w:r>
        <w:rPr>
          <w:b/>
          <w:bCs/>
          <w:szCs w:val="24"/>
          <w:lang w:val="hr-HR" w:eastAsia="hr-HR"/>
        </w:rPr>
        <w:t>Informacijsko-komunikacijska infrastruktura</w:t>
      </w:r>
    </w:p>
    <w:p w14:paraId="04E92CD9" w14:textId="77777777" w:rsidR="009F5C2F" w:rsidRDefault="009F5C2F">
      <w:pPr>
        <w:widowControl/>
        <w:autoSpaceDE w:val="0"/>
        <w:rPr>
          <w:szCs w:val="24"/>
          <w:lang w:val="hr-HR" w:eastAsia="hr-HR"/>
        </w:rPr>
      </w:pPr>
    </w:p>
    <w:p w14:paraId="006A3B0E" w14:textId="77777777" w:rsidR="009F5C2F" w:rsidRDefault="009F5C2F">
      <w:pPr>
        <w:widowControl/>
        <w:autoSpaceDE w:val="0"/>
      </w:pPr>
      <w:r>
        <w:rPr>
          <w:szCs w:val="24"/>
          <w:lang w:val="hr-HR" w:eastAsia="hr-HR"/>
        </w:rPr>
        <w:t xml:space="preserve">Područje </w:t>
      </w:r>
      <w:r w:rsidR="004F19F5">
        <w:rPr>
          <w:szCs w:val="24"/>
          <w:lang w:val="hr-HR" w:eastAsia="hr-HR"/>
        </w:rPr>
        <w:t>G</w:t>
      </w:r>
      <w:r>
        <w:rPr>
          <w:szCs w:val="24"/>
          <w:lang w:val="hr-HR" w:eastAsia="hr-HR"/>
        </w:rPr>
        <w:t>rada u potpunosti je pokriveno poštanskim uredima, u Ivancu i Radovanu te je dostava pošte redovita, a prisutne su i kurirske službe za hitne pošiljke.</w:t>
      </w:r>
    </w:p>
    <w:p w14:paraId="066840BC" w14:textId="77777777" w:rsidR="009F5C2F" w:rsidRDefault="009F5C2F">
      <w:pPr>
        <w:widowControl/>
        <w:autoSpaceDE w:val="0"/>
        <w:rPr>
          <w:szCs w:val="24"/>
          <w:lang w:val="hr-HR" w:eastAsia="hr-HR"/>
        </w:rPr>
      </w:pPr>
    </w:p>
    <w:p w14:paraId="68882C0F" w14:textId="77777777" w:rsidR="009F5C2F" w:rsidRDefault="009F5C2F">
      <w:pPr>
        <w:widowControl/>
        <w:autoSpaceDE w:val="0"/>
      </w:pPr>
      <w:r>
        <w:rPr>
          <w:szCs w:val="24"/>
          <w:lang w:val="hr-HR" w:eastAsia="hr-HR"/>
        </w:rPr>
        <w:t xml:space="preserve">Sustav telekomunikacijskih vodova uglavnom je dovršen te je stoga planirano samo dopunjavanje mreže u skladu s proširenjem građevnih zona i dinamikom izgradnje. Cijelo područje </w:t>
      </w:r>
      <w:r w:rsidR="0041432D">
        <w:rPr>
          <w:szCs w:val="24"/>
          <w:lang w:val="hr-HR" w:eastAsia="hr-HR"/>
        </w:rPr>
        <w:t>G</w:t>
      </w:r>
      <w:r>
        <w:rPr>
          <w:szCs w:val="24"/>
          <w:lang w:val="hr-HR" w:eastAsia="hr-HR"/>
        </w:rPr>
        <w:t>rada Ivanca pokriveno je podzemnim i zračnim telekomunikacijskim vodovima, a sva naselja imaju mogućnost širokopojasnog pristupa Internetu (</w:t>
      </w:r>
      <w:proofErr w:type="spellStart"/>
      <w:r>
        <w:rPr>
          <w:i/>
          <w:iCs/>
          <w:szCs w:val="24"/>
          <w:lang w:val="hr-HR" w:eastAsia="hr-HR"/>
        </w:rPr>
        <w:t>broadband</w:t>
      </w:r>
      <w:proofErr w:type="spellEnd"/>
      <w:r>
        <w:rPr>
          <w:i/>
          <w:iCs/>
          <w:szCs w:val="24"/>
          <w:lang w:val="hr-HR" w:eastAsia="hr-HR"/>
        </w:rPr>
        <w:t xml:space="preserve"> Internet </w:t>
      </w:r>
      <w:proofErr w:type="spellStart"/>
      <w:r>
        <w:rPr>
          <w:i/>
          <w:iCs/>
          <w:szCs w:val="24"/>
          <w:lang w:val="hr-HR" w:eastAsia="hr-HR"/>
        </w:rPr>
        <w:t>access</w:t>
      </w:r>
      <w:proofErr w:type="spellEnd"/>
      <w:r>
        <w:rPr>
          <w:szCs w:val="24"/>
          <w:lang w:val="hr-HR" w:eastAsia="hr-HR"/>
        </w:rPr>
        <w:t>). Glavnina telekomunikacijske infrastrukture građevina je početkom 90-ih godina prošlog stoljeća, pri čemu su pokrivena sva naselja na području grada Ivanca, dok je naselje Ivanec imalo još ranije izgrađenu infrastrukturu. Najveći dio telekomunikacijske infrastrukture čine bakreni vodovi-parice, koji svojim karakteristikama ne mogu zadovoljiti sve veće potrebe za prijenosom velikih količina podataka, naročito video sadržaja, radi čega se u novije vrijeme širi svjetlovodna pristupna infrastruktura (</w:t>
      </w:r>
      <w:r>
        <w:rPr>
          <w:i/>
          <w:iCs/>
          <w:szCs w:val="24"/>
          <w:lang w:val="hr-HR" w:eastAsia="hr-HR"/>
        </w:rPr>
        <w:t>optika</w:t>
      </w:r>
      <w:r>
        <w:rPr>
          <w:szCs w:val="24"/>
          <w:lang w:val="hr-HR" w:eastAsia="hr-HR"/>
        </w:rPr>
        <w:t>).</w:t>
      </w:r>
    </w:p>
    <w:p w14:paraId="4B0F36E3" w14:textId="77777777" w:rsidR="009F5C2F" w:rsidRDefault="009F5C2F">
      <w:pPr>
        <w:widowControl/>
        <w:autoSpaceDE w:val="0"/>
        <w:rPr>
          <w:szCs w:val="24"/>
          <w:lang w:val="hr-HR" w:eastAsia="hr-HR"/>
        </w:rPr>
      </w:pPr>
    </w:p>
    <w:p w14:paraId="21B99196" w14:textId="77777777" w:rsidR="009F5C2F" w:rsidRDefault="009F5C2F">
      <w:pPr>
        <w:widowControl/>
        <w:autoSpaceDE w:val="0"/>
      </w:pPr>
      <w:r>
        <w:rPr>
          <w:szCs w:val="24"/>
          <w:lang w:val="hr-HR" w:eastAsia="hr-HR"/>
        </w:rPr>
        <w:lastRenderedPageBreak/>
        <w:t xml:space="preserve">Cijelo područje </w:t>
      </w:r>
      <w:r w:rsidR="00C11A76">
        <w:rPr>
          <w:szCs w:val="24"/>
          <w:lang w:val="hr-HR" w:eastAsia="hr-HR"/>
        </w:rPr>
        <w:t>G</w:t>
      </w:r>
      <w:r>
        <w:rPr>
          <w:szCs w:val="24"/>
          <w:lang w:val="hr-HR" w:eastAsia="hr-HR"/>
        </w:rPr>
        <w:t>rada Ivanca pokriveno je signalom pokretnih komunikacijskih infrastruktura (mobilnih mreža), međutim, zbog konfiguracije terena, u brdskim krajevima, pojavljuju se poteškoće u prijemu signala.</w:t>
      </w:r>
    </w:p>
    <w:p w14:paraId="6712E947" w14:textId="77777777" w:rsidR="009F5C2F" w:rsidRDefault="009F5C2F">
      <w:pPr>
        <w:widowControl/>
        <w:autoSpaceDE w:val="0"/>
        <w:rPr>
          <w:szCs w:val="24"/>
          <w:lang w:val="hr-HR" w:eastAsia="hr-HR"/>
        </w:rPr>
      </w:pPr>
    </w:p>
    <w:p w14:paraId="5B8C3510" w14:textId="77777777" w:rsidR="009F5C2F" w:rsidRDefault="009F5C2F">
      <w:pPr>
        <w:widowControl/>
        <w:autoSpaceDE w:val="0"/>
      </w:pPr>
      <w:r>
        <w:rPr>
          <w:szCs w:val="24"/>
          <w:lang w:val="hr-HR" w:eastAsia="hr-HR"/>
        </w:rPr>
        <w:t>U naselju Ivanec, kao i u dijelovima prigradskih naselja dostupna je i kabelska televizija.</w:t>
      </w:r>
    </w:p>
    <w:p w14:paraId="2CDC92B6" w14:textId="77777777" w:rsidR="009F5C2F" w:rsidRDefault="009F5C2F">
      <w:pPr>
        <w:widowControl/>
        <w:autoSpaceDE w:val="0"/>
        <w:rPr>
          <w:szCs w:val="24"/>
          <w:lang w:val="hr-HR" w:eastAsia="hr-HR"/>
        </w:rPr>
      </w:pPr>
    </w:p>
    <w:p w14:paraId="24F5192D" w14:textId="77777777" w:rsidR="009F5C2F" w:rsidRDefault="009F5C2F">
      <w:pPr>
        <w:widowControl/>
        <w:autoSpaceDE w:val="0"/>
        <w:rPr>
          <w:szCs w:val="24"/>
          <w:lang w:val="hr-HR" w:eastAsia="hr-HR"/>
        </w:rPr>
      </w:pPr>
    </w:p>
    <w:p w14:paraId="69D38AA4" w14:textId="77777777" w:rsidR="009F5C2F" w:rsidRDefault="009F5C2F">
      <w:pPr>
        <w:widowControl/>
        <w:autoSpaceDE w:val="0"/>
        <w:rPr>
          <w:szCs w:val="24"/>
          <w:lang w:val="hr-HR" w:eastAsia="hr-HR"/>
        </w:rPr>
      </w:pPr>
    </w:p>
    <w:p w14:paraId="737AB7BA" w14:textId="77777777" w:rsidR="009F5C2F" w:rsidRDefault="009F5C2F">
      <w:pPr>
        <w:widowControl/>
        <w:autoSpaceDE w:val="0"/>
        <w:rPr>
          <w:szCs w:val="24"/>
          <w:lang w:val="hr-HR" w:eastAsia="hr-HR"/>
        </w:rPr>
      </w:pPr>
    </w:p>
    <w:p w14:paraId="45E747F7" w14:textId="77777777" w:rsidR="009F5C2F" w:rsidRDefault="009F5C2F">
      <w:pPr>
        <w:widowControl/>
        <w:autoSpaceDE w:val="0"/>
      </w:pPr>
      <w:r>
        <w:rPr>
          <w:b/>
          <w:szCs w:val="24"/>
          <w:lang w:val="hr-HR" w:eastAsia="hr-HR"/>
        </w:rPr>
        <w:t>Vodoopskrba</w:t>
      </w:r>
    </w:p>
    <w:p w14:paraId="54C0B010" w14:textId="77777777" w:rsidR="009F5C2F" w:rsidRDefault="009F5C2F">
      <w:pPr>
        <w:widowControl/>
        <w:autoSpaceDE w:val="0"/>
        <w:rPr>
          <w:b/>
          <w:szCs w:val="24"/>
          <w:lang w:val="hr-HR" w:eastAsia="hr-HR"/>
        </w:rPr>
      </w:pPr>
    </w:p>
    <w:p w14:paraId="7F2F2DC6" w14:textId="77777777" w:rsidR="009F5C2F" w:rsidRDefault="009F5C2F">
      <w:pPr>
        <w:widowControl/>
        <w:autoSpaceDE w:val="0"/>
      </w:pPr>
      <w:r>
        <w:rPr>
          <w:szCs w:val="24"/>
          <w:lang w:val="hr-HR" w:eastAsia="hr-HR"/>
        </w:rPr>
        <w:t>Naseljeni dio područja grada u potpunosti je pokriven vodoopskrbnim sustavom, kao i najveći dio vikend naselja (građevinska područja).</w:t>
      </w:r>
    </w:p>
    <w:p w14:paraId="4FFC0E93" w14:textId="77777777" w:rsidR="009F5C2F" w:rsidRDefault="009F5C2F">
      <w:pPr>
        <w:widowControl/>
        <w:autoSpaceDE w:val="0"/>
        <w:rPr>
          <w:szCs w:val="24"/>
          <w:lang w:val="hr-HR" w:eastAsia="hr-HR"/>
        </w:rPr>
      </w:pPr>
    </w:p>
    <w:p w14:paraId="13C7EACE" w14:textId="77777777" w:rsidR="009F5C2F" w:rsidRDefault="009F5C2F">
      <w:pPr>
        <w:widowControl/>
        <w:autoSpaceDE w:val="0"/>
      </w:pPr>
      <w:r>
        <w:rPr>
          <w:szCs w:val="24"/>
          <w:lang w:val="hr-HR" w:eastAsia="hr-HR"/>
        </w:rPr>
        <w:t xml:space="preserve">Vodoopskrbnu zonu područja </w:t>
      </w:r>
      <w:r w:rsidR="003114E2">
        <w:rPr>
          <w:szCs w:val="24"/>
          <w:lang w:val="hr-HR" w:eastAsia="hr-HR"/>
        </w:rPr>
        <w:t>G</w:t>
      </w:r>
      <w:r>
        <w:rPr>
          <w:szCs w:val="24"/>
          <w:lang w:val="hr-HR" w:eastAsia="hr-HR"/>
        </w:rPr>
        <w:t xml:space="preserve">rada čine izvorišta podzemne vode gorskog masiva Ivančice (Bistrica, Beli zdenci, Žgano vino, Šumi) te rezerve pitke vode u dolini rijeke Drave (vodocrpilišta s dravskih naplavina), koji čine dva vodoopskrbna sustava: regionalni vodovod "Varaždin" i grupni vodovod "Ivanec". Veći dio </w:t>
      </w:r>
      <w:r w:rsidR="003114E2">
        <w:rPr>
          <w:szCs w:val="24"/>
          <w:lang w:val="hr-HR" w:eastAsia="hr-HR"/>
        </w:rPr>
        <w:t>G</w:t>
      </w:r>
      <w:r>
        <w:rPr>
          <w:szCs w:val="24"/>
          <w:lang w:val="hr-HR" w:eastAsia="hr-HR"/>
        </w:rPr>
        <w:t>rada Ivanca opskrbljuje se putem grupnog vodovoda „Ivanec“, dok se ostali dio područja opskrbljuje putem Regionalnog vodovoda Varaždin. Javni isporučitelj vodnih usluga javne vodoopskrbe i javne odvodnje na području Grada Ivanca su tvrtke: Ivkom-vode d.o.o. Ivanec i Varkom d.d. Varaždin.</w:t>
      </w:r>
    </w:p>
    <w:p w14:paraId="7787ACA9" w14:textId="77777777" w:rsidR="009F5C2F" w:rsidRDefault="009F5C2F">
      <w:pPr>
        <w:widowControl/>
        <w:autoSpaceDE w:val="0"/>
        <w:rPr>
          <w:szCs w:val="24"/>
          <w:lang w:val="hr-HR" w:eastAsia="hr-HR"/>
        </w:rPr>
      </w:pPr>
    </w:p>
    <w:p w14:paraId="2AF7C8B4" w14:textId="77777777" w:rsidR="009F5C2F" w:rsidRDefault="009F5C2F">
      <w:pPr>
        <w:widowControl/>
        <w:autoSpaceDE w:val="0"/>
        <w:jc w:val="left"/>
      </w:pPr>
      <w:r>
        <w:rPr>
          <w:bCs/>
          <w:iCs/>
          <w:szCs w:val="24"/>
          <w:lang w:val="hr-HR" w:eastAsia="hr-HR"/>
        </w:rPr>
        <w:t>Godišnje koli</w:t>
      </w:r>
      <w:r>
        <w:rPr>
          <w:bCs/>
          <w:iCs/>
          <w:szCs w:val="24"/>
          <w:lang w:val="hr-HR" w:eastAsia="hr-HR" w:bidi="he-IL"/>
        </w:rPr>
        <w:t>č</w:t>
      </w:r>
      <w:r>
        <w:rPr>
          <w:bCs/>
          <w:iCs/>
          <w:szCs w:val="24"/>
          <w:lang w:val="hr-HR" w:eastAsia="hr-HR"/>
        </w:rPr>
        <w:t>ine utro</w:t>
      </w:r>
      <w:r>
        <w:rPr>
          <w:bCs/>
          <w:iCs/>
          <w:szCs w:val="24"/>
          <w:lang w:val="hr-HR" w:eastAsia="hr-HR" w:bidi="he-IL"/>
        </w:rPr>
        <w:t>š</w:t>
      </w:r>
      <w:r>
        <w:rPr>
          <w:bCs/>
          <w:iCs/>
          <w:szCs w:val="24"/>
          <w:lang w:val="hr-HR" w:eastAsia="hr-HR"/>
        </w:rPr>
        <w:t>enih i ispu</w:t>
      </w:r>
      <w:r>
        <w:rPr>
          <w:bCs/>
          <w:iCs/>
          <w:szCs w:val="24"/>
          <w:lang w:val="hr-HR" w:eastAsia="hr-HR" w:bidi="he-IL"/>
        </w:rPr>
        <w:t>š</w:t>
      </w:r>
      <w:r>
        <w:rPr>
          <w:bCs/>
          <w:iCs/>
          <w:szCs w:val="24"/>
          <w:lang w:val="hr-HR" w:eastAsia="hr-HR"/>
        </w:rPr>
        <w:t>tenih voda na podru</w:t>
      </w:r>
      <w:r>
        <w:rPr>
          <w:bCs/>
          <w:iCs/>
          <w:szCs w:val="24"/>
          <w:lang w:val="hr-HR" w:eastAsia="hr-HR" w:bidi="he-IL"/>
        </w:rPr>
        <w:t>č</w:t>
      </w:r>
      <w:r>
        <w:rPr>
          <w:bCs/>
          <w:iCs/>
          <w:szCs w:val="24"/>
          <w:lang w:val="hr-HR" w:eastAsia="hr-HR"/>
        </w:rPr>
        <w:t>ju Grada Ivanca za promatrano razdoblje:</w:t>
      </w:r>
    </w:p>
    <w:p w14:paraId="7EDB7E39" w14:textId="77777777" w:rsidR="009F5C2F" w:rsidRDefault="009F5C2F">
      <w:pPr>
        <w:widowControl/>
        <w:autoSpaceDE w:val="0"/>
        <w:jc w:val="left"/>
        <w:rPr>
          <w:bCs/>
          <w:iCs/>
          <w:szCs w:val="24"/>
          <w:lang w:val="hr-HR" w:eastAsia="hr-HR"/>
        </w:rPr>
      </w:pPr>
    </w:p>
    <w:tbl>
      <w:tblPr>
        <w:tblW w:w="0" w:type="auto"/>
        <w:jc w:val="center"/>
        <w:tblLayout w:type="fixed"/>
        <w:tblLook w:val="0000" w:firstRow="0" w:lastRow="0" w:firstColumn="0" w:lastColumn="0" w:noHBand="0" w:noVBand="0"/>
      </w:tblPr>
      <w:tblGrid>
        <w:gridCol w:w="1845"/>
        <w:gridCol w:w="1847"/>
        <w:gridCol w:w="1846"/>
        <w:gridCol w:w="1847"/>
        <w:gridCol w:w="1917"/>
      </w:tblGrid>
      <w:tr w:rsidR="009F5C2F" w14:paraId="11588C81" w14:textId="77777777">
        <w:trPr>
          <w:jc w:val="center"/>
        </w:trPr>
        <w:tc>
          <w:tcPr>
            <w:tcW w:w="1845" w:type="dxa"/>
            <w:tcBorders>
              <w:top w:val="single" w:sz="4" w:space="0" w:color="000000"/>
              <w:left w:val="single" w:sz="4" w:space="0" w:color="000000"/>
              <w:bottom w:val="single" w:sz="4" w:space="0" w:color="000000"/>
            </w:tcBorders>
            <w:shd w:val="clear" w:color="auto" w:fill="auto"/>
          </w:tcPr>
          <w:p w14:paraId="458652EF" w14:textId="77777777" w:rsidR="009F5C2F" w:rsidRDefault="009F5C2F">
            <w:pPr>
              <w:widowControl/>
              <w:autoSpaceDE w:val="0"/>
              <w:jc w:val="center"/>
            </w:pPr>
            <w:r>
              <w:rPr>
                <w:b/>
                <w:bCs/>
                <w:sz w:val="22"/>
                <w:szCs w:val="22"/>
                <w:lang w:val="hr-HR" w:eastAsia="hr-HR"/>
              </w:rPr>
              <w:t>Grad</w:t>
            </w:r>
          </w:p>
        </w:tc>
        <w:tc>
          <w:tcPr>
            <w:tcW w:w="1847" w:type="dxa"/>
            <w:tcBorders>
              <w:top w:val="single" w:sz="4" w:space="0" w:color="000000"/>
              <w:left w:val="single" w:sz="4" w:space="0" w:color="000000"/>
              <w:bottom w:val="single" w:sz="4" w:space="0" w:color="000000"/>
            </w:tcBorders>
            <w:shd w:val="clear" w:color="auto" w:fill="auto"/>
          </w:tcPr>
          <w:p w14:paraId="4D2868F9" w14:textId="77777777" w:rsidR="009F5C2F" w:rsidRDefault="009F5C2F">
            <w:pPr>
              <w:widowControl/>
              <w:autoSpaceDE w:val="0"/>
              <w:jc w:val="center"/>
            </w:pPr>
            <w:r>
              <w:rPr>
                <w:b/>
                <w:bCs/>
                <w:sz w:val="22"/>
                <w:szCs w:val="22"/>
                <w:lang w:val="hr-HR" w:eastAsia="hr-HR"/>
              </w:rPr>
              <w:t>Potrošnja</w:t>
            </w:r>
          </w:p>
          <w:p w14:paraId="2250039B" w14:textId="77777777" w:rsidR="009F5C2F" w:rsidRDefault="009F5C2F">
            <w:pPr>
              <w:widowControl/>
              <w:autoSpaceDE w:val="0"/>
              <w:jc w:val="center"/>
            </w:pPr>
            <w:r>
              <w:rPr>
                <w:b/>
                <w:bCs/>
                <w:sz w:val="22"/>
                <w:szCs w:val="22"/>
                <w:lang w:val="hr-HR" w:eastAsia="hr-HR"/>
              </w:rPr>
              <w:t>pitke vode</w:t>
            </w:r>
          </w:p>
          <w:p w14:paraId="72A72167" w14:textId="77777777" w:rsidR="009F5C2F" w:rsidRDefault="009F5C2F">
            <w:pPr>
              <w:widowControl/>
              <w:autoSpaceDE w:val="0"/>
              <w:jc w:val="center"/>
            </w:pPr>
            <w:r>
              <w:rPr>
                <w:b/>
                <w:bCs/>
                <w:sz w:val="22"/>
                <w:szCs w:val="22"/>
                <w:lang w:val="hr-HR" w:eastAsia="hr-HR"/>
              </w:rPr>
              <w:t>l/s</w:t>
            </w:r>
          </w:p>
          <w:p w14:paraId="10B9734B" w14:textId="77777777" w:rsidR="009F5C2F" w:rsidRDefault="009F5C2F">
            <w:pPr>
              <w:widowControl/>
              <w:autoSpaceDE w:val="0"/>
              <w:jc w:val="center"/>
              <w:rPr>
                <w:b/>
                <w:bCs/>
                <w:sz w:val="22"/>
                <w:szCs w:val="22"/>
                <w:lang w:val="hr-HR" w:eastAsia="hr-HR"/>
              </w:rPr>
            </w:pPr>
          </w:p>
        </w:tc>
        <w:tc>
          <w:tcPr>
            <w:tcW w:w="1846" w:type="dxa"/>
            <w:tcBorders>
              <w:top w:val="single" w:sz="4" w:space="0" w:color="000000"/>
              <w:left w:val="single" w:sz="4" w:space="0" w:color="000000"/>
              <w:bottom w:val="single" w:sz="4" w:space="0" w:color="000000"/>
            </w:tcBorders>
            <w:shd w:val="clear" w:color="auto" w:fill="auto"/>
          </w:tcPr>
          <w:p w14:paraId="3588B5ED" w14:textId="77777777" w:rsidR="009F5C2F" w:rsidRDefault="009F5C2F">
            <w:pPr>
              <w:widowControl/>
              <w:autoSpaceDE w:val="0"/>
              <w:jc w:val="center"/>
            </w:pPr>
            <w:r>
              <w:rPr>
                <w:b/>
                <w:bCs/>
                <w:sz w:val="22"/>
                <w:szCs w:val="22"/>
                <w:lang w:val="hr-HR" w:eastAsia="hr-HR"/>
              </w:rPr>
              <w:t>Max. dnevna</w:t>
            </w:r>
          </w:p>
          <w:p w14:paraId="58B808FB" w14:textId="77777777" w:rsidR="009F5C2F" w:rsidRDefault="009F5C2F">
            <w:pPr>
              <w:widowControl/>
              <w:autoSpaceDE w:val="0"/>
              <w:jc w:val="center"/>
            </w:pPr>
            <w:r>
              <w:rPr>
                <w:b/>
                <w:bCs/>
                <w:sz w:val="22"/>
                <w:szCs w:val="22"/>
                <w:lang w:val="hr-HR" w:eastAsia="hr-HR"/>
              </w:rPr>
              <w:t>potrošnja</w:t>
            </w:r>
          </w:p>
          <w:p w14:paraId="273D74C1" w14:textId="77777777" w:rsidR="009F5C2F" w:rsidRDefault="009F5C2F">
            <w:pPr>
              <w:widowControl/>
              <w:autoSpaceDE w:val="0"/>
              <w:jc w:val="center"/>
            </w:pPr>
            <w:r>
              <w:rPr>
                <w:b/>
                <w:bCs/>
                <w:sz w:val="22"/>
                <w:szCs w:val="22"/>
                <w:lang w:val="hr-HR" w:eastAsia="hr-HR"/>
              </w:rPr>
              <w:t>vode</w:t>
            </w:r>
          </w:p>
          <w:p w14:paraId="7BB4D558" w14:textId="77777777" w:rsidR="009F5C2F" w:rsidRDefault="009F5C2F">
            <w:pPr>
              <w:widowControl/>
              <w:autoSpaceDE w:val="0"/>
              <w:jc w:val="center"/>
            </w:pPr>
            <w:r>
              <w:rPr>
                <w:b/>
                <w:bCs/>
                <w:sz w:val="22"/>
                <w:szCs w:val="22"/>
                <w:lang w:val="hr-HR" w:eastAsia="hr-HR"/>
              </w:rPr>
              <w:t>l/s</w:t>
            </w:r>
          </w:p>
        </w:tc>
        <w:tc>
          <w:tcPr>
            <w:tcW w:w="1847" w:type="dxa"/>
            <w:tcBorders>
              <w:top w:val="single" w:sz="4" w:space="0" w:color="000000"/>
              <w:left w:val="single" w:sz="4" w:space="0" w:color="000000"/>
              <w:bottom w:val="single" w:sz="4" w:space="0" w:color="000000"/>
            </w:tcBorders>
            <w:shd w:val="clear" w:color="auto" w:fill="auto"/>
          </w:tcPr>
          <w:p w14:paraId="63698AE0" w14:textId="77777777" w:rsidR="009F5C2F" w:rsidRDefault="009F5C2F">
            <w:pPr>
              <w:widowControl/>
              <w:autoSpaceDE w:val="0"/>
              <w:jc w:val="center"/>
            </w:pPr>
            <w:r>
              <w:rPr>
                <w:b/>
                <w:bCs/>
                <w:sz w:val="22"/>
                <w:szCs w:val="22"/>
                <w:lang w:val="hr-HR" w:eastAsia="hr-HR"/>
              </w:rPr>
              <w:t>Količina</w:t>
            </w:r>
          </w:p>
          <w:p w14:paraId="6301A198" w14:textId="77777777" w:rsidR="009F5C2F" w:rsidRDefault="009F5C2F">
            <w:pPr>
              <w:widowControl/>
              <w:autoSpaceDE w:val="0"/>
              <w:jc w:val="center"/>
            </w:pPr>
            <w:r>
              <w:rPr>
                <w:b/>
                <w:bCs/>
                <w:sz w:val="22"/>
                <w:szCs w:val="22"/>
                <w:lang w:val="hr-HR" w:eastAsia="hr-HR"/>
              </w:rPr>
              <w:t>ispuštene</w:t>
            </w:r>
          </w:p>
          <w:p w14:paraId="50A1257A" w14:textId="77777777" w:rsidR="009F5C2F" w:rsidRDefault="009F5C2F">
            <w:pPr>
              <w:widowControl/>
              <w:autoSpaceDE w:val="0"/>
              <w:jc w:val="center"/>
            </w:pPr>
            <w:r>
              <w:rPr>
                <w:b/>
                <w:bCs/>
                <w:sz w:val="22"/>
                <w:szCs w:val="22"/>
                <w:lang w:val="hr-HR" w:eastAsia="hr-HR"/>
              </w:rPr>
              <w:t>vode</w:t>
            </w:r>
          </w:p>
          <w:p w14:paraId="51278A51" w14:textId="77777777" w:rsidR="009F5C2F" w:rsidRDefault="009F5C2F">
            <w:pPr>
              <w:widowControl/>
              <w:autoSpaceDE w:val="0"/>
              <w:jc w:val="center"/>
            </w:pPr>
            <w:r>
              <w:rPr>
                <w:b/>
                <w:bCs/>
                <w:sz w:val="22"/>
                <w:szCs w:val="22"/>
                <w:lang w:val="hr-HR" w:eastAsia="hr-HR"/>
              </w:rPr>
              <w:t>l/s</w:t>
            </w:r>
          </w:p>
        </w:tc>
        <w:tc>
          <w:tcPr>
            <w:tcW w:w="1917" w:type="dxa"/>
            <w:tcBorders>
              <w:top w:val="single" w:sz="4" w:space="0" w:color="000000"/>
              <w:left w:val="single" w:sz="4" w:space="0" w:color="000000"/>
              <w:bottom w:val="single" w:sz="4" w:space="0" w:color="000000"/>
              <w:right w:val="single" w:sz="4" w:space="0" w:color="000000"/>
            </w:tcBorders>
            <w:shd w:val="clear" w:color="auto" w:fill="auto"/>
          </w:tcPr>
          <w:p w14:paraId="74F22CD3" w14:textId="77777777" w:rsidR="009F5C2F" w:rsidRDefault="009F5C2F">
            <w:pPr>
              <w:widowControl/>
              <w:autoSpaceDE w:val="0"/>
              <w:jc w:val="center"/>
            </w:pPr>
            <w:r>
              <w:rPr>
                <w:b/>
                <w:bCs/>
                <w:sz w:val="22"/>
                <w:szCs w:val="22"/>
                <w:lang w:val="hr-HR" w:eastAsia="hr-HR"/>
              </w:rPr>
              <w:t>Max. dnevna količina</w:t>
            </w:r>
          </w:p>
          <w:p w14:paraId="09AE8DF8" w14:textId="77777777" w:rsidR="009F5C2F" w:rsidRDefault="009F5C2F">
            <w:pPr>
              <w:widowControl/>
              <w:autoSpaceDE w:val="0"/>
              <w:jc w:val="center"/>
            </w:pPr>
            <w:r>
              <w:rPr>
                <w:b/>
                <w:bCs/>
                <w:sz w:val="22"/>
                <w:szCs w:val="22"/>
                <w:lang w:val="hr-HR" w:eastAsia="hr-HR"/>
              </w:rPr>
              <w:t>ispuštene vode</w:t>
            </w:r>
          </w:p>
          <w:p w14:paraId="08892B8E" w14:textId="77777777" w:rsidR="009F5C2F" w:rsidRDefault="009F5C2F">
            <w:pPr>
              <w:widowControl/>
              <w:autoSpaceDE w:val="0"/>
              <w:jc w:val="center"/>
            </w:pPr>
            <w:r>
              <w:rPr>
                <w:b/>
                <w:bCs/>
                <w:sz w:val="22"/>
                <w:szCs w:val="22"/>
                <w:lang w:val="hr-HR" w:eastAsia="hr-HR"/>
              </w:rPr>
              <w:t>l/s</w:t>
            </w:r>
          </w:p>
        </w:tc>
      </w:tr>
      <w:tr w:rsidR="009F5C2F" w14:paraId="1F4B37DB" w14:textId="77777777">
        <w:trPr>
          <w:jc w:val="center"/>
        </w:trPr>
        <w:tc>
          <w:tcPr>
            <w:tcW w:w="1845" w:type="dxa"/>
            <w:tcBorders>
              <w:top w:val="single" w:sz="4" w:space="0" w:color="000000"/>
              <w:left w:val="single" w:sz="4" w:space="0" w:color="000000"/>
              <w:bottom w:val="single" w:sz="4" w:space="0" w:color="000000"/>
            </w:tcBorders>
            <w:shd w:val="clear" w:color="auto" w:fill="auto"/>
          </w:tcPr>
          <w:p w14:paraId="0D12E0E5" w14:textId="77777777" w:rsidR="009F5C2F" w:rsidRDefault="009F5C2F">
            <w:pPr>
              <w:widowControl/>
              <w:autoSpaceDE w:val="0"/>
              <w:jc w:val="center"/>
            </w:pPr>
            <w:r>
              <w:rPr>
                <w:sz w:val="22"/>
                <w:szCs w:val="22"/>
                <w:lang w:val="hr-HR" w:eastAsia="hr-HR"/>
              </w:rPr>
              <w:t>Ivanec</w:t>
            </w:r>
          </w:p>
        </w:tc>
        <w:tc>
          <w:tcPr>
            <w:tcW w:w="1847" w:type="dxa"/>
            <w:tcBorders>
              <w:top w:val="single" w:sz="4" w:space="0" w:color="000000"/>
              <w:left w:val="single" w:sz="4" w:space="0" w:color="000000"/>
              <w:bottom w:val="single" w:sz="4" w:space="0" w:color="000000"/>
            </w:tcBorders>
            <w:shd w:val="clear" w:color="auto" w:fill="auto"/>
          </w:tcPr>
          <w:p w14:paraId="284A753A" w14:textId="77777777" w:rsidR="009F5C2F" w:rsidRDefault="009F5C2F">
            <w:pPr>
              <w:widowControl/>
              <w:autoSpaceDE w:val="0"/>
              <w:jc w:val="center"/>
            </w:pPr>
            <w:r>
              <w:rPr>
                <w:sz w:val="22"/>
                <w:szCs w:val="22"/>
                <w:lang w:val="hr-HR" w:eastAsia="hr-HR"/>
              </w:rPr>
              <w:t>18,38</w:t>
            </w:r>
          </w:p>
        </w:tc>
        <w:tc>
          <w:tcPr>
            <w:tcW w:w="1846" w:type="dxa"/>
            <w:tcBorders>
              <w:top w:val="single" w:sz="4" w:space="0" w:color="000000"/>
              <w:left w:val="single" w:sz="4" w:space="0" w:color="000000"/>
              <w:bottom w:val="single" w:sz="4" w:space="0" w:color="000000"/>
            </w:tcBorders>
            <w:shd w:val="clear" w:color="auto" w:fill="auto"/>
          </w:tcPr>
          <w:p w14:paraId="4B800936" w14:textId="77777777" w:rsidR="009F5C2F" w:rsidRDefault="009F5C2F">
            <w:pPr>
              <w:widowControl/>
              <w:autoSpaceDE w:val="0"/>
              <w:jc w:val="center"/>
            </w:pPr>
            <w:r>
              <w:rPr>
                <w:sz w:val="22"/>
                <w:szCs w:val="22"/>
                <w:lang w:val="hr-HR" w:eastAsia="hr-HR"/>
              </w:rPr>
              <w:t>28,58</w:t>
            </w:r>
          </w:p>
        </w:tc>
        <w:tc>
          <w:tcPr>
            <w:tcW w:w="1847" w:type="dxa"/>
            <w:tcBorders>
              <w:top w:val="single" w:sz="4" w:space="0" w:color="000000"/>
              <w:left w:val="single" w:sz="4" w:space="0" w:color="000000"/>
              <w:bottom w:val="single" w:sz="4" w:space="0" w:color="000000"/>
            </w:tcBorders>
            <w:shd w:val="clear" w:color="auto" w:fill="auto"/>
          </w:tcPr>
          <w:p w14:paraId="09EE3FFA" w14:textId="77777777" w:rsidR="009F5C2F" w:rsidRDefault="009F5C2F">
            <w:pPr>
              <w:widowControl/>
              <w:autoSpaceDE w:val="0"/>
              <w:jc w:val="center"/>
            </w:pPr>
            <w:r>
              <w:rPr>
                <w:sz w:val="22"/>
                <w:szCs w:val="22"/>
                <w:lang w:val="hr-HR" w:eastAsia="hr-HR"/>
              </w:rPr>
              <w:t>9,02</w:t>
            </w:r>
          </w:p>
        </w:tc>
        <w:tc>
          <w:tcPr>
            <w:tcW w:w="1917" w:type="dxa"/>
            <w:tcBorders>
              <w:top w:val="single" w:sz="4" w:space="0" w:color="000000"/>
              <w:left w:val="single" w:sz="4" w:space="0" w:color="000000"/>
              <w:bottom w:val="single" w:sz="4" w:space="0" w:color="000000"/>
              <w:right w:val="single" w:sz="4" w:space="0" w:color="000000"/>
            </w:tcBorders>
            <w:shd w:val="clear" w:color="auto" w:fill="auto"/>
          </w:tcPr>
          <w:p w14:paraId="141907C1" w14:textId="77777777" w:rsidR="009F5C2F" w:rsidRDefault="009F5C2F">
            <w:pPr>
              <w:widowControl/>
              <w:autoSpaceDE w:val="0"/>
              <w:jc w:val="center"/>
            </w:pPr>
            <w:r>
              <w:rPr>
                <w:sz w:val="22"/>
                <w:szCs w:val="22"/>
                <w:lang w:val="hr-HR" w:eastAsia="hr-HR"/>
              </w:rPr>
              <w:t>14,03</w:t>
            </w:r>
          </w:p>
        </w:tc>
      </w:tr>
    </w:tbl>
    <w:p w14:paraId="23AA7DA4" w14:textId="77777777" w:rsidR="009F5C2F" w:rsidRDefault="009F5C2F">
      <w:pPr>
        <w:widowControl/>
        <w:autoSpaceDE w:val="0"/>
      </w:pPr>
      <w:r>
        <w:rPr>
          <w:sz w:val="20"/>
          <w:lang w:val="hr-HR" w:eastAsia="hr-HR"/>
        </w:rPr>
        <w:t>Izvor: Ivkom-vode, 2022. godine.</w:t>
      </w:r>
    </w:p>
    <w:p w14:paraId="5EA2AF14" w14:textId="77777777" w:rsidR="009F5C2F" w:rsidRDefault="009F5C2F">
      <w:pPr>
        <w:widowControl/>
        <w:autoSpaceDE w:val="0"/>
        <w:rPr>
          <w:sz w:val="20"/>
          <w:szCs w:val="24"/>
          <w:lang w:val="hr-HR" w:eastAsia="hr-HR"/>
        </w:rPr>
      </w:pPr>
    </w:p>
    <w:p w14:paraId="22237C71" w14:textId="77777777" w:rsidR="009F5C2F" w:rsidRDefault="009F5C2F">
      <w:pPr>
        <w:widowControl/>
        <w:autoSpaceDE w:val="0"/>
      </w:pPr>
      <w:r>
        <w:rPr>
          <w:szCs w:val="24"/>
          <w:lang w:val="hr-HR" w:eastAsia="hr-HR"/>
        </w:rPr>
        <w:t>Na području Grada na sustavu „Ivanec“, prosječna potrošnja pitke vode iznosila je 18,38 l/s, a količina ispuštene vode 9,02 l/s.</w:t>
      </w:r>
    </w:p>
    <w:p w14:paraId="4669BD4A" w14:textId="77777777" w:rsidR="009F5C2F" w:rsidRDefault="009F5C2F">
      <w:pPr>
        <w:widowControl/>
        <w:autoSpaceDE w:val="0"/>
        <w:rPr>
          <w:szCs w:val="24"/>
          <w:lang w:val="hr-HR" w:eastAsia="hr-HR"/>
        </w:rPr>
      </w:pPr>
    </w:p>
    <w:p w14:paraId="618F893C" w14:textId="77777777" w:rsidR="009F5C2F" w:rsidRDefault="009F5C2F">
      <w:pPr>
        <w:widowControl/>
        <w:autoSpaceDE w:val="0"/>
      </w:pPr>
      <w:r>
        <w:rPr>
          <w:szCs w:val="24"/>
          <w:lang w:val="hr-HR" w:eastAsia="hr-HR"/>
        </w:rPr>
        <w:t>Izvorišta vode u sastavu vodoopskrbe Ivkom-vode d.o.o. Ivanec predstavljaju izuzetno značajne resurse koji nisu maksimalno iskorišteni, tj. do biološkog minimuma, a dosadašnje analize vode pokazuju da je voda bistra, bez boje, okusa i mirisa, stalne temperature, te ne zahtjeva nikakav proces obrade.</w:t>
      </w:r>
    </w:p>
    <w:p w14:paraId="5A90BC54" w14:textId="77777777" w:rsidR="009F5C2F" w:rsidRDefault="009F5C2F">
      <w:pPr>
        <w:widowControl/>
        <w:autoSpaceDE w:val="0"/>
        <w:rPr>
          <w:szCs w:val="24"/>
          <w:lang w:val="hr-HR" w:eastAsia="hr-HR"/>
        </w:rPr>
      </w:pPr>
    </w:p>
    <w:p w14:paraId="7D95D42E" w14:textId="77777777" w:rsidR="009F5C2F" w:rsidRDefault="009F5C2F">
      <w:pPr>
        <w:widowControl/>
        <w:autoSpaceDE w:val="0"/>
      </w:pPr>
      <w:r>
        <w:rPr>
          <w:szCs w:val="24"/>
          <w:lang w:val="hr-HR" w:eastAsia="hr-HR"/>
        </w:rPr>
        <w:t>Ukupno zahvaćena količina vode u distribucijskom području komunalne tvrtke Ivkom-Vode d.d. Ivanec je 110 l/</w:t>
      </w:r>
      <w:proofErr w:type="spellStart"/>
      <w:r>
        <w:rPr>
          <w:szCs w:val="24"/>
          <w:lang w:val="hr-HR" w:eastAsia="hr-HR"/>
        </w:rPr>
        <w:t>sec</w:t>
      </w:r>
      <w:proofErr w:type="spellEnd"/>
      <w:r>
        <w:rPr>
          <w:szCs w:val="24"/>
          <w:lang w:val="hr-HR" w:eastAsia="hr-HR"/>
        </w:rPr>
        <w:t>. Okosnicu vodoopskrbnog sustava Ivanca čine izvorišta Žgano Vino (15 lit/</w:t>
      </w:r>
      <w:proofErr w:type="spellStart"/>
      <w:r>
        <w:rPr>
          <w:szCs w:val="24"/>
          <w:lang w:val="hr-HR" w:eastAsia="hr-HR"/>
        </w:rPr>
        <w:t>sek</w:t>
      </w:r>
      <w:proofErr w:type="spellEnd"/>
      <w:r>
        <w:rPr>
          <w:szCs w:val="24"/>
          <w:lang w:val="hr-HR" w:eastAsia="hr-HR"/>
        </w:rPr>
        <w:t>), Bistrica (60 lit/</w:t>
      </w:r>
      <w:proofErr w:type="spellStart"/>
      <w:r>
        <w:rPr>
          <w:szCs w:val="24"/>
          <w:lang w:val="hr-HR" w:eastAsia="hr-HR"/>
        </w:rPr>
        <w:t>sek</w:t>
      </w:r>
      <w:proofErr w:type="spellEnd"/>
      <w:r>
        <w:rPr>
          <w:szCs w:val="24"/>
          <w:lang w:val="hr-HR" w:eastAsia="hr-HR"/>
        </w:rPr>
        <w:t>) i Šumi (25 lit/</w:t>
      </w:r>
      <w:proofErr w:type="spellStart"/>
      <w:r>
        <w:rPr>
          <w:szCs w:val="24"/>
          <w:lang w:val="hr-HR" w:eastAsia="hr-HR"/>
        </w:rPr>
        <w:t>sek</w:t>
      </w:r>
      <w:proofErr w:type="spellEnd"/>
      <w:r>
        <w:rPr>
          <w:szCs w:val="24"/>
          <w:lang w:val="hr-HR" w:eastAsia="hr-HR"/>
        </w:rPr>
        <w:t>), a ostalo su manja izvorišta.</w:t>
      </w:r>
    </w:p>
    <w:p w14:paraId="77F9D79A" w14:textId="77777777" w:rsidR="009F5C2F" w:rsidRDefault="009F5C2F">
      <w:pPr>
        <w:widowControl/>
        <w:autoSpaceDE w:val="0"/>
        <w:rPr>
          <w:szCs w:val="24"/>
          <w:lang w:val="hr-HR" w:eastAsia="hr-HR"/>
        </w:rPr>
      </w:pPr>
    </w:p>
    <w:p w14:paraId="46D1288E" w14:textId="77777777" w:rsidR="009F5C2F" w:rsidRDefault="009F5C2F">
      <w:pPr>
        <w:widowControl/>
        <w:autoSpaceDE w:val="0"/>
      </w:pPr>
      <w:r>
        <w:rPr>
          <w:szCs w:val="24"/>
          <w:lang w:val="hr-HR" w:eastAsia="hr-HR"/>
        </w:rPr>
        <w:t>Evidentan je problem zastarjelih cjevovoda na istočnom dijelu distribucijskog područja Ivkom-voda d.o.o. Ivanec, te u manjoj mjeru u Ivancu i okolnim naseljima, gdje je većina cjevovoda izgrađena prije</w:t>
      </w:r>
      <w:r w:rsidR="007161DE">
        <w:rPr>
          <w:szCs w:val="24"/>
          <w:lang w:val="hr-HR" w:eastAsia="hr-HR"/>
        </w:rPr>
        <w:t xml:space="preserve"> više od</w:t>
      </w:r>
      <w:r>
        <w:rPr>
          <w:szCs w:val="24"/>
          <w:lang w:val="hr-HR" w:eastAsia="hr-HR"/>
        </w:rPr>
        <w:t xml:space="preserve"> 40 godina, sa čestim kvarovima, a dodatni problem predstavljaju mali profili cjevovoda, posebice ljeti u špicama potrošnje.</w:t>
      </w:r>
    </w:p>
    <w:p w14:paraId="610DA1EE" w14:textId="77777777" w:rsidR="009F5C2F" w:rsidRDefault="009F5C2F">
      <w:pPr>
        <w:widowControl/>
        <w:autoSpaceDE w:val="0"/>
        <w:rPr>
          <w:szCs w:val="24"/>
          <w:lang w:val="hr-HR" w:eastAsia="hr-HR"/>
        </w:rPr>
      </w:pPr>
    </w:p>
    <w:p w14:paraId="630A1933" w14:textId="77777777" w:rsidR="009F5C2F" w:rsidRDefault="009F5C2F">
      <w:pPr>
        <w:widowControl/>
        <w:autoSpaceDE w:val="0"/>
      </w:pPr>
      <w:r>
        <w:rPr>
          <w:szCs w:val="24"/>
          <w:lang w:val="hr-HR" w:eastAsia="hr-HR"/>
        </w:rPr>
        <w:lastRenderedPageBreak/>
        <w:t xml:space="preserve">Sustav vodovoda Varkom d.d. Varaždin distribucijski pokriva područje naselja </w:t>
      </w:r>
      <w:proofErr w:type="spellStart"/>
      <w:r>
        <w:rPr>
          <w:szCs w:val="24"/>
          <w:lang w:val="hr-HR" w:eastAsia="hr-HR"/>
        </w:rPr>
        <w:t>Jerovec</w:t>
      </w:r>
      <w:proofErr w:type="spellEnd"/>
      <w:r>
        <w:rPr>
          <w:szCs w:val="24"/>
          <w:lang w:val="hr-HR" w:eastAsia="hr-HR"/>
        </w:rPr>
        <w:t xml:space="preserve">, </w:t>
      </w:r>
      <w:proofErr w:type="spellStart"/>
      <w:r>
        <w:rPr>
          <w:szCs w:val="24"/>
          <w:lang w:val="hr-HR" w:eastAsia="hr-HR"/>
        </w:rPr>
        <w:t>Horvatsko</w:t>
      </w:r>
      <w:proofErr w:type="spellEnd"/>
      <w:r>
        <w:rPr>
          <w:szCs w:val="24"/>
          <w:lang w:val="hr-HR" w:eastAsia="hr-HR"/>
        </w:rPr>
        <w:t xml:space="preserve">, Ribić Breg, </w:t>
      </w:r>
      <w:proofErr w:type="spellStart"/>
      <w:r>
        <w:rPr>
          <w:szCs w:val="24"/>
          <w:lang w:val="hr-HR" w:eastAsia="hr-HR"/>
        </w:rPr>
        <w:t>Osečka</w:t>
      </w:r>
      <w:proofErr w:type="spellEnd"/>
      <w:r>
        <w:rPr>
          <w:szCs w:val="24"/>
          <w:lang w:val="hr-HR" w:eastAsia="hr-HR"/>
        </w:rPr>
        <w:t xml:space="preserve">, </w:t>
      </w:r>
      <w:proofErr w:type="spellStart"/>
      <w:r>
        <w:rPr>
          <w:szCs w:val="24"/>
          <w:lang w:val="hr-HR" w:eastAsia="hr-HR"/>
        </w:rPr>
        <w:t>Margečan</w:t>
      </w:r>
      <w:proofErr w:type="spellEnd"/>
      <w:r>
        <w:rPr>
          <w:szCs w:val="24"/>
          <w:lang w:val="hr-HR" w:eastAsia="hr-HR"/>
        </w:rPr>
        <w:t xml:space="preserve">, </w:t>
      </w:r>
      <w:proofErr w:type="spellStart"/>
      <w:r>
        <w:rPr>
          <w:szCs w:val="24"/>
          <w:lang w:val="hr-HR" w:eastAsia="hr-HR"/>
        </w:rPr>
        <w:t>Seljanec</w:t>
      </w:r>
      <w:proofErr w:type="spellEnd"/>
      <w:r>
        <w:rPr>
          <w:szCs w:val="24"/>
          <w:lang w:val="hr-HR" w:eastAsia="hr-HR"/>
        </w:rPr>
        <w:t xml:space="preserve">, Radovan, </w:t>
      </w:r>
      <w:proofErr w:type="spellStart"/>
      <w:r>
        <w:rPr>
          <w:szCs w:val="24"/>
          <w:lang w:val="hr-HR" w:eastAsia="hr-HR"/>
        </w:rPr>
        <w:t>Lovrečan</w:t>
      </w:r>
      <w:proofErr w:type="spellEnd"/>
      <w:r>
        <w:rPr>
          <w:szCs w:val="24"/>
          <w:lang w:val="hr-HR" w:eastAsia="hr-HR"/>
        </w:rPr>
        <w:t xml:space="preserve">, </w:t>
      </w:r>
      <w:proofErr w:type="spellStart"/>
      <w:r>
        <w:rPr>
          <w:szCs w:val="24"/>
          <w:lang w:val="hr-HR" w:eastAsia="hr-HR"/>
        </w:rPr>
        <w:t>Pece</w:t>
      </w:r>
      <w:proofErr w:type="spellEnd"/>
      <w:r>
        <w:rPr>
          <w:szCs w:val="24"/>
          <w:lang w:val="hr-HR" w:eastAsia="hr-HR"/>
        </w:rPr>
        <w:t xml:space="preserve"> i </w:t>
      </w:r>
      <w:proofErr w:type="spellStart"/>
      <w:r>
        <w:rPr>
          <w:szCs w:val="24"/>
          <w:lang w:val="hr-HR" w:eastAsia="hr-HR"/>
        </w:rPr>
        <w:t>Škriljevec</w:t>
      </w:r>
      <w:proofErr w:type="spellEnd"/>
      <w:r>
        <w:rPr>
          <w:szCs w:val="24"/>
          <w:lang w:val="hr-HR" w:eastAsia="hr-HR"/>
        </w:rPr>
        <w:t>. Napuštanjem starih vodocrpilišta i povećanjem kapaciteta na novim vodocrpilištima (</w:t>
      </w:r>
      <w:proofErr w:type="spellStart"/>
      <w:r>
        <w:rPr>
          <w:szCs w:val="24"/>
          <w:lang w:val="hr-HR" w:eastAsia="hr-HR"/>
        </w:rPr>
        <w:t>Bartolovec</w:t>
      </w:r>
      <w:proofErr w:type="spellEnd"/>
      <w:r>
        <w:rPr>
          <w:szCs w:val="24"/>
          <w:lang w:val="hr-HR" w:eastAsia="hr-HR"/>
        </w:rPr>
        <w:t xml:space="preserve">, </w:t>
      </w:r>
      <w:proofErr w:type="spellStart"/>
      <w:r>
        <w:rPr>
          <w:szCs w:val="24"/>
          <w:lang w:val="hr-HR" w:eastAsia="hr-HR"/>
        </w:rPr>
        <w:t>Vinokovščak</w:t>
      </w:r>
      <w:proofErr w:type="spellEnd"/>
      <w:r>
        <w:rPr>
          <w:szCs w:val="24"/>
          <w:lang w:val="hr-HR" w:eastAsia="hr-HR"/>
        </w:rPr>
        <w:t xml:space="preserve"> i izvorište </w:t>
      </w:r>
      <w:proofErr w:type="spellStart"/>
      <w:r>
        <w:rPr>
          <w:szCs w:val="24"/>
          <w:lang w:val="hr-HR" w:eastAsia="hr-HR"/>
        </w:rPr>
        <w:t>Belski</w:t>
      </w:r>
      <w:proofErr w:type="spellEnd"/>
      <w:r>
        <w:rPr>
          <w:szCs w:val="24"/>
          <w:lang w:val="hr-HR" w:eastAsia="hr-HR"/>
        </w:rPr>
        <w:t xml:space="preserve"> dol) u velikoj mjeri riješen je problem povišenih koncentracija nitrata u vodi, međutim je ostao problem dijela zastarjelih dobavnih cjevovoda.</w:t>
      </w:r>
    </w:p>
    <w:p w14:paraId="1575AF64" w14:textId="77777777" w:rsidR="009F5C2F" w:rsidRDefault="009F5C2F">
      <w:pPr>
        <w:widowControl/>
        <w:autoSpaceDE w:val="0"/>
        <w:rPr>
          <w:szCs w:val="24"/>
          <w:lang w:val="hr-HR" w:eastAsia="hr-HR"/>
        </w:rPr>
      </w:pPr>
    </w:p>
    <w:p w14:paraId="5ED65E73" w14:textId="77777777" w:rsidR="009F5C2F" w:rsidRDefault="009F5C2F">
      <w:pPr>
        <w:widowControl/>
        <w:autoSpaceDE w:val="0"/>
      </w:pPr>
      <w:r>
        <w:rPr>
          <w:szCs w:val="24"/>
          <w:lang w:val="hr-HR" w:eastAsia="hr-HR"/>
        </w:rPr>
        <w:t>Na čitavom gradskom području, a posebice na distributivnom području tvrtke Ivkom d.d. Ivanec evidentna je i nedovoljna izgrađenost vanjske hidrantske mreže.</w:t>
      </w:r>
    </w:p>
    <w:p w14:paraId="60F25AC9" w14:textId="77777777" w:rsidR="009F5C2F" w:rsidRDefault="009F5C2F">
      <w:pPr>
        <w:widowControl/>
        <w:autoSpaceDE w:val="0"/>
        <w:rPr>
          <w:szCs w:val="24"/>
          <w:lang w:val="hr-HR" w:eastAsia="hr-HR"/>
        </w:rPr>
      </w:pPr>
    </w:p>
    <w:p w14:paraId="4C91B845" w14:textId="77777777" w:rsidR="009F5C2F" w:rsidRDefault="009F5C2F">
      <w:pPr>
        <w:widowControl/>
        <w:autoSpaceDE w:val="0"/>
      </w:pPr>
      <w:r>
        <w:rPr>
          <w:b/>
          <w:szCs w:val="24"/>
          <w:lang w:val="hr-HR" w:eastAsia="hr-HR"/>
        </w:rPr>
        <w:t>Odvodnja</w:t>
      </w:r>
    </w:p>
    <w:p w14:paraId="0D571473" w14:textId="77777777" w:rsidR="009F5C2F" w:rsidRDefault="009F5C2F">
      <w:pPr>
        <w:widowControl/>
        <w:autoSpaceDE w:val="0"/>
        <w:rPr>
          <w:b/>
          <w:szCs w:val="24"/>
          <w:lang w:val="hr-HR" w:eastAsia="hr-HR"/>
        </w:rPr>
      </w:pPr>
    </w:p>
    <w:p w14:paraId="60B82A09" w14:textId="77777777" w:rsidR="009F5C2F" w:rsidRDefault="009F5C2F">
      <w:pPr>
        <w:widowControl/>
        <w:autoSpaceDE w:val="0"/>
      </w:pPr>
      <w:r>
        <w:rPr>
          <w:szCs w:val="24"/>
          <w:lang w:val="hr-HR" w:eastAsia="hr-HR"/>
        </w:rPr>
        <w:t xml:space="preserve">Kanalizacijskom mrežom u većoj mjeri pokrivena su naselja Ivanec, </w:t>
      </w:r>
      <w:proofErr w:type="spellStart"/>
      <w:r>
        <w:rPr>
          <w:szCs w:val="24"/>
          <w:lang w:val="hr-HR" w:eastAsia="hr-HR"/>
        </w:rPr>
        <w:t>Jerovec</w:t>
      </w:r>
      <w:proofErr w:type="spellEnd"/>
      <w:r>
        <w:rPr>
          <w:szCs w:val="24"/>
          <w:lang w:val="hr-HR" w:eastAsia="hr-HR"/>
        </w:rPr>
        <w:t xml:space="preserve">, Ivanečko Naselje i Lančić. U ostalim naseljima prisutno je sporadično </w:t>
      </w:r>
      <w:proofErr w:type="spellStart"/>
      <w:r>
        <w:rPr>
          <w:szCs w:val="24"/>
          <w:lang w:val="hr-HR" w:eastAsia="hr-HR"/>
        </w:rPr>
        <w:t>zacjevljenje</w:t>
      </w:r>
      <w:proofErr w:type="spellEnd"/>
      <w:r>
        <w:rPr>
          <w:szCs w:val="24"/>
          <w:lang w:val="hr-HR" w:eastAsia="hr-HR"/>
        </w:rPr>
        <w:t xml:space="preserve"> kanala uz ceste koji prolaze kroz naselje. Sustav odvodnje je mješovitog tipa, tj. skupni za oborinsku i fekalnu vodu sa ispustima u lokalne vodotoke, kanale, potoke i rijeku Bednju. Za područje naselja Radovan, </w:t>
      </w:r>
      <w:proofErr w:type="spellStart"/>
      <w:r>
        <w:rPr>
          <w:szCs w:val="24"/>
          <w:lang w:val="hr-HR" w:eastAsia="hr-HR"/>
        </w:rPr>
        <w:t>Lovrečan</w:t>
      </w:r>
      <w:proofErr w:type="spellEnd"/>
      <w:r>
        <w:rPr>
          <w:szCs w:val="24"/>
          <w:lang w:val="hr-HR" w:eastAsia="hr-HR"/>
        </w:rPr>
        <w:t>, Lukavec i Cerje Tužno, glavni recipijent je rijeka Plitvica. U dijelovima područja s izgrađenim sustavom odvodnje nisu izgrađeni uređaji za mehaničko i biološko pročišćavanje otpadnih voda.</w:t>
      </w:r>
    </w:p>
    <w:p w14:paraId="14318632" w14:textId="77777777" w:rsidR="009F5C2F" w:rsidRDefault="009F5C2F">
      <w:pPr>
        <w:widowControl/>
        <w:autoSpaceDE w:val="0"/>
        <w:rPr>
          <w:szCs w:val="24"/>
          <w:lang w:val="hr-HR" w:eastAsia="hr-HR"/>
        </w:rPr>
      </w:pPr>
    </w:p>
    <w:p w14:paraId="4AF5E75B" w14:textId="77777777" w:rsidR="009F5C2F" w:rsidRDefault="009F5C2F">
      <w:pPr>
        <w:widowControl/>
        <w:autoSpaceDE w:val="0"/>
      </w:pPr>
      <w:r>
        <w:rPr>
          <w:szCs w:val="24"/>
          <w:lang w:val="hr-HR" w:eastAsia="hr-HR"/>
        </w:rPr>
        <w:t>Kanalizacijska mreža Ivanca mješovitog je tipa, a razvijala se paralelno sa razvojem samog mjesta, zato su kolektori II., III. i IV. najviše izgrađeni jer se nalaze bliže centra Ivanca. Glavni sabirni kolektor „</w:t>
      </w:r>
      <w:proofErr w:type="spellStart"/>
      <w:r>
        <w:rPr>
          <w:szCs w:val="24"/>
          <w:lang w:val="hr-HR" w:eastAsia="hr-HR"/>
        </w:rPr>
        <w:t>Matačina</w:t>
      </w:r>
      <w:proofErr w:type="spellEnd"/>
      <w:r>
        <w:rPr>
          <w:szCs w:val="24"/>
          <w:lang w:val="hr-HR" w:eastAsia="hr-HR"/>
        </w:rPr>
        <w:t>“ predviđen za prikupljanje i odvodnju otpadnih voda do budućeg uređaja za pročišćavanje otpadnih voda, djelomično je izgrađen, i ne može zbog toga prihvatiti otpadne vode iz navedenih kolektora.</w:t>
      </w:r>
    </w:p>
    <w:p w14:paraId="56B97AEE" w14:textId="77777777" w:rsidR="009F5C2F" w:rsidRDefault="009F5C2F">
      <w:pPr>
        <w:widowControl/>
        <w:autoSpaceDE w:val="0"/>
        <w:rPr>
          <w:szCs w:val="24"/>
          <w:lang w:val="hr-HR" w:eastAsia="hr-HR"/>
        </w:rPr>
      </w:pPr>
    </w:p>
    <w:p w14:paraId="24ADD361" w14:textId="77777777" w:rsidR="009F5C2F" w:rsidRDefault="009F5C2F">
      <w:pPr>
        <w:widowControl/>
        <w:autoSpaceDE w:val="0"/>
      </w:pPr>
      <w:r>
        <w:rPr>
          <w:szCs w:val="24"/>
          <w:lang w:val="hr-HR" w:eastAsia="hr-HR"/>
        </w:rPr>
        <w:t xml:space="preserve">Specifična konfiguracija terena i postojanje vodotoka na malom prostoru uvjetovali su da dijelovi kanalizacijske mreže danas imaju ispust uglavnom u lokalne vodotoke. Prije ispuštanja u kanalizacijski sustav, fekalne otpadne vode tretiraju se u septičkim taložnicama, dok neki industrijski pogoni imaju izgrađen mehanički </w:t>
      </w:r>
      <w:proofErr w:type="spellStart"/>
      <w:r>
        <w:rPr>
          <w:szCs w:val="24"/>
          <w:lang w:val="hr-HR" w:eastAsia="hr-HR"/>
        </w:rPr>
        <w:t>predtretman</w:t>
      </w:r>
      <w:proofErr w:type="spellEnd"/>
      <w:r>
        <w:rPr>
          <w:szCs w:val="24"/>
          <w:lang w:val="hr-HR" w:eastAsia="hr-HR"/>
        </w:rPr>
        <w:t>.</w:t>
      </w:r>
    </w:p>
    <w:p w14:paraId="3B92FEB0" w14:textId="77777777" w:rsidR="009F5C2F" w:rsidRDefault="009F5C2F">
      <w:pPr>
        <w:widowControl/>
        <w:autoSpaceDE w:val="0"/>
        <w:rPr>
          <w:szCs w:val="24"/>
          <w:lang w:val="hr-HR" w:eastAsia="hr-HR"/>
        </w:rPr>
      </w:pPr>
    </w:p>
    <w:p w14:paraId="11418699" w14:textId="77777777" w:rsidR="009F5C2F" w:rsidRDefault="009F5C2F">
      <w:pPr>
        <w:widowControl/>
        <w:autoSpaceDE w:val="0"/>
      </w:pPr>
      <w:r>
        <w:rPr>
          <w:szCs w:val="24"/>
          <w:lang w:val="hr-HR" w:eastAsia="hr-HR"/>
        </w:rPr>
        <w:t xml:space="preserve">Za dovršetak sustava odvodnje i pročišćavanja otpadnih voda Grada Ivanca, izrađena je projektna dokumentacija odvodnje i pročišćavanja aglomeracije Ivanec, kojima će se riješiti odvodnja otpadnih voda za najveći dio stanovništva </w:t>
      </w:r>
      <w:r w:rsidR="0060483B">
        <w:rPr>
          <w:szCs w:val="24"/>
          <w:lang w:val="hr-HR" w:eastAsia="hr-HR"/>
        </w:rPr>
        <w:t>G</w:t>
      </w:r>
      <w:r>
        <w:rPr>
          <w:szCs w:val="24"/>
          <w:lang w:val="hr-HR" w:eastAsia="hr-HR"/>
        </w:rPr>
        <w:t xml:space="preserve">rada Ivanca, te </w:t>
      </w:r>
      <w:r w:rsidR="0060483B">
        <w:rPr>
          <w:szCs w:val="24"/>
          <w:lang w:val="hr-HR" w:eastAsia="hr-HR"/>
        </w:rPr>
        <w:t>j</w:t>
      </w:r>
      <w:r>
        <w:rPr>
          <w:szCs w:val="24"/>
          <w:lang w:val="hr-HR" w:eastAsia="hr-HR"/>
        </w:rPr>
        <w:t xml:space="preserve">e u </w:t>
      </w:r>
      <w:r w:rsidR="0060483B">
        <w:rPr>
          <w:szCs w:val="24"/>
          <w:lang w:val="hr-HR" w:eastAsia="hr-HR"/>
        </w:rPr>
        <w:t xml:space="preserve">ovom </w:t>
      </w:r>
      <w:r>
        <w:rPr>
          <w:szCs w:val="24"/>
          <w:lang w:val="hr-HR" w:eastAsia="hr-HR"/>
        </w:rPr>
        <w:t xml:space="preserve">izvještajnom razdoblju </w:t>
      </w:r>
      <w:r w:rsidR="00F40BD1">
        <w:rPr>
          <w:szCs w:val="24"/>
          <w:lang w:val="hr-HR" w:eastAsia="hr-HR"/>
        </w:rPr>
        <w:t xml:space="preserve">provedba projekta i započela, krajem 2021. godine, što je  i </w:t>
      </w:r>
      <w:r>
        <w:rPr>
          <w:szCs w:val="24"/>
          <w:lang w:val="hr-HR" w:eastAsia="hr-HR"/>
        </w:rPr>
        <w:t>najzahtjevniji infrastrukturni projekt na području Grada Ivanca u području vodnog gospodarstva i zaštite okoliša</w:t>
      </w:r>
      <w:r w:rsidR="00F40BD1">
        <w:rPr>
          <w:szCs w:val="24"/>
          <w:lang w:val="hr-HR" w:eastAsia="hr-HR"/>
        </w:rPr>
        <w:t xml:space="preserve"> u povijesti</w:t>
      </w:r>
      <w:r>
        <w:rPr>
          <w:szCs w:val="24"/>
          <w:lang w:val="hr-HR" w:eastAsia="hr-HR"/>
        </w:rPr>
        <w:t>. Za dio projekta koji neće biti obuhvaćen projektom Hrvatskih voda nastojat će se osigurati financiranje iz EU fondova.</w:t>
      </w:r>
    </w:p>
    <w:p w14:paraId="19D55B33" w14:textId="77777777" w:rsidR="009F5C2F" w:rsidRDefault="009F5C2F">
      <w:pPr>
        <w:widowControl/>
        <w:autoSpaceDE w:val="0"/>
        <w:rPr>
          <w:szCs w:val="24"/>
          <w:lang w:val="hr-HR" w:eastAsia="hr-HR"/>
        </w:rPr>
      </w:pPr>
    </w:p>
    <w:p w14:paraId="29186F2C" w14:textId="77777777" w:rsidR="009F5C2F" w:rsidRDefault="009F5C2F">
      <w:pPr>
        <w:widowControl/>
        <w:autoSpaceDE w:val="0"/>
      </w:pPr>
      <w:r>
        <w:rPr>
          <w:szCs w:val="24"/>
          <w:lang w:val="hr-HR" w:eastAsia="hr-HR"/>
        </w:rPr>
        <w:t>Odvodnja oborinskih voda sa prometnica riješena je djelomično oborinskom odvodnjom (</w:t>
      </w:r>
      <w:proofErr w:type="spellStart"/>
      <w:r>
        <w:rPr>
          <w:szCs w:val="24"/>
          <w:lang w:val="hr-HR" w:eastAsia="hr-HR"/>
        </w:rPr>
        <w:t>zacjevljenjem</w:t>
      </w:r>
      <w:proofErr w:type="spellEnd"/>
      <w:r>
        <w:rPr>
          <w:szCs w:val="24"/>
          <w:lang w:val="hr-HR" w:eastAsia="hr-HR"/>
        </w:rPr>
        <w:t>), a djelomično cestovnim jarcima, sa ispustima u lokalne vodotoke, te je zadovoljavajuća u gradu i ostalim naseljima, uz redovito održavanje.</w:t>
      </w:r>
    </w:p>
    <w:p w14:paraId="296DB4F1" w14:textId="77777777" w:rsidR="009F5C2F" w:rsidRDefault="009F5C2F">
      <w:pPr>
        <w:widowControl/>
        <w:autoSpaceDE w:val="0"/>
        <w:rPr>
          <w:szCs w:val="24"/>
          <w:lang w:val="hr-HR" w:eastAsia="hr-HR"/>
        </w:rPr>
      </w:pPr>
    </w:p>
    <w:p w14:paraId="70C33FBD" w14:textId="77777777" w:rsidR="009F5C2F" w:rsidRDefault="009F5C2F">
      <w:pPr>
        <w:widowControl/>
        <w:autoSpaceDE w:val="0"/>
      </w:pPr>
      <w:r>
        <w:rPr>
          <w:b/>
          <w:szCs w:val="24"/>
          <w:lang w:val="hr-HR" w:eastAsia="hr-HR"/>
        </w:rPr>
        <w:t>Elektroopskrba</w:t>
      </w:r>
    </w:p>
    <w:p w14:paraId="0D712CBA" w14:textId="77777777" w:rsidR="009F5C2F" w:rsidRDefault="009F5C2F">
      <w:pPr>
        <w:widowControl/>
        <w:autoSpaceDE w:val="0"/>
        <w:rPr>
          <w:b/>
          <w:szCs w:val="24"/>
          <w:lang w:val="hr-HR" w:eastAsia="hr-HR"/>
        </w:rPr>
      </w:pPr>
    </w:p>
    <w:p w14:paraId="49CD80CF" w14:textId="77777777" w:rsidR="009F5C2F" w:rsidRDefault="009F5C2F">
      <w:pPr>
        <w:widowControl/>
        <w:autoSpaceDE w:val="0"/>
      </w:pPr>
      <w:r>
        <w:rPr>
          <w:szCs w:val="24"/>
          <w:lang w:val="hr-HR" w:eastAsia="hr-HR"/>
        </w:rPr>
        <w:t>Distribuciju električne energije na području grada Ivanca obavlja HEP Operator distribucijskog sustava d.o.o., DP Elektra Varaždin. Napajanje električnom energijom osigurano je iz transformatorske stanice (TS) 110/20 kV Ivanec i TS 35/10 kV Novi Marof II, koje sa svojim kapacitetom u potpunosti zadovoljavaju potrebe cijelog područja. Izgrađena NN mreža omogućava svakom domaćinstvu priključenje i nesmetano korištenje električne energije.</w:t>
      </w:r>
    </w:p>
    <w:p w14:paraId="6BD3699A" w14:textId="77777777" w:rsidR="009F5C2F" w:rsidRDefault="009F5C2F">
      <w:pPr>
        <w:widowControl/>
        <w:autoSpaceDE w:val="0"/>
        <w:rPr>
          <w:szCs w:val="24"/>
          <w:lang w:val="hr-HR" w:eastAsia="hr-HR"/>
        </w:rPr>
      </w:pPr>
    </w:p>
    <w:p w14:paraId="28872212" w14:textId="77777777" w:rsidR="009F5C2F" w:rsidRDefault="009F5C2F">
      <w:pPr>
        <w:widowControl/>
        <w:autoSpaceDE w:val="0"/>
      </w:pPr>
      <w:r>
        <w:rPr>
          <w:szCs w:val="24"/>
          <w:lang w:val="hr-HR" w:eastAsia="hr-HR"/>
        </w:rPr>
        <w:t>U naselju Ivanec razdjelna mreža je većinom kabelska i podzemna, a u ostalim naseljima je zračna. Sva naselja imaju zadovoljavajuću javnu rasvjetu, međutim je u pojedinim naseljima NN mreža na drvenim stupovima u lošem stanju i potrebno je iste zamijeniti betonskima.</w:t>
      </w:r>
    </w:p>
    <w:p w14:paraId="6332E062" w14:textId="77777777" w:rsidR="009F5C2F" w:rsidRDefault="009F5C2F">
      <w:pPr>
        <w:widowControl/>
        <w:autoSpaceDE w:val="0"/>
      </w:pPr>
    </w:p>
    <w:p w14:paraId="31D6F342" w14:textId="77777777" w:rsidR="009F5C2F" w:rsidRDefault="009F5C2F">
      <w:pPr>
        <w:widowControl/>
        <w:autoSpaceDE w:val="0"/>
      </w:pPr>
      <w:r>
        <w:rPr>
          <w:szCs w:val="24"/>
          <w:lang w:val="hr-HR" w:eastAsia="hr-HR"/>
        </w:rPr>
        <w:t>U tijeku su aktivnosti na daljnjim uštedama energije u javnom sektoru, na smanjivanju troškova javne rasvjete, određene uštede već su iskazane, dok se još veće uštede planiraju postići uvođenjem LED rasvjete, kao najštedljivijeg oblika javne rasvjete. Sredstva za financiranje navedenog projekta osigurat će se iz EU fondova i nacionalnih programa</w:t>
      </w:r>
      <w:r w:rsidR="008B4492">
        <w:rPr>
          <w:szCs w:val="24"/>
          <w:lang w:val="hr-HR" w:eastAsia="hr-HR"/>
        </w:rPr>
        <w:t xml:space="preserve">, odnosno kroz druge odgovarajuće modele (ESCO, kreditno zaduženje </w:t>
      </w:r>
      <w:r>
        <w:rPr>
          <w:szCs w:val="24"/>
          <w:lang w:val="hr-HR" w:eastAsia="hr-HR"/>
        </w:rPr>
        <w:t>.</w:t>
      </w:r>
    </w:p>
    <w:p w14:paraId="1E3EF4C9" w14:textId="77777777" w:rsidR="009F5C2F" w:rsidRDefault="009F5C2F">
      <w:pPr>
        <w:widowControl/>
        <w:autoSpaceDE w:val="0"/>
        <w:rPr>
          <w:szCs w:val="24"/>
          <w:lang w:val="hr-HR" w:eastAsia="hr-HR"/>
        </w:rPr>
      </w:pPr>
    </w:p>
    <w:p w14:paraId="70417345" w14:textId="77777777" w:rsidR="009F5C2F" w:rsidRDefault="009F5C2F">
      <w:pPr>
        <w:widowControl/>
        <w:autoSpaceDE w:val="0"/>
      </w:pPr>
      <w:r>
        <w:rPr>
          <w:szCs w:val="24"/>
          <w:lang w:val="hr-HR" w:eastAsia="hr-HR"/>
        </w:rPr>
        <w:t>Obnovljivi izvori energije nisu značajnije zastupljeni na području Grada, a iskazani interes se odnosi samo za solarne elektrane</w:t>
      </w:r>
      <w:r w:rsidR="00F168E9">
        <w:rPr>
          <w:szCs w:val="24"/>
          <w:lang w:val="hr-HR" w:eastAsia="hr-HR"/>
        </w:rPr>
        <w:t xml:space="preserve"> za koje su u tijeku aktivnosti na ishođenju dozvola i gradnje</w:t>
      </w:r>
      <w:r>
        <w:rPr>
          <w:szCs w:val="24"/>
          <w:lang w:val="hr-HR" w:eastAsia="hr-HR"/>
        </w:rPr>
        <w:t>.</w:t>
      </w:r>
    </w:p>
    <w:p w14:paraId="19F01D5F" w14:textId="77777777" w:rsidR="009F5C2F" w:rsidRDefault="009F5C2F">
      <w:pPr>
        <w:widowControl/>
        <w:autoSpaceDE w:val="0"/>
        <w:rPr>
          <w:szCs w:val="24"/>
          <w:lang w:val="hr-HR" w:eastAsia="hr-HR"/>
        </w:rPr>
      </w:pPr>
    </w:p>
    <w:p w14:paraId="2BA3905E" w14:textId="77777777" w:rsidR="009F5C2F" w:rsidRDefault="009F5C2F">
      <w:pPr>
        <w:widowControl/>
        <w:autoSpaceDE w:val="0"/>
      </w:pPr>
      <w:proofErr w:type="spellStart"/>
      <w:r>
        <w:rPr>
          <w:b/>
          <w:szCs w:val="24"/>
          <w:lang w:val="hr-HR" w:eastAsia="hr-HR"/>
        </w:rPr>
        <w:t>Plinoopskrba</w:t>
      </w:r>
      <w:proofErr w:type="spellEnd"/>
    </w:p>
    <w:p w14:paraId="3CE62B3C" w14:textId="77777777" w:rsidR="009F5C2F" w:rsidRDefault="009F5C2F">
      <w:pPr>
        <w:widowControl/>
        <w:autoSpaceDE w:val="0"/>
        <w:rPr>
          <w:b/>
          <w:szCs w:val="24"/>
          <w:lang w:val="hr-HR" w:eastAsia="hr-HR"/>
        </w:rPr>
      </w:pPr>
    </w:p>
    <w:p w14:paraId="65156267" w14:textId="77777777" w:rsidR="009F5C2F" w:rsidRDefault="009F5C2F">
      <w:pPr>
        <w:widowControl/>
        <w:autoSpaceDE w:val="0"/>
      </w:pPr>
      <w:r>
        <w:rPr>
          <w:szCs w:val="24"/>
          <w:lang w:val="hr-HR" w:eastAsia="hr-HR"/>
        </w:rPr>
        <w:t xml:space="preserve">Na području Grada nema nalazišta prirodnog plina, ali je vrlo razvijena distributivna mreža opskrbe plinom. Distribuciju plina na području grada najvećim dijelom obavlja „Ivkom-Plin“ d.o.o. Ivanec, dok je za manji, istočni dio grada nadležan „Termoplin“ d.d. Varaždin (naselja </w:t>
      </w:r>
      <w:proofErr w:type="spellStart"/>
      <w:r>
        <w:rPr>
          <w:szCs w:val="24"/>
          <w:lang w:val="hr-HR" w:eastAsia="hr-HR"/>
        </w:rPr>
        <w:t>Lovrečan</w:t>
      </w:r>
      <w:proofErr w:type="spellEnd"/>
      <w:r>
        <w:rPr>
          <w:szCs w:val="24"/>
          <w:lang w:val="hr-HR" w:eastAsia="hr-HR"/>
        </w:rPr>
        <w:t xml:space="preserve"> i Radovan). </w:t>
      </w:r>
      <w:proofErr w:type="spellStart"/>
      <w:r>
        <w:rPr>
          <w:szCs w:val="24"/>
          <w:lang w:val="hr-HR" w:eastAsia="hr-HR"/>
        </w:rPr>
        <w:t>Škriljevec</w:t>
      </w:r>
      <w:proofErr w:type="spellEnd"/>
      <w:r>
        <w:rPr>
          <w:szCs w:val="24"/>
          <w:lang w:val="hr-HR" w:eastAsia="hr-HR"/>
        </w:rPr>
        <w:t xml:space="preserve"> je jedino naselje na području </w:t>
      </w:r>
      <w:r w:rsidR="00652C2C">
        <w:rPr>
          <w:szCs w:val="24"/>
          <w:lang w:val="hr-HR" w:eastAsia="hr-HR"/>
        </w:rPr>
        <w:t>G</w:t>
      </w:r>
      <w:r>
        <w:rPr>
          <w:szCs w:val="24"/>
          <w:lang w:val="hr-HR" w:eastAsia="hr-HR"/>
        </w:rPr>
        <w:t>rada Ivanca bez plinske mreže, koja dosad nije izgrađena radi nesrazmjera interesa i visine ulaganja.</w:t>
      </w:r>
    </w:p>
    <w:p w14:paraId="006CFFCF" w14:textId="77777777" w:rsidR="009F5C2F" w:rsidRDefault="009F5C2F">
      <w:pPr>
        <w:widowControl/>
        <w:autoSpaceDE w:val="0"/>
        <w:rPr>
          <w:szCs w:val="24"/>
          <w:lang w:val="hr-HR" w:eastAsia="hr-HR"/>
        </w:rPr>
      </w:pPr>
    </w:p>
    <w:p w14:paraId="709E5B5F" w14:textId="77777777" w:rsidR="009F5C2F" w:rsidRDefault="009F5C2F">
      <w:pPr>
        <w:widowControl/>
        <w:autoSpaceDE w:val="0"/>
      </w:pPr>
      <w:r>
        <w:rPr>
          <w:szCs w:val="24"/>
          <w:lang w:val="hr-HR" w:eastAsia="hr-HR"/>
        </w:rPr>
        <w:t>Plinski sustav grada Ivanca podijeljen je na zone zbog posebnih značajki pojedinih geografskih cjelina i povezanosti na izgrađene mjerno – redukcijske stanice. Distribucijska područja (MRS Cerje Tužno i MRS Ivanec) predviđena su za podjednako opterećenje potrošnje plina pa je tako tehnički izvršena podijeljenost na zone i njihova povezanost na pojedine stanice. Ukupno je 97% područja grada pokriveno plinskim sustavom.</w:t>
      </w:r>
    </w:p>
    <w:p w14:paraId="06244E0B" w14:textId="77777777" w:rsidR="009F5C2F" w:rsidRDefault="009F5C2F">
      <w:pPr>
        <w:widowControl/>
        <w:autoSpaceDE w:val="0"/>
        <w:rPr>
          <w:szCs w:val="24"/>
          <w:lang w:val="hr-HR" w:eastAsia="hr-HR"/>
        </w:rPr>
      </w:pPr>
    </w:p>
    <w:p w14:paraId="39D2A4AF" w14:textId="77777777" w:rsidR="009F5C2F" w:rsidRDefault="009F5C2F">
      <w:pPr>
        <w:widowControl/>
        <w:autoSpaceDE w:val="0"/>
      </w:pPr>
      <w:r>
        <w:rPr>
          <w:szCs w:val="24"/>
          <w:lang w:val="hr-HR" w:eastAsia="hr-HR"/>
        </w:rPr>
        <w:t>Postojeći plinski sustav zadovoljava izvedbom te osigurava dovoljnu količinu plina za</w:t>
      </w:r>
    </w:p>
    <w:p w14:paraId="61049940" w14:textId="77777777" w:rsidR="009F5C2F" w:rsidRDefault="009F5C2F">
      <w:pPr>
        <w:widowControl/>
        <w:autoSpaceDE w:val="0"/>
      </w:pPr>
      <w:r>
        <w:rPr>
          <w:szCs w:val="24"/>
          <w:lang w:val="hr-HR" w:eastAsia="hr-HR"/>
        </w:rPr>
        <w:t>sadašnju potrošnju i buduće potencijalne potrošače.</w:t>
      </w:r>
    </w:p>
    <w:p w14:paraId="087817A0" w14:textId="77777777" w:rsidR="009F5C2F" w:rsidRDefault="009F5C2F">
      <w:pPr>
        <w:widowControl/>
        <w:autoSpaceDE w:val="0"/>
        <w:rPr>
          <w:szCs w:val="24"/>
          <w:lang w:val="hr-HR" w:eastAsia="hr-HR"/>
        </w:rPr>
      </w:pPr>
    </w:p>
    <w:p w14:paraId="022F13C5" w14:textId="77777777" w:rsidR="009F5C2F" w:rsidRDefault="009F5C2F">
      <w:pPr>
        <w:widowControl/>
        <w:autoSpaceDE w:val="0"/>
      </w:pPr>
      <w:r>
        <w:rPr>
          <w:szCs w:val="24"/>
          <w:lang w:val="hr-HR" w:eastAsia="hr-HR"/>
        </w:rPr>
        <w:t>Ostali dostupni energenti koriste se u malim količinama (tekuća i kruta goriva, energija vjetra, biomasa, bioplin, biodizel).</w:t>
      </w:r>
    </w:p>
    <w:p w14:paraId="63161A59" w14:textId="77777777" w:rsidR="009F5C2F" w:rsidRDefault="009F5C2F">
      <w:pPr>
        <w:widowControl/>
        <w:autoSpaceDE w:val="0"/>
        <w:rPr>
          <w:szCs w:val="24"/>
          <w:lang w:val="hr-HR" w:eastAsia="hr-HR"/>
        </w:rPr>
      </w:pPr>
    </w:p>
    <w:p w14:paraId="61FDA17F" w14:textId="77777777" w:rsidR="009F5C2F" w:rsidRDefault="009F5C2F">
      <w:pPr>
        <w:widowControl/>
        <w:autoSpaceDE w:val="0"/>
        <w:rPr>
          <w:szCs w:val="24"/>
          <w:lang w:val="hr-HR" w:eastAsia="hr-HR"/>
        </w:rPr>
      </w:pPr>
    </w:p>
    <w:p w14:paraId="5A297BD2" w14:textId="77777777" w:rsidR="009F5C2F" w:rsidRDefault="009F5C2F">
      <w:r>
        <w:rPr>
          <w:b/>
          <w:bCs/>
          <w:lang w:val="hr-HR"/>
        </w:rPr>
        <w:t>5. Zaštita i korištenje dijelova prostora od posebnog značaja</w:t>
      </w:r>
    </w:p>
    <w:p w14:paraId="04801CB5" w14:textId="77777777" w:rsidR="009F5C2F" w:rsidRDefault="009F5C2F">
      <w:pPr>
        <w:widowControl/>
        <w:autoSpaceDE w:val="0"/>
        <w:rPr>
          <w:b/>
          <w:bCs/>
          <w:szCs w:val="24"/>
          <w:lang w:val="hr-HR" w:eastAsia="hr-HR"/>
        </w:rPr>
      </w:pPr>
    </w:p>
    <w:p w14:paraId="41D9F112" w14:textId="77777777" w:rsidR="009F5C2F" w:rsidRDefault="009F5C2F">
      <w:pPr>
        <w:widowControl/>
        <w:autoSpaceDE w:val="0"/>
      </w:pPr>
      <w:r>
        <w:rPr>
          <w:b/>
          <w:szCs w:val="24"/>
          <w:lang w:val="hr-HR" w:eastAsia="hr-HR"/>
        </w:rPr>
        <w:t>Zaštita prirode</w:t>
      </w:r>
    </w:p>
    <w:p w14:paraId="6102048C" w14:textId="77777777" w:rsidR="009F5C2F" w:rsidRDefault="009F5C2F">
      <w:pPr>
        <w:widowControl/>
        <w:autoSpaceDE w:val="0"/>
        <w:rPr>
          <w:b/>
          <w:szCs w:val="24"/>
          <w:lang w:val="hr-HR" w:eastAsia="hr-HR"/>
        </w:rPr>
      </w:pPr>
    </w:p>
    <w:p w14:paraId="257553DD" w14:textId="77777777" w:rsidR="009F5C2F" w:rsidRDefault="009F5C2F">
      <w:pPr>
        <w:widowControl/>
        <w:autoSpaceDE w:val="0"/>
      </w:pPr>
      <w:r>
        <w:rPr>
          <w:szCs w:val="24"/>
          <w:lang w:val="hr-HR" w:eastAsia="hr-HR"/>
        </w:rPr>
        <w:t>Za područje Grada Ivanca identificirane su zaštićene prirodne vrijednosti i prirodne vrijednosti u prijedlogu za zaštitu temeljem važećeg Zakona o zaštiti prirode:</w:t>
      </w:r>
    </w:p>
    <w:p w14:paraId="211F196F" w14:textId="77777777" w:rsidR="009F5C2F" w:rsidRDefault="009F5C2F">
      <w:pPr>
        <w:widowControl/>
        <w:numPr>
          <w:ilvl w:val="0"/>
          <w:numId w:val="5"/>
        </w:numPr>
        <w:autoSpaceDE w:val="0"/>
      </w:pPr>
      <w:r>
        <w:rPr>
          <w:szCs w:val="24"/>
          <w:lang w:val="hr-HR" w:eastAsia="hr-HR"/>
        </w:rPr>
        <w:t>utvrđeni su uvjeti zaštite prirode</w:t>
      </w:r>
    </w:p>
    <w:p w14:paraId="411F6A20" w14:textId="77777777" w:rsidR="009F5C2F" w:rsidRDefault="009F5C2F">
      <w:pPr>
        <w:widowControl/>
        <w:numPr>
          <w:ilvl w:val="0"/>
          <w:numId w:val="5"/>
        </w:numPr>
        <w:autoSpaceDE w:val="0"/>
      </w:pPr>
      <w:r>
        <w:rPr>
          <w:szCs w:val="24"/>
          <w:lang w:val="hr-HR" w:eastAsia="hr-HR"/>
        </w:rPr>
        <w:t>utvrđena su zaštićena područja ekološke mreže</w:t>
      </w:r>
      <w:r>
        <w:rPr>
          <w:szCs w:val="24"/>
          <w:lang w:val="hr-HR" w:eastAsia="hr-HR"/>
        </w:rPr>
        <w:tab/>
      </w:r>
    </w:p>
    <w:p w14:paraId="6D372D4E" w14:textId="77777777" w:rsidR="009F5C2F" w:rsidRDefault="009F5C2F">
      <w:pPr>
        <w:widowControl/>
        <w:numPr>
          <w:ilvl w:val="0"/>
          <w:numId w:val="5"/>
        </w:numPr>
        <w:autoSpaceDE w:val="0"/>
      </w:pPr>
      <w:r>
        <w:rPr>
          <w:szCs w:val="24"/>
          <w:lang w:val="hr-HR" w:eastAsia="hr-HR"/>
        </w:rPr>
        <w:t>identificirane su zaštićene i ugrožene vrste</w:t>
      </w:r>
    </w:p>
    <w:p w14:paraId="78D207D0" w14:textId="77777777" w:rsidR="009F5C2F" w:rsidRDefault="009F5C2F">
      <w:pPr>
        <w:widowControl/>
        <w:numPr>
          <w:ilvl w:val="0"/>
          <w:numId w:val="5"/>
        </w:numPr>
        <w:autoSpaceDE w:val="0"/>
      </w:pPr>
      <w:r>
        <w:rPr>
          <w:szCs w:val="24"/>
          <w:lang w:val="hr-HR" w:eastAsia="hr-HR"/>
        </w:rPr>
        <w:t>određeni su tipovi staništa koji zahtijevaju provođenje mjera očuvanja</w:t>
      </w:r>
    </w:p>
    <w:p w14:paraId="2C82A7C8" w14:textId="77777777" w:rsidR="009F5C2F" w:rsidRDefault="009F5C2F">
      <w:pPr>
        <w:widowControl/>
        <w:numPr>
          <w:ilvl w:val="0"/>
          <w:numId w:val="5"/>
        </w:numPr>
        <w:autoSpaceDE w:val="0"/>
      </w:pPr>
      <w:r>
        <w:rPr>
          <w:szCs w:val="24"/>
          <w:lang w:val="hr-HR" w:eastAsia="hr-HR"/>
        </w:rPr>
        <w:t>utvrđeni su prirodni predjeli u prijedlogu za zaštitu:</w:t>
      </w:r>
    </w:p>
    <w:p w14:paraId="2B6B68D1" w14:textId="77777777" w:rsidR="009F5C2F" w:rsidRDefault="009F5C2F">
      <w:pPr>
        <w:widowControl/>
        <w:numPr>
          <w:ilvl w:val="1"/>
          <w:numId w:val="2"/>
        </w:numPr>
        <w:autoSpaceDE w:val="0"/>
      </w:pPr>
      <w:r>
        <w:rPr>
          <w:szCs w:val="24"/>
          <w:lang w:val="hr-HR" w:eastAsia="hr-HR"/>
        </w:rPr>
        <w:lastRenderedPageBreak/>
        <w:t>park prirode/regionalni park Hrvatsko zagorje (oznaka PP/RP) - državni značaj</w:t>
      </w:r>
    </w:p>
    <w:p w14:paraId="52A0E680" w14:textId="77777777" w:rsidR="009F5C2F" w:rsidRDefault="009F5C2F">
      <w:pPr>
        <w:widowControl/>
        <w:numPr>
          <w:ilvl w:val="1"/>
          <w:numId w:val="2"/>
        </w:numPr>
        <w:autoSpaceDE w:val="0"/>
      </w:pPr>
      <w:r>
        <w:rPr>
          <w:szCs w:val="24"/>
          <w:lang w:val="hr-HR" w:eastAsia="hr-HR"/>
        </w:rPr>
        <w:t xml:space="preserve">posebni rezervat </w:t>
      </w:r>
      <w:proofErr w:type="spellStart"/>
      <w:r>
        <w:rPr>
          <w:szCs w:val="24"/>
          <w:lang w:val="hr-HR" w:eastAsia="hr-HR"/>
        </w:rPr>
        <w:t>Strićec</w:t>
      </w:r>
      <w:proofErr w:type="spellEnd"/>
      <w:r>
        <w:rPr>
          <w:szCs w:val="24"/>
          <w:lang w:val="hr-HR" w:eastAsia="hr-HR"/>
        </w:rPr>
        <w:t xml:space="preserve"> - botanički (oznaka PR, B)</w:t>
      </w:r>
    </w:p>
    <w:p w14:paraId="01B7AEC5" w14:textId="77777777" w:rsidR="009F5C2F" w:rsidRDefault="009F5C2F">
      <w:pPr>
        <w:widowControl/>
        <w:numPr>
          <w:ilvl w:val="1"/>
          <w:numId w:val="2"/>
        </w:numPr>
        <w:autoSpaceDE w:val="0"/>
      </w:pPr>
      <w:r>
        <w:rPr>
          <w:szCs w:val="24"/>
          <w:lang w:val="hr-HR" w:eastAsia="hr-HR"/>
        </w:rPr>
        <w:t xml:space="preserve">posebni rezervat </w:t>
      </w:r>
      <w:proofErr w:type="spellStart"/>
      <w:r>
        <w:rPr>
          <w:szCs w:val="24"/>
          <w:lang w:val="hr-HR" w:eastAsia="hr-HR"/>
        </w:rPr>
        <w:t>Seljanečki</w:t>
      </w:r>
      <w:proofErr w:type="spellEnd"/>
      <w:r>
        <w:rPr>
          <w:szCs w:val="24"/>
          <w:lang w:val="hr-HR" w:eastAsia="hr-HR"/>
        </w:rPr>
        <w:t xml:space="preserve"> dol - zoološki (oznaka PR, Z)</w:t>
      </w:r>
    </w:p>
    <w:p w14:paraId="7EB86F1D" w14:textId="77777777" w:rsidR="009F5C2F" w:rsidRDefault="009F5C2F">
      <w:pPr>
        <w:widowControl/>
        <w:numPr>
          <w:ilvl w:val="1"/>
          <w:numId w:val="2"/>
        </w:numPr>
        <w:autoSpaceDE w:val="0"/>
      </w:pPr>
      <w:r>
        <w:rPr>
          <w:szCs w:val="24"/>
          <w:lang w:val="hr-HR" w:eastAsia="hr-HR"/>
        </w:rPr>
        <w:t>park šuma Sv. Duh (oznaka PŠ)</w:t>
      </w:r>
    </w:p>
    <w:p w14:paraId="048BAA8B" w14:textId="77777777" w:rsidR="009F5C2F" w:rsidRDefault="009F5C2F">
      <w:pPr>
        <w:widowControl/>
        <w:numPr>
          <w:ilvl w:val="1"/>
          <w:numId w:val="2"/>
        </w:numPr>
        <w:autoSpaceDE w:val="0"/>
      </w:pPr>
      <w:r>
        <w:rPr>
          <w:szCs w:val="24"/>
          <w:lang w:val="hr-HR" w:eastAsia="hr-HR"/>
        </w:rPr>
        <w:t>značajni krajobraz Ivančica (oznaka ZK).</w:t>
      </w:r>
    </w:p>
    <w:p w14:paraId="7D1A5C67" w14:textId="77777777" w:rsidR="009F5C2F" w:rsidRDefault="009F5C2F">
      <w:pPr>
        <w:widowControl/>
        <w:autoSpaceDE w:val="0"/>
        <w:rPr>
          <w:szCs w:val="24"/>
          <w:lang w:val="hr-HR" w:eastAsia="hr-HR"/>
        </w:rPr>
      </w:pPr>
    </w:p>
    <w:p w14:paraId="7757C750" w14:textId="77777777" w:rsidR="009F5C2F" w:rsidRDefault="009F5C2F">
      <w:pPr>
        <w:widowControl/>
        <w:autoSpaceDE w:val="0"/>
      </w:pPr>
      <w:r>
        <w:rPr>
          <w:b/>
          <w:color w:val="000000"/>
          <w:szCs w:val="24"/>
          <w:lang w:val="hr-HR" w:eastAsia="hr-HR"/>
        </w:rPr>
        <w:t>Ekološka mreža</w:t>
      </w:r>
    </w:p>
    <w:p w14:paraId="7D86377A" w14:textId="77777777" w:rsidR="009F5C2F" w:rsidRDefault="009F5C2F">
      <w:pPr>
        <w:widowControl/>
        <w:autoSpaceDE w:val="0"/>
        <w:rPr>
          <w:color w:val="000000"/>
          <w:szCs w:val="24"/>
          <w:lang w:val="hr-HR" w:eastAsia="hr-HR"/>
        </w:rPr>
      </w:pPr>
    </w:p>
    <w:p w14:paraId="210B476C" w14:textId="77777777" w:rsidR="009F5C2F" w:rsidRDefault="009F5C2F">
      <w:pPr>
        <w:widowControl/>
        <w:autoSpaceDE w:val="0"/>
      </w:pPr>
      <w:r>
        <w:rPr>
          <w:color w:val="000000"/>
          <w:szCs w:val="24"/>
          <w:lang w:val="hr-HR" w:eastAsia="hr-HR"/>
        </w:rPr>
        <w:t>Za područje Grada Ivanca i dio njegova neposrednog kontaktnog područja, koje pripada Gradu Ivancu, na osnovu važeće Uredbe o ekološkoj mreži i nadležnostima javnih ustanova za upravljanje područjima ekološke mreže, utvrđena su područja nacionalne ekološke mreže koja predstavljaju područja ekološke mreže Europske unije Natura 2000.</w:t>
      </w:r>
    </w:p>
    <w:p w14:paraId="48BFB6B4" w14:textId="77777777" w:rsidR="009F5C2F" w:rsidRDefault="009F5C2F">
      <w:pPr>
        <w:widowControl/>
        <w:autoSpaceDE w:val="0"/>
        <w:rPr>
          <w:color w:val="000000"/>
          <w:szCs w:val="24"/>
          <w:lang w:val="hr-HR" w:eastAsia="hr-HR"/>
        </w:rPr>
      </w:pPr>
    </w:p>
    <w:p w14:paraId="7DD0E144" w14:textId="77777777" w:rsidR="009F5C2F" w:rsidRDefault="009F5C2F">
      <w:r>
        <w:rPr>
          <w:lang w:val="hr-HR" w:eastAsia="hr-HR"/>
        </w:rPr>
        <w:t>Ekološku mrežu RH (mrežu Natura 2000), prema članku 5. važeće Uredbe o ekološkoj mreži i nadležnostima javnih ustanova za upravljanje područjima ekološke mreže, čine sljedeća područja ekološke mreže:</w:t>
      </w:r>
    </w:p>
    <w:p w14:paraId="515EF1A7" w14:textId="77777777" w:rsidR="009F5C2F" w:rsidRDefault="009F5C2F">
      <w:pPr>
        <w:numPr>
          <w:ilvl w:val="0"/>
          <w:numId w:val="16"/>
        </w:numPr>
      </w:pPr>
      <w:r>
        <w:rPr>
          <w:lang w:val="hr-HR" w:eastAsia="hr-HR"/>
        </w:rPr>
        <w:t xml:space="preserve">područja očuvanja značajna za ptice (POP) - područja značajna za očuvanje i ostvarivanje povoljnog stanja divljih vrsta ptica od interesa za Europsku uniju, kao i njihovih staništa, te područja značajna za očuvanje </w:t>
      </w:r>
      <w:proofErr w:type="spellStart"/>
      <w:r>
        <w:rPr>
          <w:lang w:val="hr-HR" w:eastAsia="hr-HR"/>
        </w:rPr>
        <w:t>migratornih</w:t>
      </w:r>
      <w:proofErr w:type="spellEnd"/>
      <w:r>
        <w:rPr>
          <w:lang w:val="hr-HR" w:eastAsia="hr-HR"/>
        </w:rPr>
        <w:t xml:space="preserve"> vrsta ptica, a osobito močvarna područja od međunarodne važnosti,</w:t>
      </w:r>
    </w:p>
    <w:p w14:paraId="42696890" w14:textId="77777777" w:rsidR="009F5C2F" w:rsidRDefault="009F5C2F">
      <w:pPr>
        <w:numPr>
          <w:ilvl w:val="0"/>
          <w:numId w:val="16"/>
        </w:numPr>
      </w:pPr>
      <w:r>
        <w:rPr>
          <w:lang w:val="hr-HR" w:eastAsia="hr-HR"/>
        </w:rPr>
        <w:t>područja očuvanja značajna za vrste i stanišne tipove (POVS) - područja značajna za očuvanje i ostvarivanje povoljnog stanja drugih divljih vrsta i njihovih staništa, kao i prirodnih stanišnih tipova od interesa za Europsku uniju,</w:t>
      </w:r>
    </w:p>
    <w:p w14:paraId="60DD2E6F" w14:textId="77777777" w:rsidR="009F5C2F" w:rsidRDefault="009F5C2F">
      <w:pPr>
        <w:numPr>
          <w:ilvl w:val="0"/>
          <w:numId w:val="16"/>
        </w:numPr>
      </w:pPr>
      <w:r>
        <w:rPr>
          <w:lang w:val="hr-HR" w:eastAsia="hr-HR"/>
        </w:rPr>
        <w:t>vjerojatna područja očuvanja značajna za vrste i stanišne tipove (</w:t>
      </w:r>
      <w:proofErr w:type="spellStart"/>
      <w:r>
        <w:rPr>
          <w:lang w:val="hr-HR" w:eastAsia="hr-HR"/>
        </w:rPr>
        <w:t>vPOVS</w:t>
      </w:r>
      <w:proofErr w:type="spellEnd"/>
      <w:r>
        <w:rPr>
          <w:lang w:val="hr-HR" w:eastAsia="hr-HR"/>
        </w:rPr>
        <w:t>),</w:t>
      </w:r>
    </w:p>
    <w:p w14:paraId="204B352A" w14:textId="77777777" w:rsidR="009F5C2F" w:rsidRDefault="009F5C2F">
      <w:pPr>
        <w:widowControl/>
        <w:numPr>
          <w:ilvl w:val="0"/>
          <w:numId w:val="16"/>
        </w:numPr>
        <w:autoSpaceDE w:val="0"/>
      </w:pPr>
      <w:r>
        <w:rPr>
          <w:szCs w:val="24"/>
          <w:lang w:val="hr-HR" w:eastAsia="hr-HR"/>
        </w:rPr>
        <w:t>posebna područja očuvanja značajna za vrste i stanišne tipove (PPOVS).</w:t>
      </w:r>
    </w:p>
    <w:p w14:paraId="004341C3" w14:textId="77777777" w:rsidR="009F5C2F" w:rsidRDefault="009F5C2F">
      <w:pPr>
        <w:widowControl/>
        <w:autoSpaceDE w:val="0"/>
        <w:rPr>
          <w:color w:val="000000"/>
          <w:szCs w:val="24"/>
          <w:lang w:val="hr-HR" w:eastAsia="hr-HR"/>
        </w:rPr>
      </w:pPr>
    </w:p>
    <w:p w14:paraId="2F3E7D7A" w14:textId="77777777" w:rsidR="009F5C2F" w:rsidRDefault="009F5C2F">
      <w:pPr>
        <w:widowControl/>
        <w:autoSpaceDE w:val="0"/>
      </w:pPr>
      <w:r>
        <w:rPr>
          <w:szCs w:val="24"/>
          <w:lang w:val="hr-HR" w:eastAsia="hr-HR"/>
        </w:rPr>
        <w:t xml:space="preserve">Područje Grada Ivanca nalazi se u obuhvatu nacionalne ekološke mreže. </w:t>
      </w:r>
      <w:r>
        <w:rPr>
          <w:b/>
          <w:szCs w:val="24"/>
          <w:lang w:val="hr-HR" w:eastAsia="hr-HR"/>
        </w:rPr>
        <w:t>Područja ekološke mreže</w:t>
      </w:r>
      <w:r>
        <w:rPr>
          <w:szCs w:val="24"/>
          <w:lang w:val="hr-HR" w:eastAsia="hr-HR"/>
        </w:rPr>
        <w:t xml:space="preserve"> regulirana su važećom Uredbom o ekološkoj mreži i nadležnostima javnih ustanova za upravljanje područjima ekološke mreže.</w:t>
      </w:r>
    </w:p>
    <w:p w14:paraId="0B608E89" w14:textId="77777777" w:rsidR="009F5C2F" w:rsidRDefault="009F5C2F">
      <w:pPr>
        <w:widowControl/>
        <w:autoSpaceDE w:val="0"/>
        <w:rPr>
          <w:color w:val="000000"/>
        </w:rPr>
      </w:pPr>
    </w:p>
    <w:p w14:paraId="1248DE23" w14:textId="77777777" w:rsidR="009F5C2F" w:rsidRDefault="009F5C2F">
      <w:pPr>
        <w:widowControl/>
        <w:autoSpaceDE w:val="0"/>
      </w:pPr>
      <w:r>
        <w:rPr>
          <w:color w:val="000000"/>
          <w:szCs w:val="24"/>
          <w:lang w:val="hr-HR" w:eastAsia="hr-HR"/>
        </w:rPr>
        <w:t>U promatranom razdoblju, na području Grada Ivanca prema</w:t>
      </w:r>
      <w:r>
        <w:rPr>
          <w:color w:val="000000"/>
          <w:szCs w:val="24"/>
          <w:lang w:val="hr-HR" w:eastAsia="hr-HR"/>
        </w:rPr>
        <w:t xml:space="preserve"> članku 6. </w:t>
      </w:r>
      <w:r>
        <w:rPr>
          <w:color w:val="000000"/>
          <w:szCs w:val="24"/>
          <w:lang w:val="hr-HR" w:eastAsia="hr-HR"/>
        </w:rPr>
        <w:t xml:space="preserve">važeće Uredbe o ekološkoj mreži i nadležnostima javnih ustanova za upravljanje područjima ekološke mreže, nalaze se sljedeća </w:t>
      </w:r>
      <w:r>
        <w:rPr>
          <w:b/>
          <w:color w:val="000000"/>
          <w:szCs w:val="24"/>
          <w:lang w:val="hr-HR" w:eastAsia="hr-HR"/>
        </w:rPr>
        <w:t>područja ekološke mreže</w:t>
      </w:r>
      <w:r>
        <w:rPr>
          <w:color w:val="000000"/>
          <w:szCs w:val="24"/>
          <w:lang w:val="hr-HR" w:eastAsia="hr-HR"/>
        </w:rPr>
        <w:t xml:space="preserve">: </w:t>
      </w:r>
    </w:p>
    <w:p w14:paraId="107E9951" w14:textId="77777777" w:rsidR="009F5C2F" w:rsidRDefault="009F5C2F">
      <w:pPr>
        <w:widowControl/>
        <w:numPr>
          <w:ilvl w:val="0"/>
          <w:numId w:val="6"/>
        </w:numPr>
        <w:autoSpaceDE w:val="0"/>
      </w:pPr>
      <w:r>
        <w:rPr>
          <w:color w:val="000000"/>
          <w:szCs w:val="24"/>
          <w:lang w:val="hr-HR" w:eastAsia="hr-HR"/>
        </w:rPr>
        <w:t>područja očuvanja značajna za vrste i stanišne tipove:</w:t>
      </w:r>
    </w:p>
    <w:p w14:paraId="63CC7F88" w14:textId="77777777" w:rsidR="009F5C2F" w:rsidRDefault="009F5C2F">
      <w:pPr>
        <w:widowControl/>
        <w:numPr>
          <w:ilvl w:val="1"/>
          <w:numId w:val="6"/>
        </w:numPr>
        <w:autoSpaceDE w:val="0"/>
      </w:pPr>
      <w:r>
        <w:rPr>
          <w:b/>
          <w:color w:val="000000"/>
          <w:szCs w:val="24"/>
          <w:lang w:val="hr-HR" w:eastAsia="hr-HR"/>
        </w:rPr>
        <w:t>Livade uz Bednju II (HR2001409)</w:t>
      </w:r>
    </w:p>
    <w:p w14:paraId="37456CB5" w14:textId="77777777" w:rsidR="009F5C2F" w:rsidRDefault="009F5C2F">
      <w:pPr>
        <w:widowControl/>
        <w:numPr>
          <w:ilvl w:val="1"/>
          <w:numId w:val="6"/>
        </w:numPr>
        <w:autoSpaceDE w:val="0"/>
      </w:pPr>
      <w:r>
        <w:rPr>
          <w:b/>
          <w:color w:val="000000"/>
          <w:szCs w:val="24"/>
          <w:lang w:val="hr-HR" w:eastAsia="hr-HR"/>
        </w:rPr>
        <w:t>Vršni dio Ivančice (HR2000371)</w:t>
      </w:r>
    </w:p>
    <w:p w14:paraId="7D682F98" w14:textId="77777777" w:rsidR="009F5C2F" w:rsidRDefault="009F5C2F">
      <w:pPr>
        <w:widowControl/>
        <w:autoSpaceDE w:val="0"/>
        <w:rPr>
          <w:color w:val="000000"/>
          <w:szCs w:val="24"/>
          <w:lang w:val="hr-HR" w:eastAsia="hr-HR"/>
        </w:rPr>
      </w:pPr>
    </w:p>
    <w:p w14:paraId="20F6E43D" w14:textId="77777777" w:rsidR="009F5C2F" w:rsidRDefault="009F5C2F">
      <w:pPr>
        <w:widowControl/>
        <w:autoSpaceDE w:val="0"/>
      </w:pPr>
      <w:r>
        <w:rPr>
          <w:szCs w:val="24"/>
          <w:lang w:val="hr-HR" w:eastAsia="hr-HR"/>
        </w:rPr>
        <w:t>Za područje ekološke mreže potrebno je provoditi smjernice za zaštitu ciljeva očuvanja za svako područje, a koje su propisane važećom Uredbom o ekološkoj mreži i nadležnostima javnih ustanova za upravljanje područjima ekološke mreže, važećim Pravilnikom o ciljevima očuvanja i mjerama očuvanja ciljnih vrsta ptica u područjima ekološke mreže, važećim Pravilnikom o strogo zaštićenim vrstama i važećim Pravilnikom o popisu stanišnih tipova, karti staništa te ugroženim i rijetkim stanišnim tipovima.</w:t>
      </w:r>
    </w:p>
    <w:p w14:paraId="3A9EC21D" w14:textId="77777777" w:rsidR="009F5C2F" w:rsidRDefault="009F5C2F">
      <w:pPr>
        <w:widowControl/>
        <w:autoSpaceDE w:val="0"/>
        <w:rPr>
          <w:color w:val="000000"/>
          <w:szCs w:val="24"/>
          <w:lang w:val="hr-HR" w:eastAsia="hr-HR"/>
        </w:rPr>
      </w:pPr>
    </w:p>
    <w:p w14:paraId="7789B716" w14:textId="77777777" w:rsidR="009F5C2F" w:rsidRDefault="009F5C2F">
      <w:pPr>
        <w:widowControl/>
        <w:autoSpaceDE w:val="0"/>
      </w:pPr>
      <w:r>
        <w:rPr>
          <w:b/>
          <w:szCs w:val="24"/>
          <w:lang w:val="hr-HR" w:eastAsia="hr-HR"/>
        </w:rPr>
        <w:t>Zaštita kulturne baštine</w:t>
      </w:r>
    </w:p>
    <w:p w14:paraId="7941BE0D" w14:textId="77777777" w:rsidR="009F5C2F" w:rsidRDefault="009F5C2F">
      <w:pPr>
        <w:widowControl/>
        <w:autoSpaceDE w:val="0"/>
        <w:rPr>
          <w:b/>
          <w:szCs w:val="24"/>
          <w:lang w:val="hr-HR" w:eastAsia="hr-HR"/>
        </w:rPr>
      </w:pPr>
    </w:p>
    <w:p w14:paraId="6A24EAB0" w14:textId="77777777" w:rsidR="009F5C2F" w:rsidRDefault="009F5C2F">
      <w:pPr>
        <w:widowControl/>
        <w:autoSpaceDE w:val="0"/>
      </w:pPr>
      <w:r>
        <w:rPr>
          <w:szCs w:val="24"/>
          <w:lang w:val="hr-HR" w:eastAsia="hr-HR"/>
        </w:rPr>
        <w:t xml:space="preserve">Graditeljska baština na području Grada Ivanca uglavnom se nalazi (osim u samom naselju Ivanec) u otvorenom krajoliku i izvan gušće naseljenih prostora, a zastupljena je pojedinačnim građevinama, sklopovima i grupama, od kojih je većina u vrlo lošem stanju. </w:t>
      </w:r>
      <w:r>
        <w:rPr>
          <w:szCs w:val="24"/>
          <w:lang w:val="hr-HR" w:eastAsia="hr-HR"/>
        </w:rPr>
        <w:lastRenderedPageBreak/>
        <w:t>Pogotovo su ugrožena arheološka nalazišta kada je riječ o određenim aktivnostima u prostoru (infrastrukturne investicije). Prvenstvenu brigu društva treba usmjeriti na zaštićenu i evidentiranu graditeljsku baštinu, razvrstanu u graditeljsku i arheološku baštinu, povijesne graditeljske cjeline, sklopove i građevine.</w:t>
      </w:r>
    </w:p>
    <w:p w14:paraId="254C466B" w14:textId="77777777" w:rsidR="009F5C2F" w:rsidRDefault="009F5C2F">
      <w:pPr>
        <w:widowControl/>
        <w:autoSpaceDE w:val="0"/>
        <w:rPr>
          <w:szCs w:val="24"/>
          <w:lang w:val="hr-HR" w:eastAsia="hr-HR"/>
        </w:rPr>
      </w:pPr>
    </w:p>
    <w:p w14:paraId="7A364099" w14:textId="77777777" w:rsidR="009F5C2F" w:rsidRDefault="009F5C2F">
      <w:pPr>
        <w:widowControl/>
        <w:autoSpaceDE w:val="0"/>
      </w:pPr>
      <w:r>
        <w:rPr>
          <w:szCs w:val="24"/>
          <w:lang w:val="de-DE" w:eastAsia="hr-HR"/>
        </w:rPr>
        <w:t xml:space="preserve">U </w:t>
      </w:r>
      <w:proofErr w:type="spellStart"/>
      <w:r>
        <w:rPr>
          <w:szCs w:val="24"/>
          <w:lang w:val="de-DE" w:eastAsia="hr-HR"/>
        </w:rPr>
        <w:t>promatranom</w:t>
      </w:r>
      <w:proofErr w:type="spellEnd"/>
      <w:r>
        <w:rPr>
          <w:szCs w:val="24"/>
          <w:lang w:val="de-DE" w:eastAsia="hr-HR"/>
        </w:rPr>
        <w:t xml:space="preserve"> </w:t>
      </w:r>
      <w:proofErr w:type="spellStart"/>
      <w:r>
        <w:rPr>
          <w:szCs w:val="24"/>
          <w:lang w:val="de-DE" w:eastAsia="hr-HR"/>
        </w:rPr>
        <w:t>razdoblju</w:t>
      </w:r>
      <w:proofErr w:type="spellEnd"/>
      <w:r>
        <w:rPr>
          <w:szCs w:val="24"/>
          <w:lang w:val="de-DE" w:eastAsia="hr-HR"/>
        </w:rPr>
        <w:t xml:space="preserve">, </w:t>
      </w:r>
      <w:proofErr w:type="spellStart"/>
      <w:r>
        <w:rPr>
          <w:szCs w:val="24"/>
          <w:lang w:val="de-DE" w:eastAsia="hr-HR"/>
        </w:rPr>
        <w:t>prema</w:t>
      </w:r>
      <w:proofErr w:type="spellEnd"/>
      <w:r>
        <w:rPr>
          <w:szCs w:val="24"/>
          <w:lang w:val="hr-HR" w:eastAsia="hr-HR"/>
        </w:rPr>
        <w:t xml:space="preserve"> </w:t>
      </w:r>
      <w:r>
        <w:rPr>
          <w:bCs/>
          <w:iCs/>
          <w:szCs w:val="24"/>
          <w:lang w:val="hr-HR" w:eastAsia="hr-HR"/>
        </w:rPr>
        <w:t>podacima središnje evidencije u Državnoj upravi za zaštitu kulturne baštine i temeljem konzervatorske podloge izrađene za područ</w:t>
      </w:r>
      <w:r w:rsidR="00747DD3">
        <w:rPr>
          <w:bCs/>
          <w:iCs/>
          <w:szCs w:val="24"/>
          <w:lang w:val="hr-HR" w:eastAsia="hr-HR"/>
        </w:rPr>
        <w:t>j</w:t>
      </w:r>
      <w:r>
        <w:rPr>
          <w:bCs/>
          <w:iCs/>
          <w:szCs w:val="24"/>
          <w:lang w:val="hr-HR" w:eastAsia="hr-HR"/>
        </w:rPr>
        <w:t xml:space="preserve">e Grada Ivanca, identificirana su nepokretna kulturna dobra klasificirana prema predloženim vrstama temeljem </w:t>
      </w:r>
      <w:r>
        <w:rPr>
          <w:iCs/>
          <w:szCs w:val="24"/>
          <w:lang w:val="hr-HR" w:eastAsia="hr-HR"/>
        </w:rPr>
        <w:t xml:space="preserve">važećeg Zakona </w:t>
      </w:r>
      <w:r>
        <w:rPr>
          <w:iCs/>
          <w:szCs w:val="24"/>
          <w:lang w:val="hr-HR" w:eastAsia="hr-HR"/>
        </w:rPr>
        <w:t>o zaštiti i očuvanju kulturnih dobara</w:t>
      </w:r>
      <w:r>
        <w:rPr>
          <w:szCs w:val="24"/>
          <w:lang w:val="hr-HR" w:eastAsia="hr-HR"/>
        </w:rPr>
        <w:t>:</w:t>
      </w:r>
    </w:p>
    <w:p w14:paraId="0E592399" w14:textId="77777777" w:rsidR="009F5C2F" w:rsidRDefault="009F5C2F">
      <w:pPr>
        <w:widowControl/>
        <w:autoSpaceDE w:val="0"/>
        <w:rPr>
          <w:szCs w:val="24"/>
          <w:lang w:val="hr-HR" w:eastAsia="hr-HR"/>
        </w:rPr>
      </w:pPr>
    </w:p>
    <w:tbl>
      <w:tblPr>
        <w:tblW w:w="0" w:type="auto"/>
        <w:jc w:val="center"/>
        <w:tblLayout w:type="fixed"/>
        <w:tblLook w:val="0000" w:firstRow="0" w:lastRow="0" w:firstColumn="0" w:lastColumn="0" w:noHBand="0" w:noVBand="0"/>
      </w:tblPr>
      <w:tblGrid>
        <w:gridCol w:w="614"/>
        <w:gridCol w:w="3490"/>
        <w:gridCol w:w="2556"/>
        <w:gridCol w:w="2400"/>
      </w:tblGrid>
      <w:tr w:rsidR="009F5C2F" w14:paraId="5B79200D" w14:textId="77777777">
        <w:trPr>
          <w:trHeight w:val="57"/>
          <w:jc w:val="center"/>
        </w:trPr>
        <w:tc>
          <w:tcPr>
            <w:tcW w:w="614" w:type="dxa"/>
            <w:tcBorders>
              <w:top w:val="single" w:sz="4" w:space="0" w:color="000000"/>
              <w:left w:val="single" w:sz="4" w:space="0" w:color="000000"/>
              <w:bottom w:val="single" w:sz="4" w:space="0" w:color="000000"/>
            </w:tcBorders>
            <w:shd w:val="clear" w:color="auto" w:fill="A6A6A6"/>
            <w:vAlign w:val="center"/>
          </w:tcPr>
          <w:p w14:paraId="0CB75B5C" w14:textId="77777777" w:rsidR="009F5C2F" w:rsidRDefault="009F5C2F">
            <w:pPr>
              <w:jc w:val="center"/>
            </w:pPr>
            <w:r>
              <w:rPr>
                <w:b/>
                <w:sz w:val="20"/>
                <w:lang w:val="hr-HR"/>
              </w:rPr>
              <w:t>broj</w:t>
            </w:r>
          </w:p>
        </w:tc>
        <w:tc>
          <w:tcPr>
            <w:tcW w:w="3490" w:type="dxa"/>
            <w:tcBorders>
              <w:top w:val="single" w:sz="4" w:space="0" w:color="000000"/>
              <w:left w:val="single" w:sz="4" w:space="0" w:color="000000"/>
              <w:bottom w:val="single" w:sz="4" w:space="0" w:color="000000"/>
            </w:tcBorders>
            <w:shd w:val="clear" w:color="auto" w:fill="A6A6A6"/>
            <w:vAlign w:val="center"/>
          </w:tcPr>
          <w:p w14:paraId="7138836E" w14:textId="77777777" w:rsidR="009F5C2F" w:rsidRDefault="009F5C2F">
            <w:pPr>
              <w:jc w:val="center"/>
            </w:pPr>
            <w:r>
              <w:rPr>
                <w:b/>
                <w:sz w:val="20"/>
                <w:lang w:val="hr-HR"/>
              </w:rPr>
              <w:t>KULTURNO DOBRO</w:t>
            </w:r>
          </w:p>
        </w:tc>
        <w:tc>
          <w:tcPr>
            <w:tcW w:w="2556" w:type="dxa"/>
            <w:tcBorders>
              <w:top w:val="single" w:sz="4" w:space="0" w:color="000000"/>
              <w:left w:val="single" w:sz="4" w:space="0" w:color="000000"/>
              <w:bottom w:val="single" w:sz="4" w:space="0" w:color="000000"/>
            </w:tcBorders>
            <w:shd w:val="clear" w:color="auto" w:fill="A6A6A6"/>
            <w:vAlign w:val="center"/>
          </w:tcPr>
          <w:p w14:paraId="2016F6D8" w14:textId="77777777" w:rsidR="009F5C2F" w:rsidRDefault="009F5C2F">
            <w:pPr>
              <w:jc w:val="center"/>
            </w:pPr>
            <w:r>
              <w:rPr>
                <w:b/>
                <w:sz w:val="20"/>
                <w:lang w:val="hr-HR"/>
              </w:rPr>
              <w:t>VRSTA  KULTURNOG DOBRA</w:t>
            </w:r>
          </w:p>
        </w:tc>
        <w:tc>
          <w:tcPr>
            <w:tcW w:w="2400"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2C0874E4" w14:textId="77777777" w:rsidR="009F5C2F" w:rsidRDefault="009F5C2F">
            <w:pPr>
              <w:jc w:val="center"/>
            </w:pPr>
            <w:r>
              <w:rPr>
                <w:b/>
                <w:sz w:val="20"/>
                <w:lang w:val="hr-HR"/>
              </w:rPr>
              <w:t>STATUS KULTURNOG DOBRA</w:t>
            </w:r>
          </w:p>
        </w:tc>
      </w:tr>
      <w:tr w:rsidR="009F5C2F" w14:paraId="0FAE2113"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0CF68AA" w14:textId="77777777" w:rsidR="009F5C2F" w:rsidRDefault="009F5C2F">
            <w:pPr>
              <w:jc w:val="center"/>
            </w:pPr>
            <w:r>
              <w:rPr>
                <w:sz w:val="18"/>
                <w:szCs w:val="18"/>
                <w:lang w:val="hr-HR"/>
              </w:rPr>
              <w:t>1</w:t>
            </w:r>
          </w:p>
        </w:tc>
        <w:tc>
          <w:tcPr>
            <w:tcW w:w="3490" w:type="dxa"/>
            <w:tcBorders>
              <w:top w:val="single" w:sz="4" w:space="0" w:color="000000"/>
              <w:left w:val="single" w:sz="4" w:space="0" w:color="000000"/>
              <w:bottom w:val="single" w:sz="4" w:space="0" w:color="000000"/>
            </w:tcBorders>
            <w:shd w:val="clear" w:color="auto" w:fill="auto"/>
          </w:tcPr>
          <w:p w14:paraId="3FEF28B6" w14:textId="77777777" w:rsidR="009F5C2F" w:rsidRDefault="009F5C2F">
            <w:r>
              <w:rPr>
                <w:sz w:val="18"/>
                <w:szCs w:val="18"/>
                <w:lang w:val="hr-HR"/>
              </w:rPr>
              <w:t>Povijesna cjelina Ivanec</w:t>
            </w:r>
          </w:p>
        </w:tc>
        <w:tc>
          <w:tcPr>
            <w:tcW w:w="2556" w:type="dxa"/>
            <w:tcBorders>
              <w:top w:val="single" w:sz="4" w:space="0" w:color="000000"/>
              <w:left w:val="single" w:sz="4" w:space="0" w:color="000000"/>
              <w:bottom w:val="single" w:sz="4" w:space="0" w:color="000000"/>
            </w:tcBorders>
            <w:shd w:val="clear" w:color="auto" w:fill="auto"/>
          </w:tcPr>
          <w:p w14:paraId="54F9979F" w14:textId="77777777" w:rsidR="009F5C2F" w:rsidRDefault="009F5C2F">
            <w:r>
              <w:rPr>
                <w:sz w:val="18"/>
                <w:szCs w:val="18"/>
                <w:lang w:val="hr-HR"/>
              </w:rPr>
              <w:t>gradsko naselje</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63A8FDF"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29664E45"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6379F2F" w14:textId="77777777" w:rsidR="009F5C2F" w:rsidRDefault="009F5C2F">
            <w:pPr>
              <w:jc w:val="center"/>
            </w:pPr>
            <w:r>
              <w:rPr>
                <w:sz w:val="18"/>
                <w:szCs w:val="18"/>
                <w:lang w:val="hr-HR"/>
              </w:rPr>
              <w:t>2</w:t>
            </w:r>
          </w:p>
        </w:tc>
        <w:tc>
          <w:tcPr>
            <w:tcW w:w="3490" w:type="dxa"/>
            <w:tcBorders>
              <w:top w:val="single" w:sz="4" w:space="0" w:color="000000"/>
              <w:left w:val="single" w:sz="4" w:space="0" w:color="000000"/>
              <w:bottom w:val="single" w:sz="4" w:space="0" w:color="000000"/>
            </w:tcBorders>
            <w:shd w:val="clear" w:color="auto" w:fill="auto"/>
          </w:tcPr>
          <w:p w14:paraId="3EE29A47" w14:textId="77777777" w:rsidR="009F5C2F" w:rsidRDefault="009F5C2F">
            <w:r>
              <w:rPr>
                <w:sz w:val="18"/>
                <w:szCs w:val="18"/>
                <w:lang w:val="hr-HR"/>
              </w:rPr>
              <w:t xml:space="preserve">Povijesna cjelina </w:t>
            </w:r>
            <w:proofErr w:type="spellStart"/>
            <w:r>
              <w:rPr>
                <w:sz w:val="18"/>
                <w:szCs w:val="18"/>
                <w:lang w:val="hr-HR"/>
              </w:rPr>
              <w:t>Gačice</w:t>
            </w:r>
            <w:proofErr w:type="spellEnd"/>
          </w:p>
        </w:tc>
        <w:tc>
          <w:tcPr>
            <w:tcW w:w="2556" w:type="dxa"/>
            <w:tcBorders>
              <w:top w:val="single" w:sz="4" w:space="0" w:color="000000"/>
              <w:left w:val="single" w:sz="4" w:space="0" w:color="000000"/>
              <w:bottom w:val="single" w:sz="4" w:space="0" w:color="000000"/>
            </w:tcBorders>
            <w:shd w:val="clear" w:color="auto" w:fill="auto"/>
          </w:tcPr>
          <w:p w14:paraId="16456538" w14:textId="77777777" w:rsidR="009F5C2F" w:rsidRDefault="009F5C2F">
            <w:r>
              <w:rPr>
                <w:sz w:val="18"/>
                <w:szCs w:val="18"/>
                <w:lang w:val="hr-HR"/>
              </w:rPr>
              <w:t>seosko naselje</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F48DD7F"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29D41E20"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4D56DBB" w14:textId="77777777" w:rsidR="009F5C2F" w:rsidRDefault="009F5C2F">
            <w:pPr>
              <w:jc w:val="center"/>
            </w:pPr>
            <w:r>
              <w:rPr>
                <w:sz w:val="18"/>
                <w:szCs w:val="18"/>
                <w:lang w:val="hr-HR"/>
              </w:rPr>
              <w:t>3</w:t>
            </w:r>
          </w:p>
        </w:tc>
        <w:tc>
          <w:tcPr>
            <w:tcW w:w="3490" w:type="dxa"/>
            <w:tcBorders>
              <w:top w:val="single" w:sz="4" w:space="0" w:color="000000"/>
              <w:left w:val="single" w:sz="4" w:space="0" w:color="000000"/>
              <w:bottom w:val="single" w:sz="4" w:space="0" w:color="000000"/>
            </w:tcBorders>
            <w:shd w:val="clear" w:color="auto" w:fill="auto"/>
          </w:tcPr>
          <w:p w14:paraId="1ADF6F69" w14:textId="77777777" w:rsidR="009F5C2F" w:rsidRDefault="009F5C2F">
            <w:r>
              <w:rPr>
                <w:sz w:val="18"/>
                <w:szCs w:val="18"/>
                <w:lang w:val="hr-HR"/>
              </w:rPr>
              <w:t xml:space="preserve">Povijesna cjelina </w:t>
            </w:r>
            <w:proofErr w:type="spellStart"/>
            <w:r>
              <w:rPr>
                <w:sz w:val="18"/>
                <w:szCs w:val="18"/>
                <w:lang w:val="hr-HR"/>
              </w:rPr>
              <w:t>Margečan</w:t>
            </w:r>
            <w:proofErr w:type="spellEnd"/>
          </w:p>
        </w:tc>
        <w:tc>
          <w:tcPr>
            <w:tcW w:w="2556" w:type="dxa"/>
            <w:tcBorders>
              <w:top w:val="single" w:sz="4" w:space="0" w:color="000000"/>
              <w:left w:val="single" w:sz="4" w:space="0" w:color="000000"/>
              <w:bottom w:val="single" w:sz="4" w:space="0" w:color="000000"/>
            </w:tcBorders>
            <w:shd w:val="clear" w:color="auto" w:fill="auto"/>
          </w:tcPr>
          <w:p w14:paraId="08C1C5C5" w14:textId="77777777" w:rsidR="009F5C2F" w:rsidRDefault="009F5C2F">
            <w:r>
              <w:rPr>
                <w:sz w:val="18"/>
                <w:szCs w:val="18"/>
                <w:lang w:val="hr-HR"/>
              </w:rPr>
              <w:t>seosko naselje</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CCCDA01"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3F69437"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9946939" w14:textId="77777777" w:rsidR="009F5C2F" w:rsidRDefault="009F5C2F">
            <w:pPr>
              <w:jc w:val="center"/>
            </w:pPr>
            <w:r>
              <w:rPr>
                <w:sz w:val="18"/>
                <w:szCs w:val="18"/>
                <w:lang w:val="hr-HR"/>
              </w:rPr>
              <w:t>4</w:t>
            </w:r>
          </w:p>
        </w:tc>
        <w:tc>
          <w:tcPr>
            <w:tcW w:w="3490" w:type="dxa"/>
            <w:tcBorders>
              <w:top w:val="single" w:sz="4" w:space="0" w:color="000000"/>
              <w:left w:val="single" w:sz="4" w:space="0" w:color="000000"/>
              <w:bottom w:val="single" w:sz="4" w:space="0" w:color="000000"/>
            </w:tcBorders>
            <w:shd w:val="clear" w:color="auto" w:fill="auto"/>
          </w:tcPr>
          <w:p w14:paraId="5D958101" w14:textId="77777777" w:rsidR="009F5C2F" w:rsidRDefault="009F5C2F">
            <w:r>
              <w:rPr>
                <w:sz w:val="18"/>
                <w:szCs w:val="18"/>
                <w:lang w:val="hr-HR"/>
              </w:rPr>
              <w:t>Povijesna cjelina Radovan</w:t>
            </w:r>
          </w:p>
        </w:tc>
        <w:tc>
          <w:tcPr>
            <w:tcW w:w="2556" w:type="dxa"/>
            <w:tcBorders>
              <w:top w:val="single" w:sz="4" w:space="0" w:color="000000"/>
              <w:left w:val="single" w:sz="4" w:space="0" w:color="000000"/>
              <w:bottom w:val="single" w:sz="4" w:space="0" w:color="000000"/>
            </w:tcBorders>
            <w:shd w:val="clear" w:color="auto" w:fill="auto"/>
          </w:tcPr>
          <w:p w14:paraId="4B82E046" w14:textId="77777777" w:rsidR="009F5C2F" w:rsidRDefault="009F5C2F">
            <w:r>
              <w:rPr>
                <w:sz w:val="18"/>
                <w:szCs w:val="18"/>
                <w:lang w:val="hr-HR"/>
              </w:rPr>
              <w:t>seosko naselje</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6E2C042"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2000F75"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5A10614" w14:textId="77777777" w:rsidR="009F5C2F" w:rsidRDefault="009F5C2F">
            <w:pPr>
              <w:jc w:val="center"/>
            </w:pPr>
            <w:r>
              <w:rPr>
                <w:sz w:val="18"/>
                <w:szCs w:val="18"/>
                <w:lang w:val="hr-HR"/>
              </w:rPr>
              <w:t>5</w:t>
            </w:r>
          </w:p>
        </w:tc>
        <w:tc>
          <w:tcPr>
            <w:tcW w:w="3490" w:type="dxa"/>
            <w:tcBorders>
              <w:top w:val="single" w:sz="4" w:space="0" w:color="000000"/>
              <w:left w:val="single" w:sz="4" w:space="0" w:color="000000"/>
              <w:bottom w:val="single" w:sz="4" w:space="0" w:color="000000"/>
            </w:tcBorders>
            <w:shd w:val="clear" w:color="auto" w:fill="auto"/>
          </w:tcPr>
          <w:p w14:paraId="1D731019" w14:textId="77777777" w:rsidR="009F5C2F" w:rsidRDefault="009F5C2F">
            <w:r>
              <w:rPr>
                <w:sz w:val="18"/>
                <w:szCs w:val="18"/>
                <w:lang w:val="hr-HR"/>
              </w:rPr>
              <w:t xml:space="preserve">Cerje Tužno, kurija </w:t>
            </w:r>
            <w:r>
              <w:rPr>
                <w:bCs/>
                <w:kern w:val="2"/>
                <w:sz w:val="18"/>
                <w:szCs w:val="18"/>
                <w:lang w:val="hr-HR"/>
              </w:rPr>
              <w:t>Cerje Tužno</w:t>
            </w:r>
          </w:p>
        </w:tc>
        <w:tc>
          <w:tcPr>
            <w:tcW w:w="2556" w:type="dxa"/>
            <w:tcBorders>
              <w:top w:val="single" w:sz="4" w:space="0" w:color="000000"/>
              <w:left w:val="single" w:sz="4" w:space="0" w:color="000000"/>
              <w:bottom w:val="single" w:sz="4" w:space="0" w:color="000000"/>
            </w:tcBorders>
            <w:shd w:val="clear" w:color="auto" w:fill="auto"/>
          </w:tcPr>
          <w:p w14:paraId="623D58F6" w14:textId="77777777" w:rsidR="009F5C2F" w:rsidRDefault="009F5C2F">
            <w:r>
              <w:rPr>
                <w:sz w:val="18"/>
                <w:szCs w:val="18"/>
                <w:lang w:val="hr-HR"/>
              </w:rPr>
              <w:t>civilna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668AB2F3" w14:textId="77777777" w:rsidR="009F5C2F" w:rsidRDefault="009F5C2F">
            <w:pPr>
              <w:jc w:val="center"/>
            </w:pPr>
            <w:r>
              <w:rPr>
                <w:sz w:val="18"/>
                <w:szCs w:val="18"/>
                <w:lang w:val="hr-HR"/>
              </w:rPr>
              <w:t xml:space="preserve">Z </w:t>
            </w:r>
          </w:p>
        </w:tc>
      </w:tr>
      <w:tr w:rsidR="009F5C2F" w14:paraId="2D9C0C59"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075DED06" w14:textId="77777777" w:rsidR="009F5C2F" w:rsidRDefault="009F5C2F">
            <w:pPr>
              <w:jc w:val="center"/>
            </w:pPr>
            <w:r>
              <w:rPr>
                <w:sz w:val="18"/>
                <w:szCs w:val="18"/>
                <w:lang w:val="hr-HR"/>
              </w:rPr>
              <w:t>6</w:t>
            </w:r>
          </w:p>
        </w:tc>
        <w:tc>
          <w:tcPr>
            <w:tcW w:w="3490" w:type="dxa"/>
            <w:tcBorders>
              <w:top w:val="single" w:sz="4" w:space="0" w:color="000000"/>
              <w:left w:val="single" w:sz="4" w:space="0" w:color="000000"/>
              <w:bottom w:val="single" w:sz="4" w:space="0" w:color="000000"/>
            </w:tcBorders>
            <w:shd w:val="clear" w:color="auto" w:fill="auto"/>
          </w:tcPr>
          <w:p w14:paraId="395AB9D9" w14:textId="77777777" w:rsidR="009F5C2F" w:rsidRDefault="009F5C2F">
            <w:proofErr w:type="spellStart"/>
            <w:r>
              <w:rPr>
                <w:sz w:val="18"/>
                <w:szCs w:val="18"/>
                <w:lang w:val="hr-HR"/>
              </w:rPr>
              <w:t>Gačice</w:t>
            </w:r>
            <w:proofErr w:type="spellEnd"/>
            <w:r>
              <w:rPr>
                <w:sz w:val="18"/>
                <w:szCs w:val="18"/>
                <w:lang w:val="hr-HR"/>
              </w:rPr>
              <w:t>, osnovna škola</w:t>
            </w:r>
          </w:p>
        </w:tc>
        <w:tc>
          <w:tcPr>
            <w:tcW w:w="2556" w:type="dxa"/>
            <w:tcBorders>
              <w:top w:val="single" w:sz="4" w:space="0" w:color="000000"/>
              <w:left w:val="single" w:sz="4" w:space="0" w:color="000000"/>
              <w:bottom w:val="single" w:sz="4" w:space="0" w:color="000000"/>
            </w:tcBorders>
            <w:shd w:val="clear" w:color="auto" w:fill="auto"/>
          </w:tcPr>
          <w:p w14:paraId="68989C49" w14:textId="77777777" w:rsidR="009F5C2F" w:rsidRDefault="009F5C2F">
            <w:r>
              <w:rPr>
                <w:sz w:val="18"/>
                <w:szCs w:val="18"/>
                <w:lang w:val="hr-HR"/>
              </w:rPr>
              <w:t>civilna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41B09049" w14:textId="77777777" w:rsidR="009F5C2F" w:rsidRDefault="009F5C2F">
            <w:pPr>
              <w:jc w:val="center"/>
            </w:pPr>
            <w:r>
              <w:rPr>
                <w:sz w:val="18"/>
                <w:szCs w:val="18"/>
                <w:lang w:val="hr-HR"/>
              </w:rPr>
              <w:t>PZ</w:t>
            </w:r>
          </w:p>
        </w:tc>
      </w:tr>
      <w:tr w:rsidR="009F5C2F" w14:paraId="1E110CAD"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6928547" w14:textId="77777777" w:rsidR="009F5C2F" w:rsidRDefault="009F5C2F">
            <w:pPr>
              <w:jc w:val="center"/>
            </w:pPr>
            <w:r>
              <w:rPr>
                <w:sz w:val="18"/>
                <w:szCs w:val="18"/>
                <w:lang w:val="hr-HR"/>
              </w:rPr>
              <w:t>7</w:t>
            </w:r>
          </w:p>
        </w:tc>
        <w:tc>
          <w:tcPr>
            <w:tcW w:w="3490" w:type="dxa"/>
            <w:tcBorders>
              <w:top w:val="single" w:sz="4" w:space="0" w:color="000000"/>
              <w:left w:val="single" w:sz="4" w:space="0" w:color="000000"/>
              <w:bottom w:val="single" w:sz="4" w:space="0" w:color="000000"/>
            </w:tcBorders>
            <w:shd w:val="clear" w:color="auto" w:fill="auto"/>
          </w:tcPr>
          <w:p w14:paraId="4E0FD18E" w14:textId="77777777" w:rsidR="009F5C2F" w:rsidRDefault="009F5C2F">
            <w:r>
              <w:rPr>
                <w:sz w:val="18"/>
                <w:szCs w:val="18"/>
                <w:lang w:val="hr-HR"/>
              </w:rPr>
              <w:t>Ivanec, župni dvor</w:t>
            </w:r>
          </w:p>
        </w:tc>
        <w:tc>
          <w:tcPr>
            <w:tcW w:w="2556" w:type="dxa"/>
            <w:tcBorders>
              <w:top w:val="single" w:sz="4" w:space="0" w:color="000000"/>
              <w:left w:val="single" w:sz="4" w:space="0" w:color="000000"/>
              <w:bottom w:val="single" w:sz="4" w:space="0" w:color="000000"/>
            </w:tcBorders>
            <w:shd w:val="clear" w:color="auto" w:fill="auto"/>
          </w:tcPr>
          <w:p w14:paraId="4FE7097B" w14:textId="77777777" w:rsidR="009F5C2F" w:rsidRDefault="009F5C2F">
            <w:r>
              <w:rPr>
                <w:sz w:val="18"/>
                <w:szCs w:val="18"/>
                <w:lang w:val="hr-HR"/>
              </w:rPr>
              <w:t>civilna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6D6385CD" w14:textId="77777777" w:rsidR="009F5C2F" w:rsidRDefault="009F5C2F">
            <w:pPr>
              <w:jc w:val="center"/>
            </w:pPr>
            <w:r>
              <w:rPr>
                <w:sz w:val="18"/>
                <w:szCs w:val="18"/>
                <w:lang w:val="hr-HR"/>
              </w:rPr>
              <w:t>Z</w:t>
            </w:r>
          </w:p>
        </w:tc>
      </w:tr>
      <w:tr w:rsidR="009F5C2F" w14:paraId="0D6E41CB"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0F1FFE6D" w14:textId="77777777" w:rsidR="009F5C2F" w:rsidRDefault="009F5C2F">
            <w:pPr>
              <w:jc w:val="center"/>
            </w:pPr>
            <w:r>
              <w:rPr>
                <w:sz w:val="18"/>
                <w:szCs w:val="18"/>
                <w:lang w:val="hr-HR"/>
              </w:rPr>
              <w:t>8</w:t>
            </w:r>
          </w:p>
        </w:tc>
        <w:tc>
          <w:tcPr>
            <w:tcW w:w="3490" w:type="dxa"/>
            <w:tcBorders>
              <w:top w:val="single" w:sz="4" w:space="0" w:color="000000"/>
              <w:left w:val="single" w:sz="4" w:space="0" w:color="000000"/>
              <w:bottom w:val="single" w:sz="4" w:space="0" w:color="000000"/>
            </w:tcBorders>
            <w:shd w:val="clear" w:color="auto" w:fill="auto"/>
          </w:tcPr>
          <w:p w14:paraId="59704A34" w14:textId="77777777" w:rsidR="009F5C2F" w:rsidRDefault="009F5C2F">
            <w:r>
              <w:rPr>
                <w:sz w:val="18"/>
                <w:szCs w:val="18"/>
                <w:lang w:val="hr-HR"/>
              </w:rPr>
              <w:t xml:space="preserve">Ivanec, kompleks </w:t>
            </w:r>
            <w:proofErr w:type="spellStart"/>
            <w:r>
              <w:rPr>
                <w:sz w:val="18"/>
                <w:szCs w:val="18"/>
                <w:lang w:val="hr-HR"/>
              </w:rPr>
              <w:t>Pahinsko</w:t>
            </w:r>
            <w:proofErr w:type="spellEnd"/>
          </w:p>
        </w:tc>
        <w:tc>
          <w:tcPr>
            <w:tcW w:w="2556" w:type="dxa"/>
            <w:tcBorders>
              <w:top w:val="single" w:sz="4" w:space="0" w:color="000000"/>
              <w:left w:val="single" w:sz="4" w:space="0" w:color="000000"/>
              <w:bottom w:val="single" w:sz="4" w:space="0" w:color="000000"/>
            </w:tcBorders>
            <w:shd w:val="clear" w:color="auto" w:fill="auto"/>
          </w:tcPr>
          <w:p w14:paraId="43DB85FB" w14:textId="77777777" w:rsidR="009F5C2F" w:rsidRDefault="009F5C2F">
            <w:r>
              <w:rPr>
                <w:sz w:val="18"/>
                <w:szCs w:val="18"/>
                <w:lang w:val="hr-HR"/>
              </w:rPr>
              <w:t>civilna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7AFC6E6"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0B692E85"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9DED339" w14:textId="77777777" w:rsidR="009F5C2F" w:rsidRDefault="009F5C2F">
            <w:pPr>
              <w:jc w:val="center"/>
            </w:pPr>
            <w:r>
              <w:rPr>
                <w:sz w:val="18"/>
                <w:szCs w:val="18"/>
                <w:lang w:val="hr-HR"/>
              </w:rPr>
              <w:t>9</w:t>
            </w:r>
          </w:p>
        </w:tc>
        <w:tc>
          <w:tcPr>
            <w:tcW w:w="3490" w:type="dxa"/>
            <w:tcBorders>
              <w:top w:val="single" w:sz="4" w:space="0" w:color="000000"/>
              <w:left w:val="single" w:sz="4" w:space="0" w:color="000000"/>
              <w:bottom w:val="single" w:sz="4" w:space="0" w:color="000000"/>
            </w:tcBorders>
            <w:shd w:val="clear" w:color="auto" w:fill="auto"/>
          </w:tcPr>
          <w:p w14:paraId="545A20AD" w14:textId="77777777" w:rsidR="009F5C2F" w:rsidRDefault="009F5C2F">
            <w:r>
              <w:rPr>
                <w:sz w:val="18"/>
                <w:szCs w:val="18"/>
                <w:lang w:val="hr-HR"/>
              </w:rPr>
              <w:t xml:space="preserve">Ivanec, </w:t>
            </w:r>
            <w:proofErr w:type="spellStart"/>
            <w:r>
              <w:rPr>
                <w:sz w:val="18"/>
                <w:szCs w:val="18"/>
                <w:lang w:val="hr-HR"/>
              </w:rPr>
              <w:t>Rajterova</w:t>
            </w:r>
            <w:proofErr w:type="spellEnd"/>
            <w:r>
              <w:rPr>
                <w:sz w:val="18"/>
                <w:szCs w:val="18"/>
                <w:lang w:val="hr-HR"/>
              </w:rPr>
              <w:t xml:space="preserve"> 5, Stara škola</w:t>
            </w:r>
          </w:p>
        </w:tc>
        <w:tc>
          <w:tcPr>
            <w:tcW w:w="2556" w:type="dxa"/>
            <w:tcBorders>
              <w:top w:val="single" w:sz="4" w:space="0" w:color="000000"/>
              <w:left w:val="single" w:sz="4" w:space="0" w:color="000000"/>
              <w:bottom w:val="single" w:sz="4" w:space="0" w:color="000000"/>
            </w:tcBorders>
            <w:shd w:val="clear" w:color="auto" w:fill="auto"/>
          </w:tcPr>
          <w:p w14:paraId="20A46710" w14:textId="77777777" w:rsidR="009F5C2F" w:rsidRDefault="009F5C2F">
            <w:r>
              <w:rPr>
                <w:sz w:val="18"/>
                <w:szCs w:val="18"/>
                <w:lang w:val="hr-HR"/>
              </w:rPr>
              <w:t>civilna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E129EF6"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426B4A76"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D2A4E0D" w14:textId="77777777" w:rsidR="009F5C2F" w:rsidRDefault="009F5C2F">
            <w:pPr>
              <w:jc w:val="center"/>
            </w:pPr>
            <w:r>
              <w:rPr>
                <w:sz w:val="18"/>
                <w:szCs w:val="18"/>
                <w:lang w:val="hr-HR"/>
              </w:rPr>
              <w:t>10</w:t>
            </w:r>
          </w:p>
        </w:tc>
        <w:tc>
          <w:tcPr>
            <w:tcW w:w="3490" w:type="dxa"/>
            <w:tcBorders>
              <w:top w:val="single" w:sz="4" w:space="0" w:color="000000"/>
              <w:left w:val="single" w:sz="4" w:space="0" w:color="000000"/>
              <w:bottom w:val="single" w:sz="4" w:space="0" w:color="000000"/>
            </w:tcBorders>
            <w:shd w:val="clear" w:color="auto" w:fill="auto"/>
          </w:tcPr>
          <w:p w14:paraId="3B01293B" w14:textId="77777777" w:rsidR="009F5C2F" w:rsidRDefault="009F5C2F">
            <w:r>
              <w:rPr>
                <w:sz w:val="18"/>
                <w:szCs w:val="18"/>
                <w:lang w:val="hr-HR"/>
              </w:rPr>
              <w:t>Ivanečka Željeznica, nekad. mlin</w:t>
            </w:r>
          </w:p>
        </w:tc>
        <w:tc>
          <w:tcPr>
            <w:tcW w:w="2556" w:type="dxa"/>
            <w:tcBorders>
              <w:top w:val="single" w:sz="4" w:space="0" w:color="000000"/>
              <w:left w:val="single" w:sz="4" w:space="0" w:color="000000"/>
              <w:bottom w:val="single" w:sz="4" w:space="0" w:color="000000"/>
            </w:tcBorders>
            <w:shd w:val="clear" w:color="auto" w:fill="auto"/>
          </w:tcPr>
          <w:p w14:paraId="3697947A"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027D034"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1E7BC5C"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914562D" w14:textId="77777777" w:rsidR="009F5C2F" w:rsidRDefault="009F5C2F">
            <w:pPr>
              <w:jc w:val="center"/>
            </w:pPr>
            <w:r>
              <w:rPr>
                <w:sz w:val="18"/>
                <w:szCs w:val="18"/>
                <w:lang w:val="hr-HR"/>
              </w:rPr>
              <w:t>11</w:t>
            </w:r>
          </w:p>
        </w:tc>
        <w:tc>
          <w:tcPr>
            <w:tcW w:w="3490" w:type="dxa"/>
            <w:tcBorders>
              <w:top w:val="single" w:sz="4" w:space="0" w:color="000000"/>
              <w:left w:val="single" w:sz="4" w:space="0" w:color="000000"/>
              <w:bottom w:val="single" w:sz="4" w:space="0" w:color="000000"/>
            </w:tcBorders>
            <w:shd w:val="clear" w:color="auto" w:fill="auto"/>
          </w:tcPr>
          <w:p w14:paraId="0C3AD6DD" w14:textId="77777777" w:rsidR="009F5C2F" w:rsidRDefault="009F5C2F">
            <w:r>
              <w:rPr>
                <w:sz w:val="18"/>
                <w:szCs w:val="18"/>
                <w:lang w:val="hr-HR"/>
              </w:rPr>
              <w:t xml:space="preserve">Ivanečka Željeznica, </w:t>
            </w:r>
            <w:proofErr w:type="spellStart"/>
            <w:r>
              <w:rPr>
                <w:sz w:val="18"/>
                <w:szCs w:val="18"/>
                <w:lang w:val="hr-HR"/>
              </w:rPr>
              <w:t>mlinPri</w:t>
            </w:r>
            <w:proofErr w:type="spellEnd"/>
            <w:r>
              <w:rPr>
                <w:sz w:val="18"/>
                <w:szCs w:val="18"/>
                <w:lang w:val="hr-HR"/>
              </w:rPr>
              <w:t xml:space="preserve"> </w:t>
            </w:r>
            <w:proofErr w:type="spellStart"/>
            <w:r>
              <w:rPr>
                <w:sz w:val="18"/>
                <w:szCs w:val="18"/>
                <w:lang w:val="hr-HR"/>
              </w:rPr>
              <w:t>Petriši</w:t>
            </w:r>
            <w:proofErr w:type="spellEnd"/>
          </w:p>
        </w:tc>
        <w:tc>
          <w:tcPr>
            <w:tcW w:w="2556" w:type="dxa"/>
            <w:tcBorders>
              <w:top w:val="single" w:sz="4" w:space="0" w:color="000000"/>
              <w:left w:val="single" w:sz="4" w:space="0" w:color="000000"/>
              <w:bottom w:val="single" w:sz="4" w:space="0" w:color="000000"/>
            </w:tcBorders>
            <w:shd w:val="clear" w:color="auto" w:fill="auto"/>
          </w:tcPr>
          <w:p w14:paraId="48519FF2"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E71E193"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FA53470"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2320E48" w14:textId="77777777" w:rsidR="009F5C2F" w:rsidRDefault="009F5C2F">
            <w:pPr>
              <w:jc w:val="center"/>
            </w:pPr>
            <w:r>
              <w:rPr>
                <w:sz w:val="18"/>
                <w:szCs w:val="18"/>
                <w:lang w:val="hr-HR"/>
              </w:rPr>
              <w:t>12</w:t>
            </w:r>
          </w:p>
        </w:tc>
        <w:tc>
          <w:tcPr>
            <w:tcW w:w="3490" w:type="dxa"/>
            <w:tcBorders>
              <w:top w:val="single" w:sz="4" w:space="0" w:color="000000"/>
              <w:left w:val="single" w:sz="4" w:space="0" w:color="000000"/>
              <w:bottom w:val="single" w:sz="4" w:space="0" w:color="000000"/>
            </w:tcBorders>
            <w:shd w:val="clear" w:color="auto" w:fill="auto"/>
          </w:tcPr>
          <w:p w14:paraId="355AB98C" w14:textId="77777777" w:rsidR="009F5C2F" w:rsidRDefault="009F5C2F">
            <w:proofErr w:type="spellStart"/>
            <w:r>
              <w:rPr>
                <w:sz w:val="18"/>
                <w:szCs w:val="18"/>
                <w:lang w:val="hr-HR"/>
              </w:rPr>
              <w:t>Jerovec</w:t>
            </w:r>
            <w:proofErr w:type="spellEnd"/>
            <w:r>
              <w:rPr>
                <w:sz w:val="18"/>
                <w:szCs w:val="18"/>
                <w:lang w:val="hr-HR"/>
              </w:rPr>
              <w:t>, osnovna škola</w:t>
            </w:r>
          </w:p>
        </w:tc>
        <w:tc>
          <w:tcPr>
            <w:tcW w:w="2556" w:type="dxa"/>
            <w:tcBorders>
              <w:top w:val="single" w:sz="4" w:space="0" w:color="000000"/>
              <w:left w:val="single" w:sz="4" w:space="0" w:color="000000"/>
              <w:bottom w:val="single" w:sz="4" w:space="0" w:color="000000"/>
            </w:tcBorders>
            <w:shd w:val="clear" w:color="auto" w:fill="auto"/>
          </w:tcPr>
          <w:p w14:paraId="748CFE15" w14:textId="77777777" w:rsidR="009F5C2F" w:rsidRDefault="009F5C2F">
            <w:r>
              <w:rPr>
                <w:sz w:val="18"/>
                <w:szCs w:val="18"/>
                <w:lang w:val="hr-HR"/>
              </w:rPr>
              <w:t>civilna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FFC5DBE"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50816652"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FD9948A" w14:textId="77777777" w:rsidR="009F5C2F" w:rsidRDefault="009F5C2F">
            <w:pPr>
              <w:jc w:val="center"/>
            </w:pPr>
            <w:r>
              <w:rPr>
                <w:sz w:val="18"/>
                <w:szCs w:val="18"/>
                <w:lang w:val="hr-HR"/>
              </w:rPr>
              <w:t>13</w:t>
            </w:r>
          </w:p>
        </w:tc>
        <w:tc>
          <w:tcPr>
            <w:tcW w:w="3490" w:type="dxa"/>
            <w:tcBorders>
              <w:top w:val="single" w:sz="4" w:space="0" w:color="000000"/>
              <w:left w:val="single" w:sz="4" w:space="0" w:color="000000"/>
              <w:bottom w:val="single" w:sz="4" w:space="0" w:color="000000"/>
            </w:tcBorders>
            <w:shd w:val="clear" w:color="auto" w:fill="auto"/>
          </w:tcPr>
          <w:p w14:paraId="492442AE" w14:textId="77777777" w:rsidR="009F5C2F" w:rsidRDefault="009F5C2F">
            <w:proofErr w:type="spellStart"/>
            <w:r>
              <w:rPr>
                <w:sz w:val="18"/>
                <w:szCs w:val="18"/>
                <w:lang w:val="hr-HR"/>
              </w:rPr>
              <w:t>Margečan</w:t>
            </w:r>
            <w:proofErr w:type="spellEnd"/>
            <w:r>
              <w:rPr>
                <w:sz w:val="18"/>
                <w:szCs w:val="18"/>
                <w:lang w:val="hr-HR"/>
              </w:rPr>
              <w:t>, župni dvor</w:t>
            </w:r>
          </w:p>
        </w:tc>
        <w:tc>
          <w:tcPr>
            <w:tcW w:w="2556" w:type="dxa"/>
            <w:tcBorders>
              <w:top w:val="single" w:sz="4" w:space="0" w:color="000000"/>
              <w:left w:val="single" w:sz="4" w:space="0" w:color="000000"/>
              <w:bottom w:val="single" w:sz="4" w:space="0" w:color="000000"/>
            </w:tcBorders>
            <w:shd w:val="clear" w:color="auto" w:fill="auto"/>
          </w:tcPr>
          <w:p w14:paraId="0F1EF12B" w14:textId="77777777" w:rsidR="009F5C2F" w:rsidRDefault="009F5C2F">
            <w:r>
              <w:rPr>
                <w:sz w:val="18"/>
                <w:szCs w:val="18"/>
                <w:lang w:val="hr-HR"/>
              </w:rPr>
              <w:t>civilna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116BDF0" w14:textId="77777777" w:rsidR="009F5C2F" w:rsidRDefault="009F5C2F">
            <w:pPr>
              <w:jc w:val="center"/>
            </w:pPr>
            <w:r>
              <w:rPr>
                <w:sz w:val="18"/>
                <w:szCs w:val="18"/>
                <w:lang w:val="hr-HR"/>
              </w:rPr>
              <w:t>Z</w:t>
            </w:r>
          </w:p>
        </w:tc>
      </w:tr>
      <w:tr w:rsidR="009F5C2F" w14:paraId="518A5517"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0F3F323B" w14:textId="77777777" w:rsidR="009F5C2F" w:rsidRDefault="009F5C2F">
            <w:pPr>
              <w:jc w:val="center"/>
            </w:pPr>
            <w:r>
              <w:rPr>
                <w:sz w:val="18"/>
                <w:szCs w:val="18"/>
                <w:lang w:val="hr-HR"/>
              </w:rPr>
              <w:t>14</w:t>
            </w:r>
          </w:p>
        </w:tc>
        <w:tc>
          <w:tcPr>
            <w:tcW w:w="3490" w:type="dxa"/>
            <w:tcBorders>
              <w:top w:val="single" w:sz="4" w:space="0" w:color="000000"/>
              <w:left w:val="single" w:sz="4" w:space="0" w:color="000000"/>
              <w:bottom w:val="single" w:sz="4" w:space="0" w:color="000000"/>
            </w:tcBorders>
            <w:shd w:val="clear" w:color="auto" w:fill="auto"/>
          </w:tcPr>
          <w:p w14:paraId="0676BE21" w14:textId="77777777" w:rsidR="009F5C2F" w:rsidRDefault="009F5C2F">
            <w:proofErr w:type="spellStart"/>
            <w:r>
              <w:rPr>
                <w:sz w:val="18"/>
                <w:szCs w:val="18"/>
                <w:lang w:val="hr-HR"/>
              </w:rPr>
              <w:t>Margečan</w:t>
            </w:r>
            <w:proofErr w:type="spellEnd"/>
            <w:r>
              <w:rPr>
                <w:sz w:val="18"/>
                <w:szCs w:val="18"/>
                <w:lang w:val="hr-HR"/>
              </w:rPr>
              <w:t>, osnovna škola</w:t>
            </w:r>
          </w:p>
        </w:tc>
        <w:tc>
          <w:tcPr>
            <w:tcW w:w="2556" w:type="dxa"/>
            <w:tcBorders>
              <w:top w:val="single" w:sz="4" w:space="0" w:color="000000"/>
              <w:left w:val="single" w:sz="4" w:space="0" w:color="000000"/>
              <w:bottom w:val="single" w:sz="4" w:space="0" w:color="000000"/>
            </w:tcBorders>
            <w:shd w:val="clear" w:color="auto" w:fill="auto"/>
          </w:tcPr>
          <w:p w14:paraId="1468B06A" w14:textId="77777777" w:rsidR="009F5C2F" w:rsidRDefault="009F5C2F">
            <w:r>
              <w:rPr>
                <w:sz w:val="18"/>
                <w:szCs w:val="18"/>
                <w:lang w:val="hr-HR"/>
              </w:rPr>
              <w:t>civilna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F447D5F"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7FA8C17"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2EF3A4F" w14:textId="77777777" w:rsidR="009F5C2F" w:rsidRDefault="009F5C2F">
            <w:pPr>
              <w:jc w:val="center"/>
            </w:pPr>
            <w:r>
              <w:rPr>
                <w:sz w:val="18"/>
                <w:szCs w:val="18"/>
                <w:lang w:val="hr-HR"/>
              </w:rPr>
              <w:t>15</w:t>
            </w:r>
          </w:p>
        </w:tc>
        <w:tc>
          <w:tcPr>
            <w:tcW w:w="3490" w:type="dxa"/>
            <w:tcBorders>
              <w:top w:val="single" w:sz="4" w:space="0" w:color="000000"/>
              <w:left w:val="single" w:sz="4" w:space="0" w:color="000000"/>
              <w:bottom w:val="single" w:sz="4" w:space="0" w:color="000000"/>
            </w:tcBorders>
            <w:shd w:val="clear" w:color="auto" w:fill="auto"/>
          </w:tcPr>
          <w:p w14:paraId="6E9CB234" w14:textId="77777777" w:rsidR="009F5C2F" w:rsidRDefault="009F5C2F">
            <w:r>
              <w:rPr>
                <w:sz w:val="18"/>
                <w:szCs w:val="18"/>
                <w:lang w:val="hr-HR"/>
              </w:rPr>
              <w:t>Prigorec, osnovna škola</w:t>
            </w:r>
          </w:p>
        </w:tc>
        <w:tc>
          <w:tcPr>
            <w:tcW w:w="2556" w:type="dxa"/>
            <w:tcBorders>
              <w:top w:val="single" w:sz="4" w:space="0" w:color="000000"/>
              <w:left w:val="single" w:sz="4" w:space="0" w:color="000000"/>
              <w:bottom w:val="single" w:sz="4" w:space="0" w:color="000000"/>
            </w:tcBorders>
            <w:shd w:val="clear" w:color="auto" w:fill="auto"/>
          </w:tcPr>
          <w:p w14:paraId="0C6D5600" w14:textId="77777777" w:rsidR="009F5C2F" w:rsidRDefault="009F5C2F">
            <w:r>
              <w:rPr>
                <w:sz w:val="18"/>
                <w:szCs w:val="18"/>
                <w:lang w:val="hr-HR"/>
              </w:rPr>
              <w:t>civilna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989010F"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5EF03B25"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1DD40EB" w14:textId="77777777" w:rsidR="009F5C2F" w:rsidRDefault="009F5C2F">
            <w:pPr>
              <w:jc w:val="center"/>
            </w:pPr>
            <w:r>
              <w:rPr>
                <w:sz w:val="18"/>
                <w:szCs w:val="18"/>
                <w:lang w:val="hr-HR"/>
              </w:rPr>
              <w:t>16</w:t>
            </w:r>
          </w:p>
        </w:tc>
        <w:tc>
          <w:tcPr>
            <w:tcW w:w="3490" w:type="dxa"/>
            <w:tcBorders>
              <w:top w:val="single" w:sz="4" w:space="0" w:color="000000"/>
              <w:left w:val="single" w:sz="4" w:space="0" w:color="000000"/>
              <w:bottom w:val="single" w:sz="4" w:space="0" w:color="000000"/>
            </w:tcBorders>
            <w:shd w:val="clear" w:color="auto" w:fill="auto"/>
          </w:tcPr>
          <w:p w14:paraId="00106D3D" w14:textId="77777777" w:rsidR="009F5C2F" w:rsidRDefault="009F5C2F">
            <w:r>
              <w:rPr>
                <w:sz w:val="18"/>
                <w:szCs w:val="18"/>
                <w:lang w:val="hr-HR"/>
              </w:rPr>
              <w:t xml:space="preserve">Prigorec, </w:t>
            </w:r>
            <w:proofErr w:type="spellStart"/>
            <w:r>
              <w:rPr>
                <w:sz w:val="18"/>
                <w:szCs w:val="18"/>
                <w:lang w:val="hr-HR"/>
              </w:rPr>
              <w:t>Friščićev</w:t>
            </w:r>
            <w:proofErr w:type="spellEnd"/>
            <w:r>
              <w:rPr>
                <w:sz w:val="18"/>
                <w:szCs w:val="18"/>
                <w:lang w:val="hr-HR"/>
              </w:rPr>
              <w:t xml:space="preserve"> mlin</w:t>
            </w:r>
          </w:p>
        </w:tc>
        <w:tc>
          <w:tcPr>
            <w:tcW w:w="2556" w:type="dxa"/>
            <w:tcBorders>
              <w:top w:val="single" w:sz="4" w:space="0" w:color="000000"/>
              <w:left w:val="single" w:sz="4" w:space="0" w:color="000000"/>
              <w:bottom w:val="single" w:sz="4" w:space="0" w:color="000000"/>
            </w:tcBorders>
            <w:shd w:val="clear" w:color="auto" w:fill="auto"/>
          </w:tcPr>
          <w:p w14:paraId="113B65ED"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EC1E162"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23760BA2"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119DA33" w14:textId="77777777" w:rsidR="009F5C2F" w:rsidRDefault="009F5C2F">
            <w:pPr>
              <w:jc w:val="center"/>
            </w:pPr>
            <w:r>
              <w:rPr>
                <w:sz w:val="18"/>
                <w:szCs w:val="18"/>
                <w:lang w:val="hr-HR"/>
              </w:rPr>
              <w:t>17</w:t>
            </w:r>
          </w:p>
        </w:tc>
        <w:tc>
          <w:tcPr>
            <w:tcW w:w="3490" w:type="dxa"/>
            <w:tcBorders>
              <w:top w:val="single" w:sz="4" w:space="0" w:color="000000"/>
              <w:left w:val="single" w:sz="4" w:space="0" w:color="000000"/>
              <w:bottom w:val="single" w:sz="4" w:space="0" w:color="000000"/>
            </w:tcBorders>
            <w:shd w:val="clear" w:color="auto" w:fill="auto"/>
          </w:tcPr>
          <w:p w14:paraId="17D4B59D" w14:textId="77777777" w:rsidR="009F5C2F" w:rsidRDefault="009F5C2F">
            <w:r>
              <w:rPr>
                <w:sz w:val="18"/>
                <w:szCs w:val="18"/>
                <w:lang w:val="hr-HR"/>
              </w:rPr>
              <w:t>Radovan, osnovna škola</w:t>
            </w:r>
          </w:p>
        </w:tc>
        <w:tc>
          <w:tcPr>
            <w:tcW w:w="2556" w:type="dxa"/>
            <w:tcBorders>
              <w:top w:val="single" w:sz="4" w:space="0" w:color="000000"/>
              <w:left w:val="single" w:sz="4" w:space="0" w:color="000000"/>
              <w:bottom w:val="single" w:sz="4" w:space="0" w:color="000000"/>
            </w:tcBorders>
            <w:shd w:val="clear" w:color="auto" w:fill="auto"/>
          </w:tcPr>
          <w:p w14:paraId="56480EC4" w14:textId="77777777" w:rsidR="009F5C2F" w:rsidRDefault="009F5C2F">
            <w:r>
              <w:rPr>
                <w:sz w:val="18"/>
                <w:szCs w:val="18"/>
                <w:lang w:val="hr-HR"/>
              </w:rPr>
              <w:t>civilna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56B6107"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3F244DC3"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02A90146" w14:textId="77777777" w:rsidR="009F5C2F" w:rsidRDefault="009F5C2F">
            <w:pPr>
              <w:jc w:val="center"/>
            </w:pPr>
            <w:r>
              <w:rPr>
                <w:sz w:val="18"/>
                <w:szCs w:val="18"/>
                <w:lang w:val="hr-HR"/>
              </w:rPr>
              <w:t>18</w:t>
            </w:r>
          </w:p>
        </w:tc>
        <w:tc>
          <w:tcPr>
            <w:tcW w:w="3490" w:type="dxa"/>
            <w:tcBorders>
              <w:top w:val="single" w:sz="4" w:space="0" w:color="000000"/>
              <w:left w:val="single" w:sz="4" w:space="0" w:color="000000"/>
              <w:bottom w:val="single" w:sz="4" w:space="0" w:color="000000"/>
            </w:tcBorders>
            <w:shd w:val="clear" w:color="auto" w:fill="auto"/>
          </w:tcPr>
          <w:p w14:paraId="28A28F7B" w14:textId="77777777" w:rsidR="009F5C2F" w:rsidRDefault="009F5C2F">
            <w:proofErr w:type="spellStart"/>
            <w:r>
              <w:rPr>
                <w:sz w:val="18"/>
                <w:szCs w:val="18"/>
                <w:lang w:val="hr-HR"/>
              </w:rPr>
              <w:t>Salinovec</w:t>
            </w:r>
            <w:proofErr w:type="spellEnd"/>
            <w:r>
              <w:rPr>
                <w:sz w:val="18"/>
                <w:szCs w:val="18"/>
                <w:lang w:val="hr-HR"/>
              </w:rPr>
              <w:t>, osnovna škola</w:t>
            </w:r>
          </w:p>
        </w:tc>
        <w:tc>
          <w:tcPr>
            <w:tcW w:w="2556" w:type="dxa"/>
            <w:tcBorders>
              <w:top w:val="single" w:sz="4" w:space="0" w:color="000000"/>
              <w:left w:val="single" w:sz="4" w:space="0" w:color="000000"/>
              <w:bottom w:val="single" w:sz="4" w:space="0" w:color="000000"/>
            </w:tcBorders>
            <w:shd w:val="clear" w:color="auto" w:fill="auto"/>
          </w:tcPr>
          <w:p w14:paraId="7F672C3C" w14:textId="77777777" w:rsidR="009F5C2F" w:rsidRDefault="009F5C2F">
            <w:r>
              <w:rPr>
                <w:sz w:val="18"/>
                <w:szCs w:val="18"/>
                <w:lang w:val="hr-HR"/>
              </w:rPr>
              <w:t>civilna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41906BD"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1D7B94C"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EC80828" w14:textId="77777777" w:rsidR="009F5C2F" w:rsidRDefault="009F5C2F">
            <w:pPr>
              <w:jc w:val="center"/>
            </w:pPr>
            <w:r>
              <w:rPr>
                <w:sz w:val="18"/>
                <w:szCs w:val="18"/>
                <w:lang w:val="hr-HR"/>
              </w:rPr>
              <w:t>19</w:t>
            </w:r>
          </w:p>
        </w:tc>
        <w:tc>
          <w:tcPr>
            <w:tcW w:w="3490" w:type="dxa"/>
            <w:tcBorders>
              <w:top w:val="single" w:sz="4" w:space="0" w:color="000000"/>
              <w:left w:val="single" w:sz="4" w:space="0" w:color="000000"/>
              <w:bottom w:val="single" w:sz="4" w:space="0" w:color="000000"/>
            </w:tcBorders>
            <w:shd w:val="clear" w:color="auto" w:fill="auto"/>
          </w:tcPr>
          <w:p w14:paraId="0AEDC9F7" w14:textId="77777777" w:rsidR="009F5C2F" w:rsidRDefault="009F5C2F">
            <w:proofErr w:type="spellStart"/>
            <w:r>
              <w:rPr>
                <w:sz w:val="18"/>
                <w:szCs w:val="18"/>
                <w:lang w:val="hr-HR"/>
              </w:rPr>
              <w:t>Stažnjevec</w:t>
            </w:r>
            <w:proofErr w:type="spellEnd"/>
            <w:r>
              <w:rPr>
                <w:sz w:val="18"/>
                <w:szCs w:val="18"/>
                <w:lang w:val="hr-HR"/>
              </w:rPr>
              <w:t xml:space="preserve">, nekadašnja </w:t>
            </w:r>
            <w:proofErr w:type="spellStart"/>
            <w:r>
              <w:rPr>
                <w:sz w:val="18"/>
                <w:szCs w:val="18"/>
                <w:lang w:val="hr-HR"/>
              </w:rPr>
              <w:t>osn</w:t>
            </w:r>
            <w:proofErr w:type="spellEnd"/>
            <w:r>
              <w:rPr>
                <w:sz w:val="18"/>
                <w:szCs w:val="18"/>
                <w:lang w:val="hr-HR"/>
              </w:rPr>
              <w:t>. škola</w:t>
            </w:r>
          </w:p>
        </w:tc>
        <w:tc>
          <w:tcPr>
            <w:tcW w:w="2556" w:type="dxa"/>
            <w:tcBorders>
              <w:top w:val="single" w:sz="4" w:space="0" w:color="000000"/>
              <w:left w:val="single" w:sz="4" w:space="0" w:color="000000"/>
              <w:bottom w:val="single" w:sz="4" w:space="0" w:color="000000"/>
            </w:tcBorders>
            <w:shd w:val="clear" w:color="auto" w:fill="auto"/>
          </w:tcPr>
          <w:p w14:paraId="5F69BDB4" w14:textId="77777777" w:rsidR="009F5C2F" w:rsidRDefault="009F5C2F">
            <w:r>
              <w:rPr>
                <w:sz w:val="18"/>
                <w:szCs w:val="18"/>
                <w:lang w:val="hr-HR"/>
              </w:rPr>
              <w:t>civilna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69F8C56"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4A0B5296"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BEC94C4" w14:textId="77777777" w:rsidR="009F5C2F" w:rsidRDefault="009F5C2F">
            <w:pPr>
              <w:jc w:val="center"/>
            </w:pPr>
            <w:r>
              <w:rPr>
                <w:sz w:val="18"/>
                <w:szCs w:val="18"/>
                <w:lang w:val="hr-HR"/>
              </w:rPr>
              <w:t>20</w:t>
            </w:r>
          </w:p>
        </w:tc>
        <w:tc>
          <w:tcPr>
            <w:tcW w:w="3490" w:type="dxa"/>
            <w:tcBorders>
              <w:top w:val="single" w:sz="4" w:space="0" w:color="000000"/>
              <w:left w:val="single" w:sz="4" w:space="0" w:color="000000"/>
              <w:bottom w:val="single" w:sz="4" w:space="0" w:color="000000"/>
            </w:tcBorders>
            <w:shd w:val="clear" w:color="auto" w:fill="auto"/>
          </w:tcPr>
          <w:p w14:paraId="2E13FC38" w14:textId="77777777" w:rsidR="009F5C2F" w:rsidRDefault="009F5C2F">
            <w:r>
              <w:rPr>
                <w:sz w:val="18"/>
                <w:szCs w:val="18"/>
                <w:lang w:val="hr-HR"/>
              </w:rPr>
              <w:t>Ivanec, ž. c. Sv. M. Magdalene</w:t>
            </w:r>
          </w:p>
        </w:tc>
        <w:tc>
          <w:tcPr>
            <w:tcW w:w="2556" w:type="dxa"/>
            <w:tcBorders>
              <w:top w:val="single" w:sz="4" w:space="0" w:color="000000"/>
              <w:left w:val="single" w:sz="4" w:space="0" w:color="000000"/>
              <w:bottom w:val="single" w:sz="4" w:space="0" w:color="000000"/>
            </w:tcBorders>
            <w:shd w:val="clear" w:color="auto" w:fill="auto"/>
          </w:tcPr>
          <w:p w14:paraId="4FBFC217" w14:textId="77777777" w:rsidR="009F5C2F" w:rsidRDefault="009F5C2F">
            <w:r>
              <w:rPr>
                <w:sz w:val="18"/>
                <w:szCs w:val="18"/>
                <w:lang w:val="hr-HR"/>
              </w:rPr>
              <w:t>sakralna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A85CCB8" w14:textId="77777777" w:rsidR="009F5C2F" w:rsidRDefault="009F5C2F">
            <w:pPr>
              <w:jc w:val="center"/>
            </w:pPr>
            <w:r>
              <w:rPr>
                <w:sz w:val="18"/>
                <w:szCs w:val="18"/>
                <w:lang w:val="hr-HR"/>
              </w:rPr>
              <w:t>Z</w:t>
            </w:r>
          </w:p>
        </w:tc>
      </w:tr>
      <w:tr w:rsidR="009F5C2F" w14:paraId="07F35092"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F6C109F" w14:textId="77777777" w:rsidR="009F5C2F" w:rsidRDefault="009F5C2F">
            <w:pPr>
              <w:jc w:val="center"/>
            </w:pPr>
            <w:r>
              <w:rPr>
                <w:sz w:val="18"/>
                <w:szCs w:val="18"/>
                <w:lang w:val="hr-HR"/>
              </w:rPr>
              <w:t>21</w:t>
            </w:r>
          </w:p>
        </w:tc>
        <w:tc>
          <w:tcPr>
            <w:tcW w:w="3490" w:type="dxa"/>
            <w:tcBorders>
              <w:top w:val="single" w:sz="4" w:space="0" w:color="000000"/>
              <w:left w:val="single" w:sz="4" w:space="0" w:color="000000"/>
              <w:bottom w:val="single" w:sz="4" w:space="0" w:color="000000"/>
            </w:tcBorders>
            <w:shd w:val="clear" w:color="auto" w:fill="auto"/>
          </w:tcPr>
          <w:p w14:paraId="5FC66C37" w14:textId="77777777" w:rsidR="009F5C2F" w:rsidRDefault="009F5C2F">
            <w:r>
              <w:rPr>
                <w:sz w:val="18"/>
                <w:szCs w:val="18"/>
                <w:lang w:val="hr-HR"/>
              </w:rPr>
              <w:t>Ivanec, kapela Sv. Donata</w:t>
            </w:r>
          </w:p>
        </w:tc>
        <w:tc>
          <w:tcPr>
            <w:tcW w:w="2556" w:type="dxa"/>
            <w:tcBorders>
              <w:top w:val="single" w:sz="4" w:space="0" w:color="000000"/>
              <w:left w:val="single" w:sz="4" w:space="0" w:color="000000"/>
              <w:bottom w:val="single" w:sz="4" w:space="0" w:color="000000"/>
            </w:tcBorders>
            <w:shd w:val="clear" w:color="auto" w:fill="auto"/>
          </w:tcPr>
          <w:p w14:paraId="5A326C9F" w14:textId="77777777" w:rsidR="009F5C2F" w:rsidRDefault="009F5C2F">
            <w:r>
              <w:rPr>
                <w:sz w:val="18"/>
                <w:szCs w:val="18"/>
                <w:lang w:val="hr-HR"/>
              </w:rPr>
              <w:t>sakralna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B7DE627"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033712E"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1C66A1D2" w14:textId="77777777" w:rsidR="009F5C2F" w:rsidRDefault="009F5C2F">
            <w:pPr>
              <w:jc w:val="center"/>
            </w:pPr>
            <w:r>
              <w:rPr>
                <w:sz w:val="18"/>
                <w:szCs w:val="18"/>
                <w:lang w:val="hr-HR"/>
              </w:rPr>
              <w:t>22</w:t>
            </w:r>
          </w:p>
        </w:tc>
        <w:tc>
          <w:tcPr>
            <w:tcW w:w="3490" w:type="dxa"/>
            <w:tcBorders>
              <w:top w:val="single" w:sz="4" w:space="0" w:color="000000"/>
              <w:left w:val="single" w:sz="4" w:space="0" w:color="000000"/>
              <w:bottom w:val="single" w:sz="4" w:space="0" w:color="000000"/>
            </w:tcBorders>
            <w:shd w:val="clear" w:color="auto" w:fill="auto"/>
          </w:tcPr>
          <w:p w14:paraId="285AB248" w14:textId="77777777" w:rsidR="009F5C2F" w:rsidRDefault="009F5C2F">
            <w:r>
              <w:rPr>
                <w:sz w:val="18"/>
                <w:szCs w:val="18"/>
                <w:lang w:val="hr-HR"/>
              </w:rPr>
              <w:t>Ivanec, kapela na groblju</w:t>
            </w:r>
          </w:p>
        </w:tc>
        <w:tc>
          <w:tcPr>
            <w:tcW w:w="2556" w:type="dxa"/>
            <w:tcBorders>
              <w:top w:val="single" w:sz="4" w:space="0" w:color="000000"/>
              <w:left w:val="single" w:sz="4" w:space="0" w:color="000000"/>
              <w:bottom w:val="single" w:sz="4" w:space="0" w:color="000000"/>
            </w:tcBorders>
            <w:shd w:val="clear" w:color="auto" w:fill="auto"/>
          </w:tcPr>
          <w:p w14:paraId="3A764874" w14:textId="77777777" w:rsidR="009F5C2F" w:rsidRDefault="009F5C2F">
            <w:r>
              <w:rPr>
                <w:sz w:val="18"/>
                <w:szCs w:val="18"/>
                <w:lang w:val="hr-HR"/>
              </w:rPr>
              <w:t>sakralna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66C64AE0"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4BAE4804"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089CA94" w14:textId="77777777" w:rsidR="009F5C2F" w:rsidRDefault="009F5C2F">
            <w:pPr>
              <w:jc w:val="center"/>
            </w:pPr>
            <w:r>
              <w:rPr>
                <w:sz w:val="18"/>
                <w:szCs w:val="18"/>
                <w:lang w:val="hr-HR"/>
              </w:rPr>
              <w:t>23</w:t>
            </w:r>
          </w:p>
        </w:tc>
        <w:tc>
          <w:tcPr>
            <w:tcW w:w="3490" w:type="dxa"/>
            <w:tcBorders>
              <w:top w:val="single" w:sz="4" w:space="0" w:color="000000"/>
              <w:left w:val="single" w:sz="4" w:space="0" w:color="000000"/>
              <w:bottom w:val="single" w:sz="4" w:space="0" w:color="000000"/>
            </w:tcBorders>
            <w:shd w:val="clear" w:color="auto" w:fill="auto"/>
          </w:tcPr>
          <w:p w14:paraId="312D5394" w14:textId="77777777" w:rsidR="009F5C2F" w:rsidRDefault="009F5C2F">
            <w:proofErr w:type="spellStart"/>
            <w:r>
              <w:rPr>
                <w:sz w:val="18"/>
                <w:szCs w:val="18"/>
                <w:lang w:val="hr-HR"/>
              </w:rPr>
              <w:t>Margečan</w:t>
            </w:r>
            <w:proofErr w:type="spellEnd"/>
            <w:r>
              <w:rPr>
                <w:sz w:val="18"/>
                <w:szCs w:val="18"/>
                <w:lang w:val="hr-HR"/>
              </w:rPr>
              <w:t>, ž. c. Sv. Margarete</w:t>
            </w:r>
          </w:p>
        </w:tc>
        <w:tc>
          <w:tcPr>
            <w:tcW w:w="2556" w:type="dxa"/>
            <w:tcBorders>
              <w:top w:val="single" w:sz="4" w:space="0" w:color="000000"/>
              <w:left w:val="single" w:sz="4" w:space="0" w:color="000000"/>
              <w:bottom w:val="single" w:sz="4" w:space="0" w:color="000000"/>
            </w:tcBorders>
            <w:shd w:val="clear" w:color="auto" w:fill="auto"/>
          </w:tcPr>
          <w:p w14:paraId="32EC1701" w14:textId="77777777" w:rsidR="009F5C2F" w:rsidRDefault="009F5C2F">
            <w:r>
              <w:rPr>
                <w:sz w:val="18"/>
                <w:szCs w:val="18"/>
                <w:lang w:val="hr-HR"/>
              </w:rPr>
              <w:t>sakralna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63B4AB8" w14:textId="77777777" w:rsidR="009F5C2F" w:rsidRDefault="009F5C2F">
            <w:pPr>
              <w:jc w:val="center"/>
            </w:pPr>
            <w:r>
              <w:rPr>
                <w:sz w:val="18"/>
                <w:szCs w:val="18"/>
                <w:lang w:val="hr-HR"/>
              </w:rPr>
              <w:t>Z</w:t>
            </w:r>
          </w:p>
        </w:tc>
      </w:tr>
      <w:tr w:rsidR="009F5C2F" w14:paraId="2DE80E58"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780D8CC1" w14:textId="77777777" w:rsidR="009F5C2F" w:rsidRDefault="009F5C2F">
            <w:pPr>
              <w:jc w:val="center"/>
            </w:pPr>
            <w:r>
              <w:rPr>
                <w:sz w:val="18"/>
                <w:szCs w:val="18"/>
                <w:lang w:val="hr-HR"/>
              </w:rPr>
              <w:t>24</w:t>
            </w:r>
          </w:p>
        </w:tc>
        <w:tc>
          <w:tcPr>
            <w:tcW w:w="3490" w:type="dxa"/>
            <w:tcBorders>
              <w:top w:val="single" w:sz="4" w:space="0" w:color="000000"/>
              <w:left w:val="single" w:sz="4" w:space="0" w:color="000000"/>
              <w:bottom w:val="single" w:sz="4" w:space="0" w:color="000000"/>
            </w:tcBorders>
            <w:shd w:val="clear" w:color="auto" w:fill="auto"/>
          </w:tcPr>
          <w:p w14:paraId="3ADDB702" w14:textId="77777777" w:rsidR="009F5C2F" w:rsidRDefault="009F5C2F">
            <w:r>
              <w:rPr>
                <w:sz w:val="18"/>
                <w:szCs w:val="18"/>
                <w:lang w:val="hr-HR"/>
              </w:rPr>
              <w:t>Prigorec, kapela Sv. Duha</w:t>
            </w:r>
          </w:p>
        </w:tc>
        <w:tc>
          <w:tcPr>
            <w:tcW w:w="2556" w:type="dxa"/>
            <w:tcBorders>
              <w:top w:val="single" w:sz="4" w:space="0" w:color="000000"/>
              <w:left w:val="single" w:sz="4" w:space="0" w:color="000000"/>
              <w:bottom w:val="single" w:sz="4" w:space="0" w:color="000000"/>
            </w:tcBorders>
            <w:shd w:val="clear" w:color="auto" w:fill="auto"/>
          </w:tcPr>
          <w:p w14:paraId="66C29AF8" w14:textId="77777777" w:rsidR="009F5C2F" w:rsidRDefault="009F5C2F">
            <w:r>
              <w:rPr>
                <w:sz w:val="18"/>
                <w:szCs w:val="18"/>
                <w:lang w:val="hr-HR"/>
              </w:rPr>
              <w:t>sakralna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2C014BA" w14:textId="77777777" w:rsidR="009F5C2F" w:rsidRDefault="009F5C2F">
            <w:pPr>
              <w:jc w:val="center"/>
            </w:pPr>
            <w:r>
              <w:rPr>
                <w:sz w:val="18"/>
                <w:szCs w:val="18"/>
                <w:lang w:val="hr-HR"/>
              </w:rPr>
              <w:t>Z</w:t>
            </w:r>
          </w:p>
        </w:tc>
      </w:tr>
      <w:tr w:rsidR="009F5C2F" w14:paraId="0BDFBC12"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A7B1997" w14:textId="77777777" w:rsidR="009F5C2F" w:rsidRDefault="009F5C2F">
            <w:pPr>
              <w:jc w:val="center"/>
            </w:pPr>
            <w:r>
              <w:rPr>
                <w:sz w:val="18"/>
                <w:szCs w:val="18"/>
                <w:lang w:val="hr-HR"/>
              </w:rPr>
              <w:t>25</w:t>
            </w:r>
          </w:p>
        </w:tc>
        <w:tc>
          <w:tcPr>
            <w:tcW w:w="3490" w:type="dxa"/>
            <w:tcBorders>
              <w:top w:val="single" w:sz="4" w:space="0" w:color="000000"/>
              <w:left w:val="single" w:sz="4" w:space="0" w:color="000000"/>
              <w:bottom w:val="single" w:sz="4" w:space="0" w:color="000000"/>
            </w:tcBorders>
            <w:shd w:val="clear" w:color="auto" w:fill="auto"/>
          </w:tcPr>
          <w:p w14:paraId="1F91849B" w14:textId="77777777" w:rsidR="009F5C2F" w:rsidRDefault="009F5C2F">
            <w:r>
              <w:rPr>
                <w:sz w:val="18"/>
                <w:szCs w:val="18"/>
                <w:lang w:val="hr-HR"/>
              </w:rPr>
              <w:t xml:space="preserve">Radovan, kapela Bl. </w:t>
            </w:r>
            <w:proofErr w:type="spellStart"/>
            <w:r>
              <w:rPr>
                <w:sz w:val="18"/>
                <w:szCs w:val="18"/>
                <w:lang w:val="hr-HR"/>
              </w:rPr>
              <w:t>Dj</w:t>
            </w:r>
            <w:proofErr w:type="spellEnd"/>
            <w:r>
              <w:rPr>
                <w:sz w:val="18"/>
                <w:szCs w:val="18"/>
                <w:lang w:val="hr-HR"/>
              </w:rPr>
              <w:t>. Marije</w:t>
            </w:r>
          </w:p>
        </w:tc>
        <w:tc>
          <w:tcPr>
            <w:tcW w:w="2556" w:type="dxa"/>
            <w:tcBorders>
              <w:top w:val="single" w:sz="4" w:space="0" w:color="000000"/>
              <w:left w:val="single" w:sz="4" w:space="0" w:color="000000"/>
              <w:bottom w:val="single" w:sz="4" w:space="0" w:color="000000"/>
            </w:tcBorders>
            <w:shd w:val="clear" w:color="auto" w:fill="auto"/>
          </w:tcPr>
          <w:p w14:paraId="2C99047A" w14:textId="77777777" w:rsidR="009F5C2F" w:rsidRDefault="009F5C2F">
            <w:r>
              <w:rPr>
                <w:sz w:val="18"/>
                <w:szCs w:val="18"/>
                <w:lang w:val="hr-HR"/>
              </w:rPr>
              <w:t>sakralna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54D91D1" w14:textId="77777777" w:rsidR="009F5C2F" w:rsidRDefault="009F5C2F">
            <w:pPr>
              <w:jc w:val="center"/>
            </w:pPr>
            <w:r>
              <w:rPr>
                <w:sz w:val="18"/>
                <w:szCs w:val="18"/>
                <w:lang w:val="hr-HR"/>
              </w:rPr>
              <w:t>Z</w:t>
            </w:r>
          </w:p>
        </w:tc>
      </w:tr>
      <w:tr w:rsidR="009F5C2F" w14:paraId="0704592A"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13EBA69" w14:textId="77777777" w:rsidR="009F5C2F" w:rsidRDefault="009F5C2F">
            <w:pPr>
              <w:jc w:val="center"/>
            </w:pPr>
            <w:r>
              <w:rPr>
                <w:sz w:val="18"/>
                <w:szCs w:val="18"/>
                <w:lang w:val="hr-HR"/>
              </w:rPr>
              <w:t>26</w:t>
            </w:r>
          </w:p>
        </w:tc>
        <w:tc>
          <w:tcPr>
            <w:tcW w:w="3490" w:type="dxa"/>
            <w:tcBorders>
              <w:top w:val="single" w:sz="4" w:space="0" w:color="000000"/>
              <w:left w:val="single" w:sz="4" w:space="0" w:color="000000"/>
              <w:bottom w:val="single" w:sz="4" w:space="0" w:color="000000"/>
            </w:tcBorders>
            <w:shd w:val="clear" w:color="auto" w:fill="auto"/>
          </w:tcPr>
          <w:p w14:paraId="7E8206A3" w14:textId="77777777" w:rsidR="009F5C2F" w:rsidRDefault="009F5C2F">
            <w:proofErr w:type="spellStart"/>
            <w:r>
              <w:rPr>
                <w:sz w:val="18"/>
                <w:szCs w:val="18"/>
                <w:lang w:val="hr-HR"/>
              </w:rPr>
              <w:t>Bedenec</w:t>
            </w:r>
            <w:proofErr w:type="spellEnd"/>
            <w:r>
              <w:rPr>
                <w:sz w:val="18"/>
                <w:szCs w:val="18"/>
                <w:lang w:val="hr-HR"/>
              </w:rPr>
              <w:t xml:space="preserve"> 35, gospodarska zgrada</w:t>
            </w:r>
          </w:p>
        </w:tc>
        <w:tc>
          <w:tcPr>
            <w:tcW w:w="2556" w:type="dxa"/>
            <w:tcBorders>
              <w:top w:val="single" w:sz="4" w:space="0" w:color="000000"/>
              <w:left w:val="single" w:sz="4" w:space="0" w:color="000000"/>
              <w:bottom w:val="single" w:sz="4" w:space="0" w:color="000000"/>
            </w:tcBorders>
            <w:shd w:val="clear" w:color="auto" w:fill="auto"/>
          </w:tcPr>
          <w:p w14:paraId="5D4599C4"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228EC76"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5BD7D607"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CDD621F" w14:textId="77777777" w:rsidR="009F5C2F" w:rsidRDefault="009F5C2F">
            <w:pPr>
              <w:jc w:val="center"/>
            </w:pPr>
            <w:r>
              <w:rPr>
                <w:sz w:val="18"/>
                <w:szCs w:val="18"/>
                <w:lang w:val="hr-HR"/>
              </w:rPr>
              <w:t>27</w:t>
            </w:r>
          </w:p>
        </w:tc>
        <w:tc>
          <w:tcPr>
            <w:tcW w:w="3490" w:type="dxa"/>
            <w:tcBorders>
              <w:top w:val="single" w:sz="4" w:space="0" w:color="000000"/>
              <w:left w:val="single" w:sz="4" w:space="0" w:color="000000"/>
              <w:bottom w:val="single" w:sz="4" w:space="0" w:color="000000"/>
            </w:tcBorders>
            <w:shd w:val="clear" w:color="auto" w:fill="auto"/>
          </w:tcPr>
          <w:p w14:paraId="640A0C23" w14:textId="77777777" w:rsidR="009F5C2F" w:rsidRDefault="009F5C2F">
            <w:proofErr w:type="spellStart"/>
            <w:r>
              <w:rPr>
                <w:sz w:val="18"/>
                <w:szCs w:val="18"/>
                <w:lang w:val="hr-HR"/>
              </w:rPr>
              <w:t>Bedenec</w:t>
            </w:r>
            <w:proofErr w:type="spellEnd"/>
            <w:r>
              <w:rPr>
                <w:sz w:val="18"/>
                <w:szCs w:val="18"/>
                <w:lang w:val="hr-HR"/>
              </w:rPr>
              <w:t xml:space="preserve"> nasuprot 31</w:t>
            </w:r>
          </w:p>
        </w:tc>
        <w:tc>
          <w:tcPr>
            <w:tcW w:w="2556" w:type="dxa"/>
            <w:tcBorders>
              <w:top w:val="single" w:sz="4" w:space="0" w:color="000000"/>
              <w:left w:val="single" w:sz="4" w:space="0" w:color="000000"/>
              <w:bottom w:val="single" w:sz="4" w:space="0" w:color="000000"/>
            </w:tcBorders>
            <w:shd w:val="clear" w:color="auto" w:fill="auto"/>
          </w:tcPr>
          <w:p w14:paraId="7080827D"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D1AE535"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4A47AB0C"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023AB818" w14:textId="77777777" w:rsidR="009F5C2F" w:rsidRDefault="009F5C2F">
            <w:pPr>
              <w:jc w:val="center"/>
            </w:pPr>
            <w:r>
              <w:rPr>
                <w:sz w:val="18"/>
                <w:szCs w:val="18"/>
                <w:lang w:val="hr-HR"/>
              </w:rPr>
              <w:t>28</w:t>
            </w:r>
          </w:p>
        </w:tc>
        <w:tc>
          <w:tcPr>
            <w:tcW w:w="3490" w:type="dxa"/>
            <w:tcBorders>
              <w:top w:val="single" w:sz="4" w:space="0" w:color="000000"/>
              <w:left w:val="single" w:sz="4" w:space="0" w:color="000000"/>
              <w:bottom w:val="single" w:sz="4" w:space="0" w:color="000000"/>
            </w:tcBorders>
            <w:shd w:val="clear" w:color="auto" w:fill="auto"/>
          </w:tcPr>
          <w:p w14:paraId="21B51343" w14:textId="77777777" w:rsidR="009F5C2F" w:rsidRDefault="009F5C2F">
            <w:proofErr w:type="spellStart"/>
            <w:r>
              <w:rPr>
                <w:sz w:val="18"/>
                <w:szCs w:val="18"/>
                <w:lang w:val="hr-HR"/>
              </w:rPr>
              <w:t>Bedenec</w:t>
            </w:r>
            <w:proofErr w:type="spellEnd"/>
            <w:r>
              <w:rPr>
                <w:sz w:val="18"/>
                <w:szCs w:val="18"/>
                <w:lang w:val="hr-HR"/>
              </w:rPr>
              <w:t xml:space="preserve"> nasuprot 45</w:t>
            </w:r>
          </w:p>
        </w:tc>
        <w:tc>
          <w:tcPr>
            <w:tcW w:w="2556" w:type="dxa"/>
            <w:tcBorders>
              <w:top w:val="single" w:sz="4" w:space="0" w:color="000000"/>
              <w:left w:val="single" w:sz="4" w:space="0" w:color="000000"/>
              <w:bottom w:val="single" w:sz="4" w:space="0" w:color="000000"/>
            </w:tcBorders>
            <w:shd w:val="clear" w:color="auto" w:fill="auto"/>
          </w:tcPr>
          <w:p w14:paraId="3AB0C111"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9EB7DD9"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32C808B9"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A79D48F" w14:textId="77777777" w:rsidR="009F5C2F" w:rsidRDefault="009F5C2F">
            <w:pPr>
              <w:jc w:val="center"/>
            </w:pPr>
            <w:r>
              <w:rPr>
                <w:sz w:val="18"/>
                <w:szCs w:val="18"/>
                <w:lang w:val="hr-HR"/>
              </w:rPr>
              <w:t>29</w:t>
            </w:r>
          </w:p>
        </w:tc>
        <w:tc>
          <w:tcPr>
            <w:tcW w:w="3490" w:type="dxa"/>
            <w:tcBorders>
              <w:top w:val="single" w:sz="4" w:space="0" w:color="000000"/>
              <w:left w:val="single" w:sz="4" w:space="0" w:color="000000"/>
              <w:bottom w:val="single" w:sz="4" w:space="0" w:color="000000"/>
            </w:tcBorders>
            <w:shd w:val="clear" w:color="auto" w:fill="auto"/>
          </w:tcPr>
          <w:p w14:paraId="6EDC4CAF" w14:textId="77777777" w:rsidR="009F5C2F" w:rsidRDefault="009F5C2F">
            <w:proofErr w:type="spellStart"/>
            <w:r>
              <w:rPr>
                <w:sz w:val="18"/>
                <w:szCs w:val="18"/>
                <w:lang w:val="hr-HR"/>
              </w:rPr>
              <w:t>Bedenec</w:t>
            </w:r>
            <w:proofErr w:type="spellEnd"/>
            <w:r>
              <w:rPr>
                <w:sz w:val="18"/>
                <w:szCs w:val="18"/>
                <w:lang w:val="hr-HR"/>
              </w:rPr>
              <w:t xml:space="preserve"> 81, okućnica</w:t>
            </w:r>
          </w:p>
        </w:tc>
        <w:tc>
          <w:tcPr>
            <w:tcW w:w="2556" w:type="dxa"/>
            <w:tcBorders>
              <w:top w:val="single" w:sz="4" w:space="0" w:color="000000"/>
              <w:left w:val="single" w:sz="4" w:space="0" w:color="000000"/>
              <w:bottom w:val="single" w:sz="4" w:space="0" w:color="000000"/>
            </w:tcBorders>
            <w:shd w:val="clear" w:color="auto" w:fill="auto"/>
          </w:tcPr>
          <w:p w14:paraId="1476D481" w14:textId="77777777" w:rsidR="009F5C2F" w:rsidRDefault="009F5C2F">
            <w:r>
              <w:rPr>
                <w:sz w:val="18"/>
                <w:szCs w:val="18"/>
                <w:lang w:val="hr-HR"/>
              </w:rPr>
              <w:t>etnološka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DC32751" w14:textId="77777777" w:rsidR="009F5C2F" w:rsidRDefault="009F5C2F">
            <w:pPr>
              <w:jc w:val="center"/>
            </w:pPr>
            <w:r>
              <w:rPr>
                <w:sz w:val="18"/>
                <w:szCs w:val="18"/>
                <w:lang w:val="hr-HR"/>
              </w:rPr>
              <w:t>PZ</w:t>
            </w:r>
          </w:p>
        </w:tc>
      </w:tr>
      <w:tr w:rsidR="009F5C2F" w14:paraId="704A0437"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F0360D2" w14:textId="77777777" w:rsidR="009F5C2F" w:rsidRDefault="009F5C2F">
            <w:pPr>
              <w:jc w:val="center"/>
            </w:pPr>
            <w:r>
              <w:rPr>
                <w:sz w:val="18"/>
                <w:szCs w:val="18"/>
                <w:lang w:val="hr-HR"/>
              </w:rPr>
              <w:t>30</w:t>
            </w:r>
          </w:p>
        </w:tc>
        <w:tc>
          <w:tcPr>
            <w:tcW w:w="3490" w:type="dxa"/>
            <w:tcBorders>
              <w:top w:val="single" w:sz="4" w:space="0" w:color="000000"/>
              <w:left w:val="single" w:sz="4" w:space="0" w:color="000000"/>
              <w:bottom w:val="single" w:sz="4" w:space="0" w:color="000000"/>
            </w:tcBorders>
            <w:shd w:val="clear" w:color="auto" w:fill="auto"/>
          </w:tcPr>
          <w:p w14:paraId="7FA63A4B" w14:textId="77777777" w:rsidR="009F5C2F" w:rsidRDefault="009F5C2F">
            <w:proofErr w:type="spellStart"/>
            <w:r>
              <w:rPr>
                <w:sz w:val="18"/>
                <w:szCs w:val="18"/>
                <w:lang w:val="hr-HR"/>
              </w:rPr>
              <w:t>Bedenec</w:t>
            </w:r>
            <w:proofErr w:type="spellEnd"/>
            <w:r>
              <w:rPr>
                <w:sz w:val="18"/>
                <w:szCs w:val="18"/>
                <w:lang w:val="hr-HR"/>
              </w:rPr>
              <w:t xml:space="preserve"> južno od 81</w:t>
            </w:r>
          </w:p>
        </w:tc>
        <w:tc>
          <w:tcPr>
            <w:tcW w:w="2556" w:type="dxa"/>
            <w:tcBorders>
              <w:top w:val="single" w:sz="4" w:space="0" w:color="000000"/>
              <w:left w:val="single" w:sz="4" w:space="0" w:color="000000"/>
              <w:bottom w:val="single" w:sz="4" w:space="0" w:color="000000"/>
            </w:tcBorders>
            <w:shd w:val="clear" w:color="auto" w:fill="auto"/>
          </w:tcPr>
          <w:p w14:paraId="27173F91"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41EE5BF1"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3A440B93"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2909FC0" w14:textId="77777777" w:rsidR="009F5C2F" w:rsidRDefault="009F5C2F">
            <w:pPr>
              <w:jc w:val="center"/>
            </w:pPr>
            <w:r>
              <w:rPr>
                <w:sz w:val="18"/>
                <w:szCs w:val="18"/>
                <w:lang w:val="hr-HR"/>
              </w:rPr>
              <w:t>31</w:t>
            </w:r>
          </w:p>
        </w:tc>
        <w:tc>
          <w:tcPr>
            <w:tcW w:w="3490" w:type="dxa"/>
            <w:tcBorders>
              <w:top w:val="single" w:sz="4" w:space="0" w:color="000000"/>
              <w:left w:val="single" w:sz="4" w:space="0" w:color="000000"/>
              <w:bottom w:val="single" w:sz="4" w:space="0" w:color="000000"/>
            </w:tcBorders>
            <w:shd w:val="clear" w:color="auto" w:fill="auto"/>
          </w:tcPr>
          <w:p w14:paraId="614D66A2" w14:textId="77777777" w:rsidR="009F5C2F" w:rsidRDefault="009F5C2F">
            <w:proofErr w:type="spellStart"/>
            <w:r>
              <w:rPr>
                <w:sz w:val="18"/>
                <w:szCs w:val="18"/>
                <w:lang w:val="hr-HR"/>
              </w:rPr>
              <w:t>Bedenec</w:t>
            </w:r>
            <w:proofErr w:type="spellEnd"/>
            <w:r>
              <w:rPr>
                <w:sz w:val="18"/>
                <w:szCs w:val="18"/>
                <w:lang w:val="hr-HR"/>
              </w:rPr>
              <w:t xml:space="preserve"> 117</w:t>
            </w:r>
          </w:p>
        </w:tc>
        <w:tc>
          <w:tcPr>
            <w:tcW w:w="2556" w:type="dxa"/>
            <w:tcBorders>
              <w:top w:val="single" w:sz="4" w:space="0" w:color="000000"/>
              <w:left w:val="single" w:sz="4" w:space="0" w:color="000000"/>
              <w:bottom w:val="single" w:sz="4" w:space="0" w:color="000000"/>
            </w:tcBorders>
            <w:shd w:val="clear" w:color="auto" w:fill="auto"/>
          </w:tcPr>
          <w:p w14:paraId="7167458B"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1E3C688"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662E960"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F7CDAC5" w14:textId="77777777" w:rsidR="009F5C2F" w:rsidRDefault="009F5C2F">
            <w:pPr>
              <w:jc w:val="center"/>
            </w:pPr>
            <w:r>
              <w:rPr>
                <w:sz w:val="18"/>
                <w:szCs w:val="18"/>
                <w:lang w:val="hr-HR"/>
              </w:rPr>
              <w:t>32</w:t>
            </w:r>
          </w:p>
        </w:tc>
        <w:tc>
          <w:tcPr>
            <w:tcW w:w="3490" w:type="dxa"/>
            <w:tcBorders>
              <w:top w:val="single" w:sz="4" w:space="0" w:color="000000"/>
              <w:left w:val="single" w:sz="4" w:space="0" w:color="000000"/>
              <w:bottom w:val="single" w:sz="4" w:space="0" w:color="000000"/>
            </w:tcBorders>
            <w:shd w:val="clear" w:color="auto" w:fill="auto"/>
          </w:tcPr>
          <w:p w14:paraId="53E1A5A3" w14:textId="77777777" w:rsidR="009F5C2F" w:rsidRDefault="009F5C2F">
            <w:proofErr w:type="spellStart"/>
            <w:r>
              <w:rPr>
                <w:sz w:val="18"/>
                <w:szCs w:val="18"/>
                <w:lang w:val="hr-HR"/>
              </w:rPr>
              <w:t>Bedenec</w:t>
            </w:r>
            <w:proofErr w:type="spellEnd"/>
            <w:r>
              <w:rPr>
                <w:sz w:val="18"/>
                <w:szCs w:val="18"/>
                <w:lang w:val="hr-HR"/>
              </w:rPr>
              <w:t xml:space="preserve"> 173</w:t>
            </w:r>
          </w:p>
        </w:tc>
        <w:tc>
          <w:tcPr>
            <w:tcW w:w="2556" w:type="dxa"/>
            <w:tcBorders>
              <w:top w:val="single" w:sz="4" w:space="0" w:color="000000"/>
              <w:left w:val="single" w:sz="4" w:space="0" w:color="000000"/>
              <w:bottom w:val="single" w:sz="4" w:space="0" w:color="000000"/>
            </w:tcBorders>
            <w:shd w:val="clear" w:color="auto" w:fill="auto"/>
          </w:tcPr>
          <w:p w14:paraId="129C318A"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D252E03"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58B9543E"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7BA0023B" w14:textId="77777777" w:rsidR="009F5C2F" w:rsidRDefault="009F5C2F">
            <w:pPr>
              <w:jc w:val="center"/>
            </w:pPr>
            <w:r>
              <w:rPr>
                <w:sz w:val="18"/>
                <w:szCs w:val="18"/>
                <w:lang w:val="hr-HR"/>
              </w:rPr>
              <w:t>33</w:t>
            </w:r>
          </w:p>
        </w:tc>
        <w:tc>
          <w:tcPr>
            <w:tcW w:w="3490" w:type="dxa"/>
            <w:tcBorders>
              <w:top w:val="single" w:sz="4" w:space="0" w:color="000000"/>
              <w:left w:val="single" w:sz="4" w:space="0" w:color="000000"/>
              <w:bottom w:val="single" w:sz="4" w:space="0" w:color="000000"/>
            </w:tcBorders>
            <w:shd w:val="clear" w:color="auto" w:fill="auto"/>
          </w:tcPr>
          <w:p w14:paraId="44828306" w14:textId="77777777" w:rsidR="009F5C2F" w:rsidRDefault="009F5C2F">
            <w:proofErr w:type="spellStart"/>
            <w:r>
              <w:rPr>
                <w:sz w:val="18"/>
                <w:szCs w:val="18"/>
                <w:lang w:val="hr-HR"/>
              </w:rPr>
              <w:t>Bedenec</w:t>
            </w:r>
            <w:proofErr w:type="spellEnd"/>
            <w:r>
              <w:rPr>
                <w:sz w:val="18"/>
                <w:szCs w:val="18"/>
                <w:lang w:val="hr-HR"/>
              </w:rPr>
              <w:t xml:space="preserve"> južno od 173</w:t>
            </w:r>
          </w:p>
        </w:tc>
        <w:tc>
          <w:tcPr>
            <w:tcW w:w="2556" w:type="dxa"/>
            <w:tcBorders>
              <w:top w:val="single" w:sz="4" w:space="0" w:color="000000"/>
              <w:left w:val="single" w:sz="4" w:space="0" w:color="000000"/>
              <w:bottom w:val="single" w:sz="4" w:space="0" w:color="000000"/>
            </w:tcBorders>
            <w:shd w:val="clear" w:color="auto" w:fill="auto"/>
          </w:tcPr>
          <w:p w14:paraId="5DE9651B"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DD8942C" w14:textId="77777777" w:rsidR="009F5C2F" w:rsidRDefault="009F5C2F">
            <w:pPr>
              <w:jc w:val="center"/>
            </w:pPr>
            <w:r>
              <w:rPr>
                <w:sz w:val="18"/>
                <w:szCs w:val="18"/>
                <w:lang w:val="hr-HR"/>
              </w:rPr>
              <w:t>PZ</w:t>
            </w:r>
          </w:p>
        </w:tc>
      </w:tr>
      <w:tr w:rsidR="009F5C2F" w14:paraId="7EF1D95B"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8E1BCD1" w14:textId="77777777" w:rsidR="009F5C2F" w:rsidRDefault="009F5C2F">
            <w:pPr>
              <w:jc w:val="center"/>
            </w:pPr>
            <w:r>
              <w:rPr>
                <w:sz w:val="18"/>
                <w:szCs w:val="18"/>
                <w:lang w:val="hr-HR"/>
              </w:rPr>
              <w:t>34</w:t>
            </w:r>
          </w:p>
        </w:tc>
        <w:tc>
          <w:tcPr>
            <w:tcW w:w="3490" w:type="dxa"/>
            <w:tcBorders>
              <w:top w:val="single" w:sz="4" w:space="0" w:color="000000"/>
              <w:left w:val="single" w:sz="4" w:space="0" w:color="000000"/>
              <w:bottom w:val="single" w:sz="4" w:space="0" w:color="000000"/>
            </w:tcBorders>
            <w:shd w:val="clear" w:color="auto" w:fill="auto"/>
          </w:tcPr>
          <w:p w14:paraId="67158626" w14:textId="77777777" w:rsidR="009F5C2F" w:rsidRDefault="009F5C2F">
            <w:proofErr w:type="spellStart"/>
            <w:r>
              <w:rPr>
                <w:sz w:val="18"/>
                <w:szCs w:val="18"/>
                <w:lang w:val="hr-HR"/>
              </w:rPr>
              <w:t>Bedenec</w:t>
            </w:r>
            <w:proofErr w:type="spellEnd"/>
            <w:r>
              <w:rPr>
                <w:sz w:val="18"/>
                <w:szCs w:val="18"/>
                <w:lang w:val="hr-HR"/>
              </w:rPr>
              <w:t xml:space="preserve"> južnije od 173</w:t>
            </w:r>
          </w:p>
        </w:tc>
        <w:tc>
          <w:tcPr>
            <w:tcW w:w="2556" w:type="dxa"/>
            <w:tcBorders>
              <w:top w:val="single" w:sz="4" w:space="0" w:color="000000"/>
              <w:left w:val="single" w:sz="4" w:space="0" w:color="000000"/>
              <w:bottom w:val="single" w:sz="4" w:space="0" w:color="000000"/>
            </w:tcBorders>
            <w:shd w:val="clear" w:color="auto" w:fill="auto"/>
          </w:tcPr>
          <w:p w14:paraId="3FC8530B"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326B4C7" w14:textId="77777777" w:rsidR="009F5C2F" w:rsidRDefault="009F5C2F">
            <w:pPr>
              <w:jc w:val="center"/>
            </w:pPr>
            <w:r>
              <w:rPr>
                <w:sz w:val="18"/>
                <w:szCs w:val="18"/>
                <w:lang w:val="hr-HR"/>
              </w:rPr>
              <w:t>PZ</w:t>
            </w:r>
          </w:p>
        </w:tc>
      </w:tr>
      <w:tr w:rsidR="009F5C2F" w14:paraId="78ECFE1F"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1F2C7891" w14:textId="77777777" w:rsidR="009F5C2F" w:rsidRDefault="009F5C2F">
            <w:pPr>
              <w:jc w:val="center"/>
            </w:pPr>
            <w:r>
              <w:rPr>
                <w:sz w:val="18"/>
                <w:szCs w:val="18"/>
                <w:lang w:val="hr-HR"/>
              </w:rPr>
              <w:t>35</w:t>
            </w:r>
          </w:p>
        </w:tc>
        <w:tc>
          <w:tcPr>
            <w:tcW w:w="3490" w:type="dxa"/>
            <w:tcBorders>
              <w:top w:val="single" w:sz="4" w:space="0" w:color="000000"/>
              <w:left w:val="single" w:sz="4" w:space="0" w:color="000000"/>
              <w:bottom w:val="single" w:sz="4" w:space="0" w:color="000000"/>
            </w:tcBorders>
            <w:shd w:val="clear" w:color="auto" w:fill="auto"/>
          </w:tcPr>
          <w:p w14:paraId="081A0A80" w14:textId="77777777" w:rsidR="009F5C2F" w:rsidRDefault="009F5C2F">
            <w:proofErr w:type="spellStart"/>
            <w:r>
              <w:rPr>
                <w:sz w:val="18"/>
                <w:szCs w:val="18"/>
                <w:lang w:val="hr-HR"/>
              </w:rPr>
              <w:t>Bedenec</w:t>
            </w:r>
            <w:proofErr w:type="spellEnd"/>
            <w:r>
              <w:rPr>
                <w:sz w:val="18"/>
                <w:szCs w:val="18"/>
                <w:lang w:val="hr-HR"/>
              </w:rPr>
              <w:t xml:space="preserve"> 128</w:t>
            </w:r>
          </w:p>
        </w:tc>
        <w:tc>
          <w:tcPr>
            <w:tcW w:w="2556" w:type="dxa"/>
            <w:tcBorders>
              <w:top w:val="single" w:sz="4" w:space="0" w:color="000000"/>
              <w:left w:val="single" w:sz="4" w:space="0" w:color="000000"/>
              <w:bottom w:val="single" w:sz="4" w:space="0" w:color="000000"/>
            </w:tcBorders>
            <w:shd w:val="clear" w:color="auto" w:fill="auto"/>
          </w:tcPr>
          <w:p w14:paraId="6A119056"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EDB2A27"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080EB6D"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6DDD0F1" w14:textId="77777777" w:rsidR="009F5C2F" w:rsidRDefault="009F5C2F">
            <w:pPr>
              <w:jc w:val="center"/>
            </w:pPr>
            <w:r>
              <w:rPr>
                <w:sz w:val="18"/>
                <w:szCs w:val="18"/>
                <w:lang w:val="hr-HR"/>
              </w:rPr>
              <w:t>36</w:t>
            </w:r>
          </w:p>
        </w:tc>
        <w:tc>
          <w:tcPr>
            <w:tcW w:w="3490" w:type="dxa"/>
            <w:tcBorders>
              <w:top w:val="single" w:sz="4" w:space="0" w:color="000000"/>
              <w:left w:val="single" w:sz="4" w:space="0" w:color="000000"/>
              <w:bottom w:val="single" w:sz="4" w:space="0" w:color="000000"/>
            </w:tcBorders>
            <w:shd w:val="clear" w:color="auto" w:fill="auto"/>
          </w:tcPr>
          <w:p w14:paraId="76A573C1" w14:textId="77777777" w:rsidR="009F5C2F" w:rsidRDefault="009F5C2F">
            <w:proofErr w:type="spellStart"/>
            <w:r>
              <w:rPr>
                <w:sz w:val="18"/>
                <w:szCs w:val="18"/>
                <w:lang w:val="hr-HR"/>
              </w:rPr>
              <w:t>Bedenec</w:t>
            </w:r>
            <w:proofErr w:type="spellEnd"/>
            <w:r>
              <w:rPr>
                <w:sz w:val="18"/>
                <w:szCs w:val="18"/>
                <w:lang w:val="hr-HR"/>
              </w:rPr>
              <w:t xml:space="preserve"> 221</w:t>
            </w:r>
          </w:p>
        </w:tc>
        <w:tc>
          <w:tcPr>
            <w:tcW w:w="2556" w:type="dxa"/>
            <w:tcBorders>
              <w:top w:val="single" w:sz="4" w:space="0" w:color="000000"/>
              <w:left w:val="single" w:sz="4" w:space="0" w:color="000000"/>
              <w:bottom w:val="single" w:sz="4" w:space="0" w:color="000000"/>
            </w:tcBorders>
            <w:shd w:val="clear" w:color="auto" w:fill="auto"/>
          </w:tcPr>
          <w:p w14:paraId="4456BAE2"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4E4C4F09"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5121B48"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CD4A8A9" w14:textId="77777777" w:rsidR="009F5C2F" w:rsidRDefault="009F5C2F">
            <w:pPr>
              <w:jc w:val="center"/>
            </w:pPr>
            <w:r>
              <w:rPr>
                <w:sz w:val="18"/>
                <w:szCs w:val="18"/>
                <w:lang w:val="hr-HR"/>
              </w:rPr>
              <w:t>37</w:t>
            </w:r>
          </w:p>
        </w:tc>
        <w:tc>
          <w:tcPr>
            <w:tcW w:w="3490" w:type="dxa"/>
            <w:tcBorders>
              <w:top w:val="single" w:sz="4" w:space="0" w:color="000000"/>
              <w:left w:val="single" w:sz="4" w:space="0" w:color="000000"/>
              <w:bottom w:val="single" w:sz="4" w:space="0" w:color="000000"/>
            </w:tcBorders>
            <w:shd w:val="clear" w:color="auto" w:fill="auto"/>
          </w:tcPr>
          <w:p w14:paraId="15574319" w14:textId="77777777" w:rsidR="009F5C2F" w:rsidRDefault="009F5C2F">
            <w:proofErr w:type="spellStart"/>
            <w:r>
              <w:rPr>
                <w:sz w:val="18"/>
                <w:szCs w:val="18"/>
                <w:lang w:val="hr-HR"/>
              </w:rPr>
              <w:t>Bedenec</w:t>
            </w:r>
            <w:proofErr w:type="spellEnd"/>
            <w:r>
              <w:rPr>
                <w:sz w:val="18"/>
                <w:szCs w:val="18"/>
                <w:lang w:val="hr-HR"/>
              </w:rPr>
              <w:t>, drvena prizemnica</w:t>
            </w:r>
          </w:p>
        </w:tc>
        <w:tc>
          <w:tcPr>
            <w:tcW w:w="2556" w:type="dxa"/>
            <w:tcBorders>
              <w:top w:val="single" w:sz="4" w:space="0" w:color="000000"/>
              <w:left w:val="single" w:sz="4" w:space="0" w:color="000000"/>
              <w:bottom w:val="single" w:sz="4" w:space="0" w:color="000000"/>
            </w:tcBorders>
            <w:shd w:val="clear" w:color="auto" w:fill="auto"/>
          </w:tcPr>
          <w:p w14:paraId="4FB5D88B"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E412AC2"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4FCBEFC2"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2AD8BF2" w14:textId="77777777" w:rsidR="009F5C2F" w:rsidRDefault="009F5C2F">
            <w:pPr>
              <w:jc w:val="center"/>
            </w:pPr>
            <w:r>
              <w:rPr>
                <w:sz w:val="18"/>
                <w:szCs w:val="18"/>
                <w:lang w:val="hr-HR"/>
              </w:rPr>
              <w:t>38</w:t>
            </w:r>
          </w:p>
        </w:tc>
        <w:tc>
          <w:tcPr>
            <w:tcW w:w="3490" w:type="dxa"/>
            <w:tcBorders>
              <w:top w:val="single" w:sz="4" w:space="0" w:color="000000"/>
              <w:left w:val="single" w:sz="4" w:space="0" w:color="000000"/>
              <w:bottom w:val="single" w:sz="4" w:space="0" w:color="000000"/>
            </w:tcBorders>
            <w:shd w:val="clear" w:color="auto" w:fill="auto"/>
          </w:tcPr>
          <w:p w14:paraId="66DEA73E" w14:textId="77777777" w:rsidR="009F5C2F" w:rsidRDefault="009F5C2F">
            <w:proofErr w:type="spellStart"/>
            <w:r>
              <w:rPr>
                <w:sz w:val="18"/>
                <w:szCs w:val="18"/>
                <w:lang w:val="hr-HR"/>
              </w:rPr>
              <w:t>Bedenec</w:t>
            </w:r>
            <w:proofErr w:type="spellEnd"/>
            <w:r>
              <w:rPr>
                <w:sz w:val="18"/>
                <w:szCs w:val="18"/>
                <w:lang w:val="hr-HR"/>
              </w:rPr>
              <w:t>, drvena prizemnica</w:t>
            </w:r>
          </w:p>
        </w:tc>
        <w:tc>
          <w:tcPr>
            <w:tcW w:w="2556" w:type="dxa"/>
            <w:tcBorders>
              <w:top w:val="single" w:sz="4" w:space="0" w:color="000000"/>
              <w:left w:val="single" w:sz="4" w:space="0" w:color="000000"/>
              <w:bottom w:val="single" w:sz="4" w:space="0" w:color="000000"/>
            </w:tcBorders>
            <w:shd w:val="clear" w:color="auto" w:fill="auto"/>
          </w:tcPr>
          <w:p w14:paraId="06C2D7AF"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BD90619"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2534DD80"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DB9B6EC" w14:textId="77777777" w:rsidR="009F5C2F" w:rsidRDefault="009F5C2F">
            <w:pPr>
              <w:jc w:val="center"/>
            </w:pPr>
            <w:r>
              <w:rPr>
                <w:sz w:val="18"/>
                <w:szCs w:val="18"/>
                <w:lang w:val="hr-HR"/>
              </w:rPr>
              <w:t>39</w:t>
            </w:r>
          </w:p>
        </w:tc>
        <w:tc>
          <w:tcPr>
            <w:tcW w:w="3490" w:type="dxa"/>
            <w:tcBorders>
              <w:top w:val="single" w:sz="4" w:space="0" w:color="000000"/>
              <w:left w:val="single" w:sz="4" w:space="0" w:color="000000"/>
              <w:bottom w:val="single" w:sz="4" w:space="0" w:color="000000"/>
            </w:tcBorders>
            <w:shd w:val="clear" w:color="auto" w:fill="auto"/>
          </w:tcPr>
          <w:p w14:paraId="38AB6695" w14:textId="77777777" w:rsidR="009F5C2F" w:rsidRDefault="009F5C2F">
            <w:proofErr w:type="spellStart"/>
            <w:r>
              <w:rPr>
                <w:sz w:val="18"/>
                <w:szCs w:val="18"/>
                <w:lang w:val="hr-HR"/>
              </w:rPr>
              <w:t>Gačice</w:t>
            </w:r>
            <w:proofErr w:type="spellEnd"/>
            <w:r>
              <w:rPr>
                <w:sz w:val="18"/>
                <w:szCs w:val="18"/>
                <w:lang w:val="hr-HR"/>
              </w:rPr>
              <w:t xml:space="preserve"> 18 (stari broj)</w:t>
            </w:r>
          </w:p>
        </w:tc>
        <w:tc>
          <w:tcPr>
            <w:tcW w:w="2556" w:type="dxa"/>
            <w:tcBorders>
              <w:top w:val="single" w:sz="4" w:space="0" w:color="000000"/>
              <w:left w:val="single" w:sz="4" w:space="0" w:color="000000"/>
              <w:bottom w:val="single" w:sz="4" w:space="0" w:color="000000"/>
            </w:tcBorders>
            <w:shd w:val="clear" w:color="auto" w:fill="auto"/>
          </w:tcPr>
          <w:p w14:paraId="228B3CB8"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2A52979"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37C0CBDF"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78224978" w14:textId="77777777" w:rsidR="009F5C2F" w:rsidRDefault="009F5C2F">
            <w:pPr>
              <w:jc w:val="center"/>
            </w:pPr>
            <w:r>
              <w:rPr>
                <w:sz w:val="18"/>
                <w:szCs w:val="18"/>
                <w:lang w:val="hr-HR"/>
              </w:rPr>
              <w:t>40</w:t>
            </w:r>
          </w:p>
        </w:tc>
        <w:tc>
          <w:tcPr>
            <w:tcW w:w="3490" w:type="dxa"/>
            <w:tcBorders>
              <w:top w:val="single" w:sz="4" w:space="0" w:color="000000"/>
              <w:left w:val="single" w:sz="4" w:space="0" w:color="000000"/>
              <w:bottom w:val="single" w:sz="4" w:space="0" w:color="000000"/>
            </w:tcBorders>
            <w:shd w:val="clear" w:color="auto" w:fill="auto"/>
          </w:tcPr>
          <w:p w14:paraId="566975DB" w14:textId="77777777" w:rsidR="009F5C2F" w:rsidRDefault="009F5C2F">
            <w:proofErr w:type="spellStart"/>
            <w:r>
              <w:rPr>
                <w:sz w:val="18"/>
                <w:szCs w:val="18"/>
                <w:lang w:val="hr-HR"/>
              </w:rPr>
              <w:t>Gačice</w:t>
            </w:r>
            <w:proofErr w:type="spellEnd"/>
            <w:r>
              <w:rPr>
                <w:sz w:val="18"/>
                <w:szCs w:val="18"/>
                <w:lang w:val="hr-HR"/>
              </w:rPr>
              <w:t xml:space="preserve"> od 49 do 53, okućnice</w:t>
            </w:r>
          </w:p>
        </w:tc>
        <w:tc>
          <w:tcPr>
            <w:tcW w:w="2556" w:type="dxa"/>
            <w:tcBorders>
              <w:top w:val="single" w:sz="4" w:space="0" w:color="000000"/>
              <w:left w:val="single" w:sz="4" w:space="0" w:color="000000"/>
              <w:bottom w:val="single" w:sz="4" w:space="0" w:color="000000"/>
            </w:tcBorders>
            <w:shd w:val="clear" w:color="auto" w:fill="auto"/>
          </w:tcPr>
          <w:p w14:paraId="26DB36BD" w14:textId="77777777" w:rsidR="009F5C2F" w:rsidRDefault="009F5C2F">
            <w:r>
              <w:rPr>
                <w:sz w:val="18"/>
                <w:szCs w:val="18"/>
                <w:lang w:val="hr-HR"/>
              </w:rPr>
              <w:t>etnološka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42CFC4E1"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1A57ED0E"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7A5A0592" w14:textId="77777777" w:rsidR="009F5C2F" w:rsidRDefault="009F5C2F">
            <w:pPr>
              <w:jc w:val="center"/>
            </w:pPr>
            <w:r>
              <w:rPr>
                <w:sz w:val="18"/>
                <w:szCs w:val="18"/>
                <w:lang w:val="hr-HR"/>
              </w:rPr>
              <w:t>41</w:t>
            </w:r>
          </w:p>
        </w:tc>
        <w:tc>
          <w:tcPr>
            <w:tcW w:w="3490" w:type="dxa"/>
            <w:tcBorders>
              <w:top w:val="single" w:sz="4" w:space="0" w:color="000000"/>
              <w:left w:val="single" w:sz="4" w:space="0" w:color="000000"/>
              <w:bottom w:val="single" w:sz="4" w:space="0" w:color="000000"/>
            </w:tcBorders>
            <w:shd w:val="clear" w:color="auto" w:fill="auto"/>
          </w:tcPr>
          <w:p w14:paraId="6A94B0E4" w14:textId="77777777" w:rsidR="009F5C2F" w:rsidRDefault="009F5C2F">
            <w:proofErr w:type="spellStart"/>
            <w:r>
              <w:rPr>
                <w:sz w:val="18"/>
                <w:szCs w:val="18"/>
                <w:lang w:val="hr-HR"/>
              </w:rPr>
              <w:t>Gačice</w:t>
            </w:r>
            <w:proofErr w:type="spellEnd"/>
            <w:r>
              <w:rPr>
                <w:sz w:val="18"/>
                <w:szCs w:val="18"/>
                <w:lang w:val="hr-HR"/>
              </w:rPr>
              <w:t xml:space="preserve"> 55</w:t>
            </w:r>
          </w:p>
        </w:tc>
        <w:tc>
          <w:tcPr>
            <w:tcW w:w="2556" w:type="dxa"/>
            <w:tcBorders>
              <w:top w:val="single" w:sz="4" w:space="0" w:color="000000"/>
              <w:left w:val="single" w:sz="4" w:space="0" w:color="000000"/>
              <w:bottom w:val="single" w:sz="4" w:space="0" w:color="000000"/>
            </w:tcBorders>
            <w:shd w:val="clear" w:color="auto" w:fill="auto"/>
          </w:tcPr>
          <w:p w14:paraId="65530899"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D7DB365"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A08B1FA"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A2DF0E0" w14:textId="77777777" w:rsidR="009F5C2F" w:rsidRDefault="009F5C2F">
            <w:pPr>
              <w:jc w:val="center"/>
            </w:pPr>
            <w:r>
              <w:rPr>
                <w:sz w:val="18"/>
                <w:szCs w:val="18"/>
                <w:lang w:val="hr-HR"/>
              </w:rPr>
              <w:t>42</w:t>
            </w:r>
          </w:p>
        </w:tc>
        <w:tc>
          <w:tcPr>
            <w:tcW w:w="3490" w:type="dxa"/>
            <w:tcBorders>
              <w:top w:val="single" w:sz="4" w:space="0" w:color="000000"/>
              <w:left w:val="single" w:sz="4" w:space="0" w:color="000000"/>
              <w:bottom w:val="single" w:sz="4" w:space="0" w:color="000000"/>
            </w:tcBorders>
            <w:shd w:val="clear" w:color="auto" w:fill="auto"/>
          </w:tcPr>
          <w:p w14:paraId="0F7EA376" w14:textId="77777777" w:rsidR="009F5C2F" w:rsidRDefault="009F5C2F">
            <w:proofErr w:type="spellStart"/>
            <w:r>
              <w:rPr>
                <w:sz w:val="18"/>
                <w:szCs w:val="18"/>
                <w:lang w:val="hr-HR"/>
              </w:rPr>
              <w:t>Gačice</w:t>
            </w:r>
            <w:proofErr w:type="spellEnd"/>
            <w:r>
              <w:rPr>
                <w:sz w:val="18"/>
                <w:szCs w:val="18"/>
                <w:lang w:val="hr-HR"/>
              </w:rPr>
              <w:t xml:space="preserve"> 58</w:t>
            </w:r>
          </w:p>
        </w:tc>
        <w:tc>
          <w:tcPr>
            <w:tcW w:w="2556" w:type="dxa"/>
            <w:tcBorders>
              <w:top w:val="single" w:sz="4" w:space="0" w:color="000000"/>
              <w:left w:val="single" w:sz="4" w:space="0" w:color="000000"/>
              <w:bottom w:val="single" w:sz="4" w:space="0" w:color="000000"/>
            </w:tcBorders>
            <w:shd w:val="clear" w:color="auto" w:fill="auto"/>
          </w:tcPr>
          <w:p w14:paraId="0851906E"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C1E8608"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19F6D7FB"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AA0B231" w14:textId="77777777" w:rsidR="009F5C2F" w:rsidRDefault="009F5C2F">
            <w:pPr>
              <w:jc w:val="center"/>
            </w:pPr>
            <w:r>
              <w:rPr>
                <w:sz w:val="18"/>
                <w:szCs w:val="18"/>
                <w:lang w:val="hr-HR"/>
              </w:rPr>
              <w:t>43</w:t>
            </w:r>
          </w:p>
        </w:tc>
        <w:tc>
          <w:tcPr>
            <w:tcW w:w="3490" w:type="dxa"/>
            <w:tcBorders>
              <w:top w:val="single" w:sz="4" w:space="0" w:color="000000"/>
              <w:left w:val="single" w:sz="4" w:space="0" w:color="000000"/>
              <w:bottom w:val="single" w:sz="4" w:space="0" w:color="000000"/>
            </w:tcBorders>
            <w:shd w:val="clear" w:color="auto" w:fill="auto"/>
          </w:tcPr>
          <w:p w14:paraId="41E0CAB5" w14:textId="77777777" w:rsidR="009F5C2F" w:rsidRDefault="009F5C2F">
            <w:proofErr w:type="spellStart"/>
            <w:r>
              <w:rPr>
                <w:sz w:val="18"/>
                <w:szCs w:val="18"/>
                <w:lang w:val="hr-HR"/>
              </w:rPr>
              <w:t>Jerovec</w:t>
            </w:r>
            <w:proofErr w:type="spellEnd"/>
            <w:r>
              <w:rPr>
                <w:sz w:val="18"/>
                <w:szCs w:val="18"/>
                <w:lang w:val="hr-HR"/>
              </w:rPr>
              <w:t xml:space="preserve"> 45</w:t>
            </w:r>
          </w:p>
        </w:tc>
        <w:tc>
          <w:tcPr>
            <w:tcW w:w="2556" w:type="dxa"/>
            <w:tcBorders>
              <w:top w:val="single" w:sz="4" w:space="0" w:color="000000"/>
              <w:left w:val="single" w:sz="4" w:space="0" w:color="000000"/>
              <w:bottom w:val="single" w:sz="4" w:space="0" w:color="000000"/>
            </w:tcBorders>
            <w:shd w:val="clear" w:color="auto" w:fill="auto"/>
          </w:tcPr>
          <w:p w14:paraId="67CD517A"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4ABB9959" w14:textId="77777777" w:rsidR="009F5C2F" w:rsidRDefault="009F5C2F">
            <w:pPr>
              <w:jc w:val="center"/>
            </w:pPr>
            <w:r>
              <w:rPr>
                <w:sz w:val="18"/>
                <w:szCs w:val="18"/>
                <w:lang w:val="hr-HR"/>
              </w:rPr>
              <w:t>PZ</w:t>
            </w:r>
          </w:p>
        </w:tc>
      </w:tr>
      <w:tr w:rsidR="009F5C2F" w14:paraId="4BCB4833"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DC87A32" w14:textId="77777777" w:rsidR="009F5C2F" w:rsidRDefault="009F5C2F">
            <w:pPr>
              <w:jc w:val="center"/>
            </w:pPr>
            <w:r>
              <w:rPr>
                <w:sz w:val="18"/>
                <w:szCs w:val="18"/>
                <w:lang w:val="hr-HR"/>
              </w:rPr>
              <w:t>44</w:t>
            </w:r>
          </w:p>
        </w:tc>
        <w:tc>
          <w:tcPr>
            <w:tcW w:w="3490" w:type="dxa"/>
            <w:tcBorders>
              <w:top w:val="single" w:sz="4" w:space="0" w:color="000000"/>
              <w:left w:val="single" w:sz="4" w:space="0" w:color="000000"/>
              <w:bottom w:val="single" w:sz="4" w:space="0" w:color="000000"/>
            </w:tcBorders>
            <w:shd w:val="clear" w:color="auto" w:fill="auto"/>
          </w:tcPr>
          <w:p w14:paraId="7F04AAF9" w14:textId="77777777" w:rsidR="009F5C2F" w:rsidRDefault="009F5C2F">
            <w:proofErr w:type="spellStart"/>
            <w:r>
              <w:rPr>
                <w:sz w:val="18"/>
                <w:szCs w:val="18"/>
                <w:lang w:val="hr-HR"/>
              </w:rPr>
              <w:t>Jerovec</w:t>
            </w:r>
            <w:proofErr w:type="spellEnd"/>
            <w:r>
              <w:rPr>
                <w:sz w:val="18"/>
                <w:szCs w:val="18"/>
                <w:lang w:val="hr-HR"/>
              </w:rPr>
              <w:t xml:space="preserve"> 221, okućnica</w:t>
            </w:r>
          </w:p>
        </w:tc>
        <w:tc>
          <w:tcPr>
            <w:tcW w:w="2556" w:type="dxa"/>
            <w:tcBorders>
              <w:top w:val="single" w:sz="4" w:space="0" w:color="000000"/>
              <w:left w:val="single" w:sz="4" w:space="0" w:color="000000"/>
              <w:bottom w:val="single" w:sz="4" w:space="0" w:color="000000"/>
            </w:tcBorders>
            <w:shd w:val="clear" w:color="auto" w:fill="auto"/>
          </w:tcPr>
          <w:p w14:paraId="7120185A" w14:textId="77777777" w:rsidR="009F5C2F" w:rsidRDefault="009F5C2F">
            <w:r>
              <w:rPr>
                <w:sz w:val="18"/>
                <w:szCs w:val="18"/>
                <w:lang w:val="hr-HR"/>
              </w:rPr>
              <w:t>etnološka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753254F"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F970CDA"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09DBA26" w14:textId="77777777" w:rsidR="009F5C2F" w:rsidRDefault="009F5C2F">
            <w:pPr>
              <w:jc w:val="center"/>
            </w:pPr>
            <w:r>
              <w:rPr>
                <w:sz w:val="18"/>
                <w:szCs w:val="18"/>
                <w:lang w:val="hr-HR"/>
              </w:rPr>
              <w:t>45</w:t>
            </w:r>
          </w:p>
        </w:tc>
        <w:tc>
          <w:tcPr>
            <w:tcW w:w="3490" w:type="dxa"/>
            <w:tcBorders>
              <w:top w:val="single" w:sz="4" w:space="0" w:color="000000"/>
              <w:left w:val="single" w:sz="4" w:space="0" w:color="000000"/>
              <w:bottom w:val="single" w:sz="4" w:space="0" w:color="000000"/>
            </w:tcBorders>
            <w:shd w:val="clear" w:color="auto" w:fill="auto"/>
          </w:tcPr>
          <w:p w14:paraId="4DFB13AD" w14:textId="77777777" w:rsidR="009F5C2F" w:rsidRDefault="009F5C2F">
            <w:proofErr w:type="spellStart"/>
            <w:r>
              <w:rPr>
                <w:sz w:val="18"/>
                <w:szCs w:val="18"/>
                <w:lang w:val="hr-HR"/>
              </w:rPr>
              <w:t>Jerovec</w:t>
            </w:r>
            <w:proofErr w:type="spellEnd"/>
            <w:r>
              <w:rPr>
                <w:sz w:val="18"/>
                <w:szCs w:val="18"/>
                <w:lang w:val="hr-HR"/>
              </w:rPr>
              <w:t xml:space="preserve"> nasuprot 240</w:t>
            </w:r>
          </w:p>
        </w:tc>
        <w:tc>
          <w:tcPr>
            <w:tcW w:w="2556" w:type="dxa"/>
            <w:tcBorders>
              <w:top w:val="single" w:sz="4" w:space="0" w:color="000000"/>
              <w:left w:val="single" w:sz="4" w:space="0" w:color="000000"/>
              <w:bottom w:val="single" w:sz="4" w:space="0" w:color="000000"/>
            </w:tcBorders>
            <w:shd w:val="clear" w:color="auto" w:fill="auto"/>
          </w:tcPr>
          <w:p w14:paraId="342EC5D1"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167A0F8"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6FD7D4E"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0D50154" w14:textId="77777777" w:rsidR="009F5C2F" w:rsidRDefault="009F5C2F">
            <w:pPr>
              <w:jc w:val="center"/>
            </w:pPr>
            <w:r>
              <w:rPr>
                <w:sz w:val="18"/>
                <w:szCs w:val="18"/>
                <w:lang w:val="hr-HR"/>
              </w:rPr>
              <w:t>46</w:t>
            </w:r>
          </w:p>
        </w:tc>
        <w:tc>
          <w:tcPr>
            <w:tcW w:w="3490" w:type="dxa"/>
            <w:tcBorders>
              <w:top w:val="single" w:sz="4" w:space="0" w:color="000000"/>
              <w:left w:val="single" w:sz="4" w:space="0" w:color="000000"/>
              <w:bottom w:val="single" w:sz="4" w:space="0" w:color="000000"/>
            </w:tcBorders>
            <w:shd w:val="clear" w:color="auto" w:fill="auto"/>
          </w:tcPr>
          <w:p w14:paraId="66A0DBBD" w14:textId="77777777" w:rsidR="009F5C2F" w:rsidRDefault="009F5C2F">
            <w:proofErr w:type="spellStart"/>
            <w:r>
              <w:rPr>
                <w:sz w:val="18"/>
                <w:szCs w:val="18"/>
                <w:lang w:val="hr-HR"/>
              </w:rPr>
              <w:t>Jerovec</w:t>
            </w:r>
            <w:proofErr w:type="spellEnd"/>
            <w:r>
              <w:rPr>
                <w:sz w:val="18"/>
                <w:szCs w:val="18"/>
                <w:lang w:val="hr-HR"/>
              </w:rPr>
              <w:t xml:space="preserve"> 289, okućnica</w:t>
            </w:r>
          </w:p>
        </w:tc>
        <w:tc>
          <w:tcPr>
            <w:tcW w:w="2556" w:type="dxa"/>
            <w:tcBorders>
              <w:top w:val="single" w:sz="4" w:space="0" w:color="000000"/>
              <w:left w:val="single" w:sz="4" w:space="0" w:color="000000"/>
              <w:bottom w:val="single" w:sz="4" w:space="0" w:color="000000"/>
            </w:tcBorders>
            <w:shd w:val="clear" w:color="auto" w:fill="auto"/>
          </w:tcPr>
          <w:p w14:paraId="441AD4E6" w14:textId="77777777" w:rsidR="009F5C2F" w:rsidRDefault="009F5C2F">
            <w:r>
              <w:rPr>
                <w:sz w:val="18"/>
                <w:szCs w:val="18"/>
                <w:lang w:val="hr-HR"/>
              </w:rPr>
              <w:t>etnološka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4666354"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4755A5CD"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75BD19D6" w14:textId="77777777" w:rsidR="009F5C2F" w:rsidRDefault="009F5C2F">
            <w:pPr>
              <w:jc w:val="center"/>
            </w:pPr>
            <w:r>
              <w:rPr>
                <w:sz w:val="18"/>
                <w:szCs w:val="18"/>
                <w:lang w:val="hr-HR"/>
              </w:rPr>
              <w:t>47</w:t>
            </w:r>
          </w:p>
        </w:tc>
        <w:tc>
          <w:tcPr>
            <w:tcW w:w="3490" w:type="dxa"/>
            <w:tcBorders>
              <w:top w:val="single" w:sz="4" w:space="0" w:color="000000"/>
              <w:left w:val="single" w:sz="4" w:space="0" w:color="000000"/>
              <w:bottom w:val="single" w:sz="4" w:space="0" w:color="000000"/>
            </w:tcBorders>
            <w:shd w:val="clear" w:color="auto" w:fill="auto"/>
          </w:tcPr>
          <w:p w14:paraId="7295145C" w14:textId="77777777" w:rsidR="009F5C2F" w:rsidRDefault="009F5C2F">
            <w:proofErr w:type="spellStart"/>
            <w:r>
              <w:rPr>
                <w:sz w:val="18"/>
                <w:szCs w:val="18"/>
                <w:lang w:val="hr-HR"/>
              </w:rPr>
              <w:t>Jerovec</w:t>
            </w:r>
            <w:proofErr w:type="spellEnd"/>
            <w:r>
              <w:rPr>
                <w:sz w:val="18"/>
                <w:szCs w:val="18"/>
                <w:lang w:val="hr-HR"/>
              </w:rPr>
              <w:t xml:space="preserve"> južno od 289, gosp. zgrada</w:t>
            </w:r>
          </w:p>
        </w:tc>
        <w:tc>
          <w:tcPr>
            <w:tcW w:w="2556" w:type="dxa"/>
            <w:tcBorders>
              <w:top w:val="single" w:sz="4" w:space="0" w:color="000000"/>
              <w:left w:val="single" w:sz="4" w:space="0" w:color="000000"/>
              <w:bottom w:val="single" w:sz="4" w:space="0" w:color="000000"/>
            </w:tcBorders>
            <w:shd w:val="clear" w:color="auto" w:fill="auto"/>
          </w:tcPr>
          <w:p w14:paraId="5C3B03BB"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F0B15F1"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5AFC41D6"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BC68EDA" w14:textId="77777777" w:rsidR="009F5C2F" w:rsidRDefault="009F5C2F">
            <w:pPr>
              <w:jc w:val="center"/>
            </w:pPr>
            <w:r>
              <w:rPr>
                <w:sz w:val="18"/>
                <w:szCs w:val="18"/>
                <w:lang w:val="hr-HR"/>
              </w:rPr>
              <w:t>48</w:t>
            </w:r>
          </w:p>
        </w:tc>
        <w:tc>
          <w:tcPr>
            <w:tcW w:w="3490" w:type="dxa"/>
            <w:tcBorders>
              <w:top w:val="single" w:sz="4" w:space="0" w:color="000000"/>
              <w:left w:val="single" w:sz="4" w:space="0" w:color="000000"/>
              <w:bottom w:val="single" w:sz="4" w:space="0" w:color="000000"/>
            </w:tcBorders>
            <w:shd w:val="clear" w:color="auto" w:fill="auto"/>
          </w:tcPr>
          <w:p w14:paraId="4B6311D1" w14:textId="77777777" w:rsidR="009F5C2F" w:rsidRDefault="009F5C2F">
            <w:proofErr w:type="spellStart"/>
            <w:r>
              <w:rPr>
                <w:sz w:val="18"/>
                <w:szCs w:val="18"/>
                <w:lang w:val="hr-HR"/>
              </w:rPr>
              <w:t>Jerovec</w:t>
            </w:r>
            <w:proofErr w:type="spellEnd"/>
            <w:r>
              <w:rPr>
                <w:sz w:val="18"/>
                <w:szCs w:val="18"/>
                <w:lang w:val="hr-HR"/>
              </w:rPr>
              <w:t xml:space="preserve"> 294</w:t>
            </w:r>
          </w:p>
        </w:tc>
        <w:tc>
          <w:tcPr>
            <w:tcW w:w="2556" w:type="dxa"/>
            <w:tcBorders>
              <w:top w:val="single" w:sz="4" w:space="0" w:color="000000"/>
              <w:left w:val="single" w:sz="4" w:space="0" w:color="000000"/>
              <w:bottom w:val="single" w:sz="4" w:space="0" w:color="000000"/>
            </w:tcBorders>
            <w:shd w:val="clear" w:color="auto" w:fill="auto"/>
          </w:tcPr>
          <w:p w14:paraId="32AF69D9"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E7C8B64"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3EACF3F4"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1A7685A9" w14:textId="77777777" w:rsidR="009F5C2F" w:rsidRDefault="009F5C2F">
            <w:pPr>
              <w:jc w:val="center"/>
            </w:pPr>
            <w:r>
              <w:rPr>
                <w:sz w:val="18"/>
                <w:szCs w:val="18"/>
                <w:lang w:val="hr-HR"/>
              </w:rPr>
              <w:t>49</w:t>
            </w:r>
          </w:p>
        </w:tc>
        <w:tc>
          <w:tcPr>
            <w:tcW w:w="3490" w:type="dxa"/>
            <w:tcBorders>
              <w:top w:val="single" w:sz="4" w:space="0" w:color="000000"/>
              <w:left w:val="single" w:sz="4" w:space="0" w:color="000000"/>
              <w:bottom w:val="single" w:sz="4" w:space="0" w:color="000000"/>
            </w:tcBorders>
            <w:shd w:val="clear" w:color="auto" w:fill="auto"/>
          </w:tcPr>
          <w:p w14:paraId="4FF272D8" w14:textId="77777777" w:rsidR="009F5C2F" w:rsidRDefault="009F5C2F">
            <w:proofErr w:type="spellStart"/>
            <w:r>
              <w:rPr>
                <w:sz w:val="18"/>
                <w:szCs w:val="18"/>
                <w:lang w:val="hr-HR"/>
              </w:rPr>
              <w:t>Margečan</w:t>
            </w:r>
            <w:proofErr w:type="spellEnd"/>
            <w:r>
              <w:rPr>
                <w:sz w:val="18"/>
                <w:szCs w:val="18"/>
                <w:lang w:val="hr-HR"/>
              </w:rPr>
              <w:t>, nekad lovačka kuća</w:t>
            </w:r>
          </w:p>
        </w:tc>
        <w:tc>
          <w:tcPr>
            <w:tcW w:w="2556" w:type="dxa"/>
            <w:tcBorders>
              <w:top w:val="single" w:sz="4" w:space="0" w:color="000000"/>
              <w:left w:val="single" w:sz="4" w:space="0" w:color="000000"/>
              <w:bottom w:val="single" w:sz="4" w:space="0" w:color="000000"/>
            </w:tcBorders>
            <w:shd w:val="clear" w:color="auto" w:fill="auto"/>
          </w:tcPr>
          <w:p w14:paraId="232CA921"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361169B" w14:textId="77777777" w:rsidR="009F5C2F" w:rsidRDefault="009F5C2F">
            <w:pPr>
              <w:jc w:val="center"/>
            </w:pPr>
            <w:r>
              <w:rPr>
                <w:sz w:val="18"/>
                <w:szCs w:val="18"/>
                <w:lang w:val="hr-HR"/>
              </w:rPr>
              <w:t>PZ</w:t>
            </w:r>
          </w:p>
        </w:tc>
      </w:tr>
      <w:tr w:rsidR="009F5C2F" w14:paraId="7FC26259"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0C17A199" w14:textId="77777777" w:rsidR="009F5C2F" w:rsidRDefault="009F5C2F">
            <w:pPr>
              <w:jc w:val="center"/>
            </w:pPr>
            <w:r>
              <w:rPr>
                <w:sz w:val="18"/>
                <w:szCs w:val="18"/>
                <w:lang w:val="hr-HR"/>
              </w:rPr>
              <w:t>50</w:t>
            </w:r>
          </w:p>
        </w:tc>
        <w:tc>
          <w:tcPr>
            <w:tcW w:w="3490" w:type="dxa"/>
            <w:tcBorders>
              <w:top w:val="single" w:sz="4" w:space="0" w:color="000000"/>
              <w:left w:val="single" w:sz="4" w:space="0" w:color="000000"/>
              <w:bottom w:val="single" w:sz="4" w:space="0" w:color="000000"/>
            </w:tcBorders>
            <w:shd w:val="clear" w:color="auto" w:fill="auto"/>
          </w:tcPr>
          <w:p w14:paraId="019F28C7" w14:textId="77777777" w:rsidR="009F5C2F" w:rsidRDefault="009F5C2F">
            <w:proofErr w:type="spellStart"/>
            <w:r>
              <w:rPr>
                <w:sz w:val="18"/>
                <w:szCs w:val="18"/>
                <w:lang w:val="hr-HR"/>
              </w:rPr>
              <w:t>Margečan</w:t>
            </w:r>
            <w:proofErr w:type="spellEnd"/>
            <w:r>
              <w:rPr>
                <w:sz w:val="18"/>
                <w:szCs w:val="18"/>
                <w:lang w:val="hr-HR"/>
              </w:rPr>
              <w:t>, zidanica od prije 1860.</w:t>
            </w:r>
          </w:p>
        </w:tc>
        <w:tc>
          <w:tcPr>
            <w:tcW w:w="2556" w:type="dxa"/>
            <w:tcBorders>
              <w:top w:val="single" w:sz="4" w:space="0" w:color="000000"/>
              <w:left w:val="single" w:sz="4" w:space="0" w:color="000000"/>
              <w:bottom w:val="single" w:sz="4" w:space="0" w:color="000000"/>
            </w:tcBorders>
            <w:shd w:val="clear" w:color="auto" w:fill="auto"/>
          </w:tcPr>
          <w:p w14:paraId="51EC04A0"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667A6004"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5CFEFDD6"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F43FBEC" w14:textId="77777777" w:rsidR="009F5C2F" w:rsidRDefault="009F5C2F">
            <w:pPr>
              <w:jc w:val="center"/>
            </w:pPr>
            <w:r>
              <w:rPr>
                <w:sz w:val="18"/>
                <w:szCs w:val="18"/>
                <w:lang w:val="hr-HR"/>
              </w:rPr>
              <w:lastRenderedPageBreak/>
              <w:t>51</w:t>
            </w:r>
          </w:p>
        </w:tc>
        <w:tc>
          <w:tcPr>
            <w:tcW w:w="3490" w:type="dxa"/>
            <w:tcBorders>
              <w:top w:val="single" w:sz="4" w:space="0" w:color="000000"/>
              <w:left w:val="single" w:sz="4" w:space="0" w:color="000000"/>
              <w:bottom w:val="single" w:sz="4" w:space="0" w:color="000000"/>
            </w:tcBorders>
            <w:shd w:val="clear" w:color="auto" w:fill="auto"/>
          </w:tcPr>
          <w:p w14:paraId="4E2475DC" w14:textId="77777777" w:rsidR="009F5C2F" w:rsidRDefault="009F5C2F">
            <w:proofErr w:type="spellStart"/>
            <w:r>
              <w:rPr>
                <w:sz w:val="18"/>
                <w:szCs w:val="18"/>
                <w:lang w:val="hr-HR"/>
              </w:rPr>
              <w:t>Margečan</w:t>
            </w:r>
            <w:proofErr w:type="spellEnd"/>
            <w:r>
              <w:rPr>
                <w:sz w:val="18"/>
                <w:szCs w:val="18"/>
                <w:lang w:val="hr-HR"/>
              </w:rPr>
              <w:t xml:space="preserve">, sklop tradicijskih </w:t>
            </w:r>
            <w:proofErr w:type="spellStart"/>
            <w:r>
              <w:rPr>
                <w:sz w:val="18"/>
                <w:szCs w:val="18"/>
                <w:lang w:val="hr-HR"/>
              </w:rPr>
              <w:t>okućn</w:t>
            </w:r>
            <w:proofErr w:type="spellEnd"/>
            <w:r>
              <w:rPr>
                <w:sz w:val="18"/>
                <w:szCs w:val="18"/>
                <w:lang w:val="hr-HR"/>
              </w:rPr>
              <w:t>.</w:t>
            </w:r>
          </w:p>
        </w:tc>
        <w:tc>
          <w:tcPr>
            <w:tcW w:w="2556" w:type="dxa"/>
            <w:tcBorders>
              <w:top w:val="single" w:sz="4" w:space="0" w:color="000000"/>
              <w:left w:val="single" w:sz="4" w:space="0" w:color="000000"/>
              <w:bottom w:val="single" w:sz="4" w:space="0" w:color="000000"/>
            </w:tcBorders>
            <w:shd w:val="clear" w:color="auto" w:fill="auto"/>
          </w:tcPr>
          <w:p w14:paraId="67CA4CB1" w14:textId="77777777" w:rsidR="009F5C2F" w:rsidRDefault="009F5C2F">
            <w:r>
              <w:rPr>
                <w:sz w:val="18"/>
                <w:szCs w:val="18"/>
                <w:lang w:val="hr-HR"/>
              </w:rPr>
              <w:t>etnološka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6ECFEFC"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299D6DA2"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D5CD0FC" w14:textId="77777777" w:rsidR="009F5C2F" w:rsidRDefault="009F5C2F">
            <w:pPr>
              <w:jc w:val="center"/>
            </w:pPr>
            <w:r>
              <w:rPr>
                <w:sz w:val="18"/>
                <w:szCs w:val="18"/>
                <w:lang w:val="hr-HR"/>
              </w:rPr>
              <w:t>52</w:t>
            </w:r>
          </w:p>
        </w:tc>
        <w:tc>
          <w:tcPr>
            <w:tcW w:w="3490" w:type="dxa"/>
            <w:tcBorders>
              <w:top w:val="single" w:sz="4" w:space="0" w:color="000000"/>
              <w:left w:val="single" w:sz="4" w:space="0" w:color="000000"/>
              <w:bottom w:val="single" w:sz="4" w:space="0" w:color="000000"/>
            </w:tcBorders>
            <w:shd w:val="clear" w:color="auto" w:fill="auto"/>
          </w:tcPr>
          <w:p w14:paraId="2CCA3003" w14:textId="77777777" w:rsidR="009F5C2F" w:rsidRDefault="009F5C2F">
            <w:proofErr w:type="spellStart"/>
            <w:r>
              <w:rPr>
                <w:sz w:val="18"/>
                <w:szCs w:val="18"/>
                <w:lang w:val="hr-HR"/>
              </w:rPr>
              <w:t>Osečka</w:t>
            </w:r>
            <w:proofErr w:type="spellEnd"/>
            <w:r>
              <w:rPr>
                <w:sz w:val="18"/>
                <w:szCs w:val="18"/>
                <w:lang w:val="hr-HR"/>
              </w:rPr>
              <w:t xml:space="preserve">, </w:t>
            </w:r>
            <w:proofErr w:type="spellStart"/>
            <w:r>
              <w:rPr>
                <w:sz w:val="18"/>
                <w:szCs w:val="18"/>
                <w:lang w:val="hr-HR"/>
              </w:rPr>
              <w:t>Jenčini</w:t>
            </w:r>
            <w:proofErr w:type="spellEnd"/>
            <w:r>
              <w:rPr>
                <w:sz w:val="18"/>
                <w:szCs w:val="18"/>
                <w:lang w:val="hr-HR"/>
              </w:rPr>
              <w:t xml:space="preserve"> </w:t>
            </w:r>
          </w:p>
        </w:tc>
        <w:tc>
          <w:tcPr>
            <w:tcW w:w="2556" w:type="dxa"/>
            <w:tcBorders>
              <w:top w:val="single" w:sz="4" w:space="0" w:color="000000"/>
              <w:left w:val="single" w:sz="4" w:space="0" w:color="000000"/>
              <w:bottom w:val="single" w:sz="4" w:space="0" w:color="000000"/>
            </w:tcBorders>
            <w:shd w:val="clear" w:color="auto" w:fill="auto"/>
          </w:tcPr>
          <w:p w14:paraId="63A09C1C" w14:textId="77777777" w:rsidR="009F5C2F" w:rsidRDefault="009F5C2F">
            <w:r>
              <w:rPr>
                <w:sz w:val="18"/>
                <w:szCs w:val="18"/>
                <w:lang w:val="hr-HR"/>
              </w:rPr>
              <w:t>etnološka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391C0C8"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489B429C"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1783A371" w14:textId="77777777" w:rsidR="009F5C2F" w:rsidRDefault="009F5C2F">
            <w:pPr>
              <w:jc w:val="center"/>
            </w:pPr>
            <w:r>
              <w:rPr>
                <w:sz w:val="18"/>
                <w:szCs w:val="18"/>
                <w:lang w:val="hr-HR"/>
              </w:rPr>
              <w:t>53</w:t>
            </w:r>
          </w:p>
        </w:tc>
        <w:tc>
          <w:tcPr>
            <w:tcW w:w="3490" w:type="dxa"/>
            <w:tcBorders>
              <w:top w:val="single" w:sz="4" w:space="0" w:color="000000"/>
              <w:left w:val="single" w:sz="4" w:space="0" w:color="000000"/>
              <w:bottom w:val="single" w:sz="4" w:space="0" w:color="000000"/>
            </w:tcBorders>
            <w:shd w:val="clear" w:color="auto" w:fill="auto"/>
          </w:tcPr>
          <w:p w14:paraId="3021D362" w14:textId="77777777" w:rsidR="009F5C2F" w:rsidRDefault="009F5C2F">
            <w:proofErr w:type="spellStart"/>
            <w:r>
              <w:rPr>
                <w:sz w:val="18"/>
                <w:szCs w:val="18"/>
                <w:lang w:val="hr-HR"/>
              </w:rPr>
              <w:t>Pece</w:t>
            </w:r>
            <w:proofErr w:type="spellEnd"/>
            <w:r>
              <w:rPr>
                <w:sz w:val="18"/>
                <w:szCs w:val="18"/>
                <w:lang w:val="hr-HR"/>
              </w:rPr>
              <w:t>, raskršće, okućnica</w:t>
            </w:r>
          </w:p>
        </w:tc>
        <w:tc>
          <w:tcPr>
            <w:tcW w:w="2556" w:type="dxa"/>
            <w:tcBorders>
              <w:top w:val="single" w:sz="4" w:space="0" w:color="000000"/>
              <w:left w:val="single" w:sz="4" w:space="0" w:color="000000"/>
              <w:bottom w:val="single" w:sz="4" w:space="0" w:color="000000"/>
            </w:tcBorders>
            <w:shd w:val="clear" w:color="auto" w:fill="auto"/>
          </w:tcPr>
          <w:p w14:paraId="1CB72C52" w14:textId="77777777" w:rsidR="009F5C2F" w:rsidRDefault="009F5C2F">
            <w:r>
              <w:rPr>
                <w:sz w:val="18"/>
                <w:szCs w:val="18"/>
                <w:lang w:val="hr-HR"/>
              </w:rPr>
              <w:t>etnološka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A2C17D6"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E0BDEE7"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07573AA9" w14:textId="77777777" w:rsidR="009F5C2F" w:rsidRDefault="009F5C2F">
            <w:pPr>
              <w:jc w:val="center"/>
            </w:pPr>
            <w:r>
              <w:rPr>
                <w:sz w:val="18"/>
                <w:szCs w:val="18"/>
                <w:lang w:val="hr-HR"/>
              </w:rPr>
              <w:t>54</w:t>
            </w:r>
          </w:p>
        </w:tc>
        <w:tc>
          <w:tcPr>
            <w:tcW w:w="3490" w:type="dxa"/>
            <w:tcBorders>
              <w:top w:val="single" w:sz="4" w:space="0" w:color="000000"/>
              <w:left w:val="single" w:sz="4" w:space="0" w:color="000000"/>
              <w:bottom w:val="single" w:sz="4" w:space="0" w:color="000000"/>
            </w:tcBorders>
            <w:shd w:val="clear" w:color="auto" w:fill="auto"/>
          </w:tcPr>
          <w:p w14:paraId="38720CA8" w14:textId="77777777" w:rsidR="009F5C2F" w:rsidRDefault="009F5C2F">
            <w:r>
              <w:rPr>
                <w:sz w:val="18"/>
                <w:szCs w:val="18"/>
                <w:lang w:val="hr-HR"/>
              </w:rPr>
              <w:t xml:space="preserve">Prigorec, </w:t>
            </w:r>
            <w:proofErr w:type="spellStart"/>
            <w:r>
              <w:rPr>
                <w:sz w:val="18"/>
                <w:szCs w:val="18"/>
                <w:lang w:val="hr-HR"/>
              </w:rPr>
              <w:t>priz</w:t>
            </w:r>
            <w:proofErr w:type="spellEnd"/>
            <w:r>
              <w:rPr>
                <w:sz w:val="18"/>
                <w:szCs w:val="18"/>
                <w:lang w:val="hr-HR"/>
              </w:rPr>
              <w:t xml:space="preserve">. i </w:t>
            </w:r>
            <w:proofErr w:type="spellStart"/>
            <w:r>
              <w:rPr>
                <w:sz w:val="18"/>
                <w:szCs w:val="18"/>
                <w:lang w:val="hr-HR"/>
              </w:rPr>
              <w:t>podr</w:t>
            </w:r>
            <w:proofErr w:type="spellEnd"/>
            <w:r>
              <w:rPr>
                <w:sz w:val="18"/>
                <w:szCs w:val="18"/>
                <w:lang w:val="hr-HR"/>
              </w:rPr>
              <w:t>., okućnica</w:t>
            </w:r>
          </w:p>
        </w:tc>
        <w:tc>
          <w:tcPr>
            <w:tcW w:w="2556" w:type="dxa"/>
            <w:tcBorders>
              <w:top w:val="single" w:sz="4" w:space="0" w:color="000000"/>
              <w:left w:val="single" w:sz="4" w:space="0" w:color="000000"/>
              <w:bottom w:val="single" w:sz="4" w:space="0" w:color="000000"/>
            </w:tcBorders>
            <w:shd w:val="clear" w:color="auto" w:fill="auto"/>
          </w:tcPr>
          <w:p w14:paraId="0A5C69C4" w14:textId="77777777" w:rsidR="009F5C2F" w:rsidRDefault="009F5C2F">
            <w:r>
              <w:rPr>
                <w:sz w:val="18"/>
                <w:szCs w:val="18"/>
                <w:lang w:val="hr-HR"/>
              </w:rPr>
              <w:t>etnološka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16524ACA" w14:textId="77777777" w:rsidR="009F5C2F" w:rsidRDefault="009F5C2F">
            <w:pPr>
              <w:jc w:val="center"/>
            </w:pPr>
            <w:r>
              <w:rPr>
                <w:sz w:val="18"/>
                <w:szCs w:val="18"/>
                <w:lang w:val="hr-HR"/>
              </w:rPr>
              <w:t>PZ</w:t>
            </w:r>
          </w:p>
        </w:tc>
      </w:tr>
      <w:tr w:rsidR="009F5C2F" w14:paraId="56293FA0"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873349C" w14:textId="77777777" w:rsidR="009F5C2F" w:rsidRDefault="009F5C2F">
            <w:pPr>
              <w:jc w:val="center"/>
            </w:pPr>
            <w:r>
              <w:rPr>
                <w:sz w:val="18"/>
                <w:szCs w:val="18"/>
                <w:lang w:val="hr-HR"/>
              </w:rPr>
              <w:t>55</w:t>
            </w:r>
          </w:p>
        </w:tc>
        <w:tc>
          <w:tcPr>
            <w:tcW w:w="3490" w:type="dxa"/>
            <w:tcBorders>
              <w:top w:val="single" w:sz="4" w:space="0" w:color="000000"/>
              <w:left w:val="single" w:sz="4" w:space="0" w:color="000000"/>
              <w:bottom w:val="single" w:sz="4" w:space="0" w:color="000000"/>
            </w:tcBorders>
            <w:shd w:val="clear" w:color="auto" w:fill="auto"/>
          </w:tcPr>
          <w:p w14:paraId="56B625B4" w14:textId="77777777" w:rsidR="009F5C2F" w:rsidRDefault="009F5C2F">
            <w:r>
              <w:rPr>
                <w:sz w:val="18"/>
                <w:szCs w:val="18"/>
                <w:lang w:val="hr-HR"/>
              </w:rPr>
              <w:t>Prigorec, raskršće</w:t>
            </w:r>
          </w:p>
        </w:tc>
        <w:tc>
          <w:tcPr>
            <w:tcW w:w="2556" w:type="dxa"/>
            <w:tcBorders>
              <w:top w:val="single" w:sz="4" w:space="0" w:color="000000"/>
              <w:left w:val="single" w:sz="4" w:space="0" w:color="000000"/>
              <w:bottom w:val="single" w:sz="4" w:space="0" w:color="000000"/>
            </w:tcBorders>
            <w:shd w:val="clear" w:color="auto" w:fill="auto"/>
          </w:tcPr>
          <w:p w14:paraId="24D14CD9"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C7DEE3D"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3BB3A968"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077AB013" w14:textId="77777777" w:rsidR="009F5C2F" w:rsidRDefault="009F5C2F">
            <w:pPr>
              <w:jc w:val="center"/>
            </w:pPr>
            <w:r>
              <w:rPr>
                <w:sz w:val="18"/>
                <w:szCs w:val="18"/>
                <w:lang w:val="hr-HR"/>
              </w:rPr>
              <w:t>56</w:t>
            </w:r>
          </w:p>
        </w:tc>
        <w:tc>
          <w:tcPr>
            <w:tcW w:w="3490" w:type="dxa"/>
            <w:tcBorders>
              <w:top w:val="single" w:sz="4" w:space="0" w:color="000000"/>
              <w:left w:val="single" w:sz="4" w:space="0" w:color="000000"/>
              <w:bottom w:val="single" w:sz="4" w:space="0" w:color="000000"/>
            </w:tcBorders>
            <w:shd w:val="clear" w:color="auto" w:fill="auto"/>
          </w:tcPr>
          <w:p w14:paraId="08C17F4E" w14:textId="77777777" w:rsidR="009F5C2F" w:rsidRDefault="009F5C2F">
            <w:r>
              <w:rPr>
                <w:sz w:val="18"/>
                <w:szCs w:val="18"/>
                <w:lang w:val="hr-HR"/>
              </w:rPr>
              <w:t xml:space="preserve">Prigorec, na raskršću, </w:t>
            </w:r>
            <w:proofErr w:type="spellStart"/>
            <w:r>
              <w:rPr>
                <w:sz w:val="18"/>
                <w:szCs w:val="18"/>
                <w:lang w:val="hr-HR"/>
              </w:rPr>
              <w:t>priz</w:t>
            </w:r>
            <w:proofErr w:type="spellEnd"/>
            <w:r>
              <w:rPr>
                <w:sz w:val="18"/>
                <w:szCs w:val="18"/>
                <w:lang w:val="hr-HR"/>
              </w:rPr>
              <w:t xml:space="preserve">. s </w:t>
            </w:r>
            <w:proofErr w:type="spellStart"/>
            <w:r>
              <w:rPr>
                <w:sz w:val="18"/>
                <w:szCs w:val="18"/>
                <w:lang w:val="hr-HR"/>
              </w:rPr>
              <w:t>podr</w:t>
            </w:r>
            <w:proofErr w:type="spellEnd"/>
            <w:r>
              <w:rPr>
                <w:sz w:val="18"/>
                <w:szCs w:val="18"/>
                <w:lang w:val="hr-HR"/>
              </w:rPr>
              <w:t>.</w:t>
            </w:r>
          </w:p>
        </w:tc>
        <w:tc>
          <w:tcPr>
            <w:tcW w:w="2556" w:type="dxa"/>
            <w:tcBorders>
              <w:top w:val="single" w:sz="4" w:space="0" w:color="000000"/>
              <w:left w:val="single" w:sz="4" w:space="0" w:color="000000"/>
              <w:bottom w:val="single" w:sz="4" w:space="0" w:color="000000"/>
            </w:tcBorders>
            <w:shd w:val="clear" w:color="auto" w:fill="auto"/>
          </w:tcPr>
          <w:p w14:paraId="023D81DF"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CABF3C6"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045D64D5"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7676C745" w14:textId="77777777" w:rsidR="009F5C2F" w:rsidRDefault="009F5C2F">
            <w:pPr>
              <w:jc w:val="center"/>
            </w:pPr>
            <w:r>
              <w:rPr>
                <w:sz w:val="18"/>
                <w:szCs w:val="18"/>
                <w:lang w:val="hr-HR"/>
              </w:rPr>
              <w:t>57</w:t>
            </w:r>
          </w:p>
        </w:tc>
        <w:tc>
          <w:tcPr>
            <w:tcW w:w="3490" w:type="dxa"/>
            <w:tcBorders>
              <w:top w:val="single" w:sz="4" w:space="0" w:color="000000"/>
              <w:left w:val="single" w:sz="4" w:space="0" w:color="000000"/>
              <w:bottom w:val="single" w:sz="4" w:space="0" w:color="000000"/>
            </w:tcBorders>
            <w:shd w:val="clear" w:color="auto" w:fill="auto"/>
          </w:tcPr>
          <w:p w14:paraId="45C7A471" w14:textId="77777777" w:rsidR="009F5C2F" w:rsidRDefault="009F5C2F">
            <w:r>
              <w:rPr>
                <w:sz w:val="18"/>
                <w:szCs w:val="18"/>
                <w:lang w:val="hr-HR"/>
              </w:rPr>
              <w:t>Prigorec, zapadno</w:t>
            </w:r>
          </w:p>
        </w:tc>
        <w:tc>
          <w:tcPr>
            <w:tcW w:w="2556" w:type="dxa"/>
            <w:tcBorders>
              <w:top w:val="single" w:sz="4" w:space="0" w:color="000000"/>
              <w:left w:val="single" w:sz="4" w:space="0" w:color="000000"/>
              <w:bottom w:val="single" w:sz="4" w:space="0" w:color="000000"/>
            </w:tcBorders>
            <w:shd w:val="clear" w:color="auto" w:fill="auto"/>
          </w:tcPr>
          <w:p w14:paraId="16FC5EFE"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6AD4E4E0"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4FA5E953"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0DF1F1CF" w14:textId="77777777" w:rsidR="009F5C2F" w:rsidRDefault="009F5C2F">
            <w:pPr>
              <w:jc w:val="center"/>
            </w:pPr>
            <w:r>
              <w:rPr>
                <w:sz w:val="18"/>
                <w:szCs w:val="18"/>
                <w:lang w:val="hr-HR"/>
              </w:rPr>
              <w:t>58</w:t>
            </w:r>
          </w:p>
        </w:tc>
        <w:tc>
          <w:tcPr>
            <w:tcW w:w="3490" w:type="dxa"/>
            <w:tcBorders>
              <w:top w:val="single" w:sz="4" w:space="0" w:color="000000"/>
              <w:left w:val="single" w:sz="4" w:space="0" w:color="000000"/>
              <w:bottom w:val="single" w:sz="4" w:space="0" w:color="000000"/>
            </w:tcBorders>
            <w:shd w:val="clear" w:color="auto" w:fill="auto"/>
          </w:tcPr>
          <w:p w14:paraId="15D64F0B" w14:textId="77777777" w:rsidR="009F5C2F" w:rsidRDefault="009F5C2F">
            <w:r>
              <w:rPr>
                <w:sz w:val="18"/>
                <w:szCs w:val="18"/>
                <w:lang w:val="hr-HR"/>
              </w:rPr>
              <w:t>Prigorec, zapadno</w:t>
            </w:r>
          </w:p>
        </w:tc>
        <w:tc>
          <w:tcPr>
            <w:tcW w:w="2556" w:type="dxa"/>
            <w:tcBorders>
              <w:top w:val="single" w:sz="4" w:space="0" w:color="000000"/>
              <w:left w:val="single" w:sz="4" w:space="0" w:color="000000"/>
              <w:bottom w:val="single" w:sz="4" w:space="0" w:color="000000"/>
            </w:tcBorders>
            <w:shd w:val="clear" w:color="auto" w:fill="auto"/>
          </w:tcPr>
          <w:p w14:paraId="59A31F5A"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61F6AF09"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0617C2F5"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AF4F510" w14:textId="77777777" w:rsidR="009F5C2F" w:rsidRDefault="009F5C2F">
            <w:pPr>
              <w:jc w:val="center"/>
            </w:pPr>
            <w:r>
              <w:rPr>
                <w:sz w:val="18"/>
                <w:szCs w:val="18"/>
                <w:lang w:val="hr-HR"/>
              </w:rPr>
              <w:t>59</w:t>
            </w:r>
          </w:p>
        </w:tc>
        <w:tc>
          <w:tcPr>
            <w:tcW w:w="3490" w:type="dxa"/>
            <w:tcBorders>
              <w:top w:val="single" w:sz="4" w:space="0" w:color="000000"/>
              <w:left w:val="single" w:sz="4" w:space="0" w:color="000000"/>
              <w:bottom w:val="single" w:sz="4" w:space="0" w:color="000000"/>
            </w:tcBorders>
            <w:shd w:val="clear" w:color="auto" w:fill="auto"/>
          </w:tcPr>
          <w:p w14:paraId="126A2D79" w14:textId="77777777" w:rsidR="009F5C2F" w:rsidRDefault="009F5C2F">
            <w:proofErr w:type="spellStart"/>
            <w:r>
              <w:rPr>
                <w:sz w:val="18"/>
                <w:szCs w:val="18"/>
                <w:lang w:val="hr-HR"/>
              </w:rPr>
              <w:t>Punikve</w:t>
            </w:r>
            <w:proofErr w:type="spellEnd"/>
            <w:r>
              <w:rPr>
                <w:sz w:val="18"/>
                <w:szCs w:val="18"/>
                <w:lang w:val="hr-HR"/>
              </w:rPr>
              <w:t xml:space="preserve"> 29</w:t>
            </w:r>
          </w:p>
        </w:tc>
        <w:tc>
          <w:tcPr>
            <w:tcW w:w="2556" w:type="dxa"/>
            <w:tcBorders>
              <w:top w:val="single" w:sz="4" w:space="0" w:color="000000"/>
              <w:left w:val="single" w:sz="4" w:space="0" w:color="000000"/>
              <w:bottom w:val="single" w:sz="4" w:space="0" w:color="000000"/>
            </w:tcBorders>
            <w:shd w:val="clear" w:color="auto" w:fill="auto"/>
          </w:tcPr>
          <w:p w14:paraId="0E5F3973"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62BB6FB"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F938934"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89EE993" w14:textId="77777777" w:rsidR="009F5C2F" w:rsidRDefault="009F5C2F">
            <w:pPr>
              <w:jc w:val="center"/>
            </w:pPr>
            <w:r>
              <w:rPr>
                <w:sz w:val="18"/>
                <w:szCs w:val="18"/>
                <w:lang w:val="hr-HR"/>
              </w:rPr>
              <w:t>60</w:t>
            </w:r>
          </w:p>
        </w:tc>
        <w:tc>
          <w:tcPr>
            <w:tcW w:w="3490" w:type="dxa"/>
            <w:tcBorders>
              <w:top w:val="single" w:sz="4" w:space="0" w:color="000000"/>
              <w:left w:val="single" w:sz="4" w:space="0" w:color="000000"/>
              <w:bottom w:val="single" w:sz="4" w:space="0" w:color="000000"/>
            </w:tcBorders>
            <w:shd w:val="clear" w:color="auto" w:fill="auto"/>
          </w:tcPr>
          <w:p w14:paraId="63738B8F" w14:textId="77777777" w:rsidR="009F5C2F" w:rsidRDefault="009F5C2F">
            <w:proofErr w:type="spellStart"/>
            <w:r>
              <w:rPr>
                <w:sz w:val="18"/>
                <w:szCs w:val="18"/>
                <w:lang w:val="hr-HR"/>
              </w:rPr>
              <w:t>Punikve</w:t>
            </w:r>
            <w:proofErr w:type="spellEnd"/>
            <w:r>
              <w:rPr>
                <w:sz w:val="18"/>
                <w:szCs w:val="18"/>
                <w:lang w:val="hr-HR"/>
              </w:rPr>
              <w:t xml:space="preserve"> nasuprot 29, okućnica</w:t>
            </w:r>
          </w:p>
        </w:tc>
        <w:tc>
          <w:tcPr>
            <w:tcW w:w="2556" w:type="dxa"/>
            <w:tcBorders>
              <w:top w:val="single" w:sz="4" w:space="0" w:color="000000"/>
              <w:left w:val="single" w:sz="4" w:space="0" w:color="000000"/>
              <w:bottom w:val="single" w:sz="4" w:space="0" w:color="000000"/>
            </w:tcBorders>
            <w:shd w:val="clear" w:color="auto" w:fill="auto"/>
          </w:tcPr>
          <w:p w14:paraId="62BDE103" w14:textId="77777777" w:rsidR="009F5C2F" w:rsidRDefault="009F5C2F">
            <w:r>
              <w:rPr>
                <w:sz w:val="18"/>
                <w:szCs w:val="18"/>
                <w:lang w:val="hr-HR"/>
              </w:rPr>
              <w:t>etnološka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96E17CB"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8E0DD77"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A039483" w14:textId="77777777" w:rsidR="009F5C2F" w:rsidRDefault="009F5C2F">
            <w:pPr>
              <w:jc w:val="center"/>
            </w:pPr>
            <w:r>
              <w:rPr>
                <w:sz w:val="18"/>
                <w:szCs w:val="18"/>
                <w:lang w:val="hr-HR"/>
              </w:rPr>
              <w:t>61</w:t>
            </w:r>
          </w:p>
        </w:tc>
        <w:tc>
          <w:tcPr>
            <w:tcW w:w="3490" w:type="dxa"/>
            <w:tcBorders>
              <w:top w:val="single" w:sz="4" w:space="0" w:color="000000"/>
              <w:left w:val="single" w:sz="4" w:space="0" w:color="000000"/>
              <w:bottom w:val="single" w:sz="4" w:space="0" w:color="000000"/>
            </w:tcBorders>
            <w:shd w:val="clear" w:color="auto" w:fill="auto"/>
          </w:tcPr>
          <w:p w14:paraId="566552E9" w14:textId="77777777" w:rsidR="009F5C2F" w:rsidRDefault="009F5C2F">
            <w:proofErr w:type="spellStart"/>
            <w:r>
              <w:rPr>
                <w:sz w:val="18"/>
                <w:szCs w:val="18"/>
                <w:lang w:val="hr-HR"/>
              </w:rPr>
              <w:t>Punikve</w:t>
            </w:r>
            <w:proofErr w:type="spellEnd"/>
            <w:r>
              <w:rPr>
                <w:sz w:val="18"/>
                <w:szCs w:val="18"/>
                <w:lang w:val="hr-HR"/>
              </w:rPr>
              <w:t xml:space="preserve"> 46, okućnica</w:t>
            </w:r>
          </w:p>
        </w:tc>
        <w:tc>
          <w:tcPr>
            <w:tcW w:w="2556" w:type="dxa"/>
            <w:tcBorders>
              <w:top w:val="single" w:sz="4" w:space="0" w:color="000000"/>
              <w:left w:val="single" w:sz="4" w:space="0" w:color="000000"/>
              <w:bottom w:val="single" w:sz="4" w:space="0" w:color="000000"/>
            </w:tcBorders>
            <w:shd w:val="clear" w:color="auto" w:fill="auto"/>
          </w:tcPr>
          <w:p w14:paraId="082A8F03" w14:textId="77777777" w:rsidR="009F5C2F" w:rsidRDefault="009F5C2F">
            <w:r>
              <w:rPr>
                <w:sz w:val="18"/>
                <w:szCs w:val="18"/>
                <w:lang w:val="hr-HR"/>
              </w:rPr>
              <w:t>etnološka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63BD1BD0"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4ED3DC0A"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159D1572" w14:textId="77777777" w:rsidR="009F5C2F" w:rsidRDefault="009F5C2F">
            <w:pPr>
              <w:jc w:val="center"/>
            </w:pPr>
            <w:r>
              <w:rPr>
                <w:sz w:val="18"/>
                <w:szCs w:val="18"/>
                <w:lang w:val="hr-HR"/>
              </w:rPr>
              <w:t>62</w:t>
            </w:r>
          </w:p>
        </w:tc>
        <w:tc>
          <w:tcPr>
            <w:tcW w:w="3490" w:type="dxa"/>
            <w:tcBorders>
              <w:top w:val="single" w:sz="4" w:space="0" w:color="000000"/>
              <w:left w:val="single" w:sz="4" w:space="0" w:color="000000"/>
              <w:bottom w:val="single" w:sz="4" w:space="0" w:color="000000"/>
            </w:tcBorders>
            <w:shd w:val="clear" w:color="auto" w:fill="auto"/>
          </w:tcPr>
          <w:p w14:paraId="464C6984" w14:textId="77777777" w:rsidR="009F5C2F" w:rsidRDefault="009F5C2F">
            <w:proofErr w:type="spellStart"/>
            <w:r>
              <w:rPr>
                <w:sz w:val="18"/>
                <w:szCs w:val="18"/>
                <w:lang w:val="hr-HR"/>
              </w:rPr>
              <w:t>Punikve</w:t>
            </w:r>
            <w:proofErr w:type="spellEnd"/>
            <w:r>
              <w:rPr>
                <w:sz w:val="18"/>
                <w:szCs w:val="18"/>
                <w:lang w:val="hr-HR"/>
              </w:rPr>
              <w:t xml:space="preserve"> 64, okućnica</w:t>
            </w:r>
          </w:p>
        </w:tc>
        <w:tc>
          <w:tcPr>
            <w:tcW w:w="2556" w:type="dxa"/>
            <w:tcBorders>
              <w:top w:val="single" w:sz="4" w:space="0" w:color="000000"/>
              <w:left w:val="single" w:sz="4" w:space="0" w:color="000000"/>
              <w:bottom w:val="single" w:sz="4" w:space="0" w:color="000000"/>
            </w:tcBorders>
            <w:shd w:val="clear" w:color="auto" w:fill="auto"/>
          </w:tcPr>
          <w:p w14:paraId="7C78C225" w14:textId="77777777" w:rsidR="009F5C2F" w:rsidRDefault="009F5C2F">
            <w:r>
              <w:rPr>
                <w:sz w:val="18"/>
                <w:szCs w:val="18"/>
                <w:lang w:val="hr-HR"/>
              </w:rPr>
              <w:t>etnološka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FBCF370"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0FE556D5"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0AD48FF" w14:textId="77777777" w:rsidR="009F5C2F" w:rsidRDefault="009F5C2F">
            <w:pPr>
              <w:jc w:val="center"/>
            </w:pPr>
            <w:r>
              <w:rPr>
                <w:sz w:val="18"/>
                <w:szCs w:val="18"/>
                <w:lang w:val="hr-HR"/>
              </w:rPr>
              <w:t>63</w:t>
            </w:r>
          </w:p>
        </w:tc>
        <w:tc>
          <w:tcPr>
            <w:tcW w:w="3490" w:type="dxa"/>
            <w:tcBorders>
              <w:top w:val="single" w:sz="4" w:space="0" w:color="000000"/>
              <w:left w:val="single" w:sz="4" w:space="0" w:color="000000"/>
              <w:bottom w:val="single" w:sz="4" w:space="0" w:color="000000"/>
            </w:tcBorders>
            <w:shd w:val="clear" w:color="auto" w:fill="auto"/>
          </w:tcPr>
          <w:p w14:paraId="02D61E8E" w14:textId="77777777" w:rsidR="009F5C2F" w:rsidRDefault="009F5C2F">
            <w:proofErr w:type="spellStart"/>
            <w:r>
              <w:rPr>
                <w:sz w:val="18"/>
                <w:szCs w:val="18"/>
                <w:lang w:val="hr-HR"/>
              </w:rPr>
              <w:t>Punikve</w:t>
            </w:r>
            <w:proofErr w:type="spellEnd"/>
            <w:r>
              <w:rPr>
                <w:sz w:val="18"/>
                <w:szCs w:val="18"/>
                <w:lang w:val="hr-HR"/>
              </w:rPr>
              <w:t>, raskršće, prizemnice</w:t>
            </w:r>
          </w:p>
        </w:tc>
        <w:tc>
          <w:tcPr>
            <w:tcW w:w="2556" w:type="dxa"/>
            <w:tcBorders>
              <w:top w:val="single" w:sz="4" w:space="0" w:color="000000"/>
              <w:left w:val="single" w:sz="4" w:space="0" w:color="000000"/>
              <w:bottom w:val="single" w:sz="4" w:space="0" w:color="000000"/>
            </w:tcBorders>
            <w:shd w:val="clear" w:color="auto" w:fill="auto"/>
          </w:tcPr>
          <w:p w14:paraId="6B5EDEBD" w14:textId="77777777" w:rsidR="009F5C2F" w:rsidRDefault="009F5C2F">
            <w:r>
              <w:rPr>
                <w:sz w:val="18"/>
                <w:szCs w:val="18"/>
                <w:lang w:val="hr-HR"/>
              </w:rPr>
              <w:t>etnološka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193D87F"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322F4945"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C40E2EC" w14:textId="77777777" w:rsidR="009F5C2F" w:rsidRDefault="009F5C2F">
            <w:pPr>
              <w:jc w:val="center"/>
            </w:pPr>
            <w:r>
              <w:rPr>
                <w:sz w:val="18"/>
                <w:szCs w:val="18"/>
                <w:lang w:val="hr-HR"/>
              </w:rPr>
              <w:t>64</w:t>
            </w:r>
          </w:p>
        </w:tc>
        <w:tc>
          <w:tcPr>
            <w:tcW w:w="3490" w:type="dxa"/>
            <w:tcBorders>
              <w:top w:val="single" w:sz="4" w:space="0" w:color="000000"/>
              <w:left w:val="single" w:sz="4" w:space="0" w:color="000000"/>
              <w:bottom w:val="single" w:sz="4" w:space="0" w:color="000000"/>
            </w:tcBorders>
            <w:shd w:val="clear" w:color="auto" w:fill="auto"/>
          </w:tcPr>
          <w:p w14:paraId="104E64C2" w14:textId="77777777" w:rsidR="009F5C2F" w:rsidRDefault="009F5C2F">
            <w:r>
              <w:rPr>
                <w:sz w:val="18"/>
                <w:szCs w:val="18"/>
                <w:lang w:val="hr-HR"/>
              </w:rPr>
              <w:t xml:space="preserve">Radovan, zidana </w:t>
            </w:r>
            <w:proofErr w:type="spellStart"/>
            <w:r>
              <w:rPr>
                <w:sz w:val="18"/>
                <w:szCs w:val="18"/>
                <w:lang w:val="hr-HR"/>
              </w:rPr>
              <w:t>priz</w:t>
            </w:r>
            <w:proofErr w:type="spellEnd"/>
            <w:r>
              <w:rPr>
                <w:sz w:val="18"/>
                <w:szCs w:val="18"/>
                <w:lang w:val="hr-HR"/>
              </w:rPr>
              <w:t>. s podrumom</w:t>
            </w:r>
          </w:p>
        </w:tc>
        <w:tc>
          <w:tcPr>
            <w:tcW w:w="2556" w:type="dxa"/>
            <w:tcBorders>
              <w:top w:val="single" w:sz="4" w:space="0" w:color="000000"/>
              <w:left w:val="single" w:sz="4" w:space="0" w:color="000000"/>
              <w:bottom w:val="single" w:sz="4" w:space="0" w:color="000000"/>
            </w:tcBorders>
            <w:shd w:val="clear" w:color="auto" w:fill="auto"/>
          </w:tcPr>
          <w:p w14:paraId="2A7C250B"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7A5E42B" w14:textId="77777777" w:rsidR="009F5C2F" w:rsidRDefault="009F5C2F">
            <w:pPr>
              <w:jc w:val="center"/>
            </w:pPr>
            <w:r>
              <w:rPr>
                <w:sz w:val="18"/>
                <w:szCs w:val="18"/>
                <w:lang w:val="hr-HR"/>
              </w:rPr>
              <w:t>PZ</w:t>
            </w:r>
          </w:p>
        </w:tc>
      </w:tr>
      <w:tr w:rsidR="009F5C2F" w14:paraId="1BD16A6A"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B1ABB73" w14:textId="77777777" w:rsidR="009F5C2F" w:rsidRDefault="009F5C2F">
            <w:pPr>
              <w:jc w:val="center"/>
            </w:pPr>
            <w:r>
              <w:rPr>
                <w:sz w:val="18"/>
                <w:szCs w:val="18"/>
                <w:lang w:val="hr-HR"/>
              </w:rPr>
              <w:t>65</w:t>
            </w:r>
          </w:p>
        </w:tc>
        <w:tc>
          <w:tcPr>
            <w:tcW w:w="3490" w:type="dxa"/>
            <w:tcBorders>
              <w:top w:val="single" w:sz="4" w:space="0" w:color="000000"/>
              <w:left w:val="single" w:sz="4" w:space="0" w:color="000000"/>
              <w:bottom w:val="single" w:sz="4" w:space="0" w:color="000000"/>
            </w:tcBorders>
            <w:shd w:val="clear" w:color="auto" w:fill="auto"/>
          </w:tcPr>
          <w:p w14:paraId="2B960D62" w14:textId="77777777" w:rsidR="009F5C2F" w:rsidRDefault="009F5C2F">
            <w:r>
              <w:rPr>
                <w:sz w:val="18"/>
                <w:szCs w:val="18"/>
                <w:lang w:val="hr-HR"/>
              </w:rPr>
              <w:t>Radovan, Radnička 21</w:t>
            </w:r>
          </w:p>
        </w:tc>
        <w:tc>
          <w:tcPr>
            <w:tcW w:w="2556" w:type="dxa"/>
            <w:tcBorders>
              <w:top w:val="single" w:sz="4" w:space="0" w:color="000000"/>
              <w:left w:val="single" w:sz="4" w:space="0" w:color="000000"/>
              <w:bottom w:val="single" w:sz="4" w:space="0" w:color="000000"/>
            </w:tcBorders>
            <w:shd w:val="clear" w:color="auto" w:fill="auto"/>
          </w:tcPr>
          <w:p w14:paraId="368C43F1"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E173823" w14:textId="77777777" w:rsidR="009F5C2F" w:rsidRDefault="009F5C2F">
            <w:pPr>
              <w:jc w:val="center"/>
            </w:pPr>
            <w:r>
              <w:rPr>
                <w:sz w:val="18"/>
                <w:szCs w:val="18"/>
                <w:lang w:val="hr-HR"/>
              </w:rPr>
              <w:t>PZ</w:t>
            </w:r>
          </w:p>
        </w:tc>
      </w:tr>
      <w:tr w:rsidR="009F5C2F" w14:paraId="4AAC0223"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BEC13DD" w14:textId="77777777" w:rsidR="009F5C2F" w:rsidRDefault="009F5C2F">
            <w:pPr>
              <w:jc w:val="center"/>
            </w:pPr>
            <w:r>
              <w:rPr>
                <w:sz w:val="18"/>
                <w:szCs w:val="18"/>
                <w:lang w:val="hr-HR"/>
              </w:rPr>
              <w:t>66</w:t>
            </w:r>
          </w:p>
        </w:tc>
        <w:tc>
          <w:tcPr>
            <w:tcW w:w="3490" w:type="dxa"/>
            <w:tcBorders>
              <w:top w:val="single" w:sz="4" w:space="0" w:color="000000"/>
              <w:left w:val="single" w:sz="4" w:space="0" w:color="000000"/>
              <w:bottom w:val="single" w:sz="4" w:space="0" w:color="000000"/>
            </w:tcBorders>
            <w:shd w:val="clear" w:color="auto" w:fill="auto"/>
          </w:tcPr>
          <w:p w14:paraId="3AC2D755" w14:textId="77777777" w:rsidR="009F5C2F" w:rsidRDefault="009F5C2F">
            <w:r>
              <w:rPr>
                <w:sz w:val="18"/>
                <w:szCs w:val="18"/>
                <w:lang w:val="hr-HR"/>
              </w:rPr>
              <w:t xml:space="preserve">Radovan nasuprot 21, </w:t>
            </w:r>
            <w:proofErr w:type="spellStart"/>
            <w:r>
              <w:rPr>
                <w:sz w:val="18"/>
                <w:szCs w:val="18"/>
                <w:lang w:val="hr-HR"/>
              </w:rPr>
              <w:t>gospod</w:t>
            </w:r>
            <w:proofErr w:type="spellEnd"/>
            <w:r>
              <w:rPr>
                <w:sz w:val="18"/>
                <w:szCs w:val="18"/>
                <w:lang w:val="hr-HR"/>
              </w:rPr>
              <w:t xml:space="preserve">. </w:t>
            </w:r>
            <w:proofErr w:type="spellStart"/>
            <w:r>
              <w:rPr>
                <w:sz w:val="18"/>
                <w:szCs w:val="18"/>
                <w:lang w:val="hr-HR"/>
              </w:rPr>
              <w:t>zgr</w:t>
            </w:r>
            <w:proofErr w:type="spellEnd"/>
            <w:r>
              <w:rPr>
                <w:sz w:val="18"/>
                <w:szCs w:val="18"/>
                <w:lang w:val="hr-HR"/>
              </w:rPr>
              <w:t>.</w:t>
            </w:r>
          </w:p>
        </w:tc>
        <w:tc>
          <w:tcPr>
            <w:tcW w:w="2556" w:type="dxa"/>
            <w:tcBorders>
              <w:top w:val="single" w:sz="4" w:space="0" w:color="000000"/>
              <w:left w:val="single" w:sz="4" w:space="0" w:color="000000"/>
              <w:bottom w:val="single" w:sz="4" w:space="0" w:color="000000"/>
            </w:tcBorders>
            <w:shd w:val="clear" w:color="auto" w:fill="auto"/>
          </w:tcPr>
          <w:p w14:paraId="5FCBADBF"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3D5585F"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5B3EBC93"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3DAD973" w14:textId="77777777" w:rsidR="009F5C2F" w:rsidRDefault="009F5C2F">
            <w:pPr>
              <w:jc w:val="center"/>
            </w:pPr>
            <w:r>
              <w:rPr>
                <w:sz w:val="18"/>
                <w:szCs w:val="18"/>
                <w:lang w:val="hr-HR"/>
              </w:rPr>
              <w:t>67</w:t>
            </w:r>
          </w:p>
        </w:tc>
        <w:tc>
          <w:tcPr>
            <w:tcW w:w="3490" w:type="dxa"/>
            <w:tcBorders>
              <w:top w:val="single" w:sz="4" w:space="0" w:color="000000"/>
              <w:left w:val="single" w:sz="4" w:space="0" w:color="000000"/>
              <w:bottom w:val="single" w:sz="4" w:space="0" w:color="000000"/>
            </w:tcBorders>
            <w:shd w:val="clear" w:color="auto" w:fill="auto"/>
          </w:tcPr>
          <w:p w14:paraId="3DD4D75C" w14:textId="77777777" w:rsidR="009F5C2F" w:rsidRDefault="009F5C2F">
            <w:proofErr w:type="spellStart"/>
            <w:r>
              <w:rPr>
                <w:sz w:val="18"/>
                <w:szCs w:val="18"/>
                <w:lang w:val="hr-HR"/>
              </w:rPr>
              <w:t>Salinovec</w:t>
            </w:r>
            <w:proofErr w:type="spellEnd"/>
            <w:r>
              <w:rPr>
                <w:sz w:val="18"/>
                <w:szCs w:val="18"/>
                <w:lang w:val="hr-HR"/>
              </w:rPr>
              <w:t xml:space="preserve"> 117, </w:t>
            </w:r>
            <w:proofErr w:type="spellStart"/>
            <w:r>
              <w:rPr>
                <w:sz w:val="18"/>
                <w:szCs w:val="18"/>
                <w:lang w:val="hr-HR"/>
              </w:rPr>
              <w:t>priz</w:t>
            </w:r>
            <w:proofErr w:type="spellEnd"/>
            <w:r>
              <w:rPr>
                <w:sz w:val="18"/>
                <w:szCs w:val="18"/>
                <w:lang w:val="hr-HR"/>
              </w:rPr>
              <w:t>. s podrumom</w:t>
            </w:r>
          </w:p>
        </w:tc>
        <w:tc>
          <w:tcPr>
            <w:tcW w:w="2556" w:type="dxa"/>
            <w:tcBorders>
              <w:top w:val="single" w:sz="4" w:space="0" w:color="000000"/>
              <w:left w:val="single" w:sz="4" w:space="0" w:color="000000"/>
              <w:bottom w:val="single" w:sz="4" w:space="0" w:color="000000"/>
            </w:tcBorders>
            <w:shd w:val="clear" w:color="auto" w:fill="auto"/>
          </w:tcPr>
          <w:p w14:paraId="2956C24F"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0691B08"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2DCF16C2"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10D535DD" w14:textId="77777777" w:rsidR="009F5C2F" w:rsidRDefault="009F5C2F">
            <w:pPr>
              <w:jc w:val="center"/>
            </w:pPr>
            <w:r>
              <w:rPr>
                <w:sz w:val="18"/>
                <w:szCs w:val="18"/>
                <w:lang w:val="hr-HR"/>
              </w:rPr>
              <w:t>68</w:t>
            </w:r>
          </w:p>
        </w:tc>
        <w:tc>
          <w:tcPr>
            <w:tcW w:w="3490" w:type="dxa"/>
            <w:tcBorders>
              <w:top w:val="single" w:sz="4" w:space="0" w:color="000000"/>
              <w:left w:val="single" w:sz="4" w:space="0" w:color="000000"/>
              <w:bottom w:val="single" w:sz="4" w:space="0" w:color="000000"/>
            </w:tcBorders>
            <w:shd w:val="clear" w:color="auto" w:fill="auto"/>
          </w:tcPr>
          <w:p w14:paraId="5E8014B5" w14:textId="77777777" w:rsidR="009F5C2F" w:rsidRDefault="009F5C2F">
            <w:proofErr w:type="spellStart"/>
            <w:r>
              <w:rPr>
                <w:sz w:val="18"/>
                <w:szCs w:val="18"/>
                <w:lang w:val="hr-HR"/>
              </w:rPr>
              <w:t>Salinovec</w:t>
            </w:r>
            <w:proofErr w:type="spellEnd"/>
            <w:r>
              <w:rPr>
                <w:sz w:val="18"/>
                <w:szCs w:val="18"/>
                <w:lang w:val="hr-HR"/>
              </w:rPr>
              <w:t xml:space="preserve"> 118, </w:t>
            </w:r>
            <w:proofErr w:type="spellStart"/>
            <w:r>
              <w:rPr>
                <w:sz w:val="18"/>
                <w:szCs w:val="18"/>
                <w:lang w:val="hr-HR"/>
              </w:rPr>
              <w:t>priz</w:t>
            </w:r>
            <w:proofErr w:type="spellEnd"/>
            <w:r>
              <w:rPr>
                <w:sz w:val="18"/>
                <w:szCs w:val="18"/>
                <w:lang w:val="hr-HR"/>
              </w:rPr>
              <w:t>. s podrumom</w:t>
            </w:r>
          </w:p>
        </w:tc>
        <w:tc>
          <w:tcPr>
            <w:tcW w:w="2556" w:type="dxa"/>
            <w:tcBorders>
              <w:top w:val="single" w:sz="4" w:space="0" w:color="000000"/>
              <w:left w:val="single" w:sz="4" w:space="0" w:color="000000"/>
              <w:bottom w:val="single" w:sz="4" w:space="0" w:color="000000"/>
            </w:tcBorders>
            <w:shd w:val="clear" w:color="auto" w:fill="auto"/>
          </w:tcPr>
          <w:p w14:paraId="72A75125"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17E10024"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3F54FC79"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7CA8D45C" w14:textId="77777777" w:rsidR="009F5C2F" w:rsidRDefault="009F5C2F">
            <w:pPr>
              <w:jc w:val="center"/>
            </w:pPr>
            <w:r>
              <w:rPr>
                <w:sz w:val="18"/>
                <w:szCs w:val="18"/>
                <w:lang w:val="hr-HR"/>
              </w:rPr>
              <w:t>69</w:t>
            </w:r>
          </w:p>
        </w:tc>
        <w:tc>
          <w:tcPr>
            <w:tcW w:w="3490" w:type="dxa"/>
            <w:tcBorders>
              <w:top w:val="single" w:sz="4" w:space="0" w:color="000000"/>
              <w:left w:val="single" w:sz="4" w:space="0" w:color="000000"/>
              <w:bottom w:val="single" w:sz="4" w:space="0" w:color="000000"/>
            </w:tcBorders>
            <w:shd w:val="clear" w:color="auto" w:fill="auto"/>
          </w:tcPr>
          <w:p w14:paraId="73E7BCFD" w14:textId="77777777" w:rsidR="009F5C2F" w:rsidRDefault="009F5C2F">
            <w:proofErr w:type="spellStart"/>
            <w:r>
              <w:rPr>
                <w:sz w:val="18"/>
                <w:szCs w:val="18"/>
                <w:lang w:val="hr-HR"/>
              </w:rPr>
              <w:t>Salinovec</w:t>
            </w:r>
            <w:proofErr w:type="spellEnd"/>
            <w:r>
              <w:rPr>
                <w:sz w:val="18"/>
                <w:szCs w:val="18"/>
                <w:lang w:val="hr-HR"/>
              </w:rPr>
              <w:t xml:space="preserve"> 110</w:t>
            </w:r>
          </w:p>
        </w:tc>
        <w:tc>
          <w:tcPr>
            <w:tcW w:w="2556" w:type="dxa"/>
            <w:tcBorders>
              <w:top w:val="single" w:sz="4" w:space="0" w:color="000000"/>
              <w:left w:val="single" w:sz="4" w:space="0" w:color="000000"/>
              <w:bottom w:val="single" w:sz="4" w:space="0" w:color="000000"/>
            </w:tcBorders>
            <w:shd w:val="clear" w:color="auto" w:fill="auto"/>
          </w:tcPr>
          <w:p w14:paraId="1C4A2196"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62F72BB7"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A873C02"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A668480" w14:textId="77777777" w:rsidR="009F5C2F" w:rsidRDefault="009F5C2F">
            <w:pPr>
              <w:jc w:val="center"/>
            </w:pPr>
            <w:r>
              <w:rPr>
                <w:sz w:val="18"/>
                <w:szCs w:val="18"/>
                <w:lang w:val="hr-HR"/>
              </w:rPr>
              <w:t>70</w:t>
            </w:r>
          </w:p>
        </w:tc>
        <w:tc>
          <w:tcPr>
            <w:tcW w:w="3490" w:type="dxa"/>
            <w:tcBorders>
              <w:top w:val="single" w:sz="4" w:space="0" w:color="000000"/>
              <w:left w:val="single" w:sz="4" w:space="0" w:color="000000"/>
              <w:bottom w:val="single" w:sz="4" w:space="0" w:color="000000"/>
            </w:tcBorders>
            <w:shd w:val="clear" w:color="auto" w:fill="auto"/>
          </w:tcPr>
          <w:p w14:paraId="09F5F47A" w14:textId="77777777" w:rsidR="009F5C2F" w:rsidRDefault="009F5C2F">
            <w:proofErr w:type="spellStart"/>
            <w:r>
              <w:rPr>
                <w:sz w:val="18"/>
                <w:szCs w:val="18"/>
                <w:lang w:val="hr-HR"/>
              </w:rPr>
              <w:t>Stažnjevec</w:t>
            </w:r>
            <w:proofErr w:type="spellEnd"/>
            <w:r>
              <w:rPr>
                <w:sz w:val="18"/>
                <w:szCs w:val="18"/>
                <w:lang w:val="hr-HR"/>
              </w:rPr>
              <w:t>, zidanica s podrumom</w:t>
            </w:r>
          </w:p>
        </w:tc>
        <w:tc>
          <w:tcPr>
            <w:tcW w:w="2556" w:type="dxa"/>
            <w:tcBorders>
              <w:top w:val="single" w:sz="4" w:space="0" w:color="000000"/>
              <w:left w:val="single" w:sz="4" w:space="0" w:color="000000"/>
              <w:bottom w:val="single" w:sz="4" w:space="0" w:color="000000"/>
            </w:tcBorders>
            <w:shd w:val="clear" w:color="auto" w:fill="auto"/>
          </w:tcPr>
          <w:p w14:paraId="3BB094DB"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04B79AB"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D08C55F"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115FCFB" w14:textId="77777777" w:rsidR="009F5C2F" w:rsidRDefault="009F5C2F">
            <w:pPr>
              <w:jc w:val="center"/>
            </w:pPr>
            <w:r>
              <w:rPr>
                <w:sz w:val="18"/>
                <w:szCs w:val="18"/>
                <w:lang w:val="hr-HR"/>
              </w:rPr>
              <w:t>71</w:t>
            </w:r>
          </w:p>
        </w:tc>
        <w:tc>
          <w:tcPr>
            <w:tcW w:w="3490" w:type="dxa"/>
            <w:tcBorders>
              <w:top w:val="single" w:sz="4" w:space="0" w:color="000000"/>
              <w:left w:val="single" w:sz="4" w:space="0" w:color="000000"/>
              <w:bottom w:val="single" w:sz="4" w:space="0" w:color="000000"/>
            </w:tcBorders>
            <w:shd w:val="clear" w:color="auto" w:fill="auto"/>
          </w:tcPr>
          <w:p w14:paraId="239712C2" w14:textId="77777777" w:rsidR="009F5C2F" w:rsidRDefault="009F5C2F">
            <w:proofErr w:type="spellStart"/>
            <w:r>
              <w:rPr>
                <w:sz w:val="18"/>
                <w:szCs w:val="18"/>
                <w:lang w:val="hr-HR"/>
              </w:rPr>
              <w:t>Stažnjevec</w:t>
            </w:r>
            <w:proofErr w:type="spellEnd"/>
          </w:p>
        </w:tc>
        <w:tc>
          <w:tcPr>
            <w:tcW w:w="2556" w:type="dxa"/>
            <w:tcBorders>
              <w:top w:val="single" w:sz="4" w:space="0" w:color="000000"/>
              <w:left w:val="single" w:sz="4" w:space="0" w:color="000000"/>
              <w:bottom w:val="single" w:sz="4" w:space="0" w:color="000000"/>
            </w:tcBorders>
            <w:shd w:val="clear" w:color="auto" w:fill="auto"/>
          </w:tcPr>
          <w:p w14:paraId="75B773B1"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19DE37A0"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4CDA200E"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488BBF5" w14:textId="77777777" w:rsidR="009F5C2F" w:rsidRDefault="009F5C2F">
            <w:pPr>
              <w:jc w:val="center"/>
            </w:pPr>
            <w:r>
              <w:rPr>
                <w:sz w:val="18"/>
                <w:szCs w:val="18"/>
                <w:lang w:val="hr-HR"/>
              </w:rPr>
              <w:t>72</w:t>
            </w:r>
          </w:p>
        </w:tc>
        <w:tc>
          <w:tcPr>
            <w:tcW w:w="3490" w:type="dxa"/>
            <w:tcBorders>
              <w:top w:val="single" w:sz="4" w:space="0" w:color="000000"/>
              <w:left w:val="single" w:sz="4" w:space="0" w:color="000000"/>
              <w:bottom w:val="single" w:sz="4" w:space="0" w:color="000000"/>
            </w:tcBorders>
            <w:shd w:val="clear" w:color="auto" w:fill="auto"/>
          </w:tcPr>
          <w:p w14:paraId="1C9F75F4" w14:textId="77777777" w:rsidR="009F5C2F" w:rsidRDefault="009F5C2F">
            <w:proofErr w:type="spellStart"/>
            <w:r>
              <w:rPr>
                <w:sz w:val="18"/>
                <w:szCs w:val="18"/>
                <w:lang w:val="hr-HR"/>
              </w:rPr>
              <w:t>Stažnjevec</w:t>
            </w:r>
            <w:proofErr w:type="spellEnd"/>
          </w:p>
        </w:tc>
        <w:tc>
          <w:tcPr>
            <w:tcW w:w="2556" w:type="dxa"/>
            <w:tcBorders>
              <w:top w:val="single" w:sz="4" w:space="0" w:color="000000"/>
              <w:left w:val="single" w:sz="4" w:space="0" w:color="000000"/>
              <w:bottom w:val="single" w:sz="4" w:space="0" w:color="000000"/>
            </w:tcBorders>
            <w:shd w:val="clear" w:color="auto" w:fill="auto"/>
          </w:tcPr>
          <w:p w14:paraId="2C7CE437"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4E4BCBE6"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0C69EDF5"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70C8955" w14:textId="77777777" w:rsidR="009F5C2F" w:rsidRDefault="009F5C2F">
            <w:pPr>
              <w:jc w:val="center"/>
            </w:pPr>
            <w:r>
              <w:rPr>
                <w:sz w:val="18"/>
                <w:szCs w:val="18"/>
                <w:lang w:val="hr-HR"/>
              </w:rPr>
              <w:t>73</w:t>
            </w:r>
          </w:p>
        </w:tc>
        <w:tc>
          <w:tcPr>
            <w:tcW w:w="3490" w:type="dxa"/>
            <w:tcBorders>
              <w:top w:val="single" w:sz="4" w:space="0" w:color="000000"/>
              <w:left w:val="single" w:sz="4" w:space="0" w:color="000000"/>
              <w:bottom w:val="single" w:sz="4" w:space="0" w:color="000000"/>
            </w:tcBorders>
            <w:shd w:val="clear" w:color="auto" w:fill="auto"/>
          </w:tcPr>
          <w:p w14:paraId="66FD7052" w14:textId="77777777" w:rsidR="009F5C2F" w:rsidRDefault="009F5C2F">
            <w:pPr>
              <w:ind w:right="-113"/>
            </w:pPr>
            <w:proofErr w:type="spellStart"/>
            <w:r>
              <w:rPr>
                <w:sz w:val="18"/>
                <w:szCs w:val="18"/>
                <w:lang w:val="hr-HR"/>
              </w:rPr>
              <w:t>Škriljevec</w:t>
            </w:r>
            <w:proofErr w:type="spellEnd"/>
            <w:r>
              <w:rPr>
                <w:sz w:val="18"/>
                <w:szCs w:val="18"/>
                <w:lang w:val="hr-HR"/>
              </w:rPr>
              <w:t xml:space="preserve">, </w:t>
            </w:r>
            <w:proofErr w:type="spellStart"/>
            <w:r>
              <w:rPr>
                <w:sz w:val="18"/>
                <w:szCs w:val="18"/>
                <w:lang w:val="hr-HR"/>
              </w:rPr>
              <w:t>Copaki</w:t>
            </w:r>
            <w:proofErr w:type="spellEnd"/>
            <w:r>
              <w:rPr>
                <w:sz w:val="18"/>
                <w:szCs w:val="18"/>
                <w:lang w:val="hr-HR"/>
              </w:rPr>
              <w:t>, drvena prizemnica</w:t>
            </w:r>
          </w:p>
        </w:tc>
        <w:tc>
          <w:tcPr>
            <w:tcW w:w="2556" w:type="dxa"/>
            <w:tcBorders>
              <w:top w:val="single" w:sz="4" w:space="0" w:color="000000"/>
              <w:left w:val="single" w:sz="4" w:space="0" w:color="000000"/>
              <w:bottom w:val="single" w:sz="4" w:space="0" w:color="000000"/>
            </w:tcBorders>
            <w:shd w:val="clear" w:color="auto" w:fill="auto"/>
          </w:tcPr>
          <w:p w14:paraId="23CAEFF4"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B642847"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4F878D8C"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6DA9264" w14:textId="77777777" w:rsidR="009F5C2F" w:rsidRDefault="009F5C2F">
            <w:pPr>
              <w:jc w:val="center"/>
            </w:pPr>
            <w:r>
              <w:rPr>
                <w:sz w:val="18"/>
                <w:szCs w:val="18"/>
                <w:lang w:val="hr-HR"/>
              </w:rPr>
              <w:t>74</w:t>
            </w:r>
          </w:p>
        </w:tc>
        <w:tc>
          <w:tcPr>
            <w:tcW w:w="3490" w:type="dxa"/>
            <w:tcBorders>
              <w:top w:val="single" w:sz="4" w:space="0" w:color="000000"/>
              <w:left w:val="single" w:sz="4" w:space="0" w:color="000000"/>
              <w:bottom w:val="single" w:sz="4" w:space="0" w:color="000000"/>
            </w:tcBorders>
            <w:shd w:val="clear" w:color="auto" w:fill="auto"/>
          </w:tcPr>
          <w:p w14:paraId="1A2EDD9F" w14:textId="77777777" w:rsidR="009F5C2F" w:rsidRDefault="009F5C2F">
            <w:proofErr w:type="spellStart"/>
            <w:r>
              <w:rPr>
                <w:sz w:val="18"/>
                <w:szCs w:val="18"/>
                <w:lang w:val="hr-HR"/>
              </w:rPr>
              <w:t>Škriljevec</w:t>
            </w:r>
            <w:proofErr w:type="spellEnd"/>
            <w:r>
              <w:rPr>
                <w:sz w:val="18"/>
                <w:szCs w:val="18"/>
                <w:lang w:val="hr-HR"/>
              </w:rPr>
              <w:t xml:space="preserve"> 65, </w:t>
            </w:r>
            <w:proofErr w:type="spellStart"/>
            <w:r>
              <w:rPr>
                <w:sz w:val="18"/>
                <w:szCs w:val="18"/>
                <w:lang w:val="hr-HR"/>
              </w:rPr>
              <w:t>Njegovci</w:t>
            </w:r>
            <w:proofErr w:type="spellEnd"/>
          </w:p>
        </w:tc>
        <w:tc>
          <w:tcPr>
            <w:tcW w:w="2556" w:type="dxa"/>
            <w:tcBorders>
              <w:top w:val="single" w:sz="4" w:space="0" w:color="000000"/>
              <w:left w:val="single" w:sz="4" w:space="0" w:color="000000"/>
              <w:bottom w:val="single" w:sz="4" w:space="0" w:color="000000"/>
            </w:tcBorders>
            <w:shd w:val="clear" w:color="auto" w:fill="auto"/>
          </w:tcPr>
          <w:p w14:paraId="12F8E7B1"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1DD3D5A"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7883114"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1E4E0469" w14:textId="77777777" w:rsidR="009F5C2F" w:rsidRDefault="009F5C2F">
            <w:pPr>
              <w:jc w:val="center"/>
            </w:pPr>
            <w:r>
              <w:rPr>
                <w:sz w:val="18"/>
                <w:szCs w:val="18"/>
                <w:lang w:val="hr-HR"/>
              </w:rPr>
              <w:t>75</w:t>
            </w:r>
          </w:p>
        </w:tc>
        <w:tc>
          <w:tcPr>
            <w:tcW w:w="3490" w:type="dxa"/>
            <w:tcBorders>
              <w:top w:val="single" w:sz="4" w:space="0" w:color="000000"/>
              <w:left w:val="single" w:sz="4" w:space="0" w:color="000000"/>
              <w:bottom w:val="single" w:sz="4" w:space="0" w:color="000000"/>
            </w:tcBorders>
            <w:shd w:val="clear" w:color="auto" w:fill="auto"/>
          </w:tcPr>
          <w:p w14:paraId="320BEDBD" w14:textId="77777777" w:rsidR="009F5C2F" w:rsidRDefault="009F5C2F">
            <w:proofErr w:type="spellStart"/>
            <w:r>
              <w:rPr>
                <w:sz w:val="18"/>
                <w:szCs w:val="18"/>
                <w:lang w:val="hr-HR"/>
              </w:rPr>
              <w:t>Škriljevec</w:t>
            </w:r>
            <w:proofErr w:type="spellEnd"/>
            <w:r>
              <w:rPr>
                <w:sz w:val="18"/>
                <w:szCs w:val="18"/>
                <w:lang w:val="hr-HR"/>
              </w:rPr>
              <w:t xml:space="preserve"> 79, </w:t>
            </w:r>
            <w:proofErr w:type="spellStart"/>
            <w:r>
              <w:rPr>
                <w:sz w:val="18"/>
                <w:szCs w:val="18"/>
                <w:lang w:val="hr-HR"/>
              </w:rPr>
              <w:t>Njegovci</w:t>
            </w:r>
            <w:proofErr w:type="spellEnd"/>
            <w:r>
              <w:rPr>
                <w:sz w:val="18"/>
                <w:szCs w:val="18"/>
                <w:lang w:val="hr-HR"/>
              </w:rPr>
              <w:t>, okućnica</w:t>
            </w:r>
          </w:p>
        </w:tc>
        <w:tc>
          <w:tcPr>
            <w:tcW w:w="2556" w:type="dxa"/>
            <w:tcBorders>
              <w:top w:val="single" w:sz="4" w:space="0" w:color="000000"/>
              <w:left w:val="single" w:sz="4" w:space="0" w:color="000000"/>
              <w:bottom w:val="single" w:sz="4" w:space="0" w:color="000000"/>
            </w:tcBorders>
            <w:shd w:val="clear" w:color="auto" w:fill="auto"/>
          </w:tcPr>
          <w:p w14:paraId="0EAC2AFA" w14:textId="77777777" w:rsidR="009F5C2F" w:rsidRDefault="009F5C2F">
            <w:r>
              <w:rPr>
                <w:sz w:val="18"/>
                <w:szCs w:val="18"/>
                <w:lang w:val="hr-HR"/>
              </w:rPr>
              <w:t>etnološka građevina i sklop</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DF97EF3"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0F04ED48"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ECFAF65" w14:textId="77777777" w:rsidR="009F5C2F" w:rsidRDefault="009F5C2F">
            <w:pPr>
              <w:jc w:val="center"/>
            </w:pPr>
            <w:r>
              <w:rPr>
                <w:sz w:val="18"/>
                <w:szCs w:val="18"/>
                <w:lang w:val="hr-HR"/>
              </w:rPr>
              <w:t>76</w:t>
            </w:r>
          </w:p>
        </w:tc>
        <w:tc>
          <w:tcPr>
            <w:tcW w:w="3490" w:type="dxa"/>
            <w:tcBorders>
              <w:top w:val="single" w:sz="4" w:space="0" w:color="000000"/>
              <w:left w:val="single" w:sz="4" w:space="0" w:color="000000"/>
              <w:bottom w:val="single" w:sz="4" w:space="0" w:color="000000"/>
            </w:tcBorders>
            <w:shd w:val="clear" w:color="auto" w:fill="auto"/>
          </w:tcPr>
          <w:p w14:paraId="30889B72" w14:textId="77777777" w:rsidR="009F5C2F" w:rsidRDefault="009F5C2F">
            <w:proofErr w:type="spellStart"/>
            <w:r>
              <w:rPr>
                <w:sz w:val="18"/>
                <w:szCs w:val="18"/>
                <w:lang w:val="hr-HR"/>
              </w:rPr>
              <w:t>Škriljevec</w:t>
            </w:r>
            <w:proofErr w:type="spellEnd"/>
            <w:r>
              <w:rPr>
                <w:sz w:val="18"/>
                <w:szCs w:val="18"/>
                <w:lang w:val="hr-HR"/>
              </w:rPr>
              <w:t xml:space="preserve">, Rogine, drvena </w:t>
            </w:r>
            <w:proofErr w:type="spellStart"/>
            <w:r>
              <w:rPr>
                <w:sz w:val="18"/>
                <w:szCs w:val="18"/>
                <w:lang w:val="hr-HR"/>
              </w:rPr>
              <w:t>prizemn</w:t>
            </w:r>
            <w:proofErr w:type="spellEnd"/>
            <w:r>
              <w:rPr>
                <w:sz w:val="18"/>
                <w:szCs w:val="18"/>
                <w:lang w:val="hr-HR"/>
              </w:rPr>
              <w:t>.</w:t>
            </w:r>
          </w:p>
        </w:tc>
        <w:tc>
          <w:tcPr>
            <w:tcW w:w="2556" w:type="dxa"/>
            <w:tcBorders>
              <w:top w:val="single" w:sz="4" w:space="0" w:color="000000"/>
              <w:left w:val="single" w:sz="4" w:space="0" w:color="000000"/>
              <w:bottom w:val="single" w:sz="4" w:space="0" w:color="000000"/>
            </w:tcBorders>
            <w:shd w:val="clear" w:color="auto" w:fill="auto"/>
          </w:tcPr>
          <w:p w14:paraId="03C031AB"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F3E2B02"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49C2B406"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B0F98E1" w14:textId="77777777" w:rsidR="009F5C2F" w:rsidRDefault="009F5C2F">
            <w:pPr>
              <w:jc w:val="center"/>
            </w:pPr>
            <w:r>
              <w:rPr>
                <w:sz w:val="18"/>
                <w:szCs w:val="18"/>
                <w:lang w:val="hr-HR"/>
              </w:rPr>
              <w:t>77</w:t>
            </w:r>
          </w:p>
        </w:tc>
        <w:tc>
          <w:tcPr>
            <w:tcW w:w="3490" w:type="dxa"/>
            <w:tcBorders>
              <w:top w:val="single" w:sz="4" w:space="0" w:color="000000"/>
              <w:left w:val="single" w:sz="4" w:space="0" w:color="000000"/>
              <w:bottom w:val="single" w:sz="4" w:space="0" w:color="000000"/>
            </w:tcBorders>
            <w:shd w:val="clear" w:color="auto" w:fill="auto"/>
          </w:tcPr>
          <w:p w14:paraId="3068D2A5" w14:textId="77777777" w:rsidR="009F5C2F" w:rsidRDefault="009F5C2F">
            <w:proofErr w:type="spellStart"/>
            <w:r>
              <w:rPr>
                <w:sz w:val="18"/>
                <w:szCs w:val="18"/>
                <w:lang w:val="hr-HR"/>
              </w:rPr>
              <w:t>Vuglovec</w:t>
            </w:r>
            <w:proofErr w:type="spellEnd"/>
            <w:r>
              <w:rPr>
                <w:sz w:val="18"/>
                <w:szCs w:val="18"/>
                <w:lang w:val="hr-HR"/>
              </w:rPr>
              <w:t>, rodna kuća J. Kraša</w:t>
            </w:r>
          </w:p>
        </w:tc>
        <w:tc>
          <w:tcPr>
            <w:tcW w:w="2556" w:type="dxa"/>
            <w:tcBorders>
              <w:top w:val="single" w:sz="4" w:space="0" w:color="000000"/>
              <w:left w:val="single" w:sz="4" w:space="0" w:color="000000"/>
              <w:bottom w:val="single" w:sz="4" w:space="0" w:color="000000"/>
            </w:tcBorders>
            <w:shd w:val="clear" w:color="auto" w:fill="auto"/>
          </w:tcPr>
          <w:p w14:paraId="4065D4CA" w14:textId="77777777" w:rsidR="009F5C2F" w:rsidRDefault="009F5C2F">
            <w:r>
              <w:rPr>
                <w:sz w:val="18"/>
                <w:szCs w:val="18"/>
                <w:lang w:val="hr-HR"/>
              </w:rPr>
              <w:t>etnološka građevina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1DA122DA" w14:textId="77777777" w:rsidR="009F5C2F" w:rsidRDefault="009F5C2F">
            <w:pPr>
              <w:jc w:val="center"/>
            </w:pPr>
            <w:r>
              <w:rPr>
                <w:sz w:val="18"/>
                <w:szCs w:val="18"/>
                <w:lang w:val="hr-HR"/>
              </w:rPr>
              <w:t>PZ</w:t>
            </w:r>
          </w:p>
        </w:tc>
      </w:tr>
      <w:tr w:rsidR="009F5C2F" w14:paraId="4E68C7C8"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D81382D" w14:textId="77777777" w:rsidR="009F5C2F" w:rsidRDefault="009F5C2F">
            <w:pPr>
              <w:jc w:val="center"/>
            </w:pPr>
            <w:r>
              <w:rPr>
                <w:sz w:val="18"/>
                <w:szCs w:val="18"/>
                <w:lang w:val="hr-HR"/>
              </w:rPr>
              <w:t>78</w:t>
            </w:r>
          </w:p>
        </w:tc>
        <w:tc>
          <w:tcPr>
            <w:tcW w:w="3490" w:type="dxa"/>
            <w:tcBorders>
              <w:top w:val="single" w:sz="4" w:space="0" w:color="000000"/>
              <w:left w:val="single" w:sz="4" w:space="0" w:color="000000"/>
              <w:bottom w:val="single" w:sz="4" w:space="0" w:color="000000"/>
            </w:tcBorders>
            <w:shd w:val="clear" w:color="auto" w:fill="auto"/>
          </w:tcPr>
          <w:p w14:paraId="7154E2B2" w14:textId="77777777" w:rsidR="009F5C2F" w:rsidRDefault="009F5C2F">
            <w:r>
              <w:rPr>
                <w:sz w:val="18"/>
                <w:szCs w:val="18"/>
                <w:lang w:val="hr-HR"/>
              </w:rPr>
              <w:t>Cerje Tužno, Goranci</w:t>
            </w:r>
          </w:p>
        </w:tc>
        <w:tc>
          <w:tcPr>
            <w:tcW w:w="2556" w:type="dxa"/>
            <w:tcBorders>
              <w:top w:val="single" w:sz="4" w:space="0" w:color="000000"/>
              <w:left w:val="single" w:sz="4" w:space="0" w:color="000000"/>
              <w:bottom w:val="single" w:sz="4" w:space="0" w:color="000000"/>
            </w:tcBorders>
            <w:shd w:val="clear" w:color="auto" w:fill="auto"/>
          </w:tcPr>
          <w:p w14:paraId="6089CA63" w14:textId="77777777" w:rsidR="009F5C2F" w:rsidRDefault="009F5C2F">
            <w:r>
              <w:rPr>
                <w:sz w:val="18"/>
                <w:szCs w:val="18"/>
                <w:lang w:val="hr-HR"/>
              </w:rPr>
              <w:t>arheološki lokalitet</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1261E65" w14:textId="77777777" w:rsidR="009F5C2F" w:rsidRDefault="009F5C2F">
            <w:pPr>
              <w:jc w:val="center"/>
            </w:pPr>
            <w:r>
              <w:rPr>
                <w:sz w:val="18"/>
                <w:szCs w:val="18"/>
                <w:lang w:val="hr-HR"/>
              </w:rPr>
              <w:t>PZ</w:t>
            </w:r>
          </w:p>
        </w:tc>
      </w:tr>
      <w:tr w:rsidR="009F5C2F" w14:paraId="04A63F51"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4C51B40" w14:textId="77777777" w:rsidR="009F5C2F" w:rsidRDefault="009F5C2F">
            <w:pPr>
              <w:jc w:val="center"/>
            </w:pPr>
            <w:r>
              <w:rPr>
                <w:sz w:val="18"/>
                <w:szCs w:val="18"/>
                <w:lang w:val="hr-HR"/>
              </w:rPr>
              <w:t>79</w:t>
            </w:r>
          </w:p>
        </w:tc>
        <w:tc>
          <w:tcPr>
            <w:tcW w:w="3490" w:type="dxa"/>
            <w:tcBorders>
              <w:top w:val="single" w:sz="4" w:space="0" w:color="000000"/>
              <w:left w:val="single" w:sz="4" w:space="0" w:color="000000"/>
              <w:bottom w:val="single" w:sz="4" w:space="0" w:color="000000"/>
            </w:tcBorders>
            <w:shd w:val="clear" w:color="auto" w:fill="auto"/>
          </w:tcPr>
          <w:p w14:paraId="38B326B0" w14:textId="77777777" w:rsidR="009F5C2F" w:rsidRDefault="009F5C2F">
            <w:r>
              <w:rPr>
                <w:sz w:val="18"/>
                <w:szCs w:val="18"/>
                <w:lang w:val="hr-HR"/>
              </w:rPr>
              <w:t>Cerje Tužno, Krč</w:t>
            </w:r>
          </w:p>
        </w:tc>
        <w:tc>
          <w:tcPr>
            <w:tcW w:w="2556" w:type="dxa"/>
            <w:tcBorders>
              <w:top w:val="single" w:sz="4" w:space="0" w:color="000000"/>
              <w:left w:val="single" w:sz="4" w:space="0" w:color="000000"/>
              <w:bottom w:val="single" w:sz="4" w:space="0" w:color="000000"/>
            </w:tcBorders>
            <w:shd w:val="clear" w:color="auto" w:fill="auto"/>
          </w:tcPr>
          <w:p w14:paraId="4BE00FDE" w14:textId="77777777" w:rsidR="009F5C2F" w:rsidRDefault="009F5C2F">
            <w:r>
              <w:rPr>
                <w:sz w:val="18"/>
                <w:szCs w:val="18"/>
                <w:lang w:val="hr-HR"/>
              </w:rPr>
              <w:t>arheološki lokalitet</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6DCDA0FF" w14:textId="77777777" w:rsidR="009F5C2F" w:rsidRDefault="009F5C2F">
            <w:pPr>
              <w:jc w:val="center"/>
            </w:pPr>
            <w:r>
              <w:rPr>
                <w:sz w:val="18"/>
                <w:szCs w:val="18"/>
                <w:lang w:val="hr-HR"/>
              </w:rPr>
              <w:t>PZ</w:t>
            </w:r>
          </w:p>
        </w:tc>
      </w:tr>
      <w:tr w:rsidR="009F5C2F" w14:paraId="297504F2"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78D7B075" w14:textId="77777777" w:rsidR="009F5C2F" w:rsidRDefault="009F5C2F">
            <w:pPr>
              <w:jc w:val="center"/>
            </w:pPr>
            <w:r>
              <w:rPr>
                <w:sz w:val="18"/>
                <w:szCs w:val="18"/>
                <w:lang w:val="hr-HR"/>
              </w:rPr>
              <w:t>80</w:t>
            </w:r>
          </w:p>
        </w:tc>
        <w:tc>
          <w:tcPr>
            <w:tcW w:w="3490" w:type="dxa"/>
            <w:tcBorders>
              <w:top w:val="single" w:sz="4" w:space="0" w:color="000000"/>
              <w:left w:val="single" w:sz="4" w:space="0" w:color="000000"/>
              <w:bottom w:val="single" w:sz="4" w:space="0" w:color="000000"/>
            </w:tcBorders>
            <w:shd w:val="clear" w:color="auto" w:fill="auto"/>
          </w:tcPr>
          <w:p w14:paraId="059974E4" w14:textId="77777777" w:rsidR="009F5C2F" w:rsidRDefault="009F5C2F">
            <w:r>
              <w:rPr>
                <w:sz w:val="18"/>
                <w:szCs w:val="18"/>
                <w:lang w:val="hr-HR"/>
              </w:rPr>
              <w:t>Ivanec, Stari grad Ivanec</w:t>
            </w:r>
          </w:p>
        </w:tc>
        <w:tc>
          <w:tcPr>
            <w:tcW w:w="2556" w:type="dxa"/>
            <w:tcBorders>
              <w:top w:val="single" w:sz="4" w:space="0" w:color="000000"/>
              <w:left w:val="single" w:sz="4" w:space="0" w:color="000000"/>
              <w:bottom w:val="single" w:sz="4" w:space="0" w:color="000000"/>
            </w:tcBorders>
            <w:shd w:val="clear" w:color="auto" w:fill="auto"/>
          </w:tcPr>
          <w:p w14:paraId="6B25F005" w14:textId="77777777" w:rsidR="009F5C2F" w:rsidRDefault="009F5C2F">
            <w:r>
              <w:rPr>
                <w:sz w:val="18"/>
                <w:szCs w:val="18"/>
                <w:lang w:val="hr-HR"/>
              </w:rPr>
              <w:t>arheološki lokalitet</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975DB91" w14:textId="77777777" w:rsidR="009F5C2F" w:rsidRDefault="009F5C2F">
            <w:pPr>
              <w:jc w:val="center"/>
            </w:pPr>
            <w:r>
              <w:rPr>
                <w:sz w:val="18"/>
                <w:szCs w:val="18"/>
                <w:lang w:val="hr-HR"/>
              </w:rPr>
              <w:t xml:space="preserve">P </w:t>
            </w:r>
          </w:p>
        </w:tc>
      </w:tr>
      <w:tr w:rsidR="009F5C2F" w14:paraId="09A02462"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094B8565" w14:textId="77777777" w:rsidR="009F5C2F" w:rsidRDefault="009F5C2F">
            <w:pPr>
              <w:jc w:val="center"/>
            </w:pPr>
            <w:r>
              <w:rPr>
                <w:sz w:val="18"/>
                <w:szCs w:val="18"/>
                <w:lang w:val="hr-HR"/>
              </w:rPr>
              <w:t>81</w:t>
            </w:r>
          </w:p>
        </w:tc>
        <w:tc>
          <w:tcPr>
            <w:tcW w:w="3490" w:type="dxa"/>
            <w:tcBorders>
              <w:top w:val="single" w:sz="4" w:space="0" w:color="000000"/>
              <w:left w:val="single" w:sz="4" w:space="0" w:color="000000"/>
              <w:bottom w:val="single" w:sz="4" w:space="0" w:color="000000"/>
            </w:tcBorders>
            <w:shd w:val="clear" w:color="auto" w:fill="auto"/>
          </w:tcPr>
          <w:p w14:paraId="31492020" w14:textId="77777777" w:rsidR="009F5C2F" w:rsidRDefault="009F5C2F">
            <w:proofErr w:type="spellStart"/>
            <w:r>
              <w:rPr>
                <w:sz w:val="18"/>
                <w:szCs w:val="18"/>
                <w:lang w:val="hr-HR"/>
              </w:rPr>
              <w:t>Margečan</w:t>
            </w:r>
            <w:proofErr w:type="spellEnd"/>
            <w:r>
              <w:rPr>
                <w:sz w:val="18"/>
                <w:szCs w:val="18"/>
                <w:lang w:val="hr-HR"/>
              </w:rPr>
              <w:t xml:space="preserve">, Utvrda Gradišće na  </w:t>
            </w:r>
            <w:proofErr w:type="spellStart"/>
            <w:r>
              <w:rPr>
                <w:sz w:val="18"/>
                <w:szCs w:val="18"/>
                <w:lang w:val="hr-HR"/>
              </w:rPr>
              <w:t>Cukovcu</w:t>
            </w:r>
            <w:proofErr w:type="spellEnd"/>
          </w:p>
        </w:tc>
        <w:tc>
          <w:tcPr>
            <w:tcW w:w="2556" w:type="dxa"/>
            <w:tcBorders>
              <w:top w:val="single" w:sz="4" w:space="0" w:color="000000"/>
              <w:left w:val="single" w:sz="4" w:space="0" w:color="000000"/>
              <w:bottom w:val="single" w:sz="4" w:space="0" w:color="000000"/>
            </w:tcBorders>
            <w:shd w:val="clear" w:color="auto" w:fill="auto"/>
          </w:tcPr>
          <w:p w14:paraId="5D623A73" w14:textId="77777777" w:rsidR="009F5C2F" w:rsidRDefault="009F5C2F">
            <w:r>
              <w:rPr>
                <w:sz w:val="18"/>
                <w:szCs w:val="18"/>
                <w:lang w:val="hr-HR"/>
              </w:rPr>
              <w:t>arheološki lokalitet</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1C692AEA" w14:textId="77777777" w:rsidR="009F5C2F" w:rsidRDefault="009F5C2F">
            <w:pPr>
              <w:jc w:val="center"/>
            </w:pPr>
            <w:r>
              <w:rPr>
                <w:sz w:val="18"/>
                <w:szCs w:val="18"/>
                <w:lang w:val="hr-HR"/>
              </w:rPr>
              <w:t>Z</w:t>
            </w:r>
          </w:p>
        </w:tc>
      </w:tr>
      <w:tr w:rsidR="009F5C2F" w14:paraId="06EF4D7A"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FA0811E" w14:textId="77777777" w:rsidR="009F5C2F" w:rsidRDefault="009F5C2F">
            <w:pPr>
              <w:jc w:val="center"/>
            </w:pPr>
            <w:r>
              <w:rPr>
                <w:sz w:val="18"/>
                <w:szCs w:val="18"/>
                <w:lang w:val="hr-HR"/>
              </w:rPr>
              <w:t>82</w:t>
            </w:r>
          </w:p>
        </w:tc>
        <w:tc>
          <w:tcPr>
            <w:tcW w:w="3490" w:type="dxa"/>
            <w:tcBorders>
              <w:top w:val="single" w:sz="4" w:space="0" w:color="000000"/>
              <w:left w:val="single" w:sz="4" w:space="0" w:color="000000"/>
              <w:bottom w:val="single" w:sz="4" w:space="0" w:color="000000"/>
            </w:tcBorders>
            <w:shd w:val="clear" w:color="auto" w:fill="auto"/>
          </w:tcPr>
          <w:p w14:paraId="2B863A9C" w14:textId="77777777" w:rsidR="009F5C2F" w:rsidRDefault="009F5C2F">
            <w:proofErr w:type="spellStart"/>
            <w:r>
              <w:rPr>
                <w:sz w:val="18"/>
                <w:szCs w:val="18"/>
                <w:lang w:val="hr-HR"/>
              </w:rPr>
              <w:t>Margečan</w:t>
            </w:r>
            <w:proofErr w:type="spellEnd"/>
            <w:r>
              <w:rPr>
                <w:sz w:val="18"/>
                <w:szCs w:val="18"/>
                <w:lang w:val="hr-HR"/>
              </w:rPr>
              <w:t>, na 200 m n. v.</w:t>
            </w:r>
          </w:p>
        </w:tc>
        <w:tc>
          <w:tcPr>
            <w:tcW w:w="2556" w:type="dxa"/>
            <w:tcBorders>
              <w:top w:val="single" w:sz="4" w:space="0" w:color="000000"/>
              <w:left w:val="single" w:sz="4" w:space="0" w:color="000000"/>
              <w:bottom w:val="single" w:sz="4" w:space="0" w:color="000000"/>
            </w:tcBorders>
            <w:shd w:val="clear" w:color="auto" w:fill="auto"/>
          </w:tcPr>
          <w:p w14:paraId="57833CED" w14:textId="77777777" w:rsidR="009F5C2F" w:rsidRDefault="009F5C2F">
            <w:r>
              <w:rPr>
                <w:sz w:val="18"/>
                <w:szCs w:val="18"/>
                <w:lang w:val="hr-HR"/>
              </w:rPr>
              <w:t>arheološki lokalitet</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60C52A29" w14:textId="77777777" w:rsidR="009F5C2F" w:rsidRDefault="009F5C2F">
            <w:pPr>
              <w:jc w:val="center"/>
            </w:pPr>
            <w:r>
              <w:rPr>
                <w:sz w:val="18"/>
                <w:szCs w:val="18"/>
                <w:lang w:val="hr-HR"/>
              </w:rPr>
              <w:t>PZ</w:t>
            </w:r>
          </w:p>
        </w:tc>
      </w:tr>
      <w:tr w:rsidR="009F5C2F" w14:paraId="4C156125"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57BE7FC" w14:textId="77777777" w:rsidR="009F5C2F" w:rsidRDefault="009F5C2F">
            <w:pPr>
              <w:jc w:val="center"/>
            </w:pPr>
            <w:r>
              <w:rPr>
                <w:sz w:val="18"/>
                <w:szCs w:val="18"/>
                <w:lang w:val="hr-HR"/>
              </w:rPr>
              <w:t>83</w:t>
            </w:r>
          </w:p>
        </w:tc>
        <w:tc>
          <w:tcPr>
            <w:tcW w:w="3490" w:type="dxa"/>
            <w:tcBorders>
              <w:top w:val="single" w:sz="4" w:space="0" w:color="000000"/>
              <w:left w:val="single" w:sz="4" w:space="0" w:color="000000"/>
              <w:bottom w:val="single" w:sz="4" w:space="0" w:color="000000"/>
            </w:tcBorders>
            <w:shd w:val="clear" w:color="auto" w:fill="auto"/>
          </w:tcPr>
          <w:p w14:paraId="1D7F7DE6" w14:textId="77777777" w:rsidR="009F5C2F" w:rsidRDefault="009F5C2F">
            <w:r>
              <w:rPr>
                <w:sz w:val="18"/>
                <w:szCs w:val="18"/>
                <w:lang w:val="hr-HR"/>
              </w:rPr>
              <w:t>Prigorec, kapela Sv. Duha</w:t>
            </w:r>
          </w:p>
        </w:tc>
        <w:tc>
          <w:tcPr>
            <w:tcW w:w="2556" w:type="dxa"/>
            <w:tcBorders>
              <w:top w:val="single" w:sz="4" w:space="0" w:color="000000"/>
              <w:left w:val="single" w:sz="4" w:space="0" w:color="000000"/>
              <w:bottom w:val="single" w:sz="4" w:space="0" w:color="000000"/>
            </w:tcBorders>
            <w:shd w:val="clear" w:color="auto" w:fill="auto"/>
          </w:tcPr>
          <w:p w14:paraId="3F0DA1BE" w14:textId="77777777" w:rsidR="009F5C2F" w:rsidRDefault="009F5C2F">
            <w:r>
              <w:rPr>
                <w:sz w:val="18"/>
                <w:szCs w:val="18"/>
                <w:lang w:val="hr-HR"/>
              </w:rPr>
              <w:t>arheološki lokalitet</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902D0EA" w14:textId="77777777" w:rsidR="009F5C2F" w:rsidRDefault="009F5C2F">
            <w:pPr>
              <w:jc w:val="center"/>
            </w:pPr>
            <w:r>
              <w:rPr>
                <w:sz w:val="18"/>
                <w:szCs w:val="18"/>
                <w:lang w:val="hr-HR"/>
              </w:rPr>
              <w:t>PZ</w:t>
            </w:r>
          </w:p>
        </w:tc>
      </w:tr>
      <w:tr w:rsidR="009F5C2F" w14:paraId="077D3AC6"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B3CB4DC" w14:textId="77777777" w:rsidR="009F5C2F" w:rsidRDefault="009F5C2F">
            <w:pPr>
              <w:jc w:val="center"/>
            </w:pPr>
            <w:r>
              <w:rPr>
                <w:sz w:val="18"/>
                <w:szCs w:val="18"/>
                <w:lang w:val="hr-HR"/>
              </w:rPr>
              <w:t>84</w:t>
            </w:r>
          </w:p>
        </w:tc>
        <w:tc>
          <w:tcPr>
            <w:tcW w:w="3490" w:type="dxa"/>
            <w:tcBorders>
              <w:top w:val="single" w:sz="4" w:space="0" w:color="000000"/>
              <w:left w:val="single" w:sz="4" w:space="0" w:color="000000"/>
              <w:bottom w:val="single" w:sz="4" w:space="0" w:color="000000"/>
            </w:tcBorders>
            <w:shd w:val="clear" w:color="auto" w:fill="auto"/>
          </w:tcPr>
          <w:p w14:paraId="12F355C2" w14:textId="77777777" w:rsidR="009F5C2F" w:rsidRDefault="009F5C2F">
            <w:proofErr w:type="spellStart"/>
            <w:r>
              <w:rPr>
                <w:sz w:val="18"/>
                <w:szCs w:val="18"/>
                <w:lang w:val="hr-HR"/>
              </w:rPr>
              <w:t>Punikve</w:t>
            </w:r>
            <w:proofErr w:type="spellEnd"/>
            <w:r>
              <w:rPr>
                <w:sz w:val="18"/>
                <w:szCs w:val="18"/>
                <w:lang w:val="hr-HR"/>
              </w:rPr>
              <w:t>, 2 km od Ivanca</w:t>
            </w:r>
          </w:p>
        </w:tc>
        <w:tc>
          <w:tcPr>
            <w:tcW w:w="2556" w:type="dxa"/>
            <w:tcBorders>
              <w:top w:val="single" w:sz="4" w:space="0" w:color="000000"/>
              <w:left w:val="single" w:sz="4" w:space="0" w:color="000000"/>
              <w:bottom w:val="single" w:sz="4" w:space="0" w:color="000000"/>
            </w:tcBorders>
            <w:shd w:val="clear" w:color="auto" w:fill="auto"/>
          </w:tcPr>
          <w:p w14:paraId="1C2DB471" w14:textId="77777777" w:rsidR="009F5C2F" w:rsidRDefault="009F5C2F">
            <w:r>
              <w:rPr>
                <w:sz w:val="18"/>
                <w:szCs w:val="18"/>
                <w:lang w:val="hr-HR"/>
              </w:rPr>
              <w:t>arheološki lokalitet</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0701909" w14:textId="77777777" w:rsidR="009F5C2F" w:rsidRDefault="009F5C2F">
            <w:pPr>
              <w:jc w:val="center"/>
            </w:pPr>
            <w:r>
              <w:rPr>
                <w:sz w:val="18"/>
                <w:szCs w:val="18"/>
                <w:lang w:val="hr-HR"/>
              </w:rPr>
              <w:t>PZ</w:t>
            </w:r>
          </w:p>
        </w:tc>
      </w:tr>
      <w:tr w:rsidR="009F5C2F" w14:paraId="1539C195"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A4482DD" w14:textId="77777777" w:rsidR="009F5C2F" w:rsidRDefault="009F5C2F">
            <w:pPr>
              <w:jc w:val="center"/>
            </w:pPr>
            <w:r>
              <w:rPr>
                <w:sz w:val="18"/>
                <w:szCs w:val="18"/>
                <w:lang w:val="hr-HR"/>
              </w:rPr>
              <w:t>85</w:t>
            </w:r>
          </w:p>
        </w:tc>
        <w:tc>
          <w:tcPr>
            <w:tcW w:w="3490" w:type="dxa"/>
            <w:tcBorders>
              <w:top w:val="single" w:sz="4" w:space="0" w:color="000000"/>
              <w:left w:val="single" w:sz="4" w:space="0" w:color="000000"/>
              <w:bottom w:val="single" w:sz="4" w:space="0" w:color="000000"/>
            </w:tcBorders>
            <w:shd w:val="clear" w:color="auto" w:fill="auto"/>
          </w:tcPr>
          <w:p w14:paraId="615D3652" w14:textId="77777777" w:rsidR="009F5C2F" w:rsidRDefault="009F5C2F">
            <w:r>
              <w:rPr>
                <w:sz w:val="18"/>
                <w:szCs w:val="18"/>
                <w:lang w:val="hr-HR"/>
              </w:rPr>
              <w:t>Ivanec, groblje</w:t>
            </w:r>
          </w:p>
        </w:tc>
        <w:tc>
          <w:tcPr>
            <w:tcW w:w="2556" w:type="dxa"/>
            <w:tcBorders>
              <w:top w:val="single" w:sz="4" w:space="0" w:color="000000"/>
              <w:left w:val="single" w:sz="4" w:space="0" w:color="000000"/>
              <w:bottom w:val="single" w:sz="4" w:space="0" w:color="000000"/>
            </w:tcBorders>
            <w:shd w:val="clear" w:color="auto" w:fill="auto"/>
          </w:tcPr>
          <w:p w14:paraId="4FF9C00E" w14:textId="77777777" w:rsidR="009F5C2F" w:rsidRDefault="009F5C2F">
            <w:r>
              <w:rPr>
                <w:sz w:val="18"/>
                <w:szCs w:val="18"/>
                <w:lang w:val="hr-HR"/>
              </w:rPr>
              <w:t>memorijalno područje</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B49B1E0"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D676F19"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3C4377C" w14:textId="77777777" w:rsidR="009F5C2F" w:rsidRDefault="009F5C2F">
            <w:pPr>
              <w:jc w:val="center"/>
            </w:pPr>
            <w:r>
              <w:rPr>
                <w:sz w:val="18"/>
                <w:szCs w:val="18"/>
                <w:lang w:val="hr-HR"/>
              </w:rPr>
              <w:t>86</w:t>
            </w:r>
          </w:p>
        </w:tc>
        <w:tc>
          <w:tcPr>
            <w:tcW w:w="3490" w:type="dxa"/>
            <w:tcBorders>
              <w:top w:val="single" w:sz="4" w:space="0" w:color="000000"/>
              <w:left w:val="single" w:sz="4" w:space="0" w:color="000000"/>
              <w:bottom w:val="single" w:sz="4" w:space="0" w:color="000000"/>
            </w:tcBorders>
            <w:shd w:val="clear" w:color="auto" w:fill="auto"/>
          </w:tcPr>
          <w:p w14:paraId="79917F63" w14:textId="77777777" w:rsidR="009F5C2F" w:rsidRDefault="009F5C2F">
            <w:proofErr w:type="spellStart"/>
            <w:r>
              <w:rPr>
                <w:sz w:val="18"/>
                <w:szCs w:val="18"/>
                <w:lang w:val="hr-HR"/>
              </w:rPr>
              <w:t>Osečka</w:t>
            </w:r>
            <w:proofErr w:type="spellEnd"/>
            <w:r>
              <w:rPr>
                <w:sz w:val="18"/>
                <w:szCs w:val="18"/>
                <w:lang w:val="hr-HR"/>
              </w:rPr>
              <w:t>, groblje</w:t>
            </w:r>
          </w:p>
        </w:tc>
        <w:tc>
          <w:tcPr>
            <w:tcW w:w="2556" w:type="dxa"/>
            <w:tcBorders>
              <w:top w:val="single" w:sz="4" w:space="0" w:color="000000"/>
              <w:left w:val="single" w:sz="4" w:space="0" w:color="000000"/>
              <w:bottom w:val="single" w:sz="4" w:space="0" w:color="000000"/>
            </w:tcBorders>
            <w:shd w:val="clear" w:color="auto" w:fill="auto"/>
          </w:tcPr>
          <w:p w14:paraId="5DD0F605" w14:textId="77777777" w:rsidR="009F5C2F" w:rsidRDefault="009F5C2F">
            <w:r>
              <w:rPr>
                <w:sz w:val="18"/>
                <w:szCs w:val="18"/>
                <w:lang w:val="hr-HR"/>
              </w:rPr>
              <w:t>memorijalno područje</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47AFDCD"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2F4D5443"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41DF2D1" w14:textId="77777777" w:rsidR="009F5C2F" w:rsidRDefault="009F5C2F">
            <w:pPr>
              <w:jc w:val="center"/>
            </w:pPr>
            <w:r>
              <w:rPr>
                <w:sz w:val="18"/>
                <w:szCs w:val="18"/>
                <w:lang w:val="hr-HR"/>
              </w:rPr>
              <w:t>87</w:t>
            </w:r>
          </w:p>
        </w:tc>
        <w:tc>
          <w:tcPr>
            <w:tcW w:w="3490" w:type="dxa"/>
            <w:tcBorders>
              <w:top w:val="single" w:sz="4" w:space="0" w:color="000000"/>
              <w:left w:val="single" w:sz="4" w:space="0" w:color="000000"/>
              <w:bottom w:val="single" w:sz="4" w:space="0" w:color="000000"/>
            </w:tcBorders>
            <w:shd w:val="clear" w:color="auto" w:fill="auto"/>
          </w:tcPr>
          <w:p w14:paraId="7BF90294" w14:textId="77777777" w:rsidR="009F5C2F" w:rsidRDefault="009F5C2F">
            <w:r>
              <w:rPr>
                <w:sz w:val="18"/>
                <w:szCs w:val="18"/>
                <w:lang w:val="hr-HR"/>
              </w:rPr>
              <w:t>Prigorec, groblje</w:t>
            </w:r>
          </w:p>
        </w:tc>
        <w:tc>
          <w:tcPr>
            <w:tcW w:w="2556" w:type="dxa"/>
            <w:tcBorders>
              <w:top w:val="single" w:sz="4" w:space="0" w:color="000000"/>
              <w:left w:val="single" w:sz="4" w:space="0" w:color="000000"/>
              <w:bottom w:val="single" w:sz="4" w:space="0" w:color="000000"/>
            </w:tcBorders>
            <w:shd w:val="clear" w:color="auto" w:fill="auto"/>
          </w:tcPr>
          <w:p w14:paraId="1AE4F2FC" w14:textId="77777777" w:rsidR="009F5C2F" w:rsidRDefault="009F5C2F">
            <w:r>
              <w:rPr>
                <w:sz w:val="18"/>
                <w:szCs w:val="18"/>
                <w:lang w:val="hr-HR"/>
              </w:rPr>
              <w:t>memorijalno područje</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C4A73E7"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67688C0"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4A66508" w14:textId="77777777" w:rsidR="009F5C2F" w:rsidRDefault="009F5C2F">
            <w:pPr>
              <w:jc w:val="center"/>
            </w:pPr>
            <w:r>
              <w:rPr>
                <w:sz w:val="18"/>
                <w:szCs w:val="18"/>
                <w:lang w:val="hr-HR"/>
              </w:rPr>
              <w:t>88</w:t>
            </w:r>
          </w:p>
        </w:tc>
        <w:tc>
          <w:tcPr>
            <w:tcW w:w="3490" w:type="dxa"/>
            <w:tcBorders>
              <w:top w:val="single" w:sz="4" w:space="0" w:color="000000"/>
              <w:left w:val="single" w:sz="4" w:space="0" w:color="000000"/>
              <w:bottom w:val="single" w:sz="4" w:space="0" w:color="000000"/>
            </w:tcBorders>
            <w:shd w:val="clear" w:color="auto" w:fill="auto"/>
          </w:tcPr>
          <w:p w14:paraId="3E7EC3D1" w14:textId="77777777" w:rsidR="009F5C2F" w:rsidRDefault="009F5C2F">
            <w:r>
              <w:rPr>
                <w:sz w:val="18"/>
                <w:szCs w:val="18"/>
                <w:lang w:val="hr-HR"/>
              </w:rPr>
              <w:t>Radovan, groblje</w:t>
            </w:r>
          </w:p>
        </w:tc>
        <w:tc>
          <w:tcPr>
            <w:tcW w:w="2556" w:type="dxa"/>
            <w:tcBorders>
              <w:top w:val="single" w:sz="4" w:space="0" w:color="000000"/>
              <w:left w:val="single" w:sz="4" w:space="0" w:color="000000"/>
              <w:bottom w:val="single" w:sz="4" w:space="0" w:color="000000"/>
            </w:tcBorders>
            <w:shd w:val="clear" w:color="auto" w:fill="auto"/>
          </w:tcPr>
          <w:p w14:paraId="202AEF96" w14:textId="77777777" w:rsidR="009F5C2F" w:rsidRDefault="009F5C2F">
            <w:r>
              <w:rPr>
                <w:sz w:val="18"/>
                <w:szCs w:val="18"/>
                <w:lang w:val="hr-HR"/>
              </w:rPr>
              <w:t>memorijalno područje</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A360BFC"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9A4F73E"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C693585" w14:textId="77777777" w:rsidR="009F5C2F" w:rsidRDefault="009F5C2F">
            <w:pPr>
              <w:jc w:val="center"/>
            </w:pPr>
            <w:r>
              <w:rPr>
                <w:sz w:val="18"/>
                <w:szCs w:val="18"/>
                <w:lang w:val="hr-HR"/>
              </w:rPr>
              <w:t>89</w:t>
            </w:r>
          </w:p>
        </w:tc>
        <w:tc>
          <w:tcPr>
            <w:tcW w:w="3490" w:type="dxa"/>
            <w:tcBorders>
              <w:top w:val="single" w:sz="4" w:space="0" w:color="000000"/>
              <w:left w:val="single" w:sz="4" w:space="0" w:color="000000"/>
              <w:bottom w:val="single" w:sz="4" w:space="0" w:color="000000"/>
            </w:tcBorders>
            <w:shd w:val="clear" w:color="auto" w:fill="auto"/>
          </w:tcPr>
          <w:p w14:paraId="2B370E41" w14:textId="77777777" w:rsidR="009F5C2F" w:rsidRDefault="009F5C2F">
            <w:proofErr w:type="spellStart"/>
            <w:r>
              <w:rPr>
                <w:sz w:val="18"/>
                <w:szCs w:val="18"/>
                <w:lang w:val="hr-HR"/>
              </w:rPr>
              <w:t>Bedenec</w:t>
            </w:r>
            <w:proofErr w:type="spellEnd"/>
            <w:r>
              <w:rPr>
                <w:sz w:val="18"/>
                <w:szCs w:val="18"/>
                <w:lang w:val="hr-HR"/>
              </w:rPr>
              <w:t>, raspelo na raskršću</w:t>
            </w:r>
          </w:p>
        </w:tc>
        <w:tc>
          <w:tcPr>
            <w:tcW w:w="2556" w:type="dxa"/>
            <w:tcBorders>
              <w:top w:val="single" w:sz="4" w:space="0" w:color="000000"/>
              <w:left w:val="single" w:sz="4" w:space="0" w:color="000000"/>
              <w:bottom w:val="single" w:sz="4" w:space="0" w:color="000000"/>
            </w:tcBorders>
            <w:shd w:val="clear" w:color="auto" w:fill="auto"/>
          </w:tcPr>
          <w:p w14:paraId="7A2A8C68"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4D5965D8"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535C93D0"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8ADF551" w14:textId="77777777" w:rsidR="009F5C2F" w:rsidRDefault="009F5C2F">
            <w:pPr>
              <w:jc w:val="center"/>
            </w:pPr>
            <w:r>
              <w:rPr>
                <w:sz w:val="18"/>
                <w:szCs w:val="18"/>
                <w:lang w:val="hr-HR"/>
              </w:rPr>
              <w:t>90</w:t>
            </w:r>
          </w:p>
        </w:tc>
        <w:tc>
          <w:tcPr>
            <w:tcW w:w="3490" w:type="dxa"/>
            <w:tcBorders>
              <w:top w:val="single" w:sz="4" w:space="0" w:color="000000"/>
              <w:left w:val="single" w:sz="4" w:space="0" w:color="000000"/>
              <w:bottom w:val="single" w:sz="4" w:space="0" w:color="000000"/>
            </w:tcBorders>
            <w:shd w:val="clear" w:color="auto" w:fill="auto"/>
          </w:tcPr>
          <w:p w14:paraId="54A8FE90" w14:textId="77777777" w:rsidR="009F5C2F" w:rsidRDefault="009F5C2F">
            <w:proofErr w:type="spellStart"/>
            <w:r>
              <w:rPr>
                <w:sz w:val="18"/>
                <w:szCs w:val="18"/>
                <w:lang w:val="hr-HR"/>
              </w:rPr>
              <w:t>Bedenec</w:t>
            </w:r>
            <w:proofErr w:type="spellEnd"/>
            <w:r>
              <w:rPr>
                <w:sz w:val="18"/>
                <w:szCs w:val="18"/>
                <w:lang w:val="hr-HR"/>
              </w:rPr>
              <w:t>, raspelo</w:t>
            </w:r>
          </w:p>
        </w:tc>
        <w:tc>
          <w:tcPr>
            <w:tcW w:w="2556" w:type="dxa"/>
            <w:tcBorders>
              <w:top w:val="single" w:sz="4" w:space="0" w:color="000000"/>
              <w:left w:val="single" w:sz="4" w:space="0" w:color="000000"/>
              <w:bottom w:val="single" w:sz="4" w:space="0" w:color="000000"/>
            </w:tcBorders>
            <w:shd w:val="clear" w:color="auto" w:fill="auto"/>
          </w:tcPr>
          <w:p w14:paraId="723AC7DB"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4120BD4"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0E5FA71B"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19F7D90" w14:textId="77777777" w:rsidR="009F5C2F" w:rsidRDefault="009F5C2F">
            <w:pPr>
              <w:jc w:val="center"/>
            </w:pPr>
            <w:r>
              <w:rPr>
                <w:sz w:val="18"/>
                <w:szCs w:val="18"/>
                <w:lang w:val="hr-HR"/>
              </w:rPr>
              <w:t>91</w:t>
            </w:r>
          </w:p>
        </w:tc>
        <w:tc>
          <w:tcPr>
            <w:tcW w:w="3490" w:type="dxa"/>
            <w:tcBorders>
              <w:top w:val="single" w:sz="4" w:space="0" w:color="000000"/>
              <w:left w:val="single" w:sz="4" w:space="0" w:color="000000"/>
              <w:bottom w:val="single" w:sz="4" w:space="0" w:color="000000"/>
            </w:tcBorders>
            <w:shd w:val="clear" w:color="auto" w:fill="auto"/>
          </w:tcPr>
          <w:p w14:paraId="7EA0BF78" w14:textId="77777777" w:rsidR="009F5C2F" w:rsidRDefault="009F5C2F">
            <w:r>
              <w:rPr>
                <w:sz w:val="18"/>
                <w:szCs w:val="18"/>
                <w:lang w:val="hr-HR"/>
              </w:rPr>
              <w:t>Cerje Tužno, raspelo</w:t>
            </w:r>
          </w:p>
        </w:tc>
        <w:tc>
          <w:tcPr>
            <w:tcW w:w="2556" w:type="dxa"/>
            <w:tcBorders>
              <w:top w:val="single" w:sz="4" w:space="0" w:color="000000"/>
              <w:left w:val="single" w:sz="4" w:space="0" w:color="000000"/>
              <w:bottom w:val="single" w:sz="4" w:space="0" w:color="000000"/>
            </w:tcBorders>
            <w:shd w:val="clear" w:color="auto" w:fill="auto"/>
          </w:tcPr>
          <w:p w14:paraId="77DE6DB4"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B239032"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82E170D"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069A8197" w14:textId="77777777" w:rsidR="009F5C2F" w:rsidRDefault="009F5C2F">
            <w:pPr>
              <w:jc w:val="center"/>
            </w:pPr>
            <w:r>
              <w:rPr>
                <w:sz w:val="18"/>
                <w:szCs w:val="18"/>
                <w:lang w:val="hr-HR"/>
              </w:rPr>
              <w:t>92</w:t>
            </w:r>
          </w:p>
        </w:tc>
        <w:tc>
          <w:tcPr>
            <w:tcW w:w="3490" w:type="dxa"/>
            <w:tcBorders>
              <w:top w:val="single" w:sz="4" w:space="0" w:color="000000"/>
              <w:left w:val="single" w:sz="4" w:space="0" w:color="000000"/>
              <w:bottom w:val="single" w:sz="4" w:space="0" w:color="000000"/>
            </w:tcBorders>
            <w:shd w:val="clear" w:color="auto" w:fill="auto"/>
          </w:tcPr>
          <w:p w14:paraId="706A3BF8" w14:textId="77777777" w:rsidR="009F5C2F" w:rsidRDefault="009F5C2F">
            <w:proofErr w:type="spellStart"/>
            <w:r>
              <w:rPr>
                <w:sz w:val="18"/>
                <w:szCs w:val="18"/>
                <w:lang w:val="hr-HR"/>
              </w:rPr>
              <w:t>Gačice</w:t>
            </w:r>
            <w:proofErr w:type="spellEnd"/>
            <w:r>
              <w:rPr>
                <w:sz w:val="18"/>
                <w:szCs w:val="18"/>
                <w:lang w:val="hr-HR"/>
              </w:rPr>
              <w:t>, raskršće, raspelo</w:t>
            </w:r>
          </w:p>
        </w:tc>
        <w:tc>
          <w:tcPr>
            <w:tcW w:w="2556" w:type="dxa"/>
            <w:tcBorders>
              <w:top w:val="single" w:sz="4" w:space="0" w:color="000000"/>
              <w:left w:val="single" w:sz="4" w:space="0" w:color="000000"/>
              <w:bottom w:val="single" w:sz="4" w:space="0" w:color="000000"/>
            </w:tcBorders>
            <w:shd w:val="clear" w:color="auto" w:fill="auto"/>
          </w:tcPr>
          <w:p w14:paraId="368B8930"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21AC617"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32D44A60"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1B373E7E" w14:textId="77777777" w:rsidR="009F5C2F" w:rsidRDefault="009F5C2F">
            <w:pPr>
              <w:jc w:val="center"/>
            </w:pPr>
            <w:r>
              <w:rPr>
                <w:sz w:val="18"/>
                <w:szCs w:val="18"/>
                <w:lang w:val="hr-HR"/>
              </w:rPr>
              <w:t>93</w:t>
            </w:r>
          </w:p>
        </w:tc>
        <w:tc>
          <w:tcPr>
            <w:tcW w:w="3490" w:type="dxa"/>
            <w:tcBorders>
              <w:top w:val="single" w:sz="4" w:space="0" w:color="000000"/>
              <w:left w:val="single" w:sz="4" w:space="0" w:color="000000"/>
              <w:bottom w:val="single" w:sz="4" w:space="0" w:color="000000"/>
            </w:tcBorders>
            <w:shd w:val="clear" w:color="auto" w:fill="auto"/>
          </w:tcPr>
          <w:p w14:paraId="3165297D" w14:textId="77777777" w:rsidR="009F5C2F" w:rsidRDefault="009F5C2F">
            <w:proofErr w:type="spellStart"/>
            <w:r>
              <w:rPr>
                <w:sz w:val="18"/>
                <w:szCs w:val="18"/>
                <w:lang w:val="hr-HR"/>
              </w:rPr>
              <w:t>Gačice</w:t>
            </w:r>
            <w:proofErr w:type="spellEnd"/>
            <w:r>
              <w:rPr>
                <w:sz w:val="18"/>
                <w:szCs w:val="18"/>
                <w:lang w:val="hr-HR"/>
              </w:rPr>
              <w:t xml:space="preserve"> 18, raspelo uz novu crkvu</w:t>
            </w:r>
          </w:p>
        </w:tc>
        <w:tc>
          <w:tcPr>
            <w:tcW w:w="2556" w:type="dxa"/>
            <w:tcBorders>
              <w:top w:val="single" w:sz="4" w:space="0" w:color="000000"/>
              <w:left w:val="single" w:sz="4" w:space="0" w:color="000000"/>
              <w:bottom w:val="single" w:sz="4" w:space="0" w:color="000000"/>
            </w:tcBorders>
            <w:shd w:val="clear" w:color="auto" w:fill="auto"/>
          </w:tcPr>
          <w:p w14:paraId="10F55F5A"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057C95A"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1BD17544"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1536260F" w14:textId="77777777" w:rsidR="009F5C2F" w:rsidRDefault="009F5C2F">
            <w:pPr>
              <w:jc w:val="center"/>
            </w:pPr>
            <w:r>
              <w:rPr>
                <w:sz w:val="18"/>
                <w:szCs w:val="18"/>
                <w:lang w:val="hr-HR"/>
              </w:rPr>
              <w:t>94</w:t>
            </w:r>
          </w:p>
        </w:tc>
        <w:tc>
          <w:tcPr>
            <w:tcW w:w="3490" w:type="dxa"/>
            <w:tcBorders>
              <w:top w:val="single" w:sz="4" w:space="0" w:color="000000"/>
              <w:left w:val="single" w:sz="4" w:space="0" w:color="000000"/>
              <w:bottom w:val="single" w:sz="4" w:space="0" w:color="000000"/>
            </w:tcBorders>
            <w:shd w:val="clear" w:color="auto" w:fill="auto"/>
          </w:tcPr>
          <w:p w14:paraId="595ED77A" w14:textId="77777777" w:rsidR="009F5C2F" w:rsidRDefault="009F5C2F">
            <w:r>
              <w:rPr>
                <w:sz w:val="18"/>
                <w:szCs w:val="18"/>
                <w:lang w:val="hr-HR"/>
              </w:rPr>
              <w:t>Ivanec, spomenik palim borcima</w:t>
            </w:r>
          </w:p>
        </w:tc>
        <w:tc>
          <w:tcPr>
            <w:tcW w:w="2556" w:type="dxa"/>
            <w:tcBorders>
              <w:top w:val="single" w:sz="4" w:space="0" w:color="000000"/>
              <w:left w:val="single" w:sz="4" w:space="0" w:color="000000"/>
              <w:bottom w:val="single" w:sz="4" w:space="0" w:color="000000"/>
            </w:tcBorders>
            <w:shd w:val="clear" w:color="auto" w:fill="auto"/>
          </w:tcPr>
          <w:p w14:paraId="267D4ED8"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046810C"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000942A0"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D8C6541" w14:textId="77777777" w:rsidR="009F5C2F" w:rsidRDefault="009F5C2F">
            <w:pPr>
              <w:jc w:val="center"/>
            </w:pPr>
            <w:r>
              <w:rPr>
                <w:sz w:val="18"/>
                <w:szCs w:val="18"/>
                <w:lang w:val="hr-HR"/>
              </w:rPr>
              <w:t>95</w:t>
            </w:r>
          </w:p>
        </w:tc>
        <w:tc>
          <w:tcPr>
            <w:tcW w:w="3490" w:type="dxa"/>
            <w:tcBorders>
              <w:top w:val="single" w:sz="4" w:space="0" w:color="000000"/>
              <w:left w:val="single" w:sz="4" w:space="0" w:color="000000"/>
              <w:bottom w:val="single" w:sz="4" w:space="0" w:color="000000"/>
            </w:tcBorders>
            <w:shd w:val="clear" w:color="auto" w:fill="auto"/>
          </w:tcPr>
          <w:p w14:paraId="1E154741" w14:textId="77777777" w:rsidR="009F5C2F" w:rsidRDefault="009F5C2F">
            <w:r>
              <w:rPr>
                <w:sz w:val="18"/>
                <w:szCs w:val="18"/>
                <w:lang w:val="hr-HR"/>
              </w:rPr>
              <w:t>Ivanečko Naselje, poklonac</w:t>
            </w:r>
          </w:p>
        </w:tc>
        <w:tc>
          <w:tcPr>
            <w:tcW w:w="2556" w:type="dxa"/>
            <w:tcBorders>
              <w:top w:val="single" w:sz="4" w:space="0" w:color="000000"/>
              <w:left w:val="single" w:sz="4" w:space="0" w:color="000000"/>
              <w:bottom w:val="single" w:sz="4" w:space="0" w:color="000000"/>
            </w:tcBorders>
            <w:shd w:val="clear" w:color="auto" w:fill="auto"/>
          </w:tcPr>
          <w:p w14:paraId="315B5DE2"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192D75B4" w14:textId="77777777" w:rsidR="009F5C2F" w:rsidRDefault="009F5C2F">
            <w:pPr>
              <w:jc w:val="center"/>
            </w:pPr>
            <w:r>
              <w:rPr>
                <w:sz w:val="18"/>
                <w:szCs w:val="18"/>
                <w:lang w:val="hr-HR"/>
              </w:rPr>
              <w:t>PZ</w:t>
            </w:r>
          </w:p>
        </w:tc>
      </w:tr>
      <w:tr w:rsidR="009F5C2F" w14:paraId="47B0F47E"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7E4DAB7E" w14:textId="77777777" w:rsidR="009F5C2F" w:rsidRDefault="009F5C2F">
            <w:pPr>
              <w:jc w:val="center"/>
            </w:pPr>
            <w:r>
              <w:rPr>
                <w:sz w:val="18"/>
                <w:szCs w:val="18"/>
                <w:lang w:val="hr-HR"/>
              </w:rPr>
              <w:t>96</w:t>
            </w:r>
          </w:p>
        </w:tc>
        <w:tc>
          <w:tcPr>
            <w:tcW w:w="3490" w:type="dxa"/>
            <w:tcBorders>
              <w:top w:val="single" w:sz="4" w:space="0" w:color="000000"/>
              <w:left w:val="single" w:sz="4" w:space="0" w:color="000000"/>
              <w:bottom w:val="single" w:sz="4" w:space="0" w:color="000000"/>
            </w:tcBorders>
            <w:shd w:val="clear" w:color="auto" w:fill="auto"/>
          </w:tcPr>
          <w:p w14:paraId="04B909E6" w14:textId="77777777" w:rsidR="009F5C2F" w:rsidRDefault="009F5C2F">
            <w:r>
              <w:rPr>
                <w:sz w:val="18"/>
                <w:szCs w:val="18"/>
                <w:lang w:val="hr-HR"/>
              </w:rPr>
              <w:t>Ivanečki Vrhovec, raspelo</w:t>
            </w:r>
          </w:p>
        </w:tc>
        <w:tc>
          <w:tcPr>
            <w:tcW w:w="2556" w:type="dxa"/>
            <w:tcBorders>
              <w:top w:val="single" w:sz="4" w:space="0" w:color="000000"/>
              <w:left w:val="single" w:sz="4" w:space="0" w:color="000000"/>
              <w:bottom w:val="single" w:sz="4" w:space="0" w:color="000000"/>
            </w:tcBorders>
            <w:shd w:val="clear" w:color="auto" w:fill="auto"/>
          </w:tcPr>
          <w:p w14:paraId="49BD66E4"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221045C"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57189BD7"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AA07305" w14:textId="77777777" w:rsidR="009F5C2F" w:rsidRDefault="009F5C2F">
            <w:pPr>
              <w:jc w:val="center"/>
            </w:pPr>
            <w:r>
              <w:rPr>
                <w:sz w:val="18"/>
                <w:szCs w:val="18"/>
                <w:lang w:val="hr-HR"/>
              </w:rPr>
              <w:t>97</w:t>
            </w:r>
          </w:p>
        </w:tc>
        <w:tc>
          <w:tcPr>
            <w:tcW w:w="3490" w:type="dxa"/>
            <w:tcBorders>
              <w:top w:val="single" w:sz="4" w:space="0" w:color="000000"/>
              <w:left w:val="single" w:sz="4" w:space="0" w:color="000000"/>
              <w:bottom w:val="single" w:sz="4" w:space="0" w:color="000000"/>
            </w:tcBorders>
            <w:shd w:val="clear" w:color="auto" w:fill="auto"/>
          </w:tcPr>
          <w:p w14:paraId="28697137" w14:textId="77777777" w:rsidR="009F5C2F" w:rsidRDefault="009F5C2F">
            <w:proofErr w:type="spellStart"/>
            <w:r>
              <w:rPr>
                <w:sz w:val="18"/>
                <w:szCs w:val="18"/>
                <w:lang w:val="hr-HR"/>
              </w:rPr>
              <w:t>Jerovec</w:t>
            </w:r>
            <w:proofErr w:type="spellEnd"/>
            <w:r>
              <w:rPr>
                <w:sz w:val="18"/>
                <w:szCs w:val="18"/>
                <w:lang w:val="hr-HR"/>
              </w:rPr>
              <w:t>, raspelo</w:t>
            </w:r>
          </w:p>
        </w:tc>
        <w:tc>
          <w:tcPr>
            <w:tcW w:w="2556" w:type="dxa"/>
            <w:tcBorders>
              <w:top w:val="single" w:sz="4" w:space="0" w:color="000000"/>
              <w:left w:val="single" w:sz="4" w:space="0" w:color="000000"/>
              <w:bottom w:val="single" w:sz="4" w:space="0" w:color="000000"/>
            </w:tcBorders>
            <w:shd w:val="clear" w:color="auto" w:fill="auto"/>
          </w:tcPr>
          <w:p w14:paraId="7029221F"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50EE29D"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53E60C95"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61F7C37" w14:textId="77777777" w:rsidR="009F5C2F" w:rsidRDefault="009F5C2F">
            <w:pPr>
              <w:jc w:val="center"/>
            </w:pPr>
            <w:r>
              <w:rPr>
                <w:sz w:val="18"/>
                <w:szCs w:val="18"/>
                <w:lang w:val="hr-HR"/>
              </w:rPr>
              <w:t>98</w:t>
            </w:r>
          </w:p>
        </w:tc>
        <w:tc>
          <w:tcPr>
            <w:tcW w:w="3490" w:type="dxa"/>
            <w:tcBorders>
              <w:top w:val="single" w:sz="4" w:space="0" w:color="000000"/>
              <w:left w:val="single" w:sz="4" w:space="0" w:color="000000"/>
              <w:bottom w:val="single" w:sz="4" w:space="0" w:color="000000"/>
            </w:tcBorders>
            <w:shd w:val="clear" w:color="auto" w:fill="auto"/>
          </w:tcPr>
          <w:p w14:paraId="60ED4682" w14:textId="77777777" w:rsidR="009F5C2F" w:rsidRDefault="009F5C2F">
            <w:proofErr w:type="spellStart"/>
            <w:r>
              <w:rPr>
                <w:sz w:val="18"/>
                <w:szCs w:val="18"/>
                <w:lang w:val="hr-HR"/>
              </w:rPr>
              <w:t>Jerovec</w:t>
            </w:r>
            <w:proofErr w:type="spellEnd"/>
            <w:r>
              <w:rPr>
                <w:sz w:val="18"/>
                <w:szCs w:val="18"/>
                <w:lang w:val="hr-HR"/>
              </w:rPr>
              <w:t>, poklonac kod nove crkve</w:t>
            </w:r>
          </w:p>
        </w:tc>
        <w:tc>
          <w:tcPr>
            <w:tcW w:w="2556" w:type="dxa"/>
            <w:tcBorders>
              <w:top w:val="single" w:sz="4" w:space="0" w:color="000000"/>
              <w:left w:val="single" w:sz="4" w:space="0" w:color="000000"/>
              <w:bottom w:val="single" w:sz="4" w:space="0" w:color="000000"/>
            </w:tcBorders>
            <w:shd w:val="clear" w:color="auto" w:fill="auto"/>
          </w:tcPr>
          <w:p w14:paraId="09B6E516"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487F3A22"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B6D17E3"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B7D8EFD" w14:textId="77777777" w:rsidR="009F5C2F" w:rsidRDefault="009F5C2F">
            <w:pPr>
              <w:jc w:val="center"/>
            </w:pPr>
            <w:r>
              <w:rPr>
                <w:sz w:val="18"/>
                <w:szCs w:val="18"/>
                <w:lang w:val="hr-HR"/>
              </w:rPr>
              <w:t>99</w:t>
            </w:r>
          </w:p>
        </w:tc>
        <w:tc>
          <w:tcPr>
            <w:tcW w:w="3490" w:type="dxa"/>
            <w:tcBorders>
              <w:top w:val="single" w:sz="4" w:space="0" w:color="000000"/>
              <w:left w:val="single" w:sz="4" w:space="0" w:color="000000"/>
              <w:bottom w:val="single" w:sz="4" w:space="0" w:color="000000"/>
            </w:tcBorders>
            <w:shd w:val="clear" w:color="auto" w:fill="auto"/>
          </w:tcPr>
          <w:p w14:paraId="5AE35819" w14:textId="77777777" w:rsidR="009F5C2F" w:rsidRDefault="009F5C2F">
            <w:r>
              <w:rPr>
                <w:sz w:val="18"/>
                <w:szCs w:val="18"/>
                <w:lang w:val="hr-HR"/>
              </w:rPr>
              <w:t>Knapić, raspelo</w:t>
            </w:r>
          </w:p>
        </w:tc>
        <w:tc>
          <w:tcPr>
            <w:tcW w:w="2556" w:type="dxa"/>
            <w:tcBorders>
              <w:top w:val="single" w:sz="4" w:space="0" w:color="000000"/>
              <w:left w:val="single" w:sz="4" w:space="0" w:color="000000"/>
              <w:bottom w:val="single" w:sz="4" w:space="0" w:color="000000"/>
            </w:tcBorders>
            <w:shd w:val="clear" w:color="auto" w:fill="auto"/>
          </w:tcPr>
          <w:p w14:paraId="5EB7AF44"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47CBAB07"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49D0C6D3"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33A5254" w14:textId="77777777" w:rsidR="009F5C2F" w:rsidRDefault="009F5C2F">
            <w:pPr>
              <w:jc w:val="center"/>
            </w:pPr>
            <w:r>
              <w:rPr>
                <w:sz w:val="18"/>
                <w:szCs w:val="18"/>
                <w:lang w:val="hr-HR"/>
              </w:rPr>
              <w:t>100</w:t>
            </w:r>
          </w:p>
        </w:tc>
        <w:tc>
          <w:tcPr>
            <w:tcW w:w="3490" w:type="dxa"/>
            <w:tcBorders>
              <w:top w:val="single" w:sz="4" w:space="0" w:color="000000"/>
              <w:left w:val="single" w:sz="4" w:space="0" w:color="000000"/>
              <w:bottom w:val="single" w:sz="4" w:space="0" w:color="000000"/>
            </w:tcBorders>
            <w:shd w:val="clear" w:color="auto" w:fill="auto"/>
          </w:tcPr>
          <w:p w14:paraId="7F754BE2" w14:textId="77777777" w:rsidR="009F5C2F" w:rsidRDefault="009F5C2F">
            <w:proofErr w:type="spellStart"/>
            <w:r>
              <w:rPr>
                <w:sz w:val="18"/>
                <w:szCs w:val="18"/>
                <w:lang w:val="hr-HR"/>
              </w:rPr>
              <w:t>Margečan</w:t>
            </w:r>
            <w:proofErr w:type="spellEnd"/>
            <w:r>
              <w:rPr>
                <w:sz w:val="18"/>
                <w:szCs w:val="18"/>
                <w:lang w:val="hr-HR"/>
              </w:rPr>
              <w:t xml:space="preserve">, poginulim partizanima </w:t>
            </w:r>
          </w:p>
        </w:tc>
        <w:tc>
          <w:tcPr>
            <w:tcW w:w="2556" w:type="dxa"/>
            <w:tcBorders>
              <w:top w:val="single" w:sz="4" w:space="0" w:color="000000"/>
              <w:left w:val="single" w:sz="4" w:space="0" w:color="000000"/>
              <w:bottom w:val="single" w:sz="4" w:space="0" w:color="000000"/>
            </w:tcBorders>
            <w:shd w:val="clear" w:color="auto" w:fill="auto"/>
          </w:tcPr>
          <w:p w14:paraId="51ED2878"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123657BE"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138E4C5A"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9686C55" w14:textId="77777777" w:rsidR="009F5C2F" w:rsidRDefault="009F5C2F">
            <w:pPr>
              <w:jc w:val="center"/>
            </w:pPr>
            <w:r>
              <w:rPr>
                <w:sz w:val="18"/>
                <w:szCs w:val="18"/>
                <w:lang w:val="hr-HR"/>
              </w:rPr>
              <w:t>101</w:t>
            </w:r>
          </w:p>
        </w:tc>
        <w:tc>
          <w:tcPr>
            <w:tcW w:w="3490" w:type="dxa"/>
            <w:tcBorders>
              <w:top w:val="single" w:sz="4" w:space="0" w:color="000000"/>
              <w:left w:val="single" w:sz="4" w:space="0" w:color="000000"/>
              <w:bottom w:val="single" w:sz="4" w:space="0" w:color="000000"/>
            </w:tcBorders>
            <w:shd w:val="clear" w:color="auto" w:fill="auto"/>
          </w:tcPr>
          <w:p w14:paraId="6610F75B" w14:textId="77777777" w:rsidR="009F5C2F" w:rsidRDefault="009F5C2F">
            <w:proofErr w:type="spellStart"/>
            <w:r>
              <w:rPr>
                <w:sz w:val="18"/>
                <w:szCs w:val="18"/>
                <w:lang w:val="hr-HR"/>
              </w:rPr>
              <w:t>Margečan</w:t>
            </w:r>
            <w:proofErr w:type="spellEnd"/>
            <w:r>
              <w:rPr>
                <w:sz w:val="18"/>
                <w:szCs w:val="18"/>
                <w:lang w:val="hr-HR"/>
              </w:rPr>
              <w:t>, raspelo</w:t>
            </w:r>
          </w:p>
        </w:tc>
        <w:tc>
          <w:tcPr>
            <w:tcW w:w="2556" w:type="dxa"/>
            <w:tcBorders>
              <w:top w:val="single" w:sz="4" w:space="0" w:color="000000"/>
              <w:left w:val="single" w:sz="4" w:space="0" w:color="000000"/>
              <w:bottom w:val="single" w:sz="4" w:space="0" w:color="000000"/>
            </w:tcBorders>
            <w:shd w:val="clear" w:color="auto" w:fill="auto"/>
          </w:tcPr>
          <w:p w14:paraId="33EE4F47"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8641BE0"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3DB3D06"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513C25B" w14:textId="77777777" w:rsidR="009F5C2F" w:rsidRDefault="009F5C2F">
            <w:pPr>
              <w:jc w:val="center"/>
            </w:pPr>
            <w:r>
              <w:rPr>
                <w:sz w:val="18"/>
                <w:szCs w:val="18"/>
                <w:lang w:val="hr-HR"/>
              </w:rPr>
              <w:t>102</w:t>
            </w:r>
          </w:p>
        </w:tc>
        <w:tc>
          <w:tcPr>
            <w:tcW w:w="3490" w:type="dxa"/>
            <w:tcBorders>
              <w:top w:val="single" w:sz="4" w:space="0" w:color="000000"/>
              <w:left w:val="single" w:sz="4" w:space="0" w:color="000000"/>
              <w:bottom w:val="single" w:sz="4" w:space="0" w:color="000000"/>
            </w:tcBorders>
            <w:shd w:val="clear" w:color="auto" w:fill="auto"/>
          </w:tcPr>
          <w:p w14:paraId="7213F698" w14:textId="77777777" w:rsidR="009F5C2F" w:rsidRDefault="009F5C2F">
            <w:proofErr w:type="spellStart"/>
            <w:r>
              <w:rPr>
                <w:sz w:val="18"/>
                <w:szCs w:val="18"/>
                <w:lang w:val="hr-HR"/>
              </w:rPr>
              <w:t>Margečan</w:t>
            </w:r>
            <w:proofErr w:type="spellEnd"/>
            <w:r>
              <w:rPr>
                <w:sz w:val="18"/>
                <w:szCs w:val="18"/>
                <w:lang w:val="hr-HR"/>
              </w:rPr>
              <w:t>, poklonac</w:t>
            </w:r>
          </w:p>
        </w:tc>
        <w:tc>
          <w:tcPr>
            <w:tcW w:w="2556" w:type="dxa"/>
            <w:tcBorders>
              <w:top w:val="single" w:sz="4" w:space="0" w:color="000000"/>
              <w:left w:val="single" w:sz="4" w:space="0" w:color="000000"/>
              <w:bottom w:val="single" w:sz="4" w:space="0" w:color="000000"/>
            </w:tcBorders>
            <w:shd w:val="clear" w:color="auto" w:fill="auto"/>
          </w:tcPr>
          <w:p w14:paraId="02E827BF"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1F498E0D"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2ABFB484"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CC0F7C7" w14:textId="77777777" w:rsidR="009F5C2F" w:rsidRDefault="009F5C2F">
            <w:pPr>
              <w:jc w:val="center"/>
            </w:pPr>
            <w:r>
              <w:rPr>
                <w:sz w:val="18"/>
                <w:szCs w:val="18"/>
                <w:lang w:val="hr-HR"/>
              </w:rPr>
              <w:t>103</w:t>
            </w:r>
          </w:p>
        </w:tc>
        <w:tc>
          <w:tcPr>
            <w:tcW w:w="3490" w:type="dxa"/>
            <w:tcBorders>
              <w:top w:val="single" w:sz="4" w:space="0" w:color="000000"/>
              <w:left w:val="single" w:sz="4" w:space="0" w:color="000000"/>
              <w:bottom w:val="single" w:sz="4" w:space="0" w:color="000000"/>
            </w:tcBorders>
            <w:shd w:val="clear" w:color="auto" w:fill="auto"/>
          </w:tcPr>
          <w:p w14:paraId="41EE7D03" w14:textId="77777777" w:rsidR="009F5C2F" w:rsidRDefault="009F5C2F">
            <w:proofErr w:type="spellStart"/>
            <w:r>
              <w:rPr>
                <w:sz w:val="18"/>
                <w:szCs w:val="18"/>
                <w:lang w:val="hr-HR"/>
              </w:rPr>
              <w:t>Margečan-Jenčini</w:t>
            </w:r>
            <w:proofErr w:type="spellEnd"/>
            <w:r>
              <w:rPr>
                <w:sz w:val="18"/>
                <w:szCs w:val="18"/>
                <w:lang w:val="hr-HR"/>
              </w:rPr>
              <w:t>, raskršće, raspelo</w:t>
            </w:r>
          </w:p>
        </w:tc>
        <w:tc>
          <w:tcPr>
            <w:tcW w:w="2556" w:type="dxa"/>
            <w:tcBorders>
              <w:top w:val="single" w:sz="4" w:space="0" w:color="000000"/>
              <w:left w:val="single" w:sz="4" w:space="0" w:color="000000"/>
              <w:bottom w:val="single" w:sz="4" w:space="0" w:color="000000"/>
            </w:tcBorders>
            <w:shd w:val="clear" w:color="auto" w:fill="auto"/>
          </w:tcPr>
          <w:p w14:paraId="753EAF55"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0D94885"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4E4B7A2"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177CE727" w14:textId="77777777" w:rsidR="009F5C2F" w:rsidRDefault="009F5C2F">
            <w:pPr>
              <w:jc w:val="center"/>
            </w:pPr>
            <w:r>
              <w:rPr>
                <w:sz w:val="18"/>
                <w:szCs w:val="18"/>
                <w:lang w:val="hr-HR"/>
              </w:rPr>
              <w:t>104</w:t>
            </w:r>
          </w:p>
        </w:tc>
        <w:tc>
          <w:tcPr>
            <w:tcW w:w="3490" w:type="dxa"/>
            <w:tcBorders>
              <w:top w:val="single" w:sz="4" w:space="0" w:color="000000"/>
              <w:left w:val="single" w:sz="4" w:space="0" w:color="000000"/>
              <w:bottom w:val="single" w:sz="4" w:space="0" w:color="000000"/>
            </w:tcBorders>
            <w:shd w:val="clear" w:color="auto" w:fill="auto"/>
          </w:tcPr>
          <w:p w14:paraId="2DBC6ED1" w14:textId="77777777" w:rsidR="009F5C2F" w:rsidRDefault="009F5C2F">
            <w:proofErr w:type="spellStart"/>
            <w:r>
              <w:rPr>
                <w:sz w:val="18"/>
                <w:szCs w:val="18"/>
                <w:lang w:val="hr-HR"/>
              </w:rPr>
              <w:t>Pece</w:t>
            </w:r>
            <w:proofErr w:type="spellEnd"/>
            <w:r>
              <w:rPr>
                <w:sz w:val="18"/>
                <w:szCs w:val="18"/>
                <w:lang w:val="hr-HR"/>
              </w:rPr>
              <w:t>, poklonac</w:t>
            </w:r>
          </w:p>
        </w:tc>
        <w:tc>
          <w:tcPr>
            <w:tcW w:w="2556" w:type="dxa"/>
            <w:tcBorders>
              <w:top w:val="single" w:sz="4" w:space="0" w:color="000000"/>
              <w:left w:val="single" w:sz="4" w:space="0" w:color="000000"/>
              <w:bottom w:val="single" w:sz="4" w:space="0" w:color="000000"/>
            </w:tcBorders>
            <w:shd w:val="clear" w:color="auto" w:fill="auto"/>
          </w:tcPr>
          <w:p w14:paraId="30F40721"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1CC24BDA"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3FC3F46C"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565A459" w14:textId="77777777" w:rsidR="009F5C2F" w:rsidRDefault="009F5C2F">
            <w:pPr>
              <w:jc w:val="center"/>
            </w:pPr>
            <w:r>
              <w:rPr>
                <w:sz w:val="18"/>
                <w:szCs w:val="18"/>
                <w:lang w:val="hr-HR"/>
              </w:rPr>
              <w:t>105</w:t>
            </w:r>
          </w:p>
        </w:tc>
        <w:tc>
          <w:tcPr>
            <w:tcW w:w="3490" w:type="dxa"/>
            <w:tcBorders>
              <w:top w:val="single" w:sz="4" w:space="0" w:color="000000"/>
              <w:left w:val="single" w:sz="4" w:space="0" w:color="000000"/>
              <w:bottom w:val="single" w:sz="4" w:space="0" w:color="000000"/>
            </w:tcBorders>
            <w:shd w:val="clear" w:color="auto" w:fill="auto"/>
          </w:tcPr>
          <w:p w14:paraId="175EA813" w14:textId="77777777" w:rsidR="009F5C2F" w:rsidRDefault="009F5C2F">
            <w:r>
              <w:rPr>
                <w:sz w:val="18"/>
                <w:szCs w:val="18"/>
                <w:lang w:val="hr-HR"/>
              </w:rPr>
              <w:t>Prigorec, poklonac</w:t>
            </w:r>
          </w:p>
        </w:tc>
        <w:tc>
          <w:tcPr>
            <w:tcW w:w="2556" w:type="dxa"/>
            <w:tcBorders>
              <w:top w:val="single" w:sz="4" w:space="0" w:color="000000"/>
              <w:left w:val="single" w:sz="4" w:space="0" w:color="000000"/>
              <w:bottom w:val="single" w:sz="4" w:space="0" w:color="000000"/>
            </w:tcBorders>
            <w:shd w:val="clear" w:color="auto" w:fill="auto"/>
          </w:tcPr>
          <w:p w14:paraId="2562AE28"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5BFF26C"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D60A5E8"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B84AF3F" w14:textId="77777777" w:rsidR="009F5C2F" w:rsidRDefault="009F5C2F">
            <w:pPr>
              <w:jc w:val="center"/>
            </w:pPr>
            <w:r>
              <w:rPr>
                <w:sz w:val="18"/>
                <w:szCs w:val="18"/>
                <w:lang w:val="hr-HR"/>
              </w:rPr>
              <w:t>106</w:t>
            </w:r>
          </w:p>
        </w:tc>
        <w:tc>
          <w:tcPr>
            <w:tcW w:w="3490" w:type="dxa"/>
            <w:tcBorders>
              <w:top w:val="single" w:sz="4" w:space="0" w:color="000000"/>
              <w:left w:val="single" w:sz="4" w:space="0" w:color="000000"/>
              <w:bottom w:val="single" w:sz="4" w:space="0" w:color="000000"/>
            </w:tcBorders>
            <w:shd w:val="clear" w:color="auto" w:fill="auto"/>
          </w:tcPr>
          <w:p w14:paraId="0C43DFD4" w14:textId="77777777" w:rsidR="009F5C2F" w:rsidRDefault="009F5C2F">
            <w:r>
              <w:rPr>
                <w:sz w:val="18"/>
                <w:szCs w:val="18"/>
                <w:lang w:val="hr-HR"/>
              </w:rPr>
              <w:t>Radovan, raspelo</w:t>
            </w:r>
          </w:p>
        </w:tc>
        <w:tc>
          <w:tcPr>
            <w:tcW w:w="2556" w:type="dxa"/>
            <w:tcBorders>
              <w:top w:val="single" w:sz="4" w:space="0" w:color="000000"/>
              <w:left w:val="single" w:sz="4" w:space="0" w:color="000000"/>
              <w:bottom w:val="single" w:sz="4" w:space="0" w:color="000000"/>
            </w:tcBorders>
            <w:shd w:val="clear" w:color="auto" w:fill="auto"/>
          </w:tcPr>
          <w:p w14:paraId="22EE76A0"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31498ADA"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30ED98F2"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FC9B7E2" w14:textId="77777777" w:rsidR="009F5C2F" w:rsidRDefault="009F5C2F">
            <w:pPr>
              <w:jc w:val="center"/>
            </w:pPr>
            <w:r>
              <w:rPr>
                <w:sz w:val="18"/>
                <w:szCs w:val="18"/>
                <w:lang w:val="hr-HR"/>
              </w:rPr>
              <w:t>107</w:t>
            </w:r>
          </w:p>
        </w:tc>
        <w:tc>
          <w:tcPr>
            <w:tcW w:w="3490" w:type="dxa"/>
            <w:tcBorders>
              <w:top w:val="single" w:sz="4" w:space="0" w:color="000000"/>
              <w:left w:val="single" w:sz="4" w:space="0" w:color="000000"/>
              <w:bottom w:val="single" w:sz="4" w:space="0" w:color="000000"/>
            </w:tcBorders>
            <w:shd w:val="clear" w:color="auto" w:fill="auto"/>
          </w:tcPr>
          <w:p w14:paraId="68A023A7" w14:textId="77777777" w:rsidR="009F5C2F" w:rsidRDefault="009F5C2F">
            <w:r>
              <w:rPr>
                <w:sz w:val="18"/>
                <w:szCs w:val="18"/>
                <w:lang w:val="hr-HR"/>
              </w:rPr>
              <w:t>Ribić Breg, raspelo</w:t>
            </w:r>
          </w:p>
        </w:tc>
        <w:tc>
          <w:tcPr>
            <w:tcW w:w="2556" w:type="dxa"/>
            <w:tcBorders>
              <w:top w:val="single" w:sz="4" w:space="0" w:color="000000"/>
              <w:left w:val="single" w:sz="4" w:space="0" w:color="000000"/>
              <w:bottom w:val="single" w:sz="4" w:space="0" w:color="000000"/>
            </w:tcBorders>
            <w:shd w:val="clear" w:color="auto" w:fill="auto"/>
          </w:tcPr>
          <w:p w14:paraId="6284B39A"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17EB1767"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608AE72D"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6113D2E" w14:textId="77777777" w:rsidR="009F5C2F" w:rsidRDefault="009F5C2F">
            <w:pPr>
              <w:jc w:val="center"/>
            </w:pPr>
            <w:r>
              <w:rPr>
                <w:sz w:val="18"/>
                <w:szCs w:val="18"/>
                <w:lang w:val="hr-HR"/>
              </w:rPr>
              <w:t>108</w:t>
            </w:r>
          </w:p>
        </w:tc>
        <w:tc>
          <w:tcPr>
            <w:tcW w:w="3490" w:type="dxa"/>
            <w:tcBorders>
              <w:top w:val="single" w:sz="4" w:space="0" w:color="000000"/>
              <w:left w:val="single" w:sz="4" w:space="0" w:color="000000"/>
              <w:bottom w:val="single" w:sz="4" w:space="0" w:color="000000"/>
            </w:tcBorders>
            <w:shd w:val="clear" w:color="auto" w:fill="auto"/>
          </w:tcPr>
          <w:p w14:paraId="7E64C933" w14:textId="77777777" w:rsidR="009F5C2F" w:rsidRDefault="009F5C2F">
            <w:proofErr w:type="spellStart"/>
            <w:r>
              <w:rPr>
                <w:sz w:val="18"/>
                <w:szCs w:val="18"/>
                <w:lang w:val="hr-HR"/>
              </w:rPr>
              <w:t>Seljanec</w:t>
            </w:r>
            <w:proofErr w:type="spellEnd"/>
            <w:r>
              <w:rPr>
                <w:sz w:val="18"/>
                <w:szCs w:val="18"/>
                <w:lang w:val="hr-HR"/>
              </w:rPr>
              <w:t>, poklonac</w:t>
            </w:r>
          </w:p>
        </w:tc>
        <w:tc>
          <w:tcPr>
            <w:tcW w:w="2556" w:type="dxa"/>
            <w:tcBorders>
              <w:top w:val="single" w:sz="4" w:space="0" w:color="000000"/>
              <w:left w:val="single" w:sz="4" w:space="0" w:color="000000"/>
              <w:bottom w:val="single" w:sz="4" w:space="0" w:color="000000"/>
            </w:tcBorders>
            <w:shd w:val="clear" w:color="auto" w:fill="auto"/>
          </w:tcPr>
          <w:p w14:paraId="7B87B245"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1FCEEDF1"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5A67D31D"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BD3A521" w14:textId="77777777" w:rsidR="009F5C2F" w:rsidRDefault="009F5C2F">
            <w:pPr>
              <w:jc w:val="center"/>
            </w:pPr>
            <w:r>
              <w:rPr>
                <w:sz w:val="18"/>
                <w:szCs w:val="18"/>
                <w:lang w:val="hr-HR"/>
              </w:rPr>
              <w:t>109</w:t>
            </w:r>
          </w:p>
        </w:tc>
        <w:tc>
          <w:tcPr>
            <w:tcW w:w="3490" w:type="dxa"/>
            <w:tcBorders>
              <w:top w:val="single" w:sz="4" w:space="0" w:color="000000"/>
              <w:left w:val="single" w:sz="4" w:space="0" w:color="000000"/>
              <w:bottom w:val="single" w:sz="4" w:space="0" w:color="000000"/>
            </w:tcBorders>
            <w:shd w:val="clear" w:color="auto" w:fill="auto"/>
          </w:tcPr>
          <w:p w14:paraId="1172BF87" w14:textId="77777777" w:rsidR="009F5C2F" w:rsidRDefault="009F5C2F">
            <w:proofErr w:type="spellStart"/>
            <w:r>
              <w:rPr>
                <w:sz w:val="18"/>
                <w:szCs w:val="18"/>
                <w:lang w:val="hr-HR"/>
              </w:rPr>
              <w:t>Stažnjevec</w:t>
            </w:r>
            <w:proofErr w:type="spellEnd"/>
            <w:r>
              <w:rPr>
                <w:sz w:val="18"/>
                <w:szCs w:val="18"/>
                <w:lang w:val="hr-HR"/>
              </w:rPr>
              <w:t>, raspelo</w:t>
            </w:r>
          </w:p>
        </w:tc>
        <w:tc>
          <w:tcPr>
            <w:tcW w:w="2556" w:type="dxa"/>
            <w:tcBorders>
              <w:top w:val="single" w:sz="4" w:space="0" w:color="000000"/>
              <w:left w:val="single" w:sz="4" w:space="0" w:color="000000"/>
              <w:bottom w:val="single" w:sz="4" w:space="0" w:color="000000"/>
            </w:tcBorders>
            <w:shd w:val="clear" w:color="auto" w:fill="auto"/>
          </w:tcPr>
          <w:p w14:paraId="7A2A5E07"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46663764"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3DB0F975"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5C1AECEE" w14:textId="77777777" w:rsidR="009F5C2F" w:rsidRDefault="009F5C2F">
            <w:pPr>
              <w:jc w:val="center"/>
            </w:pPr>
            <w:r>
              <w:rPr>
                <w:sz w:val="18"/>
                <w:szCs w:val="18"/>
                <w:lang w:val="hr-HR"/>
              </w:rPr>
              <w:t>110</w:t>
            </w:r>
          </w:p>
        </w:tc>
        <w:tc>
          <w:tcPr>
            <w:tcW w:w="3490" w:type="dxa"/>
            <w:tcBorders>
              <w:top w:val="single" w:sz="4" w:space="0" w:color="000000"/>
              <w:left w:val="single" w:sz="4" w:space="0" w:color="000000"/>
              <w:bottom w:val="single" w:sz="4" w:space="0" w:color="000000"/>
            </w:tcBorders>
            <w:shd w:val="clear" w:color="auto" w:fill="auto"/>
          </w:tcPr>
          <w:p w14:paraId="100047CC" w14:textId="77777777" w:rsidR="009F5C2F" w:rsidRDefault="009F5C2F">
            <w:proofErr w:type="spellStart"/>
            <w:r>
              <w:rPr>
                <w:sz w:val="18"/>
                <w:szCs w:val="18"/>
                <w:lang w:val="hr-HR"/>
              </w:rPr>
              <w:t>Škriljevec</w:t>
            </w:r>
            <w:proofErr w:type="spellEnd"/>
            <w:r>
              <w:rPr>
                <w:sz w:val="18"/>
                <w:szCs w:val="18"/>
                <w:lang w:val="hr-HR"/>
              </w:rPr>
              <w:t xml:space="preserve">, </w:t>
            </w:r>
            <w:proofErr w:type="spellStart"/>
            <w:r>
              <w:rPr>
                <w:sz w:val="18"/>
                <w:szCs w:val="18"/>
                <w:lang w:val="hr-HR"/>
              </w:rPr>
              <w:t>Copaki</w:t>
            </w:r>
            <w:proofErr w:type="spellEnd"/>
            <w:r>
              <w:rPr>
                <w:sz w:val="18"/>
                <w:szCs w:val="18"/>
                <w:lang w:val="hr-HR"/>
              </w:rPr>
              <w:t>, raspelo</w:t>
            </w:r>
          </w:p>
        </w:tc>
        <w:tc>
          <w:tcPr>
            <w:tcW w:w="2556" w:type="dxa"/>
            <w:tcBorders>
              <w:top w:val="single" w:sz="4" w:space="0" w:color="000000"/>
              <w:left w:val="single" w:sz="4" w:space="0" w:color="000000"/>
              <w:bottom w:val="single" w:sz="4" w:space="0" w:color="000000"/>
            </w:tcBorders>
            <w:shd w:val="clear" w:color="auto" w:fill="auto"/>
          </w:tcPr>
          <w:p w14:paraId="75CF0EB5"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3743F66"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2EE9338A"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95EC955" w14:textId="77777777" w:rsidR="009F5C2F" w:rsidRDefault="009F5C2F">
            <w:pPr>
              <w:jc w:val="center"/>
            </w:pPr>
            <w:r>
              <w:rPr>
                <w:sz w:val="18"/>
                <w:szCs w:val="18"/>
                <w:lang w:val="hr-HR"/>
              </w:rPr>
              <w:t>111</w:t>
            </w:r>
          </w:p>
        </w:tc>
        <w:tc>
          <w:tcPr>
            <w:tcW w:w="3490" w:type="dxa"/>
            <w:tcBorders>
              <w:top w:val="single" w:sz="4" w:space="0" w:color="000000"/>
              <w:left w:val="single" w:sz="4" w:space="0" w:color="000000"/>
              <w:bottom w:val="single" w:sz="4" w:space="0" w:color="000000"/>
            </w:tcBorders>
            <w:shd w:val="clear" w:color="auto" w:fill="auto"/>
          </w:tcPr>
          <w:p w14:paraId="545E94D3" w14:textId="77777777" w:rsidR="009F5C2F" w:rsidRDefault="009F5C2F">
            <w:proofErr w:type="spellStart"/>
            <w:r>
              <w:rPr>
                <w:sz w:val="18"/>
                <w:szCs w:val="18"/>
                <w:lang w:val="hr-HR"/>
              </w:rPr>
              <w:t>Škriljevec</w:t>
            </w:r>
            <w:proofErr w:type="spellEnd"/>
            <w:r>
              <w:rPr>
                <w:sz w:val="18"/>
                <w:szCs w:val="18"/>
                <w:lang w:val="hr-HR"/>
              </w:rPr>
              <w:t xml:space="preserve">, </w:t>
            </w:r>
            <w:proofErr w:type="spellStart"/>
            <w:r>
              <w:rPr>
                <w:sz w:val="18"/>
                <w:szCs w:val="18"/>
                <w:lang w:val="hr-HR"/>
              </w:rPr>
              <w:t>Njegovci</w:t>
            </w:r>
            <w:proofErr w:type="spellEnd"/>
            <w:r>
              <w:rPr>
                <w:sz w:val="18"/>
                <w:szCs w:val="18"/>
                <w:lang w:val="hr-HR"/>
              </w:rPr>
              <w:t>, raspelo</w:t>
            </w:r>
          </w:p>
        </w:tc>
        <w:tc>
          <w:tcPr>
            <w:tcW w:w="2556" w:type="dxa"/>
            <w:tcBorders>
              <w:top w:val="single" w:sz="4" w:space="0" w:color="000000"/>
              <w:left w:val="single" w:sz="4" w:space="0" w:color="000000"/>
              <w:bottom w:val="single" w:sz="4" w:space="0" w:color="000000"/>
            </w:tcBorders>
            <w:shd w:val="clear" w:color="auto" w:fill="auto"/>
          </w:tcPr>
          <w:p w14:paraId="4B803F6A"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120D9A68"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A863D9C"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36B11F8" w14:textId="77777777" w:rsidR="009F5C2F" w:rsidRDefault="009F5C2F">
            <w:pPr>
              <w:jc w:val="center"/>
            </w:pPr>
            <w:r>
              <w:rPr>
                <w:sz w:val="18"/>
                <w:szCs w:val="18"/>
                <w:lang w:val="hr-HR"/>
              </w:rPr>
              <w:t>112</w:t>
            </w:r>
          </w:p>
        </w:tc>
        <w:tc>
          <w:tcPr>
            <w:tcW w:w="3490" w:type="dxa"/>
            <w:tcBorders>
              <w:top w:val="single" w:sz="4" w:space="0" w:color="000000"/>
              <w:left w:val="single" w:sz="4" w:space="0" w:color="000000"/>
              <w:bottom w:val="single" w:sz="4" w:space="0" w:color="000000"/>
            </w:tcBorders>
            <w:shd w:val="clear" w:color="auto" w:fill="auto"/>
          </w:tcPr>
          <w:p w14:paraId="7D9D32F4" w14:textId="77777777" w:rsidR="009F5C2F" w:rsidRDefault="009F5C2F">
            <w:proofErr w:type="spellStart"/>
            <w:r>
              <w:rPr>
                <w:sz w:val="18"/>
                <w:szCs w:val="18"/>
                <w:lang w:val="hr-HR"/>
              </w:rPr>
              <w:t>Vuglovec</w:t>
            </w:r>
            <w:proofErr w:type="spellEnd"/>
            <w:r>
              <w:rPr>
                <w:sz w:val="18"/>
                <w:szCs w:val="18"/>
                <w:lang w:val="hr-HR"/>
              </w:rPr>
              <w:t xml:space="preserve">, skulptura </w:t>
            </w:r>
            <w:proofErr w:type="spellStart"/>
            <w:r>
              <w:rPr>
                <w:sz w:val="18"/>
                <w:szCs w:val="18"/>
                <w:lang w:val="hr-HR"/>
              </w:rPr>
              <w:t>Jospipa</w:t>
            </w:r>
            <w:proofErr w:type="spellEnd"/>
            <w:r>
              <w:rPr>
                <w:sz w:val="18"/>
                <w:szCs w:val="18"/>
                <w:lang w:val="hr-HR"/>
              </w:rPr>
              <w:t xml:space="preserve"> Kraša</w:t>
            </w:r>
          </w:p>
        </w:tc>
        <w:tc>
          <w:tcPr>
            <w:tcW w:w="2556" w:type="dxa"/>
            <w:tcBorders>
              <w:top w:val="single" w:sz="4" w:space="0" w:color="000000"/>
              <w:left w:val="single" w:sz="4" w:space="0" w:color="000000"/>
              <w:bottom w:val="single" w:sz="4" w:space="0" w:color="000000"/>
            </w:tcBorders>
            <w:shd w:val="clear" w:color="auto" w:fill="auto"/>
          </w:tcPr>
          <w:p w14:paraId="12B8AF02" w14:textId="77777777" w:rsidR="009F5C2F" w:rsidRDefault="009F5C2F">
            <w:r>
              <w:rPr>
                <w:sz w:val="18"/>
                <w:szCs w:val="18"/>
                <w:lang w:val="hr-HR"/>
              </w:rPr>
              <w:t>javna plastika</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521E96A6" w14:textId="77777777" w:rsidR="009F5C2F" w:rsidRDefault="009F5C2F">
            <w:pPr>
              <w:jc w:val="center"/>
            </w:pPr>
            <w:r>
              <w:rPr>
                <w:sz w:val="18"/>
                <w:szCs w:val="18"/>
                <w:lang w:val="hr-HR"/>
              </w:rPr>
              <w:t>PZ</w:t>
            </w:r>
          </w:p>
        </w:tc>
      </w:tr>
      <w:tr w:rsidR="009F5C2F" w14:paraId="13747FA2"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0AF68BAD" w14:textId="77777777" w:rsidR="009F5C2F" w:rsidRDefault="009F5C2F">
            <w:pPr>
              <w:jc w:val="center"/>
            </w:pPr>
            <w:r>
              <w:rPr>
                <w:sz w:val="18"/>
                <w:szCs w:val="18"/>
                <w:lang w:val="hr-HR"/>
              </w:rPr>
              <w:t>113</w:t>
            </w:r>
          </w:p>
        </w:tc>
        <w:tc>
          <w:tcPr>
            <w:tcW w:w="3490" w:type="dxa"/>
            <w:tcBorders>
              <w:top w:val="single" w:sz="4" w:space="0" w:color="000000"/>
              <w:left w:val="single" w:sz="4" w:space="0" w:color="000000"/>
              <w:bottom w:val="single" w:sz="4" w:space="0" w:color="000000"/>
            </w:tcBorders>
            <w:shd w:val="clear" w:color="auto" w:fill="auto"/>
          </w:tcPr>
          <w:p w14:paraId="2F592505" w14:textId="77777777" w:rsidR="009F5C2F" w:rsidRDefault="009F5C2F">
            <w:proofErr w:type="spellStart"/>
            <w:r>
              <w:rPr>
                <w:sz w:val="18"/>
                <w:szCs w:val="18"/>
                <w:lang w:val="hr-HR"/>
              </w:rPr>
              <w:t>Gačice</w:t>
            </w:r>
            <w:proofErr w:type="spellEnd"/>
            <w:r>
              <w:rPr>
                <w:sz w:val="18"/>
                <w:szCs w:val="18"/>
                <w:lang w:val="hr-HR"/>
              </w:rPr>
              <w:t>, školski vrt</w:t>
            </w:r>
          </w:p>
        </w:tc>
        <w:tc>
          <w:tcPr>
            <w:tcW w:w="2556" w:type="dxa"/>
            <w:tcBorders>
              <w:top w:val="single" w:sz="4" w:space="0" w:color="000000"/>
              <w:left w:val="single" w:sz="4" w:space="0" w:color="000000"/>
              <w:bottom w:val="single" w:sz="4" w:space="0" w:color="000000"/>
            </w:tcBorders>
            <w:shd w:val="clear" w:color="auto" w:fill="auto"/>
          </w:tcPr>
          <w:p w14:paraId="09EDFB00" w14:textId="77777777" w:rsidR="009F5C2F" w:rsidRDefault="009F5C2F">
            <w:r>
              <w:rPr>
                <w:sz w:val="18"/>
                <w:szCs w:val="18"/>
                <w:lang w:val="hr-HR"/>
              </w:rPr>
              <w:t>kultivirani krajolik</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09C2DBBC"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081978A"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77513680" w14:textId="77777777" w:rsidR="009F5C2F" w:rsidRDefault="009F5C2F">
            <w:pPr>
              <w:jc w:val="center"/>
            </w:pPr>
            <w:r>
              <w:rPr>
                <w:sz w:val="18"/>
                <w:szCs w:val="18"/>
                <w:lang w:val="hr-HR"/>
              </w:rPr>
              <w:t>114</w:t>
            </w:r>
          </w:p>
        </w:tc>
        <w:tc>
          <w:tcPr>
            <w:tcW w:w="3490" w:type="dxa"/>
            <w:tcBorders>
              <w:top w:val="single" w:sz="4" w:space="0" w:color="000000"/>
              <w:left w:val="single" w:sz="4" w:space="0" w:color="000000"/>
              <w:bottom w:val="single" w:sz="4" w:space="0" w:color="000000"/>
            </w:tcBorders>
            <w:shd w:val="clear" w:color="auto" w:fill="auto"/>
          </w:tcPr>
          <w:p w14:paraId="01A4C5BD" w14:textId="77777777" w:rsidR="009F5C2F" w:rsidRDefault="009F5C2F">
            <w:proofErr w:type="spellStart"/>
            <w:r>
              <w:rPr>
                <w:sz w:val="18"/>
                <w:szCs w:val="18"/>
                <w:lang w:val="hr-HR"/>
              </w:rPr>
              <w:t>Margečan</w:t>
            </w:r>
            <w:proofErr w:type="spellEnd"/>
            <w:r>
              <w:rPr>
                <w:sz w:val="18"/>
                <w:szCs w:val="18"/>
                <w:lang w:val="hr-HR"/>
              </w:rPr>
              <w:t>, Bednja uz župnu crkvu</w:t>
            </w:r>
          </w:p>
        </w:tc>
        <w:tc>
          <w:tcPr>
            <w:tcW w:w="2556" w:type="dxa"/>
            <w:tcBorders>
              <w:top w:val="single" w:sz="4" w:space="0" w:color="000000"/>
              <w:left w:val="single" w:sz="4" w:space="0" w:color="000000"/>
              <w:bottom w:val="single" w:sz="4" w:space="0" w:color="000000"/>
            </w:tcBorders>
            <w:shd w:val="clear" w:color="auto" w:fill="auto"/>
          </w:tcPr>
          <w:p w14:paraId="2942933E" w14:textId="77777777" w:rsidR="009F5C2F" w:rsidRDefault="009F5C2F">
            <w:r>
              <w:rPr>
                <w:sz w:val="18"/>
                <w:szCs w:val="18"/>
                <w:lang w:val="hr-HR"/>
              </w:rPr>
              <w:t>kultivirani krajolik</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7A17721C" w14:textId="77777777" w:rsidR="009F5C2F" w:rsidRDefault="009F5C2F">
            <w:pPr>
              <w:jc w:val="center"/>
            </w:pPr>
            <w:r>
              <w:rPr>
                <w:sz w:val="18"/>
                <w:szCs w:val="18"/>
                <w:lang w:val="hr-HR"/>
              </w:rPr>
              <w:t>PZ</w:t>
            </w:r>
          </w:p>
        </w:tc>
      </w:tr>
      <w:tr w:rsidR="009F5C2F" w14:paraId="2CE9F1AC"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369F7900" w14:textId="77777777" w:rsidR="009F5C2F" w:rsidRDefault="009F5C2F">
            <w:pPr>
              <w:jc w:val="center"/>
            </w:pPr>
            <w:r>
              <w:rPr>
                <w:sz w:val="18"/>
                <w:szCs w:val="18"/>
                <w:lang w:val="hr-HR"/>
              </w:rPr>
              <w:lastRenderedPageBreak/>
              <w:t>115</w:t>
            </w:r>
          </w:p>
        </w:tc>
        <w:tc>
          <w:tcPr>
            <w:tcW w:w="3490" w:type="dxa"/>
            <w:tcBorders>
              <w:top w:val="single" w:sz="4" w:space="0" w:color="000000"/>
              <w:left w:val="single" w:sz="4" w:space="0" w:color="000000"/>
              <w:bottom w:val="single" w:sz="4" w:space="0" w:color="000000"/>
            </w:tcBorders>
            <w:shd w:val="clear" w:color="auto" w:fill="auto"/>
          </w:tcPr>
          <w:p w14:paraId="1EF1D62F" w14:textId="77777777" w:rsidR="009F5C2F" w:rsidRDefault="009F5C2F">
            <w:proofErr w:type="spellStart"/>
            <w:r>
              <w:rPr>
                <w:sz w:val="18"/>
                <w:szCs w:val="18"/>
                <w:lang w:val="hr-HR"/>
              </w:rPr>
              <w:t>Osečka</w:t>
            </w:r>
            <w:proofErr w:type="spellEnd"/>
            <w:r>
              <w:rPr>
                <w:sz w:val="18"/>
                <w:szCs w:val="18"/>
                <w:lang w:val="hr-HR"/>
              </w:rPr>
              <w:t>, zelenilo groblja</w:t>
            </w:r>
          </w:p>
        </w:tc>
        <w:tc>
          <w:tcPr>
            <w:tcW w:w="2556" w:type="dxa"/>
            <w:tcBorders>
              <w:top w:val="single" w:sz="4" w:space="0" w:color="000000"/>
              <w:left w:val="single" w:sz="4" w:space="0" w:color="000000"/>
              <w:bottom w:val="single" w:sz="4" w:space="0" w:color="000000"/>
            </w:tcBorders>
            <w:shd w:val="clear" w:color="auto" w:fill="auto"/>
          </w:tcPr>
          <w:p w14:paraId="3EB2931B" w14:textId="77777777" w:rsidR="009F5C2F" w:rsidRDefault="009F5C2F">
            <w:r>
              <w:rPr>
                <w:sz w:val="18"/>
                <w:szCs w:val="18"/>
                <w:lang w:val="hr-HR"/>
              </w:rPr>
              <w:t>kultivirani krajolik</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63C237F7"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2FF519B3"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5E91F63" w14:textId="77777777" w:rsidR="009F5C2F" w:rsidRDefault="009F5C2F">
            <w:pPr>
              <w:jc w:val="center"/>
            </w:pPr>
            <w:r>
              <w:rPr>
                <w:sz w:val="18"/>
                <w:szCs w:val="18"/>
                <w:lang w:val="hr-HR"/>
              </w:rPr>
              <w:t>116</w:t>
            </w:r>
          </w:p>
        </w:tc>
        <w:tc>
          <w:tcPr>
            <w:tcW w:w="3490" w:type="dxa"/>
            <w:tcBorders>
              <w:top w:val="single" w:sz="4" w:space="0" w:color="000000"/>
              <w:left w:val="single" w:sz="4" w:space="0" w:color="000000"/>
              <w:bottom w:val="single" w:sz="4" w:space="0" w:color="000000"/>
            </w:tcBorders>
            <w:shd w:val="clear" w:color="auto" w:fill="auto"/>
          </w:tcPr>
          <w:p w14:paraId="7B65F2E0" w14:textId="77777777" w:rsidR="009F5C2F" w:rsidRDefault="009F5C2F">
            <w:r>
              <w:rPr>
                <w:sz w:val="18"/>
                <w:szCs w:val="18"/>
                <w:lang w:val="hr-HR"/>
              </w:rPr>
              <w:t xml:space="preserve">Prigorec, školski vrt </w:t>
            </w:r>
          </w:p>
        </w:tc>
        <w:tc>
          <w:tcPr>
            <w:tcW w:w="2556" w:type="dxa"/>
            <w:tcBorders>
              <w:top w:val="single" w:sz="4" w:space="0" w:color="000000"/>
              <w:left w:val="single" w:sz="4" w:space="0" w:color="000000"/>
              <w:bottom w:val="single" w:sz="4" w:space="0" w:color="000000"/>
            </w:tcBorders>
            <w:shd w:val="clear" w:color="auto" w:fill="auto"/>
          </w:tcPr>
          <w:p w14:paraId="11237A62" w14:textId="77777777" w:rsidR="009F5C2F" w:rsidRDefault="009F5C2F">
            <w:r>
              <w:rPr>
                <w:sz w:val="18"/>
                <w:szCs w:val="18"/>
                <w:lang w:val="hr-HR"/>
              </w:rPr>
              <w:t>kultivirani krajolik</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191AB096"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7D15EDEE"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68E7AC23" w14:textId="77777777" w:rsidR="009F5C2F" w:rsidRDefault="009F5C2F">
            <w:pPr>
              <w:jc w:val="center"/>
            </w:pPr>
            <w:r>
              <w:rPr>
                <w:sz w:val="18"/>
                <w:szCs w:val="18"/>
                <w:lang w:val="hr-HR"/>
              </w:rPr>
              <w:t>117</w:t>
            </w:r>
          </w:p>
        </w:tc>
        <w:tc>
          <w:tcPr>
            <w:tcW w:w="3490" w:type="dxa"/>
            <w:tcBorders>
              <w:top w:val="single" w:sz="4" w:space="0" w:color="000000"/>
              <w:left w:val="single" w:sz="4" w:space="0" w:color="000000"/>
              <w:bottom w:val="single" w:sz="4" w:space="0" w:color="000000"/>
            </w:tcBorders>
            <w:shd w:val="clear" w:color="auto" w:fill="auto"/>
          </w:tcPr>
          <w:p w14:paraId="1AC398D4" w14:textId="77777777" w:rsidR="009F5C2F" w:rsidRDefault="009F5C2F">
            <w:r>
              <w:rPr>
                <w:sz w:val="18"/>
                <w:szCs w:val="18"/>
                <w:lang w:val="hr-HR"/>
              </w:rPr>
              <w:t xml:space="preserve">Radovan, oko kapele stabla lipa </w:t>
            </w:r>
          </w:p>
        </w:tc>
        <w:tc>
          <w:tcPr>
            <w:tcW w:w="2556" w:type="dxa"/>
            <w:tcBorders>
              <w:top w:val="single" w:sz="4" w:space="0" w:color="000000"/>
              <w:left w:val="single" w:sz="4" w:space="0" w:color="000000"/>
              <w:bottom w:val="single" w:sz="4" w:space="0" w:color="000000"/>
            </w:tcBorders>
            <w:shd w:val="clear" w:color="auto" w:fill="auto"/>
          </w:tcPr>
          <w:p w14:paraId="5CCAB5E3" w14:textId="77777777" w:rsidR="009F5C2F" w:rsidRDefault="009F5C2F">
            <w:r>
              <w:rPr>
                <w:sz w:val="18"/>
                <w:szCs w:val="18"/>
                <w:lang w:val="hr-HR"/>
              </w:rPr>
              <w:t>kultivirani krajolik</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67B09A22" w14:textId="77777777" w:rsidR="009F5C2F" w:rsidRDefault="009F5C2F">
            <w:pPr>
              <w:jc w:val="center"/>
            </w:pPr>
            <w:r>
              <w:rPr>
                <w:sz w:val="18"/>
                <w:szCs w:val="18"/>
                <w:lang w:val="hr-HR"/>
              </w:rPr>
              <w:t>PZ</w:t>
            </w:r>
          </w:p>
        </w:tc>
      </w:tr>
      <w:tr w:rsidR="009F5C2F" w14:paraId="0C75EC06"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4D55ACA9" w14:textId="77777777" w:rsidR="009F5C2F" w:rsidRDefault="009F5C2F">
            <w:pPr>
              <w:jc w:val="center"/>
            </w:pPr>
            <w:r>
              <w:rPr>
                <w:sz w:val="18"/>
                <w:szCs w:val="18"/>
                <w:lang w:val="hr-HR"/>
              </w:rPr>
              <w:t>118</w:t>
            </w:r>
          </w:p>
        </w:tc>
        <w:tc>
          <w:tcPr>
            <w:tcW w:w="3490" w:type="dxa"/>
            <w:tcBorders>
              <w:top w:val="single" w:sz="4" w:space="0" w:color="000000"/>
              <w:left w:val="single" w:sz="4" w:space="0" w:color="000000"/>
              <w:bottom w:val="single" w:sz="4" w:space="0" w:color="000000"/>
            </w:tcBorders>
            <w:shd w:val="clear" w:color="auto" w:fill="auto"/>
          </w:tcPr>
          <w:p w14:paraId="6ACDAA21" w14:textId="77777777" w:rsidR="009F5C2F" w:rsidRDefault="009F5C2F">
            <w:r>
              <w:rPr>
                <w:sz w:val="18"/>
                <w:szCs w:val="18"/>
                <w:lang w:val="hr-HR"/>
              </w:rPr>
              <w:t>Radovan, zelenilo uz školu</w:t>
            </w:r>
          </w:p>
        </w:tc>
        <w:tc>
          <w:tcPr>
            <w:tcW w:w="2556" w:type="dxa"/>
            <w:tcBorders>
              <w:top w:val="single" w:sz="4" w:space="0" w:color="000000"/>
              <w:left w:val="single" w:sz="4" w:space="0" w:color="000000"/>
              <w:bottom w:val="single" w:sz="4" w:space="0" w:color="000000"/>
            </w:tcBorders>
            <w:shd w:val="clear" w:color="auto" w:fill="auto"/>
          </w:tcPr>
          <w:p w14:paraId="6F04B2EA" w14:textId="77777777" w:rsidR="009F5C2F" w:rsidRDefault="009F5C2F">
            <w:r>
              <w:rPr>
                <w:sz w:val="18"/>
                <w:szCs w:val="18"/>
                <w:lang w:val="hr-HR"/>
              </w:rPr>
              <w:t>kultivirani krajolik</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2250AFD3" w14:textId="77777777" w:rsidR="009F5C2F" w:rsidRDefault="009F5C2F">
            <w:pPr>
              <w:jc w:val="center"/>
            </w:pPr>
            <w:r>
              <w:rPr>
                <w:rFonts w:eastAsia="Arial"/>
                <w:sz w:val="18"/>
                <w:szCs w:val="18"/>
                <w:lang w:val="hr-HR"/>
              </w:rPr>
              <w:t xml:space="preserve"> </w:t>
            </w:r>
            <w:r>
              <w:rPr>
                <w:sz w:val="18"/>
                <w:szCs w:val="18"/>
                <w:lang w:val="hr-HR"/>
              </w:rPr>
              <w:t>L</w:t>
            </w:r>
          </w:p>
        </w:tc>
      </w:tr>
      <w:tr w:rsidR="009F5C2F" w14:paraId="1CF35BF3" w14:textId="77777777">
        <w:trPr>
          <w:trHeight w:val="57"/>
          <w:jc w:val="center"/>
        </w:trPr>
        <w:tc>
          <w:tcPr>
            <w:tcW w:w="614" w:type="dxa"/>
            <w:tcBorders>
              <w:top w:val="single" w:sz="4" w:space="0" w:color="000000"/>
              <w:left w:val="single" w:sz="4" w:space="0" w:color="000000"/>
              <w:bottom w:val="single" w:sz="4" w:space="0" w:color="000000"/>
            </w:tcBorders>
            <w:shd w:val="clear" w:color="auto" w:fill="auto"/>
          </w:tcPr>
          <w:p w14:paraId="22EC68C4" w14:textId="77777777" w:rsidR="009F5C2F" w:rsidRDefault="009F5C2F">
            <w:pPr>
              <w:jc w:val="center"/>
            </w:pPr>
            <w:r>
              <w:rPr>
                <w:sz w:val="18"/>
                <w:szCs w:val="18"/>
                <w:lang w:val="hr-HR"/>
              </w:rPr>
              <w:t>119</w:t>
            </w:r>
          </w:p>
        </w:tc>
        <w:tc>
          <w:tcPr>
            <w:tcW w:w="3490" w:type="dxa"/>
            <w:tcBorders>
              <w:top w:val="single" w:sz="4" w:space="0" w:color="000000"/>
              <w:left w:val="single" w:sz="4" w:space="0" w:color="000000"/>
              <w:bottom w:val="single" w:sz="4" w:space="0" w:color="000000"/>
            </w:tcBorders>
            <w:shd w:val="clear" w:color="auto" w:fill="auto"/>
          </w:tcPr>
          <w:p w14:paraId="627BDEB9" w14:textId="77777777" w:rsidR="009F5C2F" w:rsidRDefault="009F5C2F">
            <w:r>
              <w:rPr>
                <w:sz w:val="18"/>
                <w:szCs w:val="18"/>
                <w:lang w:val="hr-HR"/>
              </w:rPr>
              <w:t>Radovan, zelenilo groblja</w:t>
            </w:r>
          </w:p>
        </w:tc>
        <w:tc>
          <w:tcPr>
            <w:tcW w:w="2556" w:type="dxa"/>
            <w:tcBorders>
              <w:top w:val="single" w:sz="4" w:space="0" w:color="000000"/>
              <w:left w:val="single" w:sz="4" w:space="0" w:color="000000"/>
              <w:bottom w:val="single" w:sz="4" w:space="0" w:color="000000"/>
            </w:tcBorders>
            <w:shd w:val="clear" w:color="auto" w:fill="auto"/>
          </w:tcPr>
          <w:p w14:paraId="451C4FE6" w14:textId="77777777" w:rsidR="009F5C2F" w:rsidRDefault="009F5C2F">
            <w:r>
              <w:rPr>
                <w:sz w:val="18"/>
                <w:szCs w:val="18"/>
                <w:lang w:val="hr-HR"/>
              </w:rPr>
              <w:t>kultivirani krajolik</w:t>
            </w:r>
          </w:p>
        </w:tc>
        <w:tc>
          <w:tcPr>
            <w:tcW w:w="2400" w:type="dxa"/>
            <w:tcBorders>
              <w:top w:val="single" w:sz="4" w:space="0" w:color="000000"/>
              <w:left w:val="single" w:sz="4" w:space="0" w:color="000000"/>
              <w:bottom w:val="single" w:sz="4" w:space="0" w:color="000000"/>
              <w:right w:val="single" w:sz="4" w:space="0" w:color="000000"/>
            </w:tcBorders>
            <w:shd w:val="clear" w:color="auto" w:fill="auto"/>
          </w:tcPr>
          <w:p w14:paraId="6A320B96" w14:textId="77777777" w:rsidR="009F5C2F" w:rsidRDefault="009F5C2F">
            <w:pPr>
              <w:jc w:val="center"/>
            </w:pPr>
            <w:r>
              <w:rPr>
                <w:sz w:val="18"/>
                <w:szCs w:val="18"/>
                <w:lang w:val="hr-HR"/>
              </w:rPr>
              <w:t>PZ</w:t>
            </w:r>
          </w:p>
        </w:tc>
      </w:tr>
    </w:tbl>
    <w:p w14:paraId="3F1B46AE" w14:textId="77777777" w:rsidR="009F5C2F" w:rsidRDefault="009F5C2F">
      <w:pPr>
        <w:widowControl/>
        <w:autoSpaceDE w:val="0"/>
      </w:pPr>
      <w:r>
        <w:rPr>
          <w:rFonts w:eastAsia="Arial"/>
          <w:i/>
          <w:sz w:val="20"/>
          <w:lang w:val="hr-HR" w:eastAsia="hr-HR"/>
        </w:rPr>
        <w:t xml:space="preserve">  </w:t>
      </w:r>
      <w:r>
        <w:rPr>
          <w:i/>
          <w:sz w:val="20"/>
          <w:lang w:val="hr-HR" w:eastAsia="hr-HR"/>
        </w:rPr>
        <w:t xml:space="preserve">Z - zaštićeno kulturno dobro,  </w:t>
      </w:r>
      <w:r>
        <w:rPr>
          <w:sz w:val="20"/>
          <w:lang w:val="hr-HR" w:eastAsia="hr-HR"/>
        </w:rPr>
        <w:t xml:space="preserve">P - preventivno zaštićeno kulturno dobro,  </w:t>
      </w:r>
      <w:r>
        <w:rPr>
          <w:i/>
          <w:sz w:val="20"/>
          <w:lang w:val="hr-HR" w:eastAsia="hr-HR"/>
        </w:rPr>
        <w:t>PZ - prijedlog zaštite,</w:t>
      </w:r>
    </w:p>
    <w:p w14:paraId="14734D0B" w14:textId="77777777" w:rsidR="009F5C2F" w:rsidRDefault="009F5C2F">
      <w:pPr>
        <w:widowControl/>
        <w:autoSpaceDE w:val="0"/>
      </w:pPr>
      <w:r>
        <w:rPr>
          <w:rFonts w:eastAsia="Arial"/>
          <w:i/>
          <w:sz w:val="20"/>
          <w:lang w:val="hr-HR" w:eastAsia="hr-HR"/>
        </w:rPr>
        <w:t xml:space="preserve">  </w:t>
      </w:r>
      <w:r>
        <w:rPr>
          <w:i/>
          <w:sz w:val="20"/>
          <w:lang w:val="hr-HR" w:eastAsia="hr-HR"/>
        </w:rPr>
        <w:t xml:space="preserve">L - kulturna baština lokalnog značenja </w:t>
      </w:r>
    </w:p>
    <w:p w14:paraId="265F4B95" w14:textId="77777777" w:rsidR="009F5C2F" w:rsidRDefault="009F5C2F">
      <w:pPr>
        <w:widowControl/>
        <w:autoSpaceDE w:val="0"/>
        <w:rPr>
          <w:i/>
          <w:sz w:val="20"/>
          <w:szCs w:val="24"/>
          <w:lang w:val="hr-HR" w:eastAsia="hr-HR"/>
        </w:rPr>
      </w:pPr>
    </w:p>
    <w:p w14:paraId="30E34987" w14:textId="77777777" w:rsidR="009F5C2F" w:rsidRDefault="009F5C2F">
      <w:pPr>
        <w:widowControl/>
        <w:autoSpaceDE w:val="0"/>
      </w:pPr>
      <w:r>
        <w:rPr>
          <w:bCs/>
          <w:iCs/>
          <w:szCs w:val="24"/>
          <w:lang w:val="hr-HR" w:eastAsia="hr-HR"/>
        </w:rPr>
        <w:t>Na zaštićena (Z) kulturna dobra primjenjuju se odredbe važećeg Zakona o zaštiti i očuvanju kulturnih dobara, kao i svi propisi koji se odnose na kulturno dobro, dok se za kulturna dobra u prijedlogu za zaštitu (PZ; kulturna dobra za koja će se pokrenuti postupak dokumentiranja te donošenja rješenja o zaštiti) i evidentirana kulturna dobra (E; lokalna kulturna dobra; elementi identiteta prostora) primjenjuju planske mjere zaštite (štite se prostornim planovima).</w:t>
      </w:r>
    </w:p>
    <w:p w14:paraId="1A8894F0" w14:textId="77777777" w:rsidR="009F5C2F" w:rsidRDefault="009F5C2F">
      <w:pPr>
        <w:rPr>
          <w:bCs/>
          <w:iCs/>
          <w:szCs w:val="24"/>
          <w:highlight w:val="yellow"/>
          <w:lang w:val="hr-HR" w:eastAsia="hr-HR"/>
        </w:rPr>
      </w:pPr>
    </w:p>
    <w:p w14:paraId="04C68D50" w14:textId="77777777" w:rsidR="009F5C2F" w:rsidRDefault="009F5C2F">
      <w:pPr>
        <w:rPr>
          <w:bCs/>
          <w:iCs/>
          <w:szCs w:val="24"/>
          <w:highlight w:val="yellow"/>
          <w:lang w:val="hr-HR" w:eastAsia="hr-HR"/>
        </w:rPr>
      </w:pPr>
    </w:p>
    <w:p w14:paraId="5027EC89" w14:textId="77777777" w:rsidR="009F5C2F" w:rsidRDefault="009F5C2F">
      <w:r>
        <w:rPr>
          <w:b/>
          <w:bCs/>
          <w:lang w:val="hr-HR"/>
        </w:rPr>
        <w:t>6. Obavezni prostorni pokazatelji</w:t>
      </w:r>
    </w:p>
    <w:p w14:paraId="26AA1FA2" w14:textId="77777777" w:rsidR="009F5C2F" w:rsidRDefault="009F5C2F">
      <w:pPr>
        <w:rPr>
          <w:b/>
          <w:bCs/>
          <w:highlight w:val="yellow"/>
          <w:lang w:val="hr-HR"/>
        </w:rPr>
      </w:pPr>
    </w:p>
    <w:p w14:paraId="678C57DA" w14:textId="77777777" w:rsidR="009F5C2F" w:rsidRDefault="009F5C2F">
      <w:r>
        <w:rPr>
          <w:bCs/>
          <w:lang w:val="pt-BR"/>
        </w:rPr>
        <w:t>Gradsko</w:t>
      </w:r>
      <w:r>
        <w:rPr>
          <w:bCs/>
          <w:lang w:val="hr-HR"/>
        </w:rPr>
        <w:t xml:space="preserve"> </w:t>
      </w:r>
      <w:r>
        <w:rPr>
          <w:bCs/>
          <w:lang w:val="pt-BR"/>
        </w:rPr>
        <w:t>podru</w:t>
      </w:r>
      <w:r>
        <w:rPr>
          <w:bCs/>
          <w:lang w:val="hr-HR"/>
        </w:rPr>
        <w:t>č</w:t>
      </w:r>
      <w:r>
        <w:rPr>
          <w:bCs/>
          <w:lang w:val="pt-BR"/>
        </w:rPr>
        <w:t>je</w:t>
      </w:r>
      <w:r>
        <w:rPr>
          <w:bCs/>
          <w:lang w:val="hr-HR"/>
        </w:rPr>
        <w:t xml:space="preserve"> </w:t>
      </w:r>
      <w:r>
        <w:rPr>
          <w:bCs/>
          <w:lang w:val="pt-BR"/>
        </w:rPr>
        <w:t>Ivanca</w:t>
      </w:r>
      <w:r>
        <w:rPr>
          <w:bCs/>
          <w:lang w:val="hr-HR"/>
        </w:rPr>
        <w:t xml:space="preserve"> 2011. </w:t>
      </w:r>
      <w:r>
        <w:rPr>
          <w:bCs/>
          <w:lang w:val="pt-BR"/>
        </w:rPr>
        <w:t>godine</w:t>
      </w:r>
      <w:r>
        <w:rPr>
          <w:bCs/>
          <w:lang w:val="hr-HR"/>
        </w:rPr>
        <w:t xml:space="preserve"> </w:t>
      </w:r>
      <w:r>
        <w:rPr>
          <w:bCs/>
          <w:lang w:val="pt-BR"/>
        </w:rPr>
        <w:t>imalo</w:t>
      </w:r>
      <w:r>
        <w:rPr>
          <w:bCs/>
          <w:lang w:val="hr-HR"/>
        </w:rPr>
        <w:t xml:space="preserve"> </w:t>
      </w:r>
      <w:r>
        <w:rPr>
          <w:bCs/>
          <w:lang w:val="pt-BR"/>
        </w:rPr>
        <w:t>je</w:t>
      </w:r>
      <w:r>
        <w:rPr>
          <w:bCs/>
          <w:lang w:val="hr-HR"/>
        </w:rPr>
        <w:t xml:space="preserve"> </w:t>
      </w:r>
      <w:r>
        <w:rPr>
          <w:bCs/>
          <w:szCs w:val="24"/>
          <w:lang w:val="hr-HR"/>
        </w:rPr>
        <w:t xml:space="preserve">13.758 </w:t>
      </w:r>
      <w:r>
        <w:rPr>
          <w:bCs/>
          <w:lang w:val="pt-BR"/>
        </w:rPr>
        <w:t>stanovnika</w:t>
      </w:r>
      <w:r>
        <w:rPr>
          <w:bCs/>
          <w:lang w:val="hr-HR"/>
        </w:rPr>
        <w:t xml:space="preserve">, </w:t>
      </w:r>
      <w:r>
        <w:rPr>
          <w:bCs/>
          <w:lang w:val="pt-BR"/>
        </w:rPr>
        <w:t>s</w:t>
      </w:r>
      <w:r>
        <w:rPr>
          <w:bCs/>
          <w:lang w:val="hr-HR"/>
        </w:rPr>
        <w:t xml:space="preserve"> </w:t>
      </w:r>
      <w:r>
        <w:rPr>
          <w:bCs/>
          <w:lang w:val="pt-BR"/>
        </w:rPr>
        <w:t>prosje</w:t>
      </w:r>
      <w:r>
        <w:rPr>
          <w:bCs/>
          <w:lang w:val="hr-HR"/>
        </w:rPr>
        <w:t>č</w:t>
      </w:r>
      <w:r>
        <w:rPr>
          <w:bCs/>
          <w:lang w:val="pt-BR"/>
        </w:rPr>
        <w:t>nom</w:t>
      </w:r>
      <w:r>
        <w:rPr>
          <w:bCs/>
          <w:lang w:val="hr-HR"/>
        </w:rPr>
        <w:t xml:space="preserve"> </w:t>
      </w:r>
      <w:r>
        <w:rPr>
          <w:bCs/>
          <w:lang w:val="pt-BR"/>
        </w:rPr>
        <w:t>gusto</w:t>
      </w:r>
      <w:r>
        <w:rPr>
          <w:bCs/>
          <w:lang w:val="hr-HR"/>
        </w:rPr>
        <w:t>ć</w:t>
      </w:r>
      <w:r>
        <w:rPr>
          <w:bCs/>
          <w:lang w:val="pt-BR"/>
        </w:rPr>
        <w:t>om</w:t>
      </w:r>
      <w:r>
        <w:rPr>
          <w:bCs/>
          <w:lang w:val="hr-HR"/>
        </w:rPr>
        <w:t xml:space="preserve"> </w:t>
      </w:r>
      <w:r>
        <w:rPr>
          <w:bCs/>
          <w:lang w:val="pt-BR"/>
        </w:rPr>
        <w:t>naseljenosti</w:t>
      </w:r>
      <w:r>
        <w:rPr>
          <w:bCs/>
          <w:lang w:val="hr-HR"/>
        </w:rPr>
        <w:t xml:space="preserve"> 143,2 </w:t>
      </w:r>
      <w:r>
        <w:rPr>
          <w:bCs/>
          <w:lang w:val="pt-BR"/>
        </w:rPr>
        <w:t>st</w:t>
      </w:r>
      <w:r>
        <w:rPr>
          <w:bCs/>
          <w:lang w:val="hr-HR"/>
        </w:rPr>
        <w:t>./</w:t>
      </w:r>
      <w:r>
        <w:rPr>
          <w:bCs/>
          <w:lang w:val="pt-BR"/>
        </w:rPr>
        <w:t>km</w:t>
      </w:r>
      <w:r>
        <w:rPr>
          <w:bCs/>
          <w:vertAlign w:val="superscript"/>
          <w:lang w:val="hr-HR"/>
        </w:rPr>
        <w:t>2</w:t>
      </w:r>
      <w:r>
        <w:rPr>
          <w:bCs/>
          <w:lang w:val="hr-HR"/>
        </w:rPr>
        <w:t>, š</w:t>
      </w:r>
      <w:r>
        <w:rPr>
          <w:bCs/>
          <w:lang w:val="pt-BR"/>
        </w:rPr>
        <w:t>to</w:t>
      </w:r>
      <w:r>
        <w:rPr>
          <w:bCs/>
          <w:lang w:val="hr-HR"/>
        </w:rPr>
        <w:t xml:space="preserve"> </w:t>
      </w:r>
      <w:r>
        <w:rPr>
          <w:bCs/>
          <w:lang w:val="pt-BR"/>
        </w:rPr>
        <w:t>zna</w:t>
      </w:r>
      <w:r>
        <w:rPr>
          <w:bCs/>
          <w:lang w:val="hr-HR"/>
        </w:rPr>
        <w:t>č</w:t>
      </w:r>
      <w:r>
        <w:rPr>
          <w:bCs/>
          <w:lang w:val="pt-BR"/>
        </w:rPr>
        <w:t>i</w:t>
      </w:r>
      <w:r>
        <w:rPr>
          <w:bCs/>
          <w:lang w:val="hr-HR"/>
        </w:rPr>
        <w:t xml:space="preserve"> </w:t>
      </w:r>
      <w:r>
        <w:rPr>
          <w:bCs/>
          <w:lang w:val="pt-BR"/>
        </w:rPr>
        <w:t>ukupan</w:t>
      </w:r>
      <w:r>
        <w:rPr>
          <w:bCs/>
          <w:lang w:val="hr-HR"/>
        </w:rPr>
        <w:t xml:space="preserve"> </w:t>
      </w:r>
      <w:r>
        <w:rPr>
          <w:bCs/>
          <w:lang w:val="pt-BR"/>
        </w:rPr>
        <w:t>pad</w:t>
      </w:r>
      <w:r>
        <w:rPr>
          <w:bCs/>
          <w:lang w:val="hr-HR"/>
        </w:rPr>
        <w:t xml:space="preserve"> </w:t>
      </w:r>
      <w:r>
        <w:rPr>
          <w:bCs/>
          <w:lang w:val="pt-BR"/>
        </w:rPr>
        <w:t>u</w:t>
      </w:r>
      <w:r>
        <w:rPr>
          <w:bCs/>
          <w:lang w:val="hr-HR"/>
        </w:rPr>
        <w:t xml:space="preserve"> </w:t>
      </w:r>
      <w:r>
        <w:rPr>
          <w:bCs/>
          <w:lang w:val="pt-BR"/>
        </w:rPr>
        <w:t>poslijednjih</w:t>
      </w:r>
      <w:r>
        <w:rPr>
          <w:bCs/>
          <w:lang w:val="hr-HR"/>
        </w:rPr>
        <w:t xml:space="preserve"> 10 </w:t>
      </w:r>
      <w:r>
        <w:rPr>
          <w:bCs/>
          <w:lang w:val="pt-BR"/>
        </w:rPr>
        <w:t>godina</w:t>
      </w:r>
      <w:r>
        <w:rPr>
          <w:bCs/>
          <w:lang w:val="hr-HR"/>
        </w:rPr>
        <w:t xml:space="preserve"> </w:t>
      </w:r>
      <w:r>
        <w:rPr>
          <w:bCs/>
          <w:lang w:val="pt-BR"/>
        </w:rPr>
        <w:t>za</w:t>
      </w:r>
      <w:r>
        <w:rPr>
          <w:bCs/>
          <w:lang w:val="hr-HR"/>
        </w:rPr>
        <w:t xml:space="preserve"> 7,52% (</w:t>
      </w:r>
      <w:r>
        <w:rPr>
          <w:bCs/>
          <w:lang w:val="pt-BR"/>
        </w:rPr>
        <w:t xml:space="preserve">u odnosu na </w:t>
      </w:r>
      <w:r>
        <w:rPr>
          <w:bCs/>
          <w:lang w:val="hr-HR"/>
        </w:rPr>
        <w:t>pad stanovništva u županiji - u posljednjih 10 godina za 9,36%).</w:t>
      </w:r>
    </w:p>
    <w:p w14:paraId="0E132369" w14:textId="77777777" w:rsidR="009F5C2F" w:rsidRDefault="009F5C2F"/>
    <w:p w14:paraId="0F422520" w14:textId="77777777" w:rsidR="009F5C2F" w:rsidRDefault="009F5C2F">
      <w:r>
        <w:rPr>
          <w:bCs/>
          <w:lang w:val="pt-BR"/>
        </w:rPr>
        <w:t>Prema popisu stanovništva od 2021. godine prosje</w:t>
      </w:r>
      <w:r>
        <w:rPr>
          <w:bCs/>
          <w:lang w:val="hr-HR"/>
        </w:rPr>
        <w:t>č</w:t>
      </w:r>
      <w:r>
        <w:rPr>
          <w:bCs/>
          <w:lang w:val="pt-BR"/>
        </w:rPr>
        <w:t>na</w:t>
      </w:r>
      <w:r>
        <w:rPr>
          <w:bCs/>
          <w:lang w:val="hr-HR"/>
        </w:rPr>
        <w:t xml:space="preserve"> </w:t>
      </w:r>
      <w:r>
        <w:rPr>
          <w:bCs/>
          <w:lang w:val="pt-BR"/>
        </w:rPr>
        <w:t>veli</w:t>
      </w:r>
      <w:r>
        <w:rPr>
          <w:bCs/>
          <w:lang w:val="hr-HR"/>
        </w:rPr>
        <w:t>č</w:t>
      </w:r>
      <w:r>
        <w:rPr>
          <w:bCs/>
          <w:lang w:val="pt-BR"/>
        </w:rPr>
        <w:t>ina</w:t>
      </w:r>
      <w:r>
        <w:rPr>
          <w:bCs/>
          <w:lang w:val="hr-HR"/>
        </w:rPr>
        <w:t xml:space="preserve"> </w:t>
      </w:r>
      <w:r>
        <w:rPr>
          <w:bCs/>
          <w:lang w:val="pt-BR"/>
        </w:rPr>
        <w:t>naselja</w:t>
      </w:r>
      <w:r>
        <w:rPr>
          <w:bCs/>
          <w:lang w:val="hr-HR"/>
        </w:rPr>
        <w:t xml:space="preserve"> </w:t>
      </w:r>
      <w:r>
        <w:rPr>
          <w:bCs/>
          <w:lang w:val="pt-BR"/>
        </w:rPr>
        <w:t>neznatno</w:t>
      </w:r>
      <w:r>
        <w:rPr>
          <w:bCs/>
          <w:lang w:val="hr-HR"/>
        </w:rPr>
        <w:t xml:space="preserve"> </w:t>
      </w:r>
      <w:r>
        <w:rPr>
          <w:bCs/>
          <w:lang w:val="pt-BR"/>
        </w:rPr>
        <w:t>je</w:t>
      </w:r>
      <w:r>
        <w:rPr>
          <w:bCs/>
          <w:lang w:val="hr-HR"/>
        </w:rPr>
        <w:t xml:space="preserve"> </w:t>
      </w:r>
      <w:r>
        <w:rPr>
          <w:bCs/>
          <w:lang w:val="pt-BR"/>
        </w:rPr>
        <w:t>ve</w:t>
      </w:r>
      <w:r>
        <w:rPr>
          <w:bCs/>
          <w:lang w:val="hr-HR"/>
        </w:rPr>
        <w:t>ć</w:t>
      </w:r>
      <w:r>
        <w:rPr>
          <w:bCs/>
          <w:lang w:val="pt-BR"/>
        </w:rPr>
        <w:t>a</w:t>
      </w:r>
      <w:r>
        <w:rPr>
          <w:bCs/>
          <w:lang w:val="hr-HR"/>
        </w:rPr>
        <w:t xml:space="preserve"> </w:t>
      </w:r>
      <w:r>
        <w:rPr>
          <w:bCs/>
          <w:lang w:val="pt-BR"/>
        </w:rPr>
        <w:t>od</w:t>
      </w:r>
      <w:r>
        <w:rPr>
          <w:bCs/>
          <w:lang w:val="hr-HR"/>
        </w:rPr>
        <w:t xml:space="preserve"> ž</w:t>
      </w:r>
      <w:r>
        <w:rPr>
          <w:bCs/>
          <w:lang w:val="pt-BR"/>
        </w:rPr>
        <w:t>upanijskog</w:t>
      </w:r>
      <w:r>
        <w:rPr>
          <w:bCs/>
          <w:lang w:val="hr-HR"/>
        </w:rPr>
        <w:t xml:space="preserve"> </w:t>
      </w:r>
      <w:r>
        <w:rPr>
          <w:bCs/>
          <w:lang w:val="pt-BR"/>
        </w:rPr>
        <w:t>prosjeka</w:t>
      </w:r>
      <w:r>
        <w:rPr>
          <w:bCs/>
          <w:lang w:val="hr-HR"/>
        </w:rPr>
        <w:t xml:space="preserve">. </w:t>
      </w:r>
      <w:r>
        <w:rPr>
          <w:bCs/>
          <w:lang w:val="pt-BR"/>
        </w:rPr>
        <w:t>Od</w:t>
      </w:r>
      <w:r>
        <w:rPr>
          <w:bCs/>
          <w:lang w:val="hr-HR"/>
        </w:rPr>
        <w:t xml:space="preserve"> </w:t>
      </w:r>
      <w:r>
        <w:rPr>
          <w:bCs/>
          <w:lang w:val="pt-BR"/>
        </w:rPr>
        <w:t>ukupnog</w:t>
      </w:r>
      <w:r>
        <w:rPr>
          <w:bCs/>
          <w:lang w:val="hr-HR"/>
        </w:rPr>
        <w:t xml:space="preserve"> </w:t>
      </w:r>
      <w:r>
        <w:rPr>
          <w:bCs/>
          <w:lang w:val="pt-BR"/>
        </w:rPr>
        <w:t>broja</w:t>
      </w:r>
      <w:r>
        <w:rPr>
          <w:bCs/>
          <w:lang w:val="hr-HR"/>
        </w:rPr>
        <w:t xml:space="preserve"> </w:t>
      </w:r>
      <w:r>
        <w:rPr>
          <w:bCs/>
          <w:lang w:val="pt-BR"/>
        </w:rPr>
        <w:t>naselja</w:t>
      </w:r>
      <w:r>
        <w:rPr>
          <w:bCs/>
          <w:lang w:val="hr-HR"/>
        </w:rPr>
        <w:t xml:space="preserve">, ne postoji više niti jedno naselje je veličine preko 5.000 </w:t>
      </w:r>
      <w:r>
        <w:rPr>
          <w:bCs/>
          <w:lang w:val="pt-BR"/>
        </w:rPr>
        <w:t>stanovnika</w:t>
      </w:r>
      <w:r>
        <w:rPr>
          <w:bCs/>
          <w:lang w:val="hr-HR"/>
        </w:rPr>
        <w:t xml:space="preserve"> (gradsko središte Ivanec je sa 5</w:t>
      </w:r>
      <w:r w:rsidR="00747DD3">
        <w:rPr>
          <w:bCs/>
          <w:lang w:val="hr-HR"/>
        </w:rPr>
        <w:t>.</w:t>
      </w:r>
      <w:r>
        <w:rPr>
          <w:bCs/>
          <w:lang w:val="hr-HR"/>
        </w:rPr>
        <w:t>234 stanovnika palo na 4</w:t>
      </w:r>
      <w:r w:rsidR="00747DD3">
        <w:rPr>
          <w:bCs/>
          <w:lang w:val="hr-HR"/>
        </w:rPr>
        <w:t>.</w:t>
      </w:r>
      <w:r>
        <w:rPr>
          <w:bCs/>
          <w:lang w:val="hr-HR"/>
        </w:rPr>
        <w:t>997 stanovnika), 2 naselja reda su veličine 500-1</w:t>
      </w:r>
      <w:r w:rsidR="00747DD3">
        <w:rPr>
          <w:bCs/>
          <w:lang w:val="hr-HR"/>
        </w:rPr>
        <w:t>.</w:t>
      </w:r>
      <w:r>
        <w:rPr>
          <w:bCs/>
          <w:lang w:val="hr-HR"/>
        </w:rPr>
        <w:t>000 stanovnika (</w:t>
      </w:r>
      <w:proofErr w:type="spellStart"/>
      <w:r>
        <w:rPr>
          <w:bCs/>
          <w:lang w:val="hr-HR"/>
        </w:rPr>
        <w:t>Jerovec</w:t>
      </w:r>
      <w:proofErr w:type="spellEnd"/>
      <w:r>
        <w:rPr>
          <w:bCs/>
          <w:lang w:val="hr-HR"/>
        </w:rPr>
        <w:t xml:space="preserve"> 760 i </w:t>
      </w:r>
      <w:proofErr w:type="spellStart"/>
      <w:r>
        <w:rPr>
          <w:bCs/>
          <w:lang w:val="hr-HR"/>
        </w:rPr>
        <w:t>Bedenec</w:t>
      </w:r>
      <w:proofErr w:type="spellEnd"/>
      <w:r>
        <w:rPr>
          <w:bCs/>
          <w:lang w:val="hr-HR"/>
        </w:rPr>
        <w:t xml:space="preserve"> 600) </w:t>
      </w:r>
      <w:r>
        <w:rPr>
          <w:bCs/>
          <w:lang w:val="pt-BR"/>
        </w:rPr>
        <w:t>dok</w:t>
      </w:r>
      <w:r>
        <w:rPr>
          <w:bCs/>
          <w:lang w:val="hr-HR"/>
        </w:rPr>
        <w:t xml:space="preserve"> su 26 </w:t>
      </w:r>
      <w:r>
        <w:rPr>
          <w:bCs/>
          <w:lang w:val="pt-BR"/>
        </w:rPr>
        <w:t>naselja</w:t>
      </w:r>
      <w:r>
        <w:rPr>
          <w:bCs/>
          <w:lang w:val="hr-HR"/>
        </w:rPr>
        <w:t xml:space="preserve"> veličine do 500 stanovnika (od toga 10 naselja s manje od 200 stanovnika). </w:t>
      </w:r>
      <w:r>
        <w:rPr>
          <w:bCs/>
          <w:lang w:val="pt-BR"/>
        </w:rPr>
        <w:t>Udio</w:t>
      </w:r>
      <w:r>
        <w:rPr>
          <w:bCs/>
          <w:lang w:val="hr-HR"/>
        </w:rPr>
        <w:t xml:space="preserve"> </w:t>
      </w:r>
      <w:r>
        <w:rPr>
          <w:bCs/>
          <w:lang w:val="pt-BR"/>
        </w:rPr>
        <w:t>stanovnika</w:t>
      </w:r>
      <w:r>
        <w:rPr>
          <w:bCs/>
          <w:lang w:val="hr-HR"/>
        </w:rPr>
        <w:t xml:space="preserve"> </w:t>
      </w:r>
      <w:r>
        <w:rPr>
          <w:bCs/>
          <w:lang w:val="pt-BR"/>
        </w:rPr>
        <w:t>koji</w:t>
      </w:r>
      <w:r>
        <w:rPr>
          <w:bCs/>
          <w:lang w:val="hr-HR"/>
        </w:rPr>
        <w:t xml:space="preserve"> ž</w:t>
      </w:r>
      <w:r>
        <w:rPr>
          <w:bCs/>
          <w:lang w:val="pt-BR"/>
        </w:rPr>
        <w:t>ive</w:t>
      </w:r>
      <w:r>
        <w:rPr>
          <w:bCs/>
          <w:lang w:val="hr-HR"/>
        </w:rPr>
        <w:t xml:space="preserve"> </w:t>
      </w:r>
      <w:r>
        <w:rPr>
          <w:bCs/>
          <w:lang w:val="pt-BR"/>
        </w:rPr>
        <w:t>u</w:t>
      </w:r>
      <w:r>
        <w:rPr>
          <w:bCs/>
          <w:lang w:val="hr-HR"/>
        </w:rPr>
        <w:t xml:space="preserve"> </w:t>
      </w:r>
      <w:r>
        <w:rPr>
          <w:bCs/>
          <w:lang w:val="pt-BR"/>
        </w:rPr>
        <w:t>prete</w:t>
      </w:r>
      <w:r>
        <w:rPr>
          <w:bCs/>
          <w:lang w:val="hr-HR"/>
        </w:rPr>
        <w:t>ž</w:t>
      </w:r>
      <w:r>
        <w:rPr>
          <w:bCs/>
          <w:lang w:val="pt-BR"/>
        </w:rPr>
        <w:t>ito</w:t>
      </w:r>
      <w:r>
        <w:rPr>
          <w:bCs/>
          <w:lang w:val="hr-HR"/>
        </w:rPr>
        <w:t xml:space="preserve"> </w:t>
      </w:r>
      <w:r>
        <w:rPr>
          <w:bCs/>
          <w:lang w:val="pt-BR"/>
        </w:rPr>
        <w:t>seoskim</w:t>
      </w:r>
      <w:r>
        <w:rPr>
          <w:bCs/>
          <w:lang w:val="hr-HR"/>
        </w:rPr>
        <w:t xml:space="preserve"> </w:t>
      </w:r>
      <w:r>
        <w:rPr>
          <w:bCs/>
          <w:lang w:val="pt-BR"/>
        </w:rPr>
        <w:t>naseljima</w:t>
      </w:r>
      <w:r>
        <w:rPr>
          <w:bCs/>
          <w:lang w:val="hr-HR"/>
        </w:rPr>
        <w:t xml:space="preserve"> </w:t>
      </w:r>
      <w:r>
        <w:rPr>
          <w:bCs/>
          <w:lang w:val="pt-BR"/>
        </w:rPr>
        <w:t>iznosi</w:t>
      </w:r>
      <w:r>
        <w:rPr>
          <w:bCs/>
          <w:lang w:val="hr-HR"/>
        </w:rPr>
        <w:t xml:space="preserve"> 60,72 %, </w:t>
      </w:r>
      <w:r>
        <w:rPr>
          <w:bCs/>
          <w:lang w:val="pt-BR"/>
        </w:rPr>
        <w:t>dok</w:t>
      </w:r>
      <w:r>
        <w:rPr>
          <w:bCs/>
          <w:lang w:val="hr-HR"/>
        </w:rPr>
        <w:t xml:space="preserve"> </w:t>
      </w:r>
      <w:r>
        <w:rPr>
          <w:bCs/>
          <w:lang w:val="pt-BR"/>
        </w:rPr>
        <w:t>u</w:t>
      </w:r>
      <w:r>
        <w:rPr>
          <w:bCs/>
          <w:lang w:val="hr-HR"/>
        </w:rPr>
        <w:t xml:space="preserve"> </w:t>
      </w:r>
      <w:r>
        <w:rPr>
          <w:bCs/>
          <w:lang w:val="pt-BR"/>
        </w:rPr>
        <w:t>jedinom</w:t>
      </w:r>
      <w:r>
        <w:rPr>
          <w:bCs/>
          <w:lang w:val="hr-HR"/>
        </w:rPr>
        <w:t xml:space="preserve"> </w:t>
      </w:r>
      <w:r>
        <w:rPr>
          <w:bCs/>
          <w:lang w:val="pt-BR"/>
        </w:rPr>
        <w:t>gradskom</w:t>
      </w:r>
      <w:r>
        <w:rPr>
          <w:bCs/>
          <w:lang w:val="hr-HR"/>
        </w:rPr>
        <w:t xml:space="preserve"> </w:t>
      </w:r>
      <w:r>
        <w:rPr>
          <w:bCs/>
          <w:lang w:val="pt-BR"/>
        </w:rPr>
        <w:t>naselju</w:t>
      </w:r>
      <w:r>
        <w:rPr>
          <w:bCs/>
          <w:lang w:val="hr-HR"/>
        </w:rPr>
        <w:t xml:space="preserve">, </w:t>
      </w:r>
      <w:r>
        <w:rPr>
          <w:bCs/>
          <w:lang w:val="pt-BR"/>
        </w:rPr>
        <w:t>Ivancu</w:t>
      </w:r>
      <w:r>
        <w:rPr>
          <w:bCs/>
          <w:lang w:val="hr-HR"/>
        </w:rPr>
        <w:t>, ž</w:t>
      </w:r>
      <w:r>
        <w:rPr>
          <w:bCs/>
          <w:lang w:val="pt-BR"/>
        </w:rPr>
        <w:t>ivi</w:t>
      </w:r>
      <w:r>
        <w:rPr>
          <w:bCs/>
          <w:lang w:val="hr-HR"/>
        </w:rPr>
        <w:t xml:space="preserve"> 39,28% </w:t>
      </w:r>
      <w:r>
        <w:rPr>
          <w:bCs/>
          <w:lang w:val="pt-BR"/>
        </w:rPr>
        <w:t>stanovnika</w:t>
      </w:r>
      <w:r>
        <w:rPr>
          <w:bCs/>
          <w:lang w:val="hr-HR"/>
        </w:rPr>
        <w:t xml:space="preserve"> </w:t>
      </w:r>
      <w:r>
        <w:rPr>
          <w:bCs/>
          <w:lang w:val="pt-BR"/>
        </w:rPr>
        <w:t>Grada</w:t>
      </w:r>
      <w:r>
        <w:rPr>
          <w:bCs/>
          <w:lang w:val="hr-HR"/>
        </w:rPr>
        <w:t>.</w:t>
      </w:r>
    </w:p>
    <w:p w14:paraId="7796F604" w14:textId="77777777" w:rsidR="009F5C2F" w:rsidRDefault="009F5C2F">
      <w:pPr>
        <w:rPr>
          <w:bCs/>
          <w:lang w:val="hr-HR"/>
        </w:rPr>
      </w:pPr>
    </w:p>
    <w:p w14:paraId="7568FCE6" w14:textId="77777777" w:rsidR="009F5C2F" w:rsidRDefault="009F5C2F">
      <w:r>
        <w:rPr>
          <w:bCs/>
          <w:lang w:val="hr-HR"/>
        </w:rPr>
        <w:t>Kako je u promatranom razdoblju obavljen popisa stanovništva (2021. godine), prema službenom popisu Državnog zavoda za statistiku, u nastavku su dani usporedni pokazatelji popisa stanovništva iz 2011. i 2021. godine.</w:t>
      </w:r>
    </w:p>
    <w:p w14:paraId="57BAF0B9" w14:textId="77777777" w:rsidR="009F5C2F" w:rsidRDefault="009F5C2F">
      <w:pPr>
        <w:rPr>
          <w:bCs/>
          <w:lang w:val="hr-HR"/>
        </w:rPr>
      </w:pPr>
    </w:p>
    <w:p w14:paraId="39B1DC13" w14:textId="77777777" w:rsidR="009F5C2F" w:rsidRDefault="009F5C2F">
      <w:r>
        <w:rPr>
          <w:bCs/>
          <w:lang w:val="hr-HR"/>
        </w:rPr>
        <w:t>Grad Ivanec – stanovnici - usporedni pokazatelji 2011/2021:</w:t>
      </w:r>
    </w:p>
    <w:p w14:paraId="775489D5" w14:textId="77777777" w:rsidR="009F5C2F" w:rsidRDefault="009F5C2F">
      <w:pPr>
        <w:rPr>
          <w:bCs/>
          <w:lang w:val="hr-HR"/>
        </w:rPr>
      </w:pPr>
    </w:p>
    <w:tbl>
      <w:tblPr>
        <w:tblW w:w="0" w:type="auto"/>
        <w:jc w:val="center"/>
        <w:tblLayout w:type="fixed"/>
        <w:tblLook w:val="0000" w:firstRow="0" w:lastRow="0" w:firstColumn="0" w:lastColumn="0" w:noHBand="0" w:noVBand="0"/>
      </w:tblPr>
      <w:tblGrid>
        <w:gridCol w:w="426"/>
        <w:gridCol w:w="1702"/>
        <w:gridCol w:w="881"/>
        <w:gridCol w:w="773"/>
        <w:gridCol w:w="992"/>
        <w:gridCol w:w="758"/>
        <w:gridCol w:w="772"/>
        <w:gridCol w:w="718"/>
        <w:gridCol w:w="812"/>
        <w:gridCol w:w="1598"/>
      </w:tblGrid>
      <w:tr w:rsidR="009F5C2F" w14:paraId="00251782" w14:textId="77777777">
        <w:trPr>
          <w:cantSplit/>
          <w:jc w:val="center"/>
        </w:trPr>
        <w:tc>
          <w:tcPr>
            <w:tcW w:w="426" w:type="dxa"/>
            <w:vMerge w:val="restart"/>
            <w:tcBorders>
              <w:top w:val="single" w:sz="4" w:space="0" w:color="000000"/>
              <w:left w:val="single" w:sz="4" w:space="0" w:color="000000"/>
              <w:bottom w:val="single" w:sz="4" w:space="0" w:color="000000"/>
            </w:tcBorders>
            <w:shd w:val="clear" w:color="auto" w:fill="E0E0E0"/>
            <w:textDirection w:val="btLr"/>
          </w:tcPr>
          <w:p w14:paraId="0138B4C8" w14:textId="77777777" w:rsidR="009F5C2F" w:rsidRDefault="009F5C2F">
            <w:pPr>
              <w:widowControl/>
              <w:tabs>
                <w:tab w:val="left" w:pos="3402"/>
                <w:tab w:val="left" w:pos="3686"/>
              </w:tabs>
              <w:ind w:left="-57" w:right="-57"/>
              <w:jc w:val="center"/>
            </w:pPr>
            <w:r>
              <w:rPr>
                <w:b/>
                <w:spacing w:val="2"/>
                <w:sz w:val="18"/>
                <w:szCs w:val="18"/>
                <w:lang w:val="hr-HR" w:eastAsia="hr-HR"/>
              </w:rPr>
              <w:t>Red. broj</w:t>
            </w:r>
          </w:p>
        </w:tc>
        <w:tc>
          <w:tcPr>
            <w:tcW w:w="1702" w:type="dxa"/>
            <w:vMerge w:val="restart"/>
            <w:tcBorders>
              <w:top w:val="single" w:sz="4" w:space="0" w:color="000000"/>
              <w:left w:val="single" w:sz="4" w:space="0" w:color="000000"/>
              <w:bottom w:val="single" w:sz="4" w:space="0" w:color="000000"/>
            </w:tcBorders>
            <w:shd w:val="clear" w:color="auto" w:fill="E0E0E0"/>
            <w:vAlign w:val="center"/>
          </w:tcPr>
          <w:p w14:paraId="777C0EA1" w14:textId="77777777" w:rsidR="009F5C2F" w:rsidRDefault="009F5C2F">
            <w:pPr>
              <w:widowControl/>
              <w:tabs>
                <w:tab w:val="left" w:pos="3402"/>
                <w:tab w:val="left" w:pos="3686"/>
              </w:tabs>
              <w:jc w:val="left"/>
            </w:pPr>
            <w:r>
              <w:rPr>
                <w:b/>
                <w:spacing w:val="2"/>
                <w:sz w:val="18"/>
                <w:szCs w:val="18"/>
                <w:lang w:val="hr-HR" w:eastAsia="hr-HR"/>
              </w:rPr>
              <w:t>NASELJE</w:t>
            </w:r>
          </w:p>
        </w:tc>
        <w:tc>
          <w:tcPr>
            <w:tcW w:w="1654" w:type="dxa"/>
            <w:gridSpan w:val="2"/>
            <w:vMerge w:val="restart"/>
            <w:tcBorders>
              <w:top w:val="single" w:sz="4" w:space="0" w:color="000000"/>
              <w:left w:val="single" w:sz="4" w:space="0" w:color="000000"/>
              <w:bottom w:val="single" w:sz="4" w:space="0" w:color="000000"/>
            </w:tcBorders>
            <w:shd w:val="clear" w:color="auto" w:fill="E0E0E0"/>
            <w:vAlign w:val="center"/>
          </w:tcPr>
          <w:p w14:paraId="6D4A3C9C" w14:textId="77777777" w:rsidR="009F5C2F" w:rsidRDefault="009F5C2F">
            <w:pPr>
              <w:widowControl/>
              <w:tabs>
                <w:tab w:val="left" w:pos="3402"/>
                <w:tab w:val="left" w:pos="3686"/>
              </w:tabs>
              <w:jc w:val="center"/>
            </w:pPr>
            <w:r>
              <w:rPr>
                <w:b/>
                <w:spacing w:val="2"/>
                <w:sz w:val="18"/>
                <w:szCs w:val="18"/>
                <w:lang w:val="hr-HR" w:eastAsia="hr-HR"/>
              </w:rPr>
              <w:t>POVRŠINA</w:t>
            </w:r>
          </w:p>
        </w:tc>
        <w:tc>
          <w:tcPr>
            <w:tcW w:w="4052" w:type="dxa"/>
            <w:gridSpan w:val="5"/>
            <w:tcBorders>
              <w:top w:val="single" w:sz="4" w:space="0" w:color="000000"/>
              <w:left w:val="single" w:sz="4" w:space="0" w:color="000000"/>
              <w:bottom w:val="single" w:sz="4" w:space="0" w:color="000000"/>
            </w:tcBorders>
            <w:shd w:val="clear" w:color="auto" w:fill="E0E0E0"/>
            <w:vAlign w:val="bottom"/>
          </w:tcPr>
          <w:p w14:paraId="5404174B" w14:textId="77777777" w:rsidR="009F5C2F" w:rsidRDefault="009F5C2F">
            <w:pPr>
              <w:widowControl/>
              <w:jc w:val="center"/>
            </w:pPr>
            <w:r>
              <w:rPr>
                <w:b/>
                <w:caps/>
                <w:spacing w:val="2"/>
                <w:sz w:val="18"/>
                <w:szCs w:val="18"/>
                <w:lang w:val="hr-HR" w:eastAsia="hr-HR"/>
              </w:rPr>
              <w:t>stanovnici</w:t>
            </w:r>
          </w:p>
        </w:tc>
        <w:tc>
          <w:tcPr>
            <w:tcW w:w="1598" w:type="dxa"/>
            <w:vMerge w:val="restart"/>
            <w:tcBorders>
              <w:top w:val="single" w:sz="4" w:space="0" w:color="000000"/>
              <w:left w:val="single" w:sz="4" w:space="0" w:color="000000"/>
              <w:bottom w:val="single" w:sz="4" w:space="0" w:color="000000"/>
              <w:right w:val="single" w:sz="4" w:space="0" w:color="000000"/>
            </w:tcBorders>
            <w:shd w:val="clear" w:color="auto" w:fill="E0E0E0"/>
            <w:vAlign w:val="bottom"/>
          </w:tcPr>
          <w:p w14:paraId="3BFE845E" w14:textId="77777777" w:rsidR="009F5C2F" w:rsidRDefault="009F5C2F">
            <w:pPr>
              <w:widowControl/>
              <w:tabs>
                <w:tab w:val="left" w:pos="3402"/>
                <w:tab w:val="left" w:pos="3686"/>
              </w:tabs>
              <w:jc w:val="center"/>
            </w:pPr>
            <w:r>
              <w:rPr>
                <w:b/>
                <w:caps/>
                <w:spacing w:val="2"/>
                <w:sz w:val="16"/>
                <w:szCs w:val="16"/>
                <w:lang w:val="hr-HR" w:eastAsia="hr-HR"/>
              </w:rPr>
              <w:t>gustoća</w:t>
            </w:r>
          </w:p>
          <w:p w14:paraId="2E28E81C" w14:textId="77777777" w:rsidR="009F5C2F" w:rsidRDefault="009F5C2F">
            <w:pPr>
              <w:widowControl/>
              <w:tabs>
                <w:tab w:val="left" w:pos="3402"/>
                <w:tab w:val="left" w:pos="3686"/>
              </w:tabs>
              <w:jc w:val="center"/>
            </w:pPr>
            <w:r>
              <w:rPr>
                <w:b/>
                <w:caps/>
                <w:spacing w:val="2"/>
                <w:sz w:val="16"/>
                <w:szCs w:val="16"/>
                <w:lang w:val="hr-HR" w:eastAsia="hr-HR"/>
              </w:rPr>
              <w:t>NASELJENOSTi</w:t>
            </w:r>
          </w:p>
          <w:p w14:paraId="725D4B77" w14:textId="77777777" w:rsidR="009F5C2F" w:rsidRDefault="009F5C2F">
            <w:pPr>
              <w:widowControl/>
              <w:tabs>
                <w:tab w:val="left" w:pos="297"/>
              </w:tabs>
              <w:jc w:val="center"/>
            </w:pPr>
            <w:r>
              <w:rPr>
                <w:b/>
                <w:spacing w:val="2"/>
                <w:sz w:val="16"/>
                <w:szCs w:val="16"/>
                <w:lang w:val="hr-HR" w:eastAsia="hr-HR"/>
              </w:rPr>
              <w:t>2021</w:t>
            </w:r>
          </w:p>
        </w:tc>
      </w:tr>
      <w:tr w:rsidR="009F5C2F" w14:paraId="0DC441FC" w14:textId="77777777">
        <w:trPr>
          <w:cantSplit/>
          <w:jc w:val="center"/>
        </w:trPr>
        <w:tc>
          <w:tcPr>
            <w:tcW w:w="426" w:type="dxa"/>
            <w:vMerge/>
            <w:tcBorders>
              <w:top w:val="single" w:sz="4" w:space="0" w:color="000000"/>
              <w:left w:val="single" w:sz="4" w:space="0" w:color="000000"/>
              <w:bottom w:val="single" w:sz="4" w:space="0" w:color="000000"/>
            </w:tcBorders>
            <w:shd w:val="clear" w:color="auto" w:fill="E0E0E0"/>
            <w:textDirection w:val="btLr"/>
          </w:tcPr>
          <w:p w14:paraId="2A0392B2" w14:textId="77777777" w:rsidR="009F5C2F" w:rsidRDefault="009F5C2F">
            <w:pPr>
              <w:widowControl/>
              <w:tabs>
                <w:tab w:val="left" w:pos="3402"/>
                <w:tab w:val="left" w:pos="3686"/>
              </w:tabs>
              <w:snapToGrid w:val="0"/>
              <w:ind w:left="-57" w:right="-57"/>
              <w:jc w:val="center"/>
              <w:rPr>
                <w:b/>
                <w:spacing w:val="2"/>
                <w:sz w:val="18"/>
                <w:szCs w:val="18"/>
                <w:lang w:val="hr-HR" w:eastAsia="hr-HR"/>
              </w:rPr>
            </w:pPr>
          </w:p>
        </w:tc>
        <w:tc>
          <w:tcPr>
            <w:tcW w:w="1702" w:type="dxa"/>
            <w:vMerge/>
            <w:tcBorders>
              <w:top w:val="single" w:sz="4" w:space="0" w:color="000000"/>
              <w:left w:val="single" w:sz="4" w:space="0" w:color="000000"/>
              <w:bottom w:val="single" w:sz="4" w:space="0" w:color="000000"/>
            </w:tcBorders>
            <w:shd w:val="clear" w:color="auto" w:fill="E0E0E0"/>
            <w:vAlign w:val="center"/>
          </w:tcPr>
          <w:p w14:paraId="661F808B" w14:textId="77777777" w:rsidR="009F5C2F" w:rsidRDefault="009F5C2F">
            <w:pPr>
              <w:widowControl/>
              <w:tabs>
                <w:tab w:val="left" w:pos="3402"/>
                <w:tab w:val="left" w:pos="3686"/>
              </w:tabs>
              <w:snapToGrid w:val="0"/>
              <w:jc w:val="left"/>
              <w:rPr>
                <w:b/>
                <w:spacing w:val="2"/>
                <w:sz w:val="18"/>
                <w:szCs w:val="18"/>
                <w:lang w:val="hr-HR" w:eastAsia="hr-HR"/>
              </w:rPr>
            </w:pPr>
          </w:p>
        </w:tc>
        <w:tc>
          <w:tcPr>
            <w:tcW w:w="1654" w:type="dxa"/>
            <w:gridSpan w:val="2"/>
            <w:vMerge/>
            <w:tcBorders>
              <w:top w:val="single" w:sz="4" w:space="0" w:color="000000"/>
              <w:left w:val="single" w:sz="4" w:space="0" w:color="000000"/>
              <w:bottom w:val="single" w:sz="4" w:space="0" w:color="000000"/>
            </w:tcBorders>
            <w:shd w:val="clear" w:color="auto" w:fill="E0E0E0"/>
            <w:vAlign w:val="center"/>
          </w:tcPr>
          <w:p w14:paraId="61934077" w14:textId="77777777" w:rsidR="009F5C2F" w:rsidRDefault="009F5C2F">
            <w:pPr>
              <w:widowControl/>
              <w:tabs>
                <w:tab w:val="left" w:pos="3402"/>
                <w:tab w:val="left" w:pos="3686"/>
              </w:tabs>
              <w:snapToGrid w:val="0"/>
              <w:jc w:val="center"/>
              <w:rPr>
                <w:b/>
                <w:spacing w:val="2"/>
                <w:sz w:val="18"/>
                <w:szCs w:val="18"/>
                <w:lang w:val="hr-HR" w:eastAsia="hr-HR"/>
              </w:rPr>
            </w:pPr>
          </w:p>
        </w:tc>
        <w:tc>
          <w:tcPr>
            <w:tcW w:w="1750" w:type="dxa"/>
            <w:gridSpan w:val="2"/>
            <w:tcBorders>
              <w:left w:val="single" w:sz="4" w:space="0" w:color="000000"/>
              <w:bottom w:val="single" w:sz="4" w:space="0" w:color="000000"/>
            </w:tcBorders>
            <w:shd w:val="clear" w:color="auto" w:fill="E0E0E0"/>
            <w:vAlign w:val="center"/>
          </w:tcPr>
          <w:p w14:paraId="691D0B9D" w14:textId="77777777" w:rsidR="009F5C2F" w:rsidRDefault="009F5C2F">
            <w:pPr>
              <w:widowControl/>
              <w:jc w:val="center"/>
            </w:pPr>
            <w:r>
              <w:rPr>
                <w:b/>
                <w:spacing w:val="2"/>
                <w:sz w:val="18"/>
                <w:szCs w:val="18"/>
                <w:lang w:val="hr-HR" w:eastAsia="hr-HR"/>
              </w:rPr>
              <w:t>Popis 2011.</w:t>
            </w:r>
          </w:p>
        </w:tc>
        <w:tc>
          <w:tcPr>
            <w:tcW w:w="1490" w:type="dxa"/>
            <w:gridSpan w:val="2"/>
            <w:tcBorders>
              <w:left w:val="single" w:sz="4" w:space="0" w:color="000000"/>
              <w:bottom w:val="single" w:sz="4" w:space="0" w:color="000000"/>
            </w:tcBorders>
            <w:shd w:val="clear" w:color="auto" w:fill="E0E0E0"/>
            <w:vAlign w:val="center"/>
          </w:tcPr>
          <w:p w14:paraId="1A5385F1" w14:textId="77777777" w:rsidR="009F5C2F" w:rsidRDefault="009F5C2F">
            <w:pPr>
              <w:widowControl/>
              <w:jc w:val="center"/>
            </w:pPr>
            <w:r>
              <w:rPr>
                <w:b/>
                <w:spacing w:val="2"/>
                <w:sz w:val="18"/>
                <w:szCs w:val="18"/>
                <w:lang w:val="hr-HR" w:eastAsia="hr-HR"/>
              </w:rPr>
              <w:t>Popis 2021.</w:t>
            </w:r>
          </w:p>
        </w:tc>
        <w:tc>
          <w:tcPr>
            <w:tcW w:w="812" w:type="dxa"/>
            <w:vMerge w:val="restart"/>
            <w:tcBorders>
              <w:left w:val="single" w:sz="4" w:space="0" w:color="000000"/>
              <w:bottom w:val="single" w:sz="4" w:space="0" w:color="000000"/>
            </w:tcBorders>
            <w:shd w:val="clear" w:color="auto" w:fill="E0E0E0"/>
            <w:vAlign w:val="center"/>
          </w:tcPr>
          <w:p w14:paraId="1146245A" w14:textId="77777777" w:rsidR="009F5C2F" w:rsidRDefault="009F5C2F">
            <w:pPr>
              <w:widowControl/>
              <w:jc w:val="center"/>
            </w:pPr>
            <w:r>
              <w:rPr>
                <w:b/>
                <w:sz w:val="18"/>
                <w:szCs w:val="18"/>
                <w:lang w:val="hr-HR" w:eastAsia="hr-HR"/>
              </w:rPr>
              <w:t>porast/pad</w:t>
            </w:r>
          </w:p>
        </w:tc>
        <w:tc>
          <w:tcPr>
            <w:tcW w:w="1598" w:type="dxa"/>
            <w:vMerge/>
            <w:tcBorders>
              <w:top w:val="single" w:sz="4" w:space="0" w:color="000000"/>
              <w:left w:val="single" w:sz="4" w:space="0" w:color="000000"/>
              <w:bottom w:val="single" w:sz="4" w:space="0" w:color="000000"/>
              <w:right w:val="single" w:sz="4" w:space="0" w:color="000000"/>
            </w:tcBorders>
            <w:shd w:val="clear" w:color="auto" w:fill="E0E0E0"/>
            <w:vAlign w:val="bottom"/>
          </w:tcPr>
          <w:p w14:paraId="4AED5435" w14:textId="77777777" w:rsidR="009F5C2F" w:rsidRDefault="009F5C2F">
            <w:pPr>
              <w:widowControl/>
              <w:tabs>
                <w:tab w:val="left" w:pos="297"/>
              </w:tabs>
              <w:snapToGrid w:val="0"/>
              <w:jc w:val="center"/>
              <w:rPr>
                <w:b/>
                <w:sz w:val="18"/>
                <w:szCs w:val="18"/>
                <w:lang w:val="hr-HR" w:eastAsia="hr-HR"/>
              </w:rPr>
            </w:pPr>
          </w:p>
        </w:tc>
      </w:tr>
      <w:tr w:rsidR="009F5C2F" w14:paraId="5676A63E" w14:textId="77777777" w:rsidTr="009A547D">
        <w:trPr>
          <w:cantSplit/>
          <w:trHeight w:val="276"/>
          <w:jc w:val="center"/>
        </w:trPr>
        <w:tc>
          <w:tcPr>
            <w:tcW w:w="426" w:type="dxa"/>
            <w:vMerge/>
            <w:tcBorders>
              <w:top w:val="single" w:sz="4" w:space="0" w:color="000000"/>
              <w:left w:val="single" w:sz="4" w:space="0" w:color="000000"/>
              <w:bottom w:val="single" w:sz="4" w:space="0" w:color="000000"/>
            </w:tcBorders>
            <w:shd w:val="clear" w:color="auto" w:fill="E0E0E0"/>
            <w:textDirection w:val="btLr"/>
          </w:tcPr>
          <w:p w14:paraId="3D241406" w14:textId="77777777" w:rsidR="009F5C2F" w:rsidRDefault="009F5C2F">
            <w:pPr>
              <w:widowControl/>
              <w:tabs>
                <w:tab w:val="left" w:pos="3402"/>
                <w:tab w:val="left" w:pos="3686"/>
              </w:tabs>
              <w:snapToGrid w:val="0"/>
              <w:ind w:left="-57" w:right="-57"/>
              <w:jc w:val="center"/>
              <w:rPr>
                <w:b/>
                <w:spacing w:val="2"/>
                <w:sz w:val="18"/>
                <w:szCs w:val="18"/>
                <w:lang w:val="hr-HR" w:eastAsia="hr-HR"/>
              </w:rPr>
            </w:pPr>
          </w:p>
        </w:tc>
        <w:tc>
          <w:tcPr>
            <w:tcW w:w="1702" w:type="dxa"/>
            <w:vMerge/>
            <w:tcBorders>
              <w:top w:val="single" w:sz="4" w:space="0" w:color="000000"/>
              <w:left w:val="single" w:sz="4" w:space="0" w:color="000000"/>
              <w:bottom w:val="single" w:sz="4" w:space="0" w:color="000000"/>
            </w:tcBorders>
            <w:shd w:val="clear" w:color="auto" w:fill="E0E0E0"/>
            <w:vAlign w:val="center"/>
          </w:tcPr>
          <w:p w14:paraId="2C20FBDA" w14:textId="77777777" w:rsidR="009F5C2F" w:rsidRDefault="009F5C2F">
            <w:pPr>
              <w:widowControl/>
              <w:tabs>
                <w:tab w:val="left" w:pos="3402"/>
                <w:tab w:val="left" w:pos="3686"/>
              </w:tabs>
              <w:snapToGrid w:val="0"/>
              <w:jc w:val="left"/>
              <w:rPr>
                <w:b/>
                <w:spacing w:val="2"/>
                <w:sz w:val="18"/>
                <w:szCs w:val="18"/>
                <w:lang w:val="hr-HR" w:eastAsia="hr-HR"/>
              </w:rPr>
            </w:pPr>
          </w:p>
        </w:tc>
        <w:tc>
          <w:tcPr>
            <w:tcW w:w="881" w:type="dxa"/>
            <w:tcBorders>
              <w:left w:val="single" w:sz="4" w:space="0" w:color="000000"/>
              <w:bottom w:val="single" w:sz="4" w:space="0" w:color="000000"/>
            </w:tcBorders>
            <w:shd w:val="clear" w:color="auto" w:fill="E0E0E0"/>
            <w:vAlign w:val="center"/>
          </w:tcPr>
          <w:p w14:paraId="086AB397" w14:textId="77777777" w:rsidR="009F5C2F" w:rsidRDefault="009F5C2F">
            <w:pPr>
              <w:widowControl/>
              <w:tabs>
                <w:tab w:val="left" w:pos="3402"/>
                <w:tab w:val="left" w:pos="3686"/>
              </w:tabs>
              <w:jc w:val="center"/>
            </w:pPr>
            <w:r>
              <w:rPr>
                <w:spacing w:val="2"/>
                <w:sz w:val="18"/>
                <w:szCs w:val="18"/>
                <w:lang w:val="hr-HR" w:eastAsia="hr-HR"/>
              </w:rPr>
              <w:t>km</w:t>
            </w:r>
            <w:r>
              <w:rPr>
                <w:spacing w:val="2"/>
                <w:sz w:val="18"/>
                <w:szCs w:val="18"/>
                <w:vertAlign w:val="superscript"/>
                <w:lang w:val="hr-HR" w:eastAsia="hr-HR"/>
              </w:rPr>
              <w:t>2</w:t>
            </w:r>
          </w:p>
        </w:tc>
        <w:tc>
          <w:tcPr>
            <w:tcW w:w="773" w:type="dxa"/>
            <w:tcBorders>
              <w:left w:val="single" w:sz="4" w:space="0" w:color="000000"/>
              <w:bottom w:val="single" w:sz="4" w:space="0" w:color="000000"/>
            </w:tcBorders>
            <w:shd w:val="clear" w:color="auto" w:fill="E0E0E0"/>
            <w:vAlign w:val="center"/>
          </w:tcPr>
          <w:p w14:paraId="00784FB9" w14:textId="77777777" w:rsidR="009F5C2F" w:rsidRDefault="009F5C2F">
            <w:pPr>
              <w:widowControl/>
              <w:tabs>
                <w:tab w:val="left" w:pos="3402"/>
                <w:tab w:val="left" w:pos="3686"/>
              </w:tabs>
              <w:jc w:val="center"/>
            </w:pPr>
            <w:r>
              <w:rPr>
                <w:b/>
                <w:spacing w:val="2"/>
                <w:sz w:val="18"/>
                <w:szCs w:val="18"/>
                <w:lang w:val="hr-HR" w:eastAsia="hr-HR"/>
              </w:rPr>
              <w:t>%</w:t>
            </w:r>
          </w:p>
        </w:tc>
        <w:tc>
          <w:tcPr>
            <w:tcW w:w="992" w:type="dxa"/>
            <w:tcBorders>
              <w:left w:val="single" w:sz="4" w:space="0" w:color="000000"/>
              <w:bottom w:val="single" w:sz="4" w:space="0" w:color="000000"/>
            </w:tcBorders>
            <w:shd w:val="clear" w:color="auto" w:fill="E0E0E0"/>
            <w:vAlign w:val="bottom"/>
          </w:tcPr>
          <w:p w14:paraId="22971199" w14:textId="77777777" w:rsidR="009F5C2F" w:rsidRDefault="009F5C2F">
            <w:pPr>
              <w:widowControl/>
              <w:jc w:val="center"/>
            </w:pPr>
            <w:r>
              <w:rPr>
                <w:b/>
                <w:sz w:val="18"/>
                <w:szCs w:val="18"/>
                <w:lang w:val="hr-HR" w:eastAsia="hr-HR"/>
              </w:rPr>
              <w:t>broj</w:t>
            </w:r>
          </w:p>
        </w:tc>
        <w:tc>
          <w:tcPr>
            <w:tcW w:w="758" w:type="dxa"/>
            <w:tcBorders>
              <w:left w:val="single" w:sz="4" w:space="0" w:color="000000"/>
              <w:bottom w:val="single" w:sz="4" w:space="0" w:color="000000"/>
            </w:tcBorders>
            <w:shd w:val="clear" w:color="auto" w:fill="E0E0E0"/>
            <w:vAlign w:val="bottom"/>
          </w:tcPr>
          <w:p w14:paraId="188AE690" w14:textId="77777777" w:rsidR="009F5C2F" w:rsidRDefault="009F5C2F">
            <w:pPr>
              <w:widowControl/>
              <w:jc w:val="center"/>
            </w:pPr>
            <w:r>
              <w:rPr>
                <w:b/>
                <w:sz w:val="18"/>
                <w:szCs w:val="18"/>
                <w:lang w:val="hr-HR" w:eastAsia="hr-HR"/>
              </w:rPr>
              <w:t>%</w:t>
            </w:r>
          </w:p>
        </w:tc>
        <w:tc>
          <w:tcPr>
            <w:tcW w:w="772" w:type="dxa"/>
            <w:tcBorders>
              <w:left w:val="single" w:sz="4" w:space="0" w:color="000000"/>
              <w:bottom w:val="single" w:sz="4" w:space="0" w:color="000000"/>
            </w:tcBorders>
            <w:shd w:val="clear" w:color="auto" w:fill="E0E0E0"/>
            <w:vAlign w:val="bottom"/>
          </w:tcPr>
          <w:p w14:paraId="23BBE856" w14:textId="77777777" w:rsidR="009F5C2F" w:rsidRDefault="009F5C2F">
            <w:pPr>
              <w:widowControl/>
              <w:jc w:val="center"/>
            </w:pPr>
            <w:r>
              <w:rPr>
                <w:b/>
                <w:sz w:val="18"/>
                <w:szCs w:val="18"/>
                <w:lang w:val="hr-HR" w:eastAsia="hr-HR"/>
              </w:rPr>
              <w:t>broj</w:t>
            </w:r>
          </w:p>
        </w:tc>
        <w:tc>
          <w:tcPr>
            <w:tcW w:w="718" w:type="dxa"/>
            <w:tcBorders>
              <w:left w:val="single" w:sz="4" w:space="0" w:color="000000"/>
              <w:bottom w:val="single" w:sz="4" w:space="0" w:color="000000"/>
            </w:tcBorders>
            <w:shd w:val="clear" w:color="auto" w:fill="E0E0E0"/>
            <w:vAlign w:val="bottom"/>
          </w:tcPr>
          <w:p w14:paraId="7ACCE80B" w14:textId="77777777" w:rsidR="009F5C2F" w:rsidRDefault="009F5C2F">
            <w:pPr>
              <w:widowControl/>
              <w:jc w:val="center"/>
            </w:pPr>
            <w:r>
              <w:rPr>
                <w:b/>
                <w:sz w:val="18"/>
                <w:szCs w:val="18"/>
                <w:lang w:val="hr-HR" w:eastAsia="hr-HR"/>
              </w:rPr>
              <w:t>%</w:t>
            </w:r>
          </w:p>
        </w:tc>
        <w:tc>
          <w:tcPr>
            <w:tcW w:w="812" w:type="dxa"/>
            <w:vMerge/>
            <w:tcBorders>
              <w:left w:val="single" w:sz="4" w:space="0" w:color="000000"/>
              <w:bottom w:val="single" w:sz="4" w:space="0" w:color="000000"/>
            </w:tcBorders>
            <w:shd w:val="clear" w:color="auto" w:fill="E0E0E0"/>
            <w:vAlign w:val="center"/>
          </w:tcPr>
          <w:p w14:paraId="21EEEA6B" w14:textId="77777777" w:rsidR="009F5C2F" w:rsidRDefault="009F5C2F">
            <w:pPr>
              <w:widowControl/>
              <w:snapToGrid w:val="0"/>
              <w:jc w:val="center"/>
              <w:rPr>
                <w:b/>
                <w:sz w:val="18"/>
                <w:szCs w:val="18"/>
                <w:lang w:val="hr-HR" w:eastAsia="hr-HR"/>
              </w:rPr>
            </w:pPr>
          </w:p>
        </w:tc>
        <w:tc>
          <w:tcPr>
            <w:tcW w:w="1598" w:type="dxa"/>
            <w:tcBorders>
              <w:left w:val="single" w:sz="4" w:space="0" w:color="000000"/>
              <w:bottom w:val="single" w:sz="4" w:space="0" w:color="000000"/>
              <w:right w:val="single" w:sz="4" w:space="0" w:color="000000"/>
            </w:tcBorders>
            <w:shd w:val="clear" w:color="auto" w:fill="E0E0E0"/>
            <w:vAlign w:val="bottom"/>
          </w:tcPr>
          <w:p w14:paraId="65A3C2D7" w14:textId="77777777" w:rsidR="009F5C2F" w:rsidRDefault="009F5C2F">
            <w:pPr>
              <w:widowControl/>
              <w:tabs>
                <w:tab w:val="left" w:pos="297"/>
              </w:tabs>
              <w:jc w:val="center"/>
            </w:pPr>
            <w:r>
              <w:rPr>
                <w:b/>
                <w:spacing w:val="2"/>
                <w:sz w:val="18"/>
                <w:szCs w:val="18"/>
                <w:lang w:val="hr-HR" w:eastAsia="hr-HR"/>
              </w:rPr>
              <w:t>st/ km</w:t>
            </w:r>
            <w:r>
              <w:rPr>
                <w:b/>
                <w:spacing w:val="2"/>
                <w:sz w:val="18"/>
                <w:szCs w:val="18"/>
                <w:vertAlign w:val="superscript"/>
                <w:lang w:val="hr-HR" w:eastAsia="hr-HR"/>
              </w:rPr>
              <w:t>2</w:t>
            </w:r>
          </w:p>
        </w:tc>
      </w:tr>
      <w:tr w:rsidR="009F5C2F" w14:paraId="704F21B0"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20D48732" w14:textId="77777777" w:rsidR="009F5C2F" w:rsidRDefault="009F5C2F">
            <w:pPr>
              <w:widowControl/>
              <w:tabs>
                <w:tab w:val="left" w:pos="3402"/>
                <w:tab w:val="left" w:pos="3686"/>
              </w:tabs>
              <w:ind w:left="-57" w:right="-57"/>
              <w:jc w:val="center"/>
            </w:pPr>
            <w:r>
              <w:rPr>
                <w:spacing w:val="2"/>
                <w:sz w:val="18"/>
                <w:szCs w:val="18"/>
                <w:lang w:val="hr-HR" w:eastAsia="hr-HR"/>
              </w:rPr>
              <w:t>1</w:t>
            </w:r>
          </w:p>
        </w:tc>
        <w:tc>
          <w:tcPr>
            <w:tcW w:w="1702" w:type="dxa"/>
            <w:tcBorders>
              <w:top w:val="single" w:sz="4" w:space="0" w:color="000000"/>
              <w:left w:val="single" w:sz="4" w:space="0" w:color="000000"/>
              <w:bottom w:val="single" w:sz="4" w:space="0" w:color="000000"/>
            </w:tcBorders>
            <w:shd w:val="clear" w:color="auto" w:fill="E0E0E0"/>
            <w:vAlign w:val="center"/>
          </w:tcPr>
          <w:p w14:paraId="14534782" w14:textId="77777777" w:rsidR="009F5C2F" w:rsidRDefault="009F5C2F">
            <w:pPr>
              <w:widowControl/>
              <w:tabs>
                <w:tab w:val="left" w:pos="3402"/>
                <w:tab w:val="left" w:pos="3686"/>
              </w:tabs>
              <w:jc w:val="left"/>
            </w:pPr>
            <w:proofErr w:type="spellStart"/>
            <w:r>
              <w:rPr>
                <w:spacing w:val="2"/>
                <w:sz w:val="18"/>
                <w:szCs w:val="18"/>
                <w:lang w:val="hr-HR" w:eastAsia="hr-HR"/>
              </w:rPr>
              <w:t>Bedenec</w:t>
            </w:r>
            <w:proofErr w:type="spellEnd"/>
          </w:p>
        </w:tc>
        <w:tc>
          <w:tcPr>
            <w:tcW w:w="881" w:type="dxa"/>
            <w:tcBorders>
              <w:left w:val="single" w:sz="4" w:space="0" w:color="000000"/>
              <w:bottom w:val="single" w:sz="4" w:space="0" w:color="000000"/>
            </w:tcBorders>
            <w:shd w:val="clear" w:color="auto" w:fill="auto"/>
            <w:vAlign w:val="center"/>
          </w:tcPr>
          <w:p w14:paraId="59EAFE7F" w14:textId="77777777" w:rsidR="009F5C2F" w:rsidRDefault="009F5C2F">
            <w:pPr>
              <w:widowControl/>
              <w:tabs>
                <w:tab w:val="left" w:pos="3402"/>
                <w:tab w:val="left" w:pos="3686"/>
              </w:tabs>
              <w:jc w:val="center"/>
            </w:pPr>
            <w:r>
              <w:rPr>
                <w:spacing w:val="2"/>
                <w:sz w:val="18"/>
                <w:szCs w:val="18"/>
                <w:lang w:val="hr-HR" w:eastAsia="hr-HR"/>
              </w:rPr>
              <w:t>6,95</w:t>
            </w:r>
          </w:p>
        </w:tc>
        <w:tc>
          <w:tcPr>
            <w:tcW w:w="773" w:type="dxa"/>
            <w:tcBorders>
              <w:left w:val="single" w:sz="4" w:space="0" w:color="000000"/>
              <w:bottom w:val="single" w:sz="4" w:space="0" w:color="000000"/>
            </w:tcBorders>
            <w:shd w:val="clear" w:color="auto" w:fill="auto"/>
            <w:vAlign w:val="center"/>
          </w:tcPr>
          <w:p w14:paraId="273237CA" w14:textId="77777777" w:rsidR="009F5C2F" w:rsidRDefault="009F5C2F">
            <w:pPr>
              <w:widowControl/>
              <w:tabs>
                <w:tab w:val="left" w:pos="3402"/>
                <w:tab w:val="left" w:pos="3686"/>
              </w:tabs>
              <w:jc w:val="center"/>
            </w:pPr>
            <w:r>
              <w:rPr>
                <w:spacing w:val="2"/>
                <w:sz w:val="18"/>
                <w:szCs w:val="18"/>
                <w:lang w:val="hr-HR" w:eastAsia="hr-HR"/>
              </w:rPr>
              <w:t>7,23</w:t>
            </w:r>
          </w:p>
        </w:tc>
        <w:tc>
          <w:tcPr>
            <w:tcW w:w="992" w:type="dxa"/>
            <w:tcBorders>
              <w:left w:val="single" w:sz="4" w:space="0" w:color="000000"/>
              <w:bottom w:val="single" w:sz="4" w:space="0" w:color="000000"/>
            </w:tcBorders>
            <w:shd w:val="clear" w:color="auto" w:fill="auto"/>
            <w:vAlign w:val="center"/>
          </w:tcPr>
          <w:p w14:paraId="4C92F834" w14:textId="77777777" w:rsidR="009F5C2F" w:rsidRDefault="009F5C2F">
            <w:pPr>
              <w:widowControl/>
              <w:jc w:val="center"/>
            </w:pPr>
            <w:r>
              <w:rPr>
                <w:sz w:val="18"/>
                <w:szCs w:val="18"/>
                <w:lang w:val="hr-HR" w:eastAsia="hr-HR"/>
              </w:rPr>
              <w:t>732</w:t>
            </w:r>
          </w:p>
        </w:tc>
        <w:tc>
          <w:tcPr>
            <w:tcW w:w="758" w:type="dxa"/>
            <w:tcBorders>
              <w:left w:val="single" w:sz="4" w:space="0" w:color="000000"/>
              <w:bottom w:val="single" w:sz="4" w:space="0" w:color="000000"/>
            </w:tcBorders>
            <w:shd w:val="clear" w:color="auto" w:fill="auto"/>
            <w:vAlign w:val="center"/>
          </w:tcPr>
          <w:p w14:paraId="3D48C918" w14:textId="77777777" w:rsidR="009F5C2F" w:rsidRDefault="009F5C2F">
            <w:pPr>
              <w:widowControl/>
              <w:jc w:val="center"/>
            </w:pPr>
            <w:r>
              <w:rPr>
                <w:sz w:val="18"/>
                <w:szCs w:val="18"/>
                <w:lang w:val="hr-HR" w:eastAsia="hr-HR"/>
              </w:rPr>
              <w:t>5,31</w:t>
            </w:r>
          </w:p>
        </w:tc>
        <w:tc>
          <w:tcPr>
            <w:tcW w:w="772" w:type="dxa"/>
            <w:tcBorders>
              <w:left w:val="single" w:sz="4" w:space="0" w:color="000000"/>
              <w:bottom w:val="single" w:sz="4" w:space="0" w:color="000000"/>
            </w:tcBorders>
            <w:shd w:val="clear" w:color="auto" w:fill="auto"/>
            <w:vAlign w:val="center"/>
          </w:tcPr>
          <w:p w14:paraId="2C576E45" w14:textId="77777777" w:rsidR="009F5C2F" w:rsidRDefault="009F5C2F">
            <w:pPr>
              <w:jc w:val="center"/>
            </w:pPr>
            <w:r>
              <w:rPr>
                <w:color w:val="000000"/>
                <w:sz w:val="18"/>
                <w:szCs w:val="18"/>
                <w:lang w:val="hr-HR"/>
              </w:rPr>
              <w:t>600</w:t>
            </w:r>
          </w:p>
        </w:tc>
        <w:tc>
          <w:tcPr>
            <w:tcW w:w="718" w:type="dxa"/>
            <w:tcBorders>
              <w:left w:val="single" w:sz="4" w:space="0" w:color="000000"/>
              <w:bottom w:val="single" w:sz="4" w:space="0" w:color="000000"/>
            </w:tcBorders>
            <w:shd w:val="clear" w:color="auto" w:fill="auto"/>
            <w:vAlign w:val="center"/>
          </w:tcPr>
          <w:p w14:paraId="312E0AA9" w14:textId="77777777" w:rsidR="009F5C2F" w:rsidRDefault="009F5C2F">
            <w:pPr>
              <w:widowControl/>
              <w:jc w:val="center"/>
            </w:pPr>
            <w:r>
              <w:rPr>
                <w:sz w:val="18"/>
                <w:szCs w:val="18"/>
                <w:lang w:val="hr-HR" w:eastAsia="hr-HR"/>
              </w:rPr>
              <w:t>4,72</w:t>
            </w:r>
          </w:p>
        </w:tc>
        <w:tc>
          <w:tcPr>
            <w:tcW w:w="812" w:type="dxa"/>
            <w:tcBorders>
              <w:left w:val="single" w:sz="4" w:space="0" w:color="000000"/>
              <w:bottom w:val="single" w:sz="4" w:space="0" w:color="000000"/>
            </w:tcBorders>
            <w:shd w:val="clear" w:color="auto" w:fill="auto"/>
            <w:vAlign w:val="center"/>
          </w:tcPr>
          <w:p w14:paraId="4E5BB4B5" w14:textId="77777777" w:rsidR="009F5C2F" w:rsidRDefault="009F5C2F">
            <w:pPr>
              <w:widowControl/>
              <w:jc w:val="center"/>
            </w:pPr>
            <w:r>
              <w:rPr>
                <w:sz w:val="18"/>
                <w:szCs w:val="18"/>
                <w:lang w:val="hr-HR" w:eastAsia="hr-HR"/>
              </w:rPr>
              <w:t>0,82</w:t>
            </w:r>
          </w:p>
        </w:tc>
        <w:tc>
          <w:tcPr>
            <w:tcW w:w="1598" w:type="dxa"/>
            <w:tcBorders>
              <w:left w:val="single" w:sz="4" w:space="0" w:color="000000"/>
              <w:bottom w:val="single" w:sz="4" w:space="0" w:color="000000"/>
              <w:right w:val="single" w:sz="4" w:space="0" w:color="000000"/>
            </w:tcBorders>
            <w:shd w:val="clear" w:color="auto" w:fill="auto"/>
            <w:vAlign w:val="center"/>
          </w:tcPr>
          <w:p w14:paraId="2F307040" w14:textId="77777777" w:rsidR="009F5C2F" w:rsidRDefault="009F5C2F">
            <w:pPr>
              <w:widowControl/>
              <w:tabs>
                <w:tab w:val="left" w:pos="297"/>
              </w:tabs>
              <w:jc w:val="center"/>
            </w:pPr>
            <w:r>
              <w:rPr>
                <w:sz w:val="18"/>
                <w:szCs w:val="18"/>
                <w:lang w:val="hr-HR" w:eastAsia="hr-HR"/>
              </w:rPr>
              <w:t>86,33</w:t>
            </w:r>
          </w:p>
        </w:tc>
      </w:tr>
      <w:tr w:rsidR="009F5C2F" w14:paraId="02F0042B"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26CC3FFF" w14:textId="77777777" w:rsidR="009F5C2F" w:rsidRDefault="009F5C2F">
            <w:pPr>
              <w:widowControl/>
              <w:tabs>
                <w:tab w:val="left" w:pos="3402"/>
                <w:tab w:val="left" w:pos="3686"/>
              </w:tabs>
              <w:ind w:left="-57" w:right="-57"/>
              <w:jc w:val="center"/>
            </w:pPr>
            <w:r>
              <w:rPr>
                <w:spacing w:val="2"/>
                <w:sz w:val="18"/>
                <w:szCs w:val="18"/>
                <w:lang w:val="hr-HR" w:eastAsia="hr-HR"/>
              </w:rPr>
              <w:t>2</w:t>
            </w:r>
          </w:p>
        </w:tc>
        <w:tc>
          <w:tcPr>
            <w:tcW w:w="1702" w:type="dxa"/>
            <w:tcBorders>
              <w:top w:val="single" w:sz="4" w:space="0" w:color="000000"/>
              <w:left w:val="single" w:sz="4" w:space="0" w:color="000000"/>
              <w:bottom w:val="single" w:sz="4" w:space="0" w:color="000000"/>
            </w:tcBorders>
            <w:shd w:val="clear" w:color="auto" w:fill="E0E0E0"/>
            <w:vAlign w:val="center"/>
          </w:tcPr>
          <w:p w14:paraId="04BFD236" w14:textId="77777777" w:rsidR="009F5C2F" w:rsidRDefault="009F5C2F">
            <w:pPr>
              <w:widowControl/>
              <w:tabs>
                <w:tab w:val="left" w:pos="3402"/>
                <w:tab w:val="left" w:pos="3686"/>
              </w:tabs>
              <w:jc w:val="left"/>
            </w:pPr>
            <w:r>
              <w:rPr>
                <w:spacing w:val="2"/>
                <w:sz w:val="18"/>
                <w:szCs w:val="18"/>
                <w:lang w:val="hr-HR" w:eastAsia="hr-HR"/>
              </w:rPr>
              <w:t>Cerje Tužno</w:t>
            </w:r>
          </w:p>
        </w:tc>
        <w:tc>
          <w:tcPr>
            <w:tcW w:w="881" w:type="dxa"/>
            <w:tcBorders>
              <w:top w:val="single" w:sz="4" w:space="0" w:color="000000"/>
              <w:left w:val="single" w:sz="4" w:space="0" w:color="000000"/>
              <w:bottom w:val="single" w:sz="4" w:space="0" w:color="000000"/>
            </w:tcBorders>
            <w:shd w:val="clear" w:color="auto" w:fill="auto"/>
            <w:vAlign w:val="center"/>
          </w:tcPr>
          <w:p w14:paraId="4DF01A6A" w14:textId="77777777" w:rsidR="009F5C2F" w:rsidRDefault="009F5C2F">
            <w:pPr>
              <w:widowControl/>
              <w:tabs>
                <w:tab w:val="left" w:pos="3402"/>
                <w:tab w:val="left" w:pos="3686"/>
              </w:tabs>
              <w:jc w:val="center"/>
            </w:pPr>
            <w:r>
              <w:rPr>
                <w:spacing w:val="2"/>
                <w:sz w:val="18"/>
                <w:szCs w:val="18"/>
                <w:lang w:val="hr-HR" w:eastAsia="hr-HR"/>
              </w:rPr>
              <w:t>3,08</w:t>
            </w:r>
          </w:p>
        </w:tc>
        <w:tc>
          <w:tcPr>
            <w:tcW w:w="773" w:type="dxa"/>
            <w:tcBorders>
              <w:top w:val="single" w:sz="4" w:space="0" w:color="000000"/>
              <w:left w:val="single" w:sz="4" w:space="0" w:color="000000"/>
              <w:bottom w:val="single" w:sz="4" w:space="0" w:color="000000"/>
            </w:tcBorders>
            <w:shd w:val="clear" w:color="auto" w:fill="auto"/>
            <w:vAlign w:val="center"/>
          </w:tcPr>
          <w:p w14:paraId="0F322236" w14:textId="77777777" w:rsidR="009F5C2F" w:rsidRDefault="009F5C2F">
            <w:pPr>
              <w:widowControl/>
              <w:tabs>
                <w:tab w:val="left" w:pos="3402"/>
                <w:tab w:val="left" w:pos="3686"/>
              </w:tabs>
              <w:jc w:val="center"/>
            </w:pPr>
            <w:r>
              <w:rPr>
                <w:spacing w:val="2"/>
                <w:sz w:val="18"/>
                <w:szCs w:val="18"/>
                <w:lang w:val="hr-HR" w:eastAsia="hr-HR"/>
              </w:rPr>
              <w:t>3,20</w:t>
            </w:r>
          </w:p>
        </w:tc>
        <w:tc>
          <w:tcPr>
            <w:tcW w:w="992" w:type="dxa"/>
            <w:tcBorders>
              <w:top w:val="single" w:sz="4" w:space="0" w:color="000000"/>
              <w:left w:val="single" w:sz="4" w:space="0" w:color="000000"/>
              <w:bottom w:val="single" w:sz="4" w:space="0" w:color="000000"/>
            </w:tcBorders>
            <w:shd w:val="clear" w:color="auto" w:fill="auto"/>
            <w:vAlign w:val="center"/>
          </w:tcPr>
          <w:p w14:paraId="115732F5" w14:textId="77777777" w:rsidR="009F5C2F" w:rsidRDefault="009F5C2F">
            <w:pPr>
              <w:widowControl/>
              <w:jc w:val="center"/>
            </w:pPr>
            <w:r>
              <w:rPr>
                <w:sz w:val="18"/>
                <w:szCs w:val="18"/>
                <w:lang w:val="hr-HR" w:eastAsia="hr-HR"/>
              </w:rPr>
              <w:t>182</w:t>
            </w:r>
          </w:p>
        </w:tc>
        <w:tc>
          <w:tcPr>
            <w:tcW w:w="758" w:type="dxa"/>
            <w:tcBorders>
              <w:top w:val="single" w:sz="4" w:space="0" w:color="000000"/>
              <w:left w:val="single" w:sz="4" w:space="0" w:color="000000"/>
              <w:bottom w:val="single" w:sz="4" w:space="0" w:color="000000"/>
            </w:tcBorders>
            <w:shd w:val="clear" w:color="auto" w:fill="auto"/>
            <w:vAlign w:val="center"/>
          </w:tcPr>
          <w:p w14:paraId="594AA377" w14:textId="77777777" w:rsidR="009F5C2F" w:rsidRDefault="009F5C2F">
            <w:pPr>
              <w:widowControl/>
              <w:jc w:val="center"/>
            </w:pPr>
            <w:r>
              <w:rPr>
                <w:sz w:val="18"/>
                <w:szCs w:val="18"/>
                <w:lang w:val="hr-HR" w:eastAsia="hr-HR"/>
              </w:rPr>
              <w:t>1,32</w:t>
            </w:r>
          </w:p>
        </w:tc>
        <w:tc>
          <w:tcPr>
            <w:tcW w:w="772" w:type="dxa"/>
            <w:tcBorders>
              <w:top w:val="single" w:sz="4" w:space="0" w:color="000000"/>
              <w:left w:val="single" w:sz="4" w:space="0" w:color="000000"/>
              <w:bottom w:val="single" w:sz="4" w:space="0" w:color="000000"/>
            </w:tcBorders>
            <w:shd w:val="clear" w:color="auto" w:fill="auto"/>
            <w:vAlign w:val="center"/>
          </w:tcPr>
          <w:p w14:paraId="1F6DEA7E" w14:textId="77777777" w:rsidR="009F5C2F" w:rsidRDefault="009F5C2F">
            <w:pPr>
              <w:jc w:val="center"/>
            </w:pPr>
            <w:r>
              <w:rPr>
                <w:color w:val="000000"/>
                <w:sz w:val="18"/>
                <w:szCs w:val="18"/>
                <w:lang w:val="hr-HR"/>
              </w:rPr>
              <w:t>159</w:t>
            </w:r>
          </w:p>
        </w:tc>
        <w:tc>
          <w:tcPr>
            <w:tcW w:w="718" w:type="dxa"/>
            <w:tcBorders>
              <w:top w:val="single" w:sz="4" w:space="0" w:color="000000"/>
              <w:left w:val="single" w:sz="4" w:space="0" w:color="000000"/>
              <w:bottom w:val="single" w:sz="4" w:space="0" w:color="000000"/>
            </w:tcBorders>
            <w:shd w:val="clear" w:color="auto" w:fill="auto"/>
            <w:vAlign w:val="center"/>
          </w:tcPr>
          <w:p w14:paraId="56C9AA94" w14:textId="77777777" w:rsidR="009F5C2F" w:rsidRDefault="009F5C2F">
            <w:pPr>
              <w:widowControl/>
              <w:jc w:val="center"/>
            </w:pPr>
            <w:r>
              <w:rPr>
                <w:sz w:val="18"/>
                <w:szCs w:val="18"/>
                <w:lang w:val="hr-HR" w:eastAsia="hr-HR"/>
              </w:rPr>
              <w:t>1,01</w:t>
            </w:r>
          </w:p>
        </w:tc>
        <w:tc>
          <w:tcPr>
            <w:tcW w:w="812" w:type="dxa"/>
            <w:tcBorders>
              <w:top w:val="single" w:sz="4" w:space="0" w:color="000000"/>
              <w:left w:val="single" w:sz="4" w:space="0" w:color="000000"/>
              <w:bottom w:val="single" w:sz="4" w:space="0" w:color="000000"/>
            </w:tcBorders>
            <w:shd w:val="clear" w:color="auto" w:fill="auto"/>
            <w:vAlign w:val="center"/>
          </w:tcPr>
          <w:p w14:paraId="11A1E28F" w14:textId="77777777" w:rsidR="009F5C2F" w:rsidRDefault="009F5C2F">
            <w:pPr>
              <w:widowControl/>
              <w:jc w:val="center"/>
            </w:pPr>
            <w:r>
              <w:rPr>
                <w:sz w:val="18"/>
                <w:szCs w:val="18"/>
                <w:lang w:val="hr-HR" w:eastAsia="hr-HR"/>
              </w:rPr>
              <w:t>0,87</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D45EB" w14:textId="77777777" w:rsidR="009F5C2F" w:rsidRDefault="009F5C2F">
            <w:pPr>
              <w:widowControl/>
              <w:tabs>
                <w:tab w:val="left" w:pos="297"/>
              </w:tabs>
              <w:jc w:val="center"/>
            </w:pPr>
            <w:r>
              <w:rPr>
                <w:sz w:val="18"/>
                <w:szCs w:val="18"/>
                <w:lang w:val="hr-HR" w:eastAsia="hr-HR"/>
              </w:rPr>
              <w:t>51,62</w:t>
            </w:r>
          </w:p>
        </w:tc>
      </w:tr>
      <w:tr w:rsidR="009F5C2F" w14:paraId="4A795ADD"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4CDC9726" w14:textId="77777777" w:rsidR="009F5C2F" w:rsidRDefault="009F5C2F">
            <w:pPr>
              <w:widowControl/>
              <w:tabs>
                <w:tab w:val="left" w:pos="3402"/>
                <w:tab w:val="left" w:pos="3686"/>
              </w:tabs>
              <w:ind w:left="-57" w:right="-57"/>
              <w:jc w:val="center"/>
            </w:pPr>
            <w:r>
              <w:rPr>
                <w:spacing w:val="2"/>
                <w:sz w:val="18"/>
                <w:szCs w:val="18"/>
                <w:lang w:val="hr-HR" w:eastAsia="hr-HR"/>
              </w:rPr>
              <w:t>3</w:t>
            </w:r>
          </w:p>
        </w:tc>
        <w:tc>
          <w:tcPr>
            <w:tcW w:w="1702" w:type="dxa"/>
            <w:tcBorders>
              <w:top w:val="single" w:sz="4" w:space="0" w:color="000000"/>
              <w:left w:val="single" w:sz="4" w:space="0" w:color="000000"/>
              <w:bottom w:val="single" w:sz="4" w:space="0" w:color="000000"/>
            </w:tcBorders>
            <w:shd w:val="clear" w:color="auto" w:fill="E0E0E0"/>
            <w:vAlign w:val="center"/>
          </w:tcPr>
          <w:p w14:paraId="459F691E" w14:textId="77777777" w:rsidR="009F5C2F" w:rsidRDefault="009F5C2F">
            <w:pPr>
              <w:widowControl/>
              <w:tabs>
                <w:tab w:val="left" w:pos="3402"/>
                <w:tab w:val="left" w:pos="3686"/>
              </w:tabs>
              <w:jc w:val="left"/>
            </w:pPr>
            <w:proofErr w:type="spellStart"/>
            <w:r>
              <w:rPr>
                <w:spacing w:val="2"/>
                <w:sz w:val="18"/>
                <w:szCs w:val="18"/>
                <w:lang w:val="hr-HR" w:eastAsia="hr-HR"/>
              </w:rPr>
              <w:t>Gačice</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0F908C5A" w14:textId="77777777" w:rsidR="009F5C2F" w:rsidRDefault="009F5C2F">
            <w:pPr>
              <w:widowControl/>
              <w:tabs>
                <w:tab w:val="left" w:pos="3402"/>
                <w:tab w:val="left" w:pos="3686"/>
              </w:tabs>
              <w:jc w:val="center"/>
            </w:pPr>
            <w:r>
              <w:rPr>
                <w:spacing w:val="2"/>
                <w:sz w:val="18"/>
                <w:szCs w:val="18"/>
                <w:lang w:val="hr-HR" w:eastAsia="hr-HR"/>
              </w:rPr>
              <w:t>5,2</w:t>
            </w:r>
          </w:p>
        </w:tc>
        <w:tc>
          <w:tcPr>
            <w:tcW w:w="773" w:type="dxa"/>
            <w:tcBorders>
              <w:top w:val="single" w:sz="4" w:space="0" w:color="000000"/>
              <w:left w:val="single" w:sz="4" w:space="0" w:color="000000"/>
              <w:bottom w:val="single" w:sz="4" w:space="0" w:color="000000"/>
            </w:tcBorders>
            <w:shd w:val="clear" w:color="auto" w:fill="auto"/>
            <w:vAlign w:val="center"/>
          </w:tcPr>
          <w:p w14:paraId="3765141D" w14:textId="77777777" w:rsidR="009F5C2F" w:rsidRDefault="009F5C2F">
            <w:pPr>
              <w:widowControl/>
              <w:tabs>
                <w:tab w:val="left" w:pos="3402"/>
                <w:tab w:val="left" w:pos="3686"/>
              </w:tabs>
              <w:jc w:val="center"/>
            </w:pPr>
            <w:r>
              <w:rPr>
                <w:spacing w:val="2"/>
                <w:sz w:val="18"/>
                <w:szCs w:val="18"/>
                <w:lang w:val="hr-HR" w:eastAsia="hr-HR"/>
              </w:rPr>
              <w:t>5,42</w:t>
            </w:r>
          </w:p>
        </w:tc>
        <w:tc>
          <w:tcPr>
            <w:tcW w:w="992" w:type="dxa"/>
            <w:tcBorders>
              <w:top w:val="single" w:sz="4" w:space="0" w:color="000000"/>
              <w:left w:val="single" w:sz="4" w:space="0" w:color="000000"/>
              <w:bottom w:val="single" w:sz="4" w:space="0" w:color="000000"/>
            </w:tcBorders>
            <w:shd w:val="clear" w:color="auto" w:fill="auto"/>
            <w:vAlign w:val="center"/>
          </w:tcPr>
          <w:p w14:paraId="3BC177F3" w14:textId="77777777" w:rsidR="009F5C2F" w:rsidRDefault="009F5C2F">
            <w:pPr>
              <w:widowControl/>
              <w:jc w:val="center"/>
            </w:pPr>
            <w:r>
              <w:rPr>
                <w:sz w:val="18"/>
                <w:szCs w:val="18"/>
                <w:lang w:val="hr-HR" w:eastAsia="hr-HR"/>
              </w:rPr>
              <w:t>355</w:t>
            </w:r>
          </w:p>
        </w:tc>
        <w:tc>
          <w:tcPr>
            <w:tcW w:w="758" w:type="dxa"/>
            <w:tcBorders>
              <w:top w:val="single" w:sz="4" w:space="0" w:color="000000"/>
              <w:left w:val="single" w:sz="4" w:space="0" w:color="000000"/>
              <w:bottom w:val="single" w:sz="4" w:space="0" w:color="000000"/>
            </w:tcBorders>
            <w:shd w:val="clear" w:color="auto" w:fill="auto"/>
            <w:vAlign w:val="center"/>
          </w:tcPr>
          <w:p w14:paraId="08236FD6" w14:textId="77777777" w:rsidR="009F5C2F" w:rsidRDefault="009F5C2F">
            <w:pPr>
              <w:widowControl/>
              <w:jc w:val="center"/>
            </w:pPr>
            <w:r>
              <w:rPr>
                <w:sz w:val="18"/>
                <w:szCs w:val="18"/>
                <w:lang w:val="hr-HR" w:eastAsia="hr-HR"/>
              </w:rPr>
              <w:t>2,53</w:t>
            </w:r>
          </w:p>
        </w:tc>
        <w:tc>
          <w:tcPr>
            <w:tcW w:w="772" w:type="dxa"/>
            <w:tcBorders>
              <w:top w:val="single" w:sz="4" w:space="0" w:color="000000"/>
              <w:left w:val="single" w:sz="4" w:space="0" w:color="000000"/>
              <w:bottom w:val="single" w:sz="4" w:space="0" w:color="000000"/>
            </w:tcBorders>
            <w:shd w:val="clear" w:color="auto" w:fill="auto"/>
            <w:vAlign w:val="center"/>
          </w:tcPr>
          <w:p w14:paraId="52860DF4" w14:textId="77777777" w:rsidR="009F5C2F" w:rsidRDefault="009F5C2F">
            <w:pPr>
              <w:jc w:val="center"/>
            </w:pPr>
            <w:r>
              <w:rPr>
                <w:color w:val="000000"/>
                <w:sz w:val="18"/>
                <w:szCs w:val="18"/>
                <w:lang w:val="hr-HR"/>
              </w:rPr>
              <w:t>289</w:t>
            </w:r>
          </w:p>
        </w:tc>
        <w:tc>
          <w:tcPr>
            <w:tcW w:w="718" w:type="dxa"/>
            <w:tcBorders>
              <w:top w:val="single" w:sz="4" w:space="0" w:color="000000"/>
              <w:left w:val="single" w:sz="4" w:space="0" w:color="000000"/>
              <w:bottom w:val="single" w:sz="4" w:space="0" w:color="000000"/>
            </w:tcBorders>
            <w:shd w:val="clear" w:color="auto" w:fill="auto"/>
            <w:vAlign w:val="center"/>
          </w:tcPr>
          <w:p w14:paraId="7BD21FBB" w14:textId="77777777" w:rsidR="009F5C2F" w:rsidRDefault="009F5C2F">
            <w:pPr>
              <w:widowControl/>
              <w:jc w:val="center"/>
            </w:pPr>
            <w:r>
              <w:rPr>
                <w:sz w:val="18"/>
                <w:szCs w:val="18"/>
                <w:lang w:val="hr-HR" w:eastAsia="hr-HR"/>
              </w:rPr>
              <w:t>2,27</w:t>
            </w:r>
          </w:p>
        </w:tc>
        <w:tc>
          <w:tcPr>
            <w:tcW w:w="812" w:type="dxa"/>
            <w:tcBorders>
              <w:top w:val="single" w:sz="4" w:space="0" w:color="000000"/>
              <w:left w:val="single" w:sz="4" w:space="0" w:color="000000"/>
              <w:bottom w:val="single" w:sz="4" w:space="0" w:color="000000"/>
            </w:tcBorders>
            <w:shd w:val="clear" w:color="auto" w:fill="auto"/>
            <w:vAlign w:val="center"/>
          </w:tcPr>
          <w:p w14:paraId="47183DD2" w14:textId="77777777" w:rsidR="009F5C2F" w:rsidRDefault="009F5C2F">
            <w:pPr>
              <w:widowControl/>
              <w:jc w:val="center"/>
            </w:pPr>
            <w:r>
              <w:rPr>
                <w:sz w:val="18"/>
                <w:szCs w:val="18"/>
                <w:lang w:val="hr-HR" w:eastAsia="hr-HR"/>
              </w:rPr>
              <w:t>0,81</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888EB" w14:textId="77777777" w:rsidR="009F5C2F" w:rsidRDefault="009F5C2F">
            <w:pPr>
              <w:widowControl/>
              <w:tabs>
                <w:tab w:val="left" w:pos="297"/>
              </w:tabs>
              <w:jc w:val="center"/>
            </w:pPr>
            <w:r>
              <w:rPr>
                <w:sz w:val="18"/>
                <w:szCs w:val="18"/>
                <w:lang w:val="hr-HR" w:eastAsia="hr-HR"/>
              </w:rPr>
              <w:t>55,58</w:t>
            </w:r>
          </w:p>
        </w:tc>
      </w:tr>
      <w:tr w:rsidR="009F5C2F" w14:paraId="020CCEC2"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2C9FB2AB" w14:textId="77777777" w:rsidR="009F5C2F" w:rsidRDefault="009F5C2F">
            <w:pPr>
              <w:widowControl/>
              <w:tabs>
                <w:tab w:val="left" w:pos="3402"/>
                <w:tab w:val="left" w:pos="3686"/>
              </w:tabs>
              <w:ind w:left="-57" w:right="-57"/>
              <w:jc w:val="center"/>
            </w:pPr>
            <w:r>
              <w:rPr>
                <w:spacing w:val="2"/>
                <w:sz w:val="18"/>
                <w:szCs w:val="18"/>
                <w:lang w:val="hr-HR" w:eastAsia="hr-HR"/>
              </w:rPr>
              <w:t>4</w:t>
            </w:r>
          </w:p>
        </w:tc>
        <w:tc>
          <w:tcPr>
            <w:tcW w:w="1702" w:type="dxa"/>
            <w:tcBorders>
              <w:top w:val="single" w:sz="4" w:space="0" w:color="000000"/>
              <w:left w:val="single" w:sz="4" w:space="0" w:color="000000"/>
              <w:bottom w:val="single" w:sz="4" w:space="0" w:color="000000"/>
            </w:tcBorders>
            <w:shd w:val="clear" w:color="auto" w:fill="E0E0E0"/>
            <w:vAlign w:val="center"/>
          </w:tcPr>
          <w:p w14:paraId="0596108F" w14:textId="77777777" w:rsidR="009F5C2F" w:rsidRDefault="009F5C2F">
            <w:pPr>
              <w:widowControl/>
              <w:tabs>
                <w:tab w:val="left" w:pos="3402"/>
                <w:tab w:val="left" w:pos="3686"/>
              </w:tabs>
              <w:jc w:val="left"/>
            </w:pPr>
            <w:proofErr w:type="spellStart"/>
            <w:r>
              <w:rPr>
                <w:spacing w:val="2"/>
                <w:sz w:val="18"/>
                <w:szCs w:val="18"/>
                <w:lang w:val="hr-HR" w:eastAsia="hr-HR"/>
              </w:rPr>
              <w:t>Gečkovec</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6905E788" w14:textId="77777777" w:rsidR="009F5C2F" w:rsidRDefault="009F5C2F">
            <w:pPr>
              <w:widowControl/>
              <w:tabs>
                <w:tab w:val="left" w:pos="3402"/>
                <w:tab w:val="left" w:pos="3686"/>
              </w:tabs>
              <w:jc w:val="center"/>
            </w:pPr>
            <w:r>
              <w:rPr>
                <w:spacing w:val="2"/>
                <w:sz w:val="18"/>
                <w:szCs w:val="18"/>
                <w:lang w:val="hr-HR" w:eastAsia="hr-HR"/>
              </w:rPr>
              <w:t>0,78</w:t>
            </w:r>
          </w:p>
        </w:tc>
        <w:tc>
          <w:tcPr>
            <w:tcW w:w="773" w:type="dxa"/>
            <w:tcBorders>
              <w:top w:val="single" w:sz="4" w:space="0" w:color="000000"/>
              <w:left w:val="single" w:sz="4" w:space="0" w:color="000000"/>
              <w:bottom w:val="single" w:sz="4" w:space="0" w:color="000000"/>
            </w:tcBorders>
            <w:shd w:val="clear" w:color="auto" w:fill="auto"/>
            <w:vAlign w:val="center"/>
          </w:tcPr>
          <w:p w14:paraId="22904558" w14:textId="77777777" w:rsidR="009F5C2F" w:rsidRDefault="009F5C2F">
            <w:pPr>
              <w:widowControl/>
              <w:tabs>
                <w:tab w:val="left" w:pos="3402"/>
                <w:tab w:val="left" w:pos="3686"/>
              </w:tabs>
              <w:jc w:val="center"/>
            </w:pPr>
            <w:r>
              <w:rPr>
                <w:spacing w:val="2"/>
                <w:sz w:val="18"/>
                <w:szCs w:val="18"/>
                <w:lang w:val="hr-HR" w:eastAsia="hr-HR"/>
              </w:rPr>
              <w:t>0,81</w:t>
            </w:r>
          </w:p>
        </w:tc>
        <w:tc>
          <w:tcPr>
            <w:tcW w:w="992" w:type="dxa"/>
            <w:tcBorders>
              <w:top w:val="single" w:sz="4" w:space="0" w:color="000000"/>
              <w:left w:val="single" w:sz="4" w:space="0" w:color="000000"/>
              <w:bottom w:val="single" w:sz="4" w:space="0" w:color="000000"/>
            </w:tcBorders>
            <w:shd w:val="clear" w:color="auto" w:fill="auto"/>
            <w:vAlign w:val="center"/>
          </w:tcPr>
          <w:p w14:paraId="13C0FAE4" w14:textId="77777777" w:rsidR="009F5C2F" w:rsidRDefault="009F5C2F">
            <w:pPr>
              <w:widowControl/>
              <w:jc w:val="center"/>
            </w:pPr>
            <w:r>
              <w:rPr>
                <w:sz w:val="18"/>
                <w:szCs w:val="18"/>
                <w:lang w:val="hr-HR" w:eastAsia="hr-HR"/>
              </w:rPr>
              <w:t>116</w:t>
            </w:r>
          </w:p>
        </w:tc>
        <w:tc>
          <w:tcPr>
            <w:tcW w:w="758" w:type="dxa"/>
            <w:tcBorders>
              <w:top w:val="single" w:sz="4" w:space="0" w:color="000000"/>
              <w:left w:val="single" w:sz="4" w:space="0" w:color="000000"/>
              <w:bottom w:val="single" w:sz="4" w:space="0" w:color="000000"/>
            </w:tcBorders>
            <w:shd w:val="clear" w:color="auto" w:fill="auto"/>
            <w:vAlign w:val="center"/>
          </w:tcPr>
          <w:p w14:paraId="6D65BFF6" w14:textId="77777777" w:rsidR="009F5C2F" w:rsidRDefault="009F5C2F">
            <w:pPr>
              <w:widowControl/>
              <w:jc w:val="center"/>
            </w:pPr>
            <w:r>
              <w:rPr>
                <w:sz w:val="18"/>
                <w:szCs w:val="18"/>
                <w:lang w:val="hr-HR" w:eastAsia="hr-HR"/>
              </w:rPr>
              <w:t>0,85</w:t>
            </w:r>
          </w:p>
        </w:tc>
        <w:tc>
          <w:tcPr>
            <w:tcW w:w="772" w:type="dxa"/>
            <w:tcBorders>
              <w:top w:val="single" w:sz="4" w:space="0" w:color="000000"/>
              <w:left w:val="single" w:sz="4" w:space="0" w:color="000000"/>
              <w:bottom w:val="single" w:sz="4" w:space="0" w:color="000000"/>
            </w:tcBorders>
            <w:shd w:val="clear" w:color="auto" w:fill="auto"/>
            <w:vAlign w:val="center"/>
          </w:tcPr>
          <w:p w14:paraId="738236FA" w14:textId="77777777" w:rsidR="009F5C2F" w:rsidRDefault="009F5C2F">
            <w:pPr>
              <w:jc w:val="center"/>
            </w:pPr>
            <w:r>
              <w:rPr>
                <w:color w:val="000000"/>
                <w:sz w:val="18"/>
                <w:szCs w:val="18"/>
                <w:lang w:val="hr-HR"/>
              </w:rPr>
              <w:t>107</w:t>
            </w:r>
          </w:p>
        </w:tc>
        <w:tc>
          <w:tcPr>
            <w:tcW w:w="718" w:type="dxa"/>
            <w:tcBorders>
              <w:top w:val="single" w:sz="4" w:space="0" w:color="000000"/>
              <w:left w:val="single" w:sz="4" w:space="0" w:color="000000"/>
              <w:bottom w:val="single" w:sz="4" w:space="0" w:color="000000"/>
            </w:tcBorders>
            <w:shd w:val="clear" w:color="auto" w:fill="auto"/>
            <w:vAlign w:val="center"/>
          </w:tcPr>
          <w:p w14:paraId="65840356" w14:textId="77777777" w:rsidR="009F5C2F" w:rsidRDefault="009F5C2F">
            <w:pPr>
              <w:widowControl/>
              <w:jc w:val="center"/>
            </w:pPr>
            <w:r>
              <w:rPr>
                <w:sz w:val="18"/>
                <w:szCs w:val="18"/>
                <w:lang w:val="hr-HR" w:eastAsia="hr-HR"/>
              </w:rPr>
              <w:t>0,84</w:t>
            </w:r>
          </w:p>
        </w:tc>
        <w:tc>
          <w:tcPr>
            <w:tcW w:w="812" w:type="dxa"/>
            <w:tcBorders>
              <w:top w:val="single" w:sz="4" w:space="0" w:color="000000"/>
              <w:left w:val="single" w:sz="4" w:space="0" w:color="000000"/>
              <w:bottom w:val="single" w:sz="4" w:space="0" w:color="000000"/>
            </w:tcBorders>
            <w:shd w:val="clear" w:color="auto" w:fill="auto"/>
            <w:vAlign w:val="center"/>
          </w:tcPr>
          <w:p w14:paraId="1480F773" w14:textId="77777777" w:rsidR="009F5C2F" w:rsidRDefault="009F5C2F">
            <w:pPr>
              <w:widowControl/>
              <w:jc w:val="center"/>
            </w:pPr>
            <w:r>
              <w:rPr>
                <w:sz w:val="18"/>
                <w:szCs w:val="18"/>
                <w:lang w:val="hr-HR" w:eastAsia="hr-HR"/>
              </w:rPr>
              <w:t>0,92</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1BE43" w14:textId="77777777" w:rsidR="009F5C2F" w:rsidRDefault="009F5C2F">
            <w:pPr>
              <w:widowControl/>
              <w:tabs>
                <w:tab w:val="left" w:pos="297"/>
              </w:tabs>
              <w:jc w:val="center"/>
            </w:pPr>
            <w:r>
              <w:rPr>
                <w:sz w:val="18"/>
                <w:szCs w:val="18"/>
                <w:lang w:val="hr-HR" w:eastAsia="hr-HR"/>
              </w:rPr>
              <w:t>137,18</w:t>
            </w:r>
          </w:p>
        </w:tc>
      </w:tr>
      <w:tr w:rsidR="009F5C2F" w14:paraId="52D974E4"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4064A7B7" w14:textId="77777777" w:rsidR="009F5C2F" w:rsidRDefault="009F5C2F">
            <w:pPr>
              <w:widowControl/>
              <w:tabs>
                <w:tab w:val="left" w:pos="3402"/>
                <w:tab w:val="left" w:pos="3686"/>
              </w:tabs>
              <w:ind w:left="-57" w:right="-57"/>
              <w:jc w:val="center"/>
            </w:pPr>
            <w:r>
              <w:rPr>
                <w:spacing w:val="2"/>
                <w:sz w:val="18"/>
                <w:szCs w:val="18"/>
                <w:lang w:val="hr-HR" w:eastAsia="hr-HR"/>
              </w:rPr>
              <w:t>5</w:t>
            </w:r>
          </w:p>
        </w:tc>
        <w:tc>
          <w:tcPr>
            <w:tcW w:w="1702" w:type="dxa"/>
            <w:tcBorders>
              <w:top w:val="single" w:sz="4" w:space="0" w:color="000000"/>
              <w:left w:val="single" w:sz="4" w:space="0" w:color="000000"/>
              <w:bottom w:val="single" w:sz="4" w:space="0" w:color="000000"/>
            </w:tcBorders>
            <w:shd w:val="clear" w:color="auto" w:fill="E0E0E0"/>
            <w:vAlign w:val="center"/>
          </w:tcPr>
          <w:p w14:paraId="7082FD02" w14:textId="77777777" w:rsidR="009F5C2F" w:rsidRDefault="009F5C2F">
            <w:pPr>
              <w:widowControl/>
              <w:tabs>
                <w:tab w:val="left" w:pos="3402"/>
                <w:tab w:val="left" w:pos="3686"/>
              </w:tabs>
              <w:jc w:val="left"/>
            </w:pPr>
            <w:proofErr w:type="spellStart"/>
            <w:r>
              <w:rPr>
                <w:spacing w:val="2"/>
                <w:sz w:val="18"/>
                <w:szCs w:val="18"/>
                <w:lang w:val="hr-HR" w:eastAsia="hr-HR"/>
              </w:rPr>
              <w:t>Horvatsko</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6C312B49" w14:textId="77777777" w:rsidR="009F5C2F" w:rsidRDefault="009F5C2F">
            <w:pPr>
              <w:widowControl/>
              <w:tabs>
                <w:tab w:val="left" w:pos="3402"/>
                <w:tab w:val="left" w:pos="3686"/>
              </w:tabs>
              <w:jc w:val="center"/>
            </w:pPr>
            <w:r>
              <w:rPr>
                <w:spacing w:val="2"/>
                <w:sz w:val="18"/>
                <w:szCs w:val="18"/>
                <w:lang w:val="hr-HR" w:eastAsia="hr-HR"/>
              </w:rPr>
              <w:t>3,16</w:t>
            </w:r>
          </w:p>
        </w:tc>
        <w:tc>
          <w:tcPr>
            <w:tcW w:w="773" w:type="dxa"/>
            <w:tcBorders>
              <w:top w:val="single" w:sz="4" w:space="0" w:color="000000"/>
              <w:left w:val="single" w:sz="4" w:space="0" w:color="000000"/>
              <w:bottom w:val="single" w:sz="4" w:space="0" w:color="000000"/>
            </w:tcBorders>
            <w:shd w:val="clear" w:color="auto" w:fill="auto"/>
            <w:vAlign w:val="center"/>
          </w:tcPr>
          <w:p w14:paraId="35568F93" w14:textId="77777777" w:rsidR="009F5C2F" w:rsidRDefault="009F5C2F">
            <w:pPr>
              <w:widowControl/>
              <w:tabs>
                <w:tab w:val="left" w:pos="3402"/>
                <w:tab w:val="left" w:pos="3686"/>
              </w:tabs>
              <w:jc w:val="center"/>
            </w:pPr>
            <w:r>
              <w:rPr>
                <w:spacing w:val="2"/>
                <w:sz w:val="18"/>
                <w:szCs w:val="18"/>
                <w:lang w:val="hr-HR" w:eastAsia="hr-HR"/>
              </w:rPr>
              <w:t>3,29</w:t>
            </w:r>
          </w:p>
        </w:tc>
        <w:tc>
          <w:tcPr>
            <w:tcW w:w="992" w:type="dxa"/>
            <w:tcBorders>
              <w:top w:val="single" w:sz="4" w:space="0" w:color="000000"/>
              <w:left w:val="single" w:sz="4" w:space="0" w:color="000000"/>
              <w:bottom w:val="single" w:sz="4" w:space="0" w:color="000000"/>
            </w:tcBorders>
            <w:shd w:val="clear" w:color="auto" w:fill="auto"/>
            <w:vAlign w:val="center"/>
          </w:tcPr>
          <w:p w14:paraId="54CEBE36" w14:textId="77777777" w:rsidR="009F5C2F" w:rsidRDefault="009F5C2F">
            <w:pPr>
              <w:widowControl/>
              <w:jc w:val="center"/>
            </w:pPr>
            <w:r>
              <w:rPr>
                <w:sz w:val="18"/>
                <w:szCs w:val="18"/>
                <w:lang w:val="hr-HR" w:eastAsia="hr-HR"/>
              </w:rPr>
              <w:t>173</w:t>
            </w:r>
          </w:p>
        </w:tc>
        <w:tc>
          <w:tcPr>
            <w:tcW w:w="758" w:type="dxa"/>
            <w:tcBorders>
              <w:top w:val="single" w:sz="4" w:space="0" w:color="000000"/>
              <w:left w:val="single" w:sz="4" w:space="0" w:color="000000"/>
              <w:bottom w:val="single" w:sz="4" w:space="0" w:color="000000"/>
            </w:tcBorders>
            <w:shd w:val="clear" w:color="auto" w:fill="auto"/>
            <w:vAlign w:val="center"/>
          </w:tcPr>
          <w:p w14:paraId="1A640638" w14:textId="77777777" w:rsidR="009F5C2F" w:rsidRDefault="009F5C2F">
            <w:pPr>
              <w:widowControl/>
              <w:jc w:val="center"/>
            </w:pPr>
            <w:r>
              <w:rPr>
                <w:sz w:val="18"/>
                <w:szCs w:val="18"/>
                <w:lang w:val="hr-HR" w:eastAsia="hr-HR"/>
              </w:rPr>
              <w:t>1,28</w:t>
            </w:r>
          </w:p>
        </w:tc>
        <w:tc>
          <w:tcPr>
            <w:tcW w:w="772" w:type="dxa"/>
            <w:tcBorders>
              <w:top w:val="single" w:sz="4" w:space="0" w:color="000000"/>
              <w:left w:val="single" w:sz="4" w:space="0" w:color="000000"/>
              <w:bottom w:val="single" w:sz="4" w:space="0" w:color="000000"/>
            </w:tcBorders>
            <w:shd w:val="clear" w:color="auto" w:fill="auto"/>
            <w:vAlign w:val="center"/>
          </w:tcPr>
          <w:p w14:paraId="0A4F5BB4" w14:textId="77777777" w:rsidR="009F5C2F" w:rsidRDefault="009F5C2F">
            <w:pPr>
              <w:jc w:val="center"/>
            </w:pPr>
            <w:r>
              <w:rPr>
                <w:color w:val="000000"/>
                <w:sz w:val="18"/>
                <w:szCs w:val="18"/>
                <w:lang w:val="hr-HR"/>
              </w:rPr>
              <w:t>171</w:t>
            </w:r>
          </w:p>
        </w:tc>
        <w:tc>
          <w:tcPr>
            <w:tcW w:w="718" w:type="dxa"/>
            <w:tcBorders>
              <w:top w:val="single" w:sz="4" w:space="0" w:color="000000"/>
              <w:left w:val="single" w:sz="4" w:space="0" w:color="000000"/>
              <w:bottom w:val="single" w:sz="4" w:space="0" w:color="000000"/>
            </w:tcBorders>
            <w:shd w:val="clear" w:color="auto" w:fill="auto"/>
            <w:vAlign w:val="center"/>
          </w:tcPr>
          <w:p w14:paraId="217DB533" w14:textId="77777777" w:rsidR="009F5C2F" w:rsidRDefault="009F5C2F">
            <w:pPr>
              <w:widowControl/>
              <w:jc w:val="center"/>
            </w:pPr>
            <w:r>
              <w:rPr>
                <w:sz w:val="18"/>
                <w:szCs w:val="18"/>
                <w:lang w:val="hr-HR" w:eastAsia="hr-HR"/>
              </w:rPr>
              <w:t>1,34</w:t>
            </w:r>
          </w:p>
        </w:tc>
        <w:tc>
          <w:tcPr>
            <w:tcW w:w="812" w:type="dxa"/>
            <w:tcBorders>
              <w:top w:val="single" w:sz="4" w:space="0" w:color="000000"/>
              <w:left w:val="single" w:sz="4" w:space="0" w:color="000000"/>
              <w:bottom w:val="single" w:sz="4" w:space="0" w:color="000000"/>
            </w:tcBorders>
            <w:shd w:val="clear" w:color="auto" w:fill="auto"/>
            <w:vAlign w:val="center"/>
          </w:tcPr>
          <w:p w14:paraId="6E9D30D4" w14:textId="77777777" w:rsidR="009F5C2F" w:rsidRDefault="009F5C2F">
            <w:pPr>
              <w:widowControl/>
              <w:jc w:val="center"/>
            </w:pPr>
            <w:r>
              <w:rPr>
                <w:sz w:val="18"/>
                <w:szCs w:val="18"/>
                <w:lang w:val="hr-HR" w:eastAsia="hr-HR"/>
              </w:rPr>
              <w:t>0,99</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723E9" w14:textId="77777777" w:rsidR="009F5C2F" w:rsidRDefault="009F5C2F">
            <w:pPr>
              <w:widowControl/>
              <w:tabs>
                <w:tab w:val="left" w:pos="297"/>
              </w:tabs>
              <w:jc w:val="center"/>
            </w:pPr>
            <w:r>
              <w:rPr>
                <w:sz w:val="18"/>
                <w:szCs w:val="18"/>
                <w:lang w:val="hr-HR" w:eastAsia="hr-HR"/>
              </w:rPr>
              <w:t>54,11</w:t>
            </w:r>
          </w:p>
        </w:tc>
      </w:tr>
      <w:tr w:rsidR="009F5C2F" w14:paraId="75C7124C"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7B662119" w14:textId="77777777" w:rsidR="009F5C2F" w:rsidRDefault="009F5C2F">
            <w:pPr>
              <w:widowControl/>
              <w:tabs>
                <w:tab w:val="left" w:pos="3402"/>
                <w:tab w:val="left" w:pos="3686"/>
              </w:tabs>
              <w:ind w:left="-57" w:right="-57"/>
              <w:jc w:val="center"/>
            </w:pPr>
            <w:r>
              <w:rPr>
                <w:spacing w:val="2"/>
                <w:sz w:val="18"/>
                <w:szCs w:val="18"/>
                <w:lang w:val="hr-HR" w:eastAsia="hr-HR"/>
              </w:rPr>
              <w:t>6</w:t>
            </w:r>
          </w:p>
        </w:tc>
        <w:tc>
          <w:tcPr>
            <w:tcW w:w="1702" w:type="dxa"/>
            <w:tcBorders>
              <w:top w:val="single" w:sz="4" w:space="0" w:color="000000"/>
              <w:left w:val="single" w:sz="4" w:space="0" w:color="000000"/>
              <w:bottom w:val="single" w:sz="4" w:space="0" w:color="000000"/>
            </w:tcBorders>
            <w:shd w:val="clear" w:color="auto" w:fill="E0E0E0"/>
            <w:vAlign w:val="center"/>
          </w:tcPr>
          <w:p w14:paraId="1810A6DC" w14:textId="77777777" w:rsidR="009F5C2F" w:rsidRDefault="009F5C2F">
            <w:pPr>
              <w:widowControl/>
              <w:tabs>
                <w:tab w:val="left" w:pos="3402"/>
                <w:tab w:val="left" w:pos="3686"/>
              </w:tabs>
              <w:jc w:val="left"/>
            </w:pPr>
            <w:r>
              <w:rPr>
                <w:b/>
                <w:spacing w:val="2"/>
                <w:sz w:val="18"/>
                <w:szCs w:val="18"/>
                <w:lang w:val="hr-HR" w:eastAsia="hr-HR"/>
              </w:rPr>
              <w:t>Ivanec</w:t>
            </w:r>
          </w:p>
        </w:tc>
        <w:tc>
          <w:tcPr>
            <w:tcW w:w="881" w:type="dxa"/>
            <w:tcBorders>
              <w:top w:val="single" w:sz="4" w:space="0" w:color="000000"/>
              <w:left w:val="single" w:sz="4" w:space="0" w:color="000000"/>
              <w:bottom w:val="single" w:sz="4" w:space="0" w:color="000000"/>
            </w:tcBorders>
            <w:shd w:val="clear" w:color="auto" w:fill="auto"/>
            <w:vAlign w:val="center"/>
          </w:tcPr>
          <w:p w14:paraId="51DDF341" w14:textId="77777777" w:rsidR="009F5C2F" w:rsidRDefault="009F5C2F">
            <w:pPr>
              <w:widowControl/>
              <w:tabs>
                <w:tab w:val="left" w:pos="3402"/>
                <w:tab w:val="left" w:pos="3686"/>
              </w:tabs>
              <w:jc w:val="center"/>
            </w:pPr>
            <w:r>
              <w:rPr>
                <w:b/>
                <w:spacing w:val="2"/>
                <w:sz w:val="18"/>
                <w:szCs w:val="18"/>
                <w:lang w:val="hr-HR" w:eastAsia="hr-HR"/>
              </w:rPr>
              <w:t>8,73</w:t>
            </w:r>
          </w:p>
        </w:tc>
        <w:tc>
          <w:tcPr>
            <w:tcW w:w="773" w:type="dxa"/>
            <w:tcBorders>
              <w:top w:val="single" w:sz="4" w:space="0" w:color="000000"/>
              <w:left w:val="single" w:sz="4" w:space="0" w:color="000000"/>
              <w:bottom w:val="single" w:sz="4" w:space="0" w:color="000000"/>
            </w:tcBorders>
            <w:shd w:val="clear" w:color="auto" w:fill="auto"/>
            <w:vAlign w:val="center"/>
          </w:tcPr>
          <w:p w14:paraId="4AC9DA55" w14:textId="77777777" w:rsidR="009F5C2F" w:rsidRDefault="009F5C2F">
            <w:pPr>
              <w:widowControl/>
              <w:tabs>
                <w:tab w:val="left" w:pos="3402"/>
                <w:tab w:val="left" w:pos="3686"/>
              </w:tabs>
              <w:jc w:val="center"/>
            </w:pPr>
            <w:r>
              <w:rPr>
                <w:b/>
                <w:spacing w:val="2"/>
                <w:sz w:val="18"/>
                <w:szCs w:val="18"/>
                <w:lang w:val="hr-HR" w:eastAsia="hr-HR"/>
              </w:rPr>
              <w:t>9,08</w:t>
            </w:r>
          </w:p>
        </w:tc>
        <w:tc>
          <w:tcPr>
            <w:tcW w:w="992" w:type="dxa"/>
            <w:tcBorders>
              <w:top w:val="single" w:sz="4" w:space="0" w:color="000000"/>
              <w:left w:val="single" w:sz="4" w:space="0" w:color="000000"/>
              <w:bottom w:val="single" w:sz="4" w:space="0" w:color="000000"/>
            </w:tcBorders>
            <w:shd w:val="clear" w:color="auto" w:fill="auto"/>
            <w:vAlign w:val="center"/>
          </w:tcPr>
          <w:p w14:paraId="3CC9C0ED" w14:textId="77777777" w:rsidR="009F5C2F" w:rsidRDefault="009F5C2F">
            <w:pPr>
              <w:widowControl/>
              <w:jc w:val="center"/>
            </w:pPr>
            <w:r>
              <w:rPr>
                <w:b/>
                <w:sz w:val="18"/>
                <w:szCs w:val="18"/>
                <w:lang w:val="hr-HR" w:eastAsia="hr-HR"/>
              </w:rPr>
              <w:t>5.234</w:t>
            </w:r>
          </w:p>
        </w:tc>
        <w:tc>
          <w:tcPr>
            <w:tcW w:w="758" w:type="dxa"/>
            <w:tcBorders>
              <w:top w:val="single" w:sz="4" w:space="0" w:color="000000"/>
              <w:left w:val="single" w:sz="4" w:space="0" w:color="000000"/>
              <w:bottom w:val="single" w:sz="4" w:space="0" w:color="000000"/>
            </w:tcBorders>
            <w:shd w:val="clear" w:color="auto" w:fill="auto"/>
            <w:vAlign w:val="center"/>
          </w:tcPr>
          <w:p w14:paraId="22FB19F8" w14:textId="77777777" w:rsidR="009F5C2F" w:rsidRDefault="009F5C2F">
            <w:pPr>
              <w:widowControl/>
              <w:jc w:val="center"/>
            </w:pPr>
            <w:r>
              <w:rPr>
                <w:b/>
                <w:sz w:val="18"/>
                <w:szCs w:val="18"/>
                <w:lang w:val="hr-HR" w:eastAsia="hr-HR"/>
              </w:rPr>
              <w:t>38,14</w:t>
            </w:r>
          </w:p>
        </w:tc>
        <w:tc>
          <w:tcPr>
            <w:tcW w:w="772" w:type="dxa"/>
            <w:tcBorders>
              <w:top w:val="single" w:sz="4" w:space="0" w:color="000000"/>
              <w:left w:val="single" w:sz="4" w:space="0" w:color="000000"/>
              <w:bottom w:val="single" w:sz="4" w:space="0" w:color="000000"/>
            </w:tcBorders>
            <w:shd w:val="clear" w:color="auto" w:fill="auto"/>
            <w:vAlign w:val="center"/>
          </w:tcPr>
          <w:p w14:paraId="161FF8B7" w14:textId="77777777" w:rsidR="009F5C2F" w:rsidRDefault="009F5C2F">
            <w:pPr>
              <w:jc w:val="center"/>
            </w:pPr>
            <w:r>
              <w:rPr>
                <w:color w:val="000000"/>
                <w:sz w:val="18"/>
                <w:szCs w:val="18"/>
                <w:lang w:val="hr-HR"/>
              </w:rPr>
              <w:t>4.997</w:t>
            </w:r>
          </w:p>
        </w:tc>
        <w:tc>
          <w:tcPr>
            <w:tcW w:w="718" w:type="dxa"/>
            <w:tcBorders>
              <w:top w:val="single" w:sz="4" w:space="0" w:color="000000"/>
              <w:left w:val="single" w:sz="4" w:space="0" w:color="000000"/>
              <w:bottom w:val="single" w:sz="4" w:space="0" w:color="000000"/>
            </w:tcBorders>
            <w:shd w:val="clear" w:color="auto" w:fill="auto"/>
            <w:vAlign w:val="center"/>
          </w:tcPr>
          <w:p w14:paraId="6395521B" w14:textId="77777777" w:rsidR="009F5C2F" w:rsidRDefault="009F5C2F">
            <w:pPr>
              <w:widowControl/>
              <w:jc w:val="center"/>
            </w:pPr>
            <w:r>
              <w:rPr>
                <w:b/>
                <w:sz w:val="18"/>
                <w:szCs w:val="18"/>
                <w:lang w:val="hr-HR" w:eastAsia="hr-HR"/>
              </w:rPr>
              <w:t>39,28</w:t>
            </w:r>
          </w:p>
        </w:tc>
        <w:tc>
          <w:tcPr>
            <w:tcW w:w="812" w:type="dxa"/>
            <w:tcBorders>
              <w:top w:val="single" w:sz="4" w:space="0" w:color="000000"/>
              <w:left w:val="single" w:sz="4" w:space="0" w:color="000000"/>
              <w:bottom w:val="single" w:sz="4" w:space="0" w:color="000000"/>
            </w:tcBorders>
            <w:shd w:val="clear" w:color="auto" w:fill="auto"/>
            <w:vAlign w:val="center"/>
          </w:tcPr>
          <w:p w14:paraId="727BB68A" w14:textId="77777777" w:rsidR="009F5C2F" w:rsidRDefault="009F5C2F">
            <w:pPr>
              <w:widowControl/>
              <w:jc w:val="center"/>
            </w:pPr>
            <w:r>
              <w:rPr>
                <w:b/>
                <w:sz w:val="18"/>
                <w:szCs w:val="18"/>
                <w:lang w:val="hr-HR" w:eastAsia="hr-HR"/>
              </w:rPr>
              <w:t>0,96</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6B915" w14:textId="77777777" w:rsidR="009F5C2F" w:rsidRDefault="009F5C2F">
            <w:pPr>
              <w:widowControl/>
              <w:tabs>
                <w:tab w:val="left" w:pos="297"/>
              </w:tabs>
              <w:jc w:val="center"/>
            </w:pPr>
            <w:r>
              <w:rPr>
                <w:b/>
                <w:sz w:val="18"/>
                <w:szCs w:val="18"/>
                <w:lang w:val="hr-HR" w:eastAsia="hr-HR"/>
              </w:rPr>
              <w:t>572,39</w:t>
            </w:r>
          </w:p>
        </w:tc>
      </w:tr>
      <w:tr w:rsidR="009F5C2F" w14:paraId="66CC23B1"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7115EC3C" w14:textId="77777777" w:rsidR="009F5C2F" w:rsidRDefault="009F5C2F">
            <w:pPr>
              <w:widowControl/>
              <w:tabs>
                <w:tab w:val="left" w:pos="3402"/>
                <w:tab w:val="left" w:pos="3686"/>
              </w:tabs>
              <w:ind w:left="-57" w:right="-57"/>
              <w:jc w:val="center"/>
            </w:pPr>
            <w:r>
              <w:rPr>
                <w:spacing w:val="2"/>
                <w:sz w:val="18"/>
                <w:szCs w:val="18"/>
                <w:lang w:val="hr-HR" w:eastAsia="hr-HR"/>
              </w:rPr>
              <w:t>7</w:t>
            </w:r>
          </w:p>
        </w:tc>
        <w:tc>
          <w:tcPr>
            <w:tcW w:w="1702" w:type="dxa"/>
            <w:tcBorders>
              <w:top w:val="single" w:sz="4" w:space="0" w:color="000000"/>
              <w:left w:val="single" w:sz="4" w:space="0" w:color="000000"/>
              <w:bottom w:val="single" w:sz="4" w:space="0" w:color="000000"/>
            </w:tcBorders>
            <w:shd w:val="clear" w:color="auto" w:fill="E0E0E0"/>
            <w:vAlign w:val="center"/>
          </w:tcPr>
          <w:p w14:paraId="7114B919" w14:textId="77777777" w:rsidR="009F5C2F" w:rsidRDefault="009F5C2F">
            <w:pPr>
              <w:widowControl/>
              <w:tabs>
                <w:tab w:val="left" w:pos="3402"/>
                <w:tab w:val="left" w:pos="3686"/>
              </w:tabs>
              <w:jc w:val="left"/>
            </w:pPr>
            <w:r>
              <w:rPr>
                <w:spacing w:val="2"/>
                <w:sz w:val="16"/>
                <w:szCs w:val="16"/>
                <w:lang w:val="hr-HR" w:eastAsia="hr-HR"/>
              </w:rPr>
              <w:t>Ivanečka Željeznica</w:t>
            </w:r>
          </w:p>
        </w:tc>
        <w:tc>
          <w:tcPr>
            <w:tcW w:w="881" w:type="dxa"/>
            <w:tcBorders>
              <w:top w:val="single" w:sz="4" w:space="0" w:color="000000"/>
              <w:left w:val="single" w:sz="4" w:space="0" w:color="000000"/>
              <w:bottom w:val="single" w:sz="4" w:space="0" w:color="000000"/>
            </w:tcBorders>
            <w:shd w:val="clear" w:color="auto" w:fill="auto"/>
            <w:vAlign w:val="center"/>
          </w:tcPr>
          <w:p w14:paraId="430DE54C" w14:textId="77777777" w:rsidR="009F5C2F" w:rsidRDefault="009F5C2F">
            <w:pPr>
              <w:widowControl/>
              <w:tabs>
                <w:tab w:val="left" w:pos="3402"/>
                <w:tab w:val="left" w:pos="3686"/>
              </w:tabs>
              <w:jc w:val="center"/>
            </w:pPr>
            <w:r>
              <w:rPr>
                <w:spacing w:val="2"/>
                <w:sz w:val="18"/>
                <w:szCs w:val="18"/>
                <w:lang w:val="hr-HR" w:eastAsia="hr-HR"/>
              </w:rPr>
              <w:t>5,83</w:t>
            </w:r>
          </w:p>
        </w:tc>
        <w:tc>
          <w:tcPr>
            <w:tcW w:w="773" w:type="dxa"/>
            <w:tcBorders>
              <w:top w:val="single" w:sz="4" w:space="0" w:color="000000"/>
              <w:left w:val="single" w:sz="4" w:space="0" w:color="000000"/>
              <w:bottom w:val="single" w:sz="4" w:space="0" w:color="000000"/>
            </w:tcBorders>
            <w:shd w:val="clear" w:color="auto" w:fill="auto"/>
            <w:vAlign w:val="center"/>
          </w:tcPr>
          <w:p w14:paraId="07228023" w14:textId="77777777" w:rsidR="009F5C2F" w:rsidRDefault="009F5C2F">
            <w:pPr>
              <w:widowControl/>
              <w:tabs>
                <w:tab w:val="left" w:pos="3402"/>
                <w:tab w:val="left" w:pos="3686"/>
              </w:tabs>
              <w:jc w:val="center"/>
            </w:pPr>
            <w:r>
              <w:rPr>
                <w:spacing w:val="2"/>
                <w:sz w:val="18"/>
                <w:szCs w:val="18"/>
                <w:lang w:val="hr-HR" w:eastAsia="hr-HR"/>
              </w:rPr>
              <w:t>6,07</w:t>
            </w:r>
          </w:p>
        </w:tc>
        <w:tc>
          <w:tcPr>
            <w:tcW w:w="992" w:type="dxa"/>
            <w:tcBorders>
              <w:top w:val="single" w:sz="4" w:space="0" w:color="000000"/>
              <w:left w:val="single" w:sz="4" w:space="0" w:color="000000"/>
              <w:bottom w:val="single" w:sz="4" w:space="0" w:color="000000"/>
            </w:tcBorders>
            <w:shd w:val="clear" w:color="auto" w:fill="auto"/>
            <w:vAlign w:val="center"/>
          </w:tcPr>
          <w:p w14:paraId="519A64ED" w14:textId="77777777" w:rsidR="009F5C2F" w:rsidRDefault="009F5C2F">
            <w:pPr>
              <w:widowControl/>
              <w:jc w:val="center"/>
            </w:pPr>
            <w:r>
              <w:rPr>
                <w:sz w:val="18"/>
                <w:szCs w:val="18"/>
                <w:lang w:val="hr-HR" w:eastAsia="hr-HR"/>
              </w:rPr>
              <w:t>253</w:t>
            </w:r>
          </w:p>
        </w:tc>
        <w:tc>
          <w:tcPr>
            <w:tcW w:w="758" w:type="dxa"/>
            <w:tcBorders>
              <w:top w:val="single" w:sz="4" w:space="0" w:color="000000"/>
              <w:left w:val="single" w:sz="4" w:space="0" w:color="000000"/>
              <w:bottom w:val="single" w:sz="4" w:space="0" w:color="000000"/>
            </w:tcBorders>
            <w:shd w:val="clear" w:color="auto" w:fill="auto"/>
            <w:vAlign w:val="center"/>
          </w:tcPr>
          <w:p w14:paraId="2B1ECA5D" w14:textId="77777777" w:rsidR="009F5C2F" w:rsidRDefault="009F5C2F">
            <w:pPr>
              <w:widowControl/>
              <w:jc w:val="center"/>
            </w:pPr>
            <w:r>
              <w:rPr>
                <w:sz w:val="18"/>
                <w:szCs w:val="18"/>
                <w:lang w:val="hr-HR" w:eastAsia="hr-HR"/>
              </w:rPr>
              <w:t>1,82</w:t>
            </w:r>
          </w:p>
        </w:tc>
        <w:tc>
          <w:tcPr>
            <w:tcW w:w="772" w:type="dxa"/>
            <w:tcBorders>
              <w:top w:val="single" w:sz="4" w:space="0" w:color="000000"/>
              <w:left w:val="single" w:sz="4" w:space="0" w:color="000000"/>
              <w:bottom w:val="single" w:sz="4" w:space="0" w:color="000000"/>
            </w:tcBorders>
            <w:shd w:val="clear" w:color="auto" w:fill="auto"/>
            <w:vAlign w:val="center"/>
          </w:tcPr>
          <w:p w14:paraId="57462BB3" w14:textId="77777777" w:rsidR="009F5C2F" w:rsidRDefault="009F5C2F">
            <w:pPr>
              <w:jc w:val="center"/>
            </w:pPr>
            <w:r>
              <w:rPr>
                <w:sz w:val="18"/>
                <w:szCs w:val="18"/>
                <w:lang w:val="hr-HR"/>
              </w:rPr>
              <w:t>211</w:t>
            </w:r>
          </w:p>
        </w:tc>
        <w:tc>
          <w:tcPr>
            <w:tcW w:w="718" w:type="dxa"/>
            <w:tcBorders>
              <w:top w:val="single" w:sz="4" w:space="0" w:color="000000"/>
              <w:left w:val="single" w:sz="4" w:space="0" w:color="000000"/>
              <w:bottom w:val="single" w:sz="4" w:space="0" w:color="000000"/>
            </w:tcBorders>
            <w:shd w:val="clear" w:color="auto" w:fill="auto"/>
            <w:vAlign w:val="center"/>
          </w:tcPr>
          <w:p w14:paraId="3A074AAB" w14:textId="77777777" w:rsidR="009F5C2F" w:rsidRDefault="009F5C2F">
            <w:pPr>
              <w:widowControl/>
              <w:jc w:val="center"/>
            </w:pPr>
            <w:r>
              <w:rPr>
                <w:sz w:val="18"/>
                <w:szCs w:val="18"/>
                <w:lang w:val="hr-HR" w:eastAsia="hr-HR"/>
              </w:rPr>
              <w:t>1,66</w:t>
            </w:r>
          </w:p>
        </w:tc>
        <w:tc>
          <w:tcPr>
            <w:tcW w:w="812" w:type="dxa"/>
            <w:tcBorders>
              <w:top w:val="single" w:sz="4" w:space="0" w:color="000000"/>
              <w:left w:val="single" w:sz="4" w:space="0" w:color="000000"/>
              <w:bottom w:val="single" w:sz="4" w:space="0" w:color="000000"/>
            </w:tcBorders>
            <w:shd w:val="clear" w:color="auto" w:fill="auto"/>
            <w:vAlign w:val="center"/>
          </w:tcPr>
          <w:p w14:paraId="44C85764" w14:textId="77777777" w:rsidR="009F5C2F" w:rsidRDefault="009F5C2F">
            <w:pPr>
              <w:widowControl/>
              <w:jc w:val="center"/>
            </w:pPr>
            <w:r>
              <w:rPr>
                <w:sz w:val="18"/>
                <w:szCs w:val="18"/>
                <w:lang w:val="hr-HR" w:eastAsia="hr-HR"/>
              </w:rPr>
              <w:t>0,83</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D65ED" w14:textId="77777777" w:rsidR="009F5C2F" w:rsidRDefault="009F5C2F">
            <w:pPr>
              <w:widowControl/>
              <w:tabs>
                <w:tab w:val="left" w:pos="297"/>
              </w:tabs>
              <w:jc w:val="center"/>
            </w:pPr>
            <w:r>
              <w:rPr>
                <w:sz w:val="18"/>
                <w:szCs w:val="18"/>
                <w:lang w:val="hr-HR" w:eastAsia="hr-HR"/>
              </w:rPr>
              <w:t>36,19</w:t>
            </w:r>
          </w:p>
        </w:tc>
      </w:tr>
      <w:tr w:rsidR="009F5C2F" w14:paraId="3DC408EC"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40821B09" w14:textId="77777777" w:rsidR="009F5C2F" w:rsidRDefault="009F5C2F">
            <w:pPr>
              <w:widowControl/>
              <w:tabs>
                <w:tab w:val="left" w:pos="3402"/>
                <w:tab w:val="left" w:pos="3686"/>
              </w:tabs>
              <w:ind w:left="-57" w:right="-57"/>
              <w:jc w:val="center"/>
            </w:pPr>
            <w:r>
              <w:rPr>
                <w:spacing w:val="2"/>
                <w:sz w:val="18"/>
                <w:szCs w:val="18"/>
                <w:lang w:val="hr-HR" w:eastAsia="hr-HR"/>
              </w:rPr>
              <w:t>8</w:t>
            </w:r>
          </w:p>
        </w:tc>
        <w:tc>
          <w:tcPr>
            <w:tcW w:w="1702" w:type="dxa"/>
            <w:tcBorders>
              <w:top w:val="single" w:sz="4" w:space="0" w:color="000000"/>
              <w:left w:val="single" w:sz="4" w:space="0" w:color="000000"/>
              <w:bottom w:val="single" w:sz="4" w:space="0" w:color="000000"/>
            </w:tcBorders>
            <w:shd w:val="clear" w:color="auto" w:fill="E0E0E0"/>
            <w:vAlign w:val="center"/>
          </w:tcPr>
          <w:p w14:paraId="5A540B06" w14:textId="77777777" w:rsidR="009F5C2F" w:rsidRDefault="009F5C2F">
            <w:pPr>
              <w:widowControl/>
              <w:tabs>
                <w:tab w:val="left" w:pos="3402"/>
                <w:tab w:val="left" w:pos="3686"/>
              </w:tabs>
              <w:jc w:val="left"/>
            </w:pPr>
            <w:r>
              <w:rPr>
                <w:spacing w:val="2"/>
                <w:sz w:val="18"/>
                <w:szCs w:val="18"/>
                <w:lang w:val="hr-HR" w:eastAsia="hr-HR"/>
              </w:rPr>
              <w:t>Ivanečki Vrhovec</w:t>
            </w:r>
          </w:p>
        </w:tc>
        <w:tc>
          <w:tcPr>
            <w:tcW w:w="881" w:type="dxa"/>
            <w:tcBorders>
              <w:top w:val="single" w:sz="4" w:space="0" w:color="000000"/>
              <w:left w:val="single" w:sz="4" w:space="0" w:color="000000"/>
              <w:bottom w:val="single" w:sz="4" w:space="0" w:color="000000"/>
            </w:tcBorders>
            <w:shd w:val="clear" w:color="auto" w:fill="auto"/>
            <w:vAlign w:val="center"/>
          </w:tcPr>
          <w:p w14:paraId="6537CE74" w14:textId="77777777" w:rsidR="009F5C2F" w:rsidRDefault="009F5C2F">
            <w:pPr>
              <w:widowControl/>
              <w:tabs>
                <w:tab w:val="left" w:pos="3402"/>
                <w:tab w:val="left" w:pos="3686"/>
              </w:tabs>
              <w:jc w:val="center"/>
            </w:pPr>
            <w:r>
              <w:rPr>
                <w:spacing w:val="2"/>
                <w:sz w:val="18"/>
                <w:szCs w:val="18"/>
                <w:lang w:val="hr-HR" w:eastAsia="hr-HR"/>
              </w:rPr>
              <w:t>1,06</w:t>
            </w:r>
          </w:p>
        </w:tc>
        <w:tc>
          <w:tcPr>
            <w:tcW w:w="773" w:type="dxa"/>
            <w:tcBorders>
              <w:top w:val="single" w:sz="4" w:space="0" w:color="000000"/>
              <w:left w:val="single" w:sz="4" w:space="0" w:color="000000"/>
              <w:bottom w:val="single" w:sz="4" w:space="0" w:color="000000"/>
            </w:tcBorders>
            <w:shd w:val="clear" w:color="auto" w:fill="auto"/>
            <w:vAlign w:val="center"/>
          </w:tcPr>
          <w:p w14:paraId="28F819D9" w14:textId="77777777" w:rsidR="009F5C2F" w:rsidRDefault="009F5C2F">
            <w:pPr>
              <w:widowControl/>
              <w:tabs>
                <w:tab w:val="left" w:pos="3402"/>
                <w:tab w:val="left" w:pos="3686"/>
              </w:tabs>
              <w:jc w:val="center"/>
            </w:pPr>
            <w:r>
              <w:rPr>
                <w:spacing w:val="2"/>
                <w:sz w:val="18"/>
                <w:szCs w:val="18"/>
                <w:lang w:val="hr-HR" w:eastAsia="hr-HR"/>
              </w:rPr>
              <w:t>1,1</w:t>
            </w:r>
          </w:p>
        </w:tc>
        <w:tc>
          <w:tcPr>
            <w:tcW w:w="992" w:type="dxa"/>
            <w:tcBorders>
              <w:top w:val="single" w:sz="4" w:space="0" w:color="000000"/>
              <w:left w:val="single" w:sz="4" w:space="0" w:color="000000"/>
              <w:bottom w:val="single" w:sz="4" w:space="0" w:color="000000"/>
            </w:tcBorders>
            <w:shd w:val="clear" w:color="auto" w:fill="auto"/>
            <w:vAlign w:val="center"/>
          </w:tcPr>
          <w:p w14:paraId="51046E47" w14:textId="77777777" w:rsidR="009F5C2F" w:rsidRDefault="009F5C2F">
            <w:pPr>
              <w:widowControl/>
              <w:jc w:val="center"/>
            </w:pPr>
            <w:r>
              <w:rPr>
                <w:sz w:val="18"/>
                <w:szCs w:val="18"/>
                <w:lang w:val="hr-HR" w:eastAsia="hr-HR"/>
              </w:rPr>
              <w:t>307</w:t>
            </w:r>
          </w:p>
        </w:tc>
        <w:tc>
          <w:tcPr>
            <w:tcW w:w="758" w:type="dxa"/>
            <w:tcBorders>
              <w:top w:val="single" w:sz="4" w:space="0" w:color="000000"/>
              <w:left w:val="single" w:sz="4" w:space="0" w:color="000000"/>
              <w:bottom w:val="single" w:sz="4" w:space="0" w:color="000000"/>
            </w:tcBorders>
            <w:shd w:val="clear" w:color="auto" w:fill="auto"/>
            <w:vAlign w:val="center"/>
          </w:tcPr>
          <w:p w14:paraId="32076878" w14:textId="77777777" w:rsidR="009F5C2F" w:rsidRDefault="009F5C2F">
            <w:pPr>
              <w:widowControl/>
              <w:jc w:val="center"/>
            </w:pPr>
            <w:r>
              <w:rPr>
                <w:sz w:val="18"/>
                <w:szCs w:val="18"/>
                <w:lang w:val="hr-HR" w:eastAsia="hr-HR"/>
              </w:rPr>
              <w:t>2,25</w:t>
            </w:r>
          </w:p>
        </w:tc>
        <w:tc>
          <w:tcPr>
            <w:tcW w:w="772" w:type="dxa"/>
            <w:tcBorders>
              <w:top w:val="single" w:sz="4" w:space="0" w:color="000000"/>
              <w:left w:val="single" w:sz="4" w:space="0" w:color="000000"/>
              <w:bottom w:val="single" w:sz="4" w:space="0" w:color="000000"/>
            </w:tcBorders>
            <w:shd w:val="clear" w:color="auto" w:fill="auto"/>
            <w:vAlign w:val="center"/>
          </w:tcPr>
          <w:p w14:paraId="613F92CB" w14:textId="77777777" w:rsidR="009F5C2F" w:rsidRDefault="009F5C2F">
            <w:pPr>
              <w:jc w:val="center"/>
            </w:pPr>
            <w:r>
              <w:rPr>
                <w:color w:val="000000"/>
                <w:sz w:val="18"/>
                <w:szCs w:val="18"/>
                <w:lang w:val="hr-HR"/>
              </w:rPr>
              <w:t>268</w:t>
            </w:r>
          </w:p>
        </w:tc>
        <w:tc>
          <w:tcPr>
            <w:tcW w:w="718" w:type="dxa"/>
            <w:tcBorders>
              <w:top w:val="single" w:sz="4" w:space="0" w:color="000000"/>
              <w:left w:val="single" w:sz="4" w:space="0" w:color="000000"/>
              <w:bottom w:val="single" w:sz="4" w:space="0" w:color="000000"/>
            </w:tcBorders>
            <w:shd w:val="clear" w:color="auto" w:fill="auto"/>
            <w:vAlign w:val="center"/>
          </w:tcPr>
          <w:p w14:paraId="5EEF4F5C" w14:textId="77777777" w:rsidR="009F5C2F" w:rsidRDefault="009F5C2F">
            <w:pPr>
              <w:widowControl/>
              <w:jc w:val="center"/>
            </w:pPr>
            <w:r>
              <w:rPr>
                <w:sz w:val="18"/>
                <w:szCs w:val="18"/>
                <w:lang w:val="hr-HR" w:eastAsia="hr-HR"/>
              </w:rPr>
              <w:t>2,11</w:t>
            </w:r>
          </w:p>
        </w:tc>
        <w:tc>
          <w:tcPr>
            <w:tcW w:w="812" w:type="dxa"/>
            <w:tcBorders>
              <w:top w:val="single" w:sz="4" w:space="0" w:color="000000"/>
              <w:left w:val="single" w:sz="4" w:space="0" w:color="000000"/>
              <w:bottom w:val="single" w:sz="4" w:space="0" w:color="000000"/>
            </w:tcBorders>
            <w:shd w:val="clear" w:color="auto" w:fill="auto"/>
            <w:vAlign w:val="center"/>
          </w:tcPr>
          <w:p w14:paraId="1DC45F8E" w14:textId="77777777" w:rsidR="009F5C2F" w:rsidRDefault="009F5C2F">
            <w:pPr>
              <w:widowControl/>
              <w:jc w:val="center"/>
            </w:pPr>
            <w:r>
              <w:rPr>
                <w:sz w:val="18"/>
                <w:szCs w:val="18"/>
                <w:lang w:val="hr-HR" w:eastAsia="hr-HR"/>
              </w:rPr>
              <w:t>0,87</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289FA" w14:textId="77777777" w:rsidR="009F5C2F" w:rsidRDefault="009F5C2F">
            <w:pPr>
              <w:widowControl/>
              <w:tabs>
                <w:tab w:val="left" w:pos="297"/>
              </w:tabs>
              <w:jc w:val="center"/>
            </w:pPr>
            <w:r>
              <w:rPr>
                <w:sz w:val="18"/>
                <w:szCs w:val="18"/>
                <w:lang w:val="hr-HR" w:eastAsia="hr-HR"/>
              </w:rPr>
              <w:t>252,83</w:t>
            </w:r>
          </w:p>
        </w:tc>
      </w:tr>
      <w:tr w:rsidR="009F5C2F" w14:paraId="61B8D9BB"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24971C0E" w14:textId="77777777" w:rsidR="009F5C2F" w:rsidRDefault="009F5C2F">
            <w:pPr>
              <w:widowControl/>
              <w:tabs>
                <w:tab w:val="left" w:pos="3402"/>
                <w:tab w:val="left" w:pos="3686"/>
              </w:tabs>
              <w:ind w:left="-57" w:right="-57"/>
              <w:jc w:val="center"/>
            </w:pPr>
            <w:r>
              <w:rPr>
                <w:spacing w:val="2"/>
                <w:sz w:val="18"/>
                <w:szCs w:val="18"/>
                <w:lang w:val="hr-HR" w:eastAsia="hr-HR"/>
              </w:rPr>
              <w:t>9</w:t>
            </w:r>
          </w:p>
        </w:tc>
        <w:tc>
          <w:tcPr>
            <w:tcW w:w="1702" w:type="dxa"/>
            <w:tcBorders>
              <w:top w:val="single" w:sz="4" w:space="0" w:color="000000"/>
              <w:left w:val="single" w:sz="4" w:space="0" w:color="000000"/>
              <w:bottom w:val="single" w:sz="4" w:space="0" w:color="000000"/>
            </w:tcBorders>
            <w:shd w:val="clear" w:color="auto" w:fill="E0E0E0"/>
            <w:vAlign w:val="center"/>
          </w:tcPr>
          <w:p w14:paraId="541C0227" w14:textId="77777777" w:rsidR="009F5C2F" w:rsidRDefault="009F5C2F">
            <w:pPr>
              <w:widowControl/>
              <w:tabs>
                <w:tab w:val="left" w:pos="3402"/>
                <w:tab w:val="left" w:pos="3686"/>
              </w:tabs>
              <w:jc w:val="left"/>
            </w:pPr>
            <w:r>
              <w:rPr>
                <w:spacing w:val="2"/>
                <w:sz w:val="18"/>
                <w:szCs w:val="18"/>
                <w:lang w:val="hr-HR" w:eastAsia="hr-HR"/>
              </w:rPr>
              <w:t>Ivanečko Naselje</w:t>
            </w:r>
          </w:p>
        </w:tc>
        <w:tc>
          <w:tcPr>
            <w:tcW w:w="881" w:type="dxa"/>
            <w:tcBorders>
              <w:top w:val="single" w:sz="4" w:space="0" w:color="000000"/>
              <w:left w:val="single" w:sz="4" w:space="0" w:color="000000"/>
              <w:bottom w:val="single" w:sz="4" w:space="0" w:color="000000"/>
            </w:tcBorders>
            <w:shd w:val="clear" w:color="auto" w:fill="auto"/>
            <w:vAlign w:val="center"/>
          </w:tcPr>
          <w:p w14:paraId="518B6D6E" w14:textId="77777777" w:rsidR="009F5C2F" w:rsidRDefault="009F5C2F">
            <w:pPr>
              <w:widowControl/>
              <w:tabs>
                <w:tab w:val="left" w:pos="3402"/>
                <w:tab w:val="left" w:pos="3686"/>
              </w:tabs>
              <w:jc w:val="center"/>
            </w:pPr>
            <w:r>
              <w:rPr>
                <w:spacing w:val="2"/>
                <w:sz w:val="18"/>
                <w:szCs w:val="18"/>
                <w:lang w:val="hr-HR" w:eastAsia="hr-HR"/>
              </w:rPr>
              <w:t>2,31</w:t>
            </w:r>
          </w:p>
        </w:tc>
        <w:tc>
          <w:tcPr>
            <w:tcW w:w="773" w:type="dxa"/>
            <w:tcBorders>
              <w:top w:val="single" w:sz="4" w:space="0" w:color="000000"/>
              <w:left w:val="single" w:sz="4" w:space="0" w:color="000000"/>
              <w:bottom w:val="single" w:sz="4" w:space="0" w:color="000000"/>
            </w:tcBorders>
            <w:shd w:val="clear" w:color="auto" w:fill="auto"/>
            <w:vAlign w:val="center"/>
          </w:tcPr>
          <w:p w14:paraId="6CF1F7F0" w14:textId="77777777" w:rsidR="009F5C2F" w:rsidRDefault="009F5C2F">
            <w:pPr>
              <w:widowControl/>
              <w:tabs>
                <w:tab w:val="left" w:pos="3402"/>
                <w:tab w:val="left" w:pos="3686"/>
              </w:tabs>
              <w:jc w:val="center"/>
            </w:pPr>
            <w:r>
              <w:rPr>
                <w:spacing w:val="2"/>
                <w:sz w:val="18"/>
                <w:szCs w:val="18"/>
                <w:lang w:val="hr-HR" w:eastAsia="hr-HR"/>
              </w:rPr>
              <w:t>2,4</w:t>
            </w:r>
          </w:p>
        </w:tc>
        <w:tc>
          <w:tcPr>
            <w:tcW w:w="992" w:type="dxa"/>
            <w:tcBorders>
              <w:top w:val="single" w:sz="4" w:space="0" w:color="000000"/>
              <w:left w:val="single" w:sz="4" w:space="0" w:color="000000"/>
              <w:bottom w:val="single" w:sz="4" w:space="0" w:color="000000"/>
            </w:tcBorders>
            <w:shd w:val="clear" w:color="auto" w:fill="auto"/>
            <w:vAlign w:val="center"/>
          </w:tcPr>
          <w:p w14:paraId="19C1B05F" w14:textId="77777777" w:rsidR="009F5C2F" w:rsidRDefault="009F5C2F">
            <w:pPr>
              <w:widowControl/>
              <w:jc w:val="center"/>
            </w:pPr>
            <w:r>
              <w:rPr>
                <w:sz w:val="18"/>
                <w:szCs w:val="18"/>
                <w:lang w:val="hr-HR" w:eastAsia="hr-HR"/>
              </w:rPr>
              <w:t>237</w:t>
            </w:r>
          </w:p>
        </w:tc>
        <w:tc>
          <w:tcPr>
            <w:tcW w:w="758" w:type="dxa"/>
            <w:tcBorders>
              <w:top w:val="single" w:sz="4" w:space="0" w:color="000000"/>
              <w:left w:val="single" w:sz="4" w:space="0" w:color="000000"/>
              <w:bottom w:val="single" w:sz="4" w:space="0" w:color="000000"/>
            </w:tcBorders>
            <w:shd w:val="clear" w:color="auto" w:fill="auto"/>
            <w:vAlign w:val="center"/>
          </w:tcPr>
          <w:p w14:paraId="3697DB7E" w14:textId="77777777" w:rsidR="009F5C2F" w:rsidRDefault="009F5C2F">
            <w:pPr>
              <w:widowControl/>
              <w:jc w:val="center"/>
            </w:pPr>
            <w:r>
              <w:rPr>
                <w:sz w:val="18"/>
                <w:szCs w:val="18"/>
                <w:lang w:val="hr-HR" w:eastAsia="hr-HR"/>
              </w:rPr>
              <w:t>1,73</w:t>
            </w:r>
          </w:p>
        </w:tc>
        <w:tc>
          <w:tcPr>
            <w:tcW w:w="772" w:type="dxa"/>
            <w:tcBorders>
              <w:top w:val="single" w:sz="4" w:space="0" w:color="000000"/>
              <w:left w:val="single" w:sz="4" w:space="0" w:color="000000"/>
              <w:bottom w:val="single" w:sz="4" w:space="0" w:color="000000"/>
            </w:tcBorders>
            <w:shd w:val="clear" w:color="auto" w:fill="auto"/>
            <w:vAlign w:val="center"/>
          </w:tcPr>
          <w:p w14:paraId="7ACC4657" w14:textId="77777777" w:rsidR="009F5C2F" w:rsidRDefault="009F5C2F">
            <w:pPr>
              <w:jc w:val="center"/>
            </w:pPr>
            <w:r>
              <w:rPr>
                <w:color w:val="000000"/>
                <w:sz w:val="18"/>
                <w:szCs w:val="18"/>
                <w:lang w:val="hr-HR"/>
              </w:rPr>
              <w:t>252</w:t>
            </w:r>
          </w:p>
        </w:tc>
        <w:tc>
          <w:tcPr>
            <w:tcW w:w="718" w:type="dxa"/>
            <w:tcBorders>
              <w:top w:val="single" w:sz="4" w:space="0" w:color="000000"/>
              <w:left w:val="single" w:sz="4" w:space="0" w:color="000000"/>
              <w:bottom w:val="single" w:sz="4" w:space="0" w:color="000000"/>
            </w:tcBorders>
            <w:shd w:val="clear" w:color="auto" w:fill="auto"/>
            <w:vAlign w:val="center"/>
          </w:tcPr>
          <w:p w14:paraId="09B36215" w14:textId="77777777" w:rsidR="009F5C2F" w:rsidRDefault="009F5C2F">
            <w:pPr>
              <w:widowControl/>
              <w:jc w:val="center"/>
            </w:pPr>
            <w:r>
              <w:rPr>
                <w:sz w:val="18"/>
                <w:szCs w:val="18"/>
                <w:lang w:val="hr-HR" w:eastAsia="hr-HR"/>
              </w:rPr>
              <w:t>1,98</w:t>
            </w:r>
          </w:p>
        </w:tc>
        <w:tc>
          <w:tcPr>
            <w:tcW w:w="812" w:type="dxa"/>
            <w:tcBorders>
              <w:top w:val="single" w:sz="4" w:space="0" w:color="000000"/>
              <w:left w:val="single" w:sz="4" w:space="0" w:color="000000"/>
              <w:bottom w:val="single" w:sz="4" w:space="0" w:color="000000"/>
            </w:tcBorders>
            <w:shd w:val="clear" w:color="auto" w:fill="auto"/>
            <w:vAlign w:val="center"/>
          </w:tcPr>
          <w:p w14:paraId="41C67773" w14:textId="77777777" w:rsidR="009F5C2F" w:rsidRDefault="009F5C2F">
            <w:pPr>
              <w:widowControl/>
              <w:jc w:val="center"/>
            </w:pPr>
            <w:r>
              <w:rPr>
                <w:sz w:val="18"/>
                <w:szCs w:val="18"/>
                <w:lang w:val="hr-HR" w:eastAsia="hr-HR"/>
              </w:rPr>
              <w:t>1,06</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15CFA" w14:textId="77777777" w:rsidR="009F5C2F" w:rsidRDefault="009F5C2F">
            <w:pPr>
              <w:widowControl/>
              <w:tabs>
                <w:tab w:val="left" w:pos="297"/>
              </w:tabs>
              <w:jc w:val="center"/>
            </w:pPr>
            <w:r>
              <w:rPr>
                <w:sz w:val="18"/>
                <w:szCs w:val="18"/>
                <w:lang w:val="hr-HR" w:eastAsia="hr-HR"/>
              </w:rPr>
              <w:t>109,09</w:t>
            </w:r>
          </w:p>
        </w:tc>
      </w:tr>
      <w:tr w:rsidR="009F5C2F" w14:paraId="33E9AAE2"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0B85BEF7" w14:textId="77777777" w:rsidR="009F5C2F" w:rsidRDefault="009F5C2F">
            <w:pPr>
              <w:widowControl/>
              <w:tabs>
                <w:tab w:val="left" w:pos="3402"/>
                <w:tab w:val="left" w:pos="3686"/>
              </w:tabs>
              <w:ind w:left="-57" w:right="-57"/>
              <w:jc w:val="center"/>
            </w:pPr>
            <w:r>
              <w:rPr>
                <w:spacing w:val="2"/>
                <w:sz w:val="18"/>
                <w:szCs w:val="18"/>
                <w:lang w:val="hr-HR" w:eastAsia="hr-HR"/>
              </w:rPr>
              <w:t>10</w:t>
            </w:r>
          </w:p>
        </w:tc>
        <w:tc>
          <w:tcPr>
            <w:tcW w:w="1702" w:type="dxa"/>
            <w:tcBorders>
              <w:top w:val="single" w:sz="4" w:space="0" w:color="000000"/>
              <w:left w:val="single" w:sz="4" w:space="0" w:color="000000"/>
              <w:bottom w:val="single" w:sz="4" w:space="0" w:color="000000"/>
            </w:tcBorders>
            <w:shd w:val="clear" w:color="auto" w:fill="E0E0E0"/>
            <w:vAlign w:val="center"/>
          </w:tcPr>
          <w:p w14:paraId="24FBD004" w14:textId="77777777" w:rsidR="009F5C2F" w:rsidRDefault="009F5C2F">
            <w:pPr>
              <w:widowControl/>
              <w:tabs>
                <w:tab w:val="left" w:pos="3402"/>
                <w:tab w:val="left" w:pos="3686"/>
              </w:tabs>
              <w:jc w:val="left"/>
            </w:pPr>
            <w:proofErr w:type="spellStart"/>
            <w:r>
              <w:rPr>
                <w:spacing w:val="2"/>
                <w:sz w:val="18"/>
                <w:szCs w:val="18"/>
                <w:lang w:val="hr-HR" w:eastAsia="hr-HR"/>
              </w:rPr>
              <w:t>Jerovec</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6B67EB76" w14:textId="77777777" w:rsidR="009F5C2F" w:rsidRDefault="009F5C2F">
            <w:pPr>
              <w:widowControl/>
              <w:tabs>
                <w:tab w:val="left" w:pos="3402"/>
                <w:tab w:val="left" w:pos="3686"/>
              </w:tabs>
              <w:jc w:val="center"/>
            </w:pPr>
            <w:r>
              <w:rPr>
                <w:spacing w:val="2"/>
                <w:sz w:val="18"/>
                <w:szCs w:val="18"/>
                <w:lang w:val="hr-HR" w:eastAsia="hr-HR"/>
              </w:rPr>
              <w:t>3,63</w:t>
            </w:r>
          </w:p>
        </w:tc>
        <w:tc>
          <w:tcPr>
            <w:tcW w:w="773" w:type="dxa"/>
            <w:tcBorders>
              <w:top w:val="single" w:sz="4" w:space="0" w:color="000000"/>
              <w:left w:val="single" w:sz="4" w:space="0" w:color="000000"/>
              <w:bottom w:val="single" w:sz="4" w:space="0" w:color="000000"/>
            </w:tcBorders>
            <w:shd w:val="clear" w:color="auto" w:fill="auto"/>
            <w:vAlign w:val="center"/>
          </w:tcPr>
          <w:p w14:paraId="0CC10F0C" w14:textId="77777777" w:rsidR="009F5C2F" w:rsidRDefault="009F5C2F">
            <w:pPr>
              <w:widowControl/>
              <w:tabs>
                <w:tab w:val="left" w:pos="3402"/>
                <w:tab w:val="left" w:pos="3686"/>
              </w:tabs>
              <w:jc w:val="center"/>
            </w:pPr>
            <w:r>
              <w:rPr>
                <w:spacing w:val="2"/>
                <w:sz w:val="18"/>
                <w:szCs w:val="18"/>
                <w:lang w:val="hr-HR" w:eastAsia="hr-HR"/>
              </w:rPr>
              <w:t>3,78</w:t>
            </w:r>
          </w:p>
        </w:tc>
        <w:tc>
          <w:tcPr>
            <w:tcW w:w="992" w:type="dxa"/>
            <w:tcBorders>
              <w:top w:val="single" w:sz="4" w:space="0" w:color="000000"/>
              <w:left w:val="single" w:sz="4" w:space="0" w:color="000000"/>
              <w:bottom w:val="single" w:sz="4" w:space="0" w:color="000000"/>
            </w:tcBorders>
            <w:shd w:val="clear" w:color="auto" w:fill="auto"/>
            <w:vAlign w:val="center"/>
          </w:tcPr>
          <w:p w14:paraId="656AF887" w14:textId="77777777" w:rsidR="009F5C2F" w:rsidRDefault="009F5C2F">
            <w:pPr>
              <w:widowControl/>
              <w:jc w:val="center"/>
            </w:pPr>
            <w:r>
              <w:rPr>
                <w:sz w:val="18"/>
                <w:szCs w:val="18"/>
                <w:lang w:val="hr-HR" w:eastAsia="hr-HR"/>
              </w:rPr>
              <w:t>827</w:t>
            </w:r>
          </w:p>
        </w:tc>
        <w:tc>
          <w:tcPr>
            <w:tcW w:w="758" w:type="dxa"/>
            <w:tcBorders>
              <w:top w:val="single" w:sz="4" w:space="0" w:color="000000"/>
              <w:left w:val="single" w:sz="4" w:space="0" w:color="000000"/>
              <w:bottom w:val="single" w:sz="4" w:space="0" w:color="000000"/>
            </w:tcBorders>
            <w:shd w:val="clear" w:color="auto" w:fill="auto"/>
            <w:vAlign w:val="center"/>
          </w:tcPr>
          <w:p w14:paraId="53CD4396" w14:textId="77777777" w:rsidR="009F5C2F" w:rsidRDefault="009F5C2F">
            <w:pPr>
              <w:widowControl/>
              <w:jc w:val="center"/>
            </w:pPr>
            <w:r>
              <w:rPr>
                <w:sz w:val="18"/>
                <w:szCs w:val="18"/>
                <w:lang w:val="hr-HR" w:eastAsia="hr-HR"/>
              </w:rPr>
              <w:t>6,10</w:t>
            </w:r>
          </w:p>
        </w:tc>
        <w:tc>
          <w:tcPr>
            <w:tcW w:w="772" w:type="dxa"/>
            <w:tcBorders>
              <w:top w:val="single" w:sz="4" w:space="0" w:color="000000"/>
              <w:left w:val="single" w:sz="4" w:space="0" w:color="000000"/>
              <w:bottom w:val="single" w:sz="4" w:space="0" w:color="000000"/>
            </w:tcBorders>
            <w:shd w:val="clear" w:color="auto" w:fill="auto"/>
            <w:vAlign w:val="center"/>
          </w:tcPr>
          <w:p w14:paraId="04A6A497" w14:textId="77777777" w:rsidR="009F5C2F" w:rsidRDefault="009F5C2F">
            <w:pPr>
              <w:jc w:val="center"/>
            </w:pPr>
            <w:r>
              <w:rPr>
                <w:color w:val="000000"/>
                <w:sz w:val="18"/>
                <w:szCs w:val="18"/>
                <w:lang w:val="hr-HR"/>
              </w:rPr>
              <w:t>760</w:t>
            </w:r>
          </w:p>
        </w:tc>
        <w:tc>
          <w:tcPr>
            <w:tcW w:w="718" w:type="dxa"/>
            <w:tcBorders>
              <w:top w:val="single" w:sz="4" w:space="0" w:color="000000"/>
              <w:left w:val="single" w:sz="4" w:space="0" w:color="000000"/>
              <w:bottom w:val="single" w:sz="4" w:space="0" w:color="000000"/>
            </w:tcBorders>
            <w:shd w:val="clear" w:color="auto" w:fill="auto"/>
            <w:vAlign w:val="center"/>
          </w:tcPr>
          <w:p w14:paraId="0804F932" w14:textId="77777777" w:rsidR="009F5C2F" w:rsidRDefault="009F5C2F">
            <w:pPr>
              <w:widowControl/>
              <w:jc w:val="center"/>
            </w:pPr>
            <w:r>
              <w:rPr>
                <w:sz w:val="18"/>
                <w:szCs w:val="18"/>
                <w:lang w:val="hr-HR" w:eastAsia="hr-HR"/>
              </w:rPr>
              <w:t>5,97</w:t>
            </w:r>
          </w:p>
        </w:tc>
        <w:tc>
          <w:tcPr>
            <w:tcW w:w="812" w:type="dxa"/>
            <w:tcBorders>
              <w:top w:val="single" w:sz="4" w:space="0" w:color="000000"/>
              <w:left w:val="single" w:sz="4" w:space="0" w:color="000000"/>
              <w:bottom w:val="single" w:sz="4" w:space="0" w:color="000000"/>
            </w:tcBorders>
            <w:shd w:val="clear" w:color="auto" w:fill="auto"/>
            <w:vAlign w:val="center"/>
          </w:tcPr>
          <w:p w14:paraId="41D89974" w14:textId="77777777" w:rsidR="009F5C2F" w:rsidRDefault="009F5C2F">
            <w:pPr>
              <w:widowControl/>
              <w:jc w:val="center"/>
            </w:pPr>
            <w:r>
              <w:rPr>
                <w:sz w:val="18"/>
                <w:szCs w:val="18"/>
                <w:lang w:val="hr-HR" w:eastAsia="hr-HR"/>
              </w:rPr>
              <w:t>0,92</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3CA03" w14:textId="77777777" w:rsidR="009F5C2F" w:rsidRDefault="009F5C2F">
            <w:pPr>
              <w:widowControl/>
              <w:tabs>
                <w:tab w:val="left" w:pos="297"/>
              </w:tabs>
              <w:jc w:val="center"/>
            </w:pPr>
            <w:r>
              <w:rPr>
                <w:sz w:val="18"/>
                <w:szCs w:val="18"/>
                <w:lang w:val="hr-HR" w:eastAsia="hr-HR"/>
              </w:rPr>
              <w:t>209,37</w:t>
            </w:r>
          </w:p>
        </w:tc>
      </w:tr>
      <w:tr w:rsidR="009F5C2F" w14:paraId="0A53A883"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264D791E" w14:textId="77777777" w:rsidR="009F5C2F" w:rsidRDefault="009F5C2F">
            <w:pPr>
              <w:widowControl/>
              <w:tabs>
                <w:tab w:val="left" w:pos="3402"/>
                <w:tab w:val="left" w:pos="3686"/>
              </w:tabs>
              <w:ind w:left="-57" w:right="-57"/>
              <w:jc w:val="center"/>
            </w:pPr>
            <w:r>
              <w:rPr>
                <w:spacing w:val="2"/>
                <w:sz w:val="18"/>
                <w:szCs w:val="18"/>
                <w:lang w:val="hr-HR" w:eastAsia="hr-HR"/>
              </w:rPr>
              <w:t>11</w:t>
            </w:r>
          </w:p>
        </w:tc>
        <w:tc>
          <w:tcPr>
            <w:tcW w:w="1702" w:type="dxa"/>
            <w:tcBorders>
              <w:top w:val="single" w:sz="4" w:space="0" w:color="000000"/>
              <w:left w:val="single" w:sz="4" w:space="0" w:color="000000"/>
              <w:bottom w:val="single" w:sz="4" w:space="0" w:color="000000"/>
            </w:tcBorders>
            <w:shd w:val="clear" w:color="auto" w:fill="E0E0E0"/>
            <w:vAlign w:val="center"/>
          </w:tcPr>
          <w:p w14:paraId="052C45A6" w14:textId="77777777" w:rsidR="009F5C2F" w:rsidRDefault="009F5C2F">
            <w:pPr>
              <w:widowControl/>
              <w:tabs>
                <w:tab w:val="left" w:pos="3402"/>
                <w:tab w:val="left" w:pos="3686"/>
              </w:tabs>
              <w:jc w:val="left"/>
            </w:pPr>
            <w:proofErr w:type="spellStart"/>
            <w:r>
              <w:rPr>
                <w:spacing w:val="2"/>
                <w:sz w:val="18"/>
                <w:szCs w:val="18"/>
                <w:lang w:val="hr-HR" w:eastAsia="hr-HR"/>
              </w:rPr>
              <w:t>Kaniža</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0E78AB4D" w14:textId="77777777" w:rsidR="009F5C2F" w:rsidRDefault="009F5C2F">
            <w:pPr>
              <w:widowControl/>
              <w:tabs>
                <w:tab w:val="left" w:pos="3402"/>
                <w:tab w:val="left" w:pos="3686"/>
              </w:tabs>
              <w:jc w:val="center"/>
            </w:pPr>
            <w:r>
              <w:rPr>
                <w:spacing w:val="2"/>
                <w:sz w:val="18"/>
                <w:szCs w:val="18"/>
                <w:lang w:val="hr-HR" w:eastAsia="hr-HR"/>
              </w:rPr>
              <w:t>2,97</w:t>
            </w:r>
          </w:p>
        </w:tc>
        <w:tc>
          <w:tcPr>
            <w:tcW w:w="773" w:type="dxa"/>
            <w:tcBorders>
              <w:top w:val="single" w:sz="4" w:space="0" w:color="000000"/>
              <w:left w:val="single" w:sz="4" w:space="0" w:color="000000"/>
              <w:bottom w:val="single" w:sz="4" w:space="0" w:color="000000"/>
            </w:tcBorders>
            <w:shd w:val="clear" w:color="auto" w:fill="auto"/>
            <w:vAlign w:val="center"/>
          </w:tcPr>
          <w:p w14:paraId="46507314" w14:textId="77777777" w:rsidR="009F5C2F" w:rsidRDefault="009F5C2F">
            <w:pPr>
              <w:widowControl/>
              <w:tabs>
                <w:tab w:val="left" w:pos="3402"/>
                <w:tab w:val="left" w:pos="3686"/>
              </w:tabs>
              <w:jc w:val="center"/>
            </w:pPr>
            <w:r>
              <w:rPr>
                <w:spacing w:val="2"/>
                <w:sz w:val="18"/>
                <w:szCs w:val="18"/>
                <w:lang w:val="hr-HR" w:eastAsia="hr-HR"/>
              </w:rPr>
              <w:t>3,09</w:t>
            </w:r>
          </w:p>
        </w:tc>
        <w:tc>
          <w:tcPr>
            <w:tcW w:w="992" w:type="dxa"/>
            <w:tcBorders>
              <w:top w:val="single" w:sz="4" w:space="0" w:color="000000"/>
              <w:left w:val="single" w:sz="4" w:space="0" w:color="000000"/>
              <w:bottom w:val="single" w:sz="4" w:space="0" w:color="000000"/>
            </w:tcBorders>
            <w:shd w:val="clear" w:color="auto" w:fill="auto"/>
            <w:vAlign w:val="center"/>
          </w:tcPr>
          <w:p w14:paraId="175B9265" w14:textId="77777777" w:rsidR="009F5C2F" w:rsidRDefault="009F5C2F">
            <w:pPr>
              <w:widowControl/>
              <w:jc w:val="center"/>
            </w:pPr>
            <w:r>
              <w:rPr>
                <w:sz w:val="18"/>
                <w:szCs w:val="18"/>
                <w:lang w:val="hr-HR" w:eastAsia="hr-HR"/>
              </w:rPr>
              <w:t>287</w:t>
            </w:r>
          </w:p>
        </w:tc>
        <w:tc>
          <w:tcPr>
            <w:tcW w:w="758" w:type="dxa"/>
            <w:tcBorders>
              <w:top w:val="single" w:sz="4" w:space="0" w:color="000000"/>
              <w:left w:val="single" w:sz="4" w:space="0" w:color="000000"/>
              <w:bottom w:val="single" w:sz="4" w:space="0" w:color="000000"/>
            </w:tcBorders>
            <w:shd w:val="clear" w:color="auto" w:fill="auto"/>
            <w:vAlign w:val="center"/>
          </w:tcPr>
          <w:p w14:paraId="2F0BF526" w14:textId="77777777" w:rsidR="009F5C2F" w:rsidRDefault="009F5C2F">
            <w:pPr>
              <w:widowControl/>
              <w:jc w:val="center"/>
            </w:pPr>
            <w:r>
              <w:rPr>
                <w:sz w:val="18"/>
                <w:szCs w:val="18"/>
                <w:lang w:val="hr-HR" w:eastAsia="hr-HR"/>
              </w:rPr>
              <w:t>2,08</w:t>
            </w:r>
          </w:p>
        </w:tc>
        <w:tc>
          <w:tcPr>
            <w:tcW w:w="772" w:type="dxa"/>
            <w:tcBorders>
              <w:top w:val="single" w:sz="4" w:space="0" w:color="000000"/>
              <w:left w:val="single" w:sz="4" w:space="0" w:color="000000"/>
              <w:bottom w:val="single" w:sz="4" w:space="0" w:color="000000"/>
            </w:tcBorders>
            <w:shd w:val="clear" w:color="auto" w:fill="auto"/>
            <w:vAlign w:val="center"/>
          </w:tcPr>
          <w:p w14:paraId="78C87F14" w14:textId="77777777" w:rsidR="009F5C2F" w:rsidRDefault="009F5C2F">
            <w:pPr>
              <w:jc w:val="center"/>
            </w:pPr>
            <w:r>
              <w:rPr>
                <w:color w:val="000000"/>
                <w:sz w:val="18"/>
                <w:szCs w:val="18"/>
                <w:lang w:val="hr-HR"/>
              </w:rPr>
              <w:t>234</w:t>
            </w:r>
          </w:p>
        </w:tc>
        <w:tc>
          <w:tcPr>
            <w:tcW w:w="718" w:type="dxa"/>
            <w:tcBorders>
              <w:top w:val="single" w:sz="4" w:space="0" w:color="000000"/>
              <w:left w:val="single" w:sz="4" w:space="0" w:color="000000"/>
              <w:bottom w:val="single" w:sz="4" w:space="0" w:color="000000"/>
            </w:tcBorders>
            <w:shd w:val="clear" w:color="auto" w:fill="auto"/>
            <w:vAlign w:val="center"/>
          </w:tcPr>
          <w:p w14:paraId="3EC01F06" w14:textId="77777777" w:rsidR="009F5C2F" w:rsidRDefault="009F5C2F">
            <w:pPr>
              <w:widowControl/>
              <w:jc w:val="center"/>
            </w:pPr>
            <w:r>
              <w:rPr>
                <w:sz w:val="18"/>
                <w:szCs w:val="18"/>
                <w:lang w:val="hr-HR" w:eastAsia="hr-HR"/>
              </w:rPr>
              <w:t>1,84</w:t>
            </w:r>
          </w:p>
        </w:tc>
        <w:tc>
          <w:tcPr>
            <w:tcW w:w="812" w:type="dxa"/>
            <w:tcBorders>
              <w:top w:val="single" w:sz="4" w:space="0" w:color="000000"/>
              <w:left w:val="single" w:sz="4" w:space="0" w:color="000000"/>
              <w:bottom w:val="single" w:sz="4" w:space="0" w:color="000000"/>
            </w:tcBorders>
            <w:shd w:val="clear" w:color="auto" w:fill="auto"/>
            <w:vAlign w:val="center"/>
          </w:tcPr>
          <w:p w14:paraId="6B72ED4A" w14:textId="77777777" w:rsidR="009F5C2F" w:rsidRDefault="009F5C2F">
            <w:pPr>
              <w:widowControl/>
              <w:jc w:val="center"/>
            </w:pPr>
            <w:r>
              <w:rPr>
                <w:sz w:val="18"/>
                <w:szCs w:val="18"/>
                <w:lang w:val="hr-HR" w:eastAsia="hr-HR"/>
              </w:rPr>
              <w:t>0,82</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60DFE" w14:textId="77777777" w:rsidR="009F5C2F" w:rsidRDefault="009F5C2F">
            <w:pPr>
              <w:widowControl/>
              <w:tabs>
                <w:tab w:val="left" w:pos="297"/>
              </w:tabs>
              <w:jc w:val="center"/>
            </w:pPr>
            <w:r>
              <w:rPr>
                <w:sz w:val="18"/>
                <w:szCs w:val="18"/>
                <w:lang w:val="hr-HR" w:eastAsia="hr-HR"/>
              </w:rPr>
              <w:t>78,79</w:t>
            </w:r>
          </w:p>
        </w:tc>
      </w:tr>
      <w:tr w:rsidR="009F5C2F" w14:paraId="159673C2"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467457E5" w14:textId="77777777" w:rsidR="009F5C2F" w:rsidRDefault="009F5C2F">
            <w:pPr>
              <w:widowControl/>
              <w:tabs>
                <w:tab w:val="left" w:pos="3402"/>
                <w:tab w:val="left" w:pos="3686"/>
              </w:tabs>
              <w:ind w:left="-57" w:right="-57"/>
              <w:jc w:val="center"/>
            </w:pPr>
            <w:r>
              <w:rPr>
                <w:spacing w:val="2"/>
                <w:sz w:val="18"/>
                <w:szCs w:val="18"/>
                <w:lang w:val="hr-HR" w:eastAsia="hr-HR"/>
              </w:rPr>
              <w:t>12</w:t>
            </w:r>
          </w:p>
        </w:tc>
        <w:tc>
          <w:tcPr>
            <w:tcW w:w="1702" w:type="dxa"/>
            <w:tcBorders>
              <w:top w:val="single" w:sz="4" w:space="0" w:color="000000"/>
              <w:left w:val="single" w:sz="4" w:space="0" w:color="000000"/>
              <w:bottom w:val="single" w:sz="4" w:space="0" w:color="000000"/>
            </w:tcBorders>
            <w:shd w:val="clear" w:color="auto" w:fill="E0E0E0"/>
            <w:vAlign w:val="center"/>
          </w:tcPr>
          <w:p w14:paraId="785CCFC5" w14:textId="77777777" w:rsidR="009F5C2F" w:rsidRDefault="009F5C2F">
            <w:pPr>
              <w:widowControl/>
              <w:tabs>
                <w:tab w:val="left" w:pos="3402"/>
                <w:tab w:val="left" w:pos="3686"/>
              </w:tabs>
              <w:jc w:val="left"/>
            </w:pPr>
            <w:r>
              <w:rPr>
                <w:spacing w:val="2"/>
                <w:sz w:val="18"/>
                <w:szCs w:val="18"/>
                <w:lang w:val="hr-HR" w:eastAsia="hr-HR"/>
              </w:rPr>
              <w:t>Knapić</w:t>
            </w:r>
          </w:p>
        </w:tc>
        <w:tc>
          <w:tcPr>
            <w:tcW w:w="881" w:type="dxa"/>
            <w:tcBorders>
              <w:top w:val="single" w:sz="4" w:space="0" w:color="000000"/>
              <w:left w:val="single" w:sz="4" w:space="0" w:color="000000"/>
              <w:bottom w:val="single" w:sz="4" w:space="0" w:color="000000"/>
            </w:tcBorders>
            <w:shd w:val="clear" w:color="auto" w:fill="auto"/>
            <w:vAlign w:val="center"/>
          </w:tcPr>
          <w:p w14:paraId="1B9BA1C5" w14:textId="77777777" w:rsidR="009F5C2F" w:rsidRDefault="009F5C2F">
            <w:pPr>
              <w:widowControl/>
              <w:tabs>
                <w:tab w:val="left" w:pos="3402"/>
                <w:tab w:val="left" w:pos="3686"/>
              </w:tabs>
              <w:jc w:val="center"/>
            </w:pPr>
            <w:r>
              <w:rPr>
                <w:spacing w:val="2"/>
                <w:sz w:val="18"/>
                <w:szCs w:val="18"/>
                <w:lang w:val="hr-HR" w:eastAsia="hr-HR"/>
              </w:rPr>
              <w:t>4,23</w:t>
            </w:r>
          </w:p>
        </w:tc>
        <w:tc>
          <w:tcPr>
            <w:tcW w:w="773" w:type="dxa"/>
            <w:tcBorders>
              <w:top w:val="single" w:sz="4" w:space="0" w:color="000000"/>
              <w:left w:val="single" w:sz="4" w:space="0" w:color="000000"/>
              <w:bottom w:val="single" w:sz="4" w:space="0" w:color="000000"/>
            </w:tcBorders>
            <w:shd w:val="clear" w:color="auto" w:fill="auto"/>
            <w:vAlign w:val="center"/>
          </w:tcPr>
          <w:p w14:paraId="3C99B6F1" w14:textId="77777777" w:rsidR="009F5C2F" w:rsidRDefault="009F5C2F">
            <w:pPr>
              <w:widowControl/>
              <w:tabs>
                <w:tab w:val="left" w:pos="3402"/>
                <w:tab w:val="left" w:pos="3686"/>
              </w:tabs>
              <w:jc w:val="center"/>
            </w:pPr>
            <w:r>
              <w:rPr>
                <w:spacing w:val="2"/>
                <w:sz w:val="18"/>
                <w:szCs w:val="18"/>
                <w:lang w:val="hr-HR" w:eastAsia="hr-HR"/>
              </w:rPr>
              <w:t>4,4</w:t>
            </w:r>
          </w:p>
        </w:tc>
        <w:tc>
          <w:tcPr>
            <w:tcW w:w="992" w:type="dxa"/>
            <w:tcBorders>
              <w:top w:val="single" w:sz="4" w:space="0" w:color="000000"/>
              <w:left w:val="single" w:sz="4" w:space="0" w:color="000000"/>
              <w:bottom w:val="single" w:sz="4" w:space="0" w:color="000000"/>
            </w:tcBorders>
            <w:shd w:val="clear" w:color="auto" w:fill="auto"/>
            <w:vAlign w:val="center"/>
          </w:tcPr>
          <w:p w14:paraId="700C141D" w14:textId="77777777" w:rsidR="009F5C2F" w:rsidRDefault="009F5C2F">
            <w:pPr>
              <w:widowControl/>
              <w:jc w:val="center"/>
            </w:pPr>
            <w:r>
              <w:rPr>
                <w:sz w:val="18"/>
                <w:szCs w:val="18"/>
                <w:lang w:val="hr-HR" w:eastAsia="hr-HR"/>
              </w:rPr>
              <w:t>62</w:t>
            </w:r>
          </w:p>
        </w:tc>
        <w:tc>
          <w:tcPr>
            <w:tcW w:w="758" w:type="dxa"/>
            <w:tcBorders>
              <w:top w:val="single" w:sz="4" w:space="0" w:color="000000"/>
              <w:left w:val="single" w:sz="4" w:space="0" w:color="000000"/>
              <w:bottom w:val="single" w:sz="4" w:space="0" w:color="000000"/>
            </w:tcBorders>
            <w:shd w:val="clear" w:color="auto" w:fill="auto"/>
            <w:vAlign w:val="center"/>
          </w:tcPr>
          <w:p w14:paraId="1A6C9133" w14:textId="77777777" w:rsidR="009F5C2F" w:rsidRDefault="009F5C2F">
            <w:pPr>
              <w:widowControl/>
              <w:jc w:val="center"/>
            </w:pPr>
            <w:r>
              <w:rPr>
                <w:sz w:val="18"/>
                <w:szCs w:val="18"/>
                <w:lang w:val="hr-HR" w:eastAsia="hr-HR"/>
              </w:rPr>
              <w:t>0,46</w:t>
            </w:r>
          </w:p>
        </w:tc>
        <w:tc>
          <w:tcPr>
            <w:tcW w:w="772" w:type="dxa"/>
            <w:tcBorders>
              <w:top w:val="single" w:sz="4" w:space="0" w:color="000000"/>
              <w:left w:val="single" w:sz="4" w:space="0" w:color="000000"/>
              <w:bottom w:val="single" w:sz="4" w:space="0" w:color="000000"/>
            </w:tcBorders>
            <w:shd w:val="clear" w:color="auto" w:fill="auto"/>
            <w:vAlign w:val="center"/>
          </w:tcPr>
          <w:p w14:paraId="520B2453" w14:textId="77777777" w:rsidR="009F5C2F" w:rsidRDefault="009F5C2F">
            <w:pPr>
              <w:jc w:val="center"/>
            </w:pPr>
            <w:r>
              <w:rPr>
                <w:sz w:val="18"/>
                <w:szCs w:val="18"/>
                <w:lang w:val="hr-HR"/>
              </w:rPr>
              <w:t>67</w:t>
            </w:r>
          </w:p>
        </w:tc>
        <w:tc>
          <w:tcPr>
            <w:tcW w:w="718" w:type="dxa"/>
            <w:tcBorders>
              <w:top w:val="single" w:sz="4" w:space="0" w:color="000000"/>
              <w:left w:val="single" w:sz="4" w:space="0" w:color="000000"/>
              <w:bottom w:val="single" w:sz="4" w:space="0" w:color="000000"/>
            </w:tcBorders>
            <w:shd w:val="clear" w:color="auto" w:fill="auto"/>
            <w:vAlign w:val="center"/>
          </w:tcPr>
          <w:p w14:paraId="107D52FB" w14:textId="77777777" w:rsidR="009F5C2F" w:rsidRDefault="009F5C2F">
            <w:pPr>
              <w:widowControl/>
              <w:jc w:val="center"/>
            </w:pPr>
            <w:r>
              <w:rPr>
                <w:sz w:val="18"/>
                <w:szCs w:val="18"/>
                <w:lang w:val="hr-HR" w:eastAsia="hr-HR"/>
              </w:rPr>
              <w:t>0,53</w:t>
            </w:r>
          </w:p>
        </w:tc>
        <w:tc>
          <w:tcPr>
            <w:tcW w:w="812" w:type="dxa"/>
            <w:tcBorders>
              <w:top w:val="single" w:sz="4" w:space="0" w:color="000000"/>
              <w:left w:val="single" w:sz="4" w:space="0" w:color="000000"/>
              <w:bottom w:val="single" w:sz="4" w:space="0" w:color="000000"/>
            </w:tcBorders>
            <w:shd w:val="clear" w:color="auto" w:fill="auto"/>
            <w:vAlign w:val="center"/>
          </w:tcPr>
          <w:p w14:paraId="32E51DF5" w14:textId="77777777" w:rsidR="009F5C2F" w:rsidRDefault="009F5C2F">
            <w:pPr>
              <w:widowControl/>
              <w:jc w:val="center"/>
            </w:pPr>
            <w:r>
              <w:rPr>
                <w:sz w:val="18"/>
                <w:szCs w:val="18"/>
                <w:lang w:val="hr-HR" w:eastAsia="hr-HR"/>
              </w:rPr>
              <w:t>1,08</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B1161" w14:textId="77777777" w:rsidR="009F5C2F" w:rsidRDefault="009F5C2F">
            <w:pPr>
              <w:widowControl/>
              <w:tabs>
                <w:tab w:val="left" w:pos="297"/>
              </w:tabs>
              <w:jc w:val="center"/>
            </w:pPr>
            <w:r>
              <w:rPr>
                <w:sz w:val="18"/>
                <w:szCs w:val="18"/>
                <w:lang w:val="hr-HR" w:eastAsia="hr-HR"/>
              </w:rPr>
              <w:t>15,84</w:t>
            </w:r>
          </w:p>
        </w:tc>
      </w:tr>
      <w:tr w:rsidR="009F5C2F" w14:paraId="383D6DF8"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47E391D3" w14:textId="77777777" w:rsidR="009F5C2F" w:rsidRDefault="009F5C2F">
            <w:pPr>
              <w:widowControl/>
              <w:tabs>
                <w:tab w:val="left" w:pos="3402"/>
                <w:tab w:val="left" w:pos="3686"/>
              </w:tabs>
              <w:ind w:left="-57" w:right="-57"/>
              <w:jc w:val="center"/>
            </w:pPr>
            <w:r>
              <w:rPr>
                <w:spacing w:val="2"/>
                <w:sz w:val="18"/>
                <w:szCs w:val="18"/>
                <w:lang w:val="hr-HR" w:eastAsia="hr-HR"/>
              </w:rPr>
              <w:t>13</w:t>
            </w:r>
          </w:p>
        </w:tc>
        <w:tc>
          <w:tcPr>
            <w:tcW w:w="1702" w:type="dxa"/>
            <w:tcBorders>
              <w:top w:val="single" w:sz="4" w:space="0" w:color="000000"/>
              <w:left w:val="single" w:sz="4" w:space="0" w:color="000000"/>
              <w:bottom w:val="single" w:sz="4" w:space="0" w:color="000000"/>
            </w:tcBorders>
            <w:shd w:val="clear" w:color="auto" w:fill="E0E0E0"/>
            <w:vAlign w:val="center"/>
          </w:tcPr>
          <w:p w14:paraId="005E15E9" w14:textId="77777777" w:rsidR="009F5C2F" w:rsidRDefault="009F5C2F">
            <w:pPr>
              <w:widowControl/>
              <w:tabs>
                <w:tab w:val="left" w:pos="3402"/>
                <w:tab w:val="left" w:pos="3686"/>
              </w:tabs>
              <w:jc w:val="left"/>
            </w:pPr>
            <w:r>
              <w:rPr>
                <w:spacing w:val="2"/>
                <w:sz w:val="18"/>
                <w:szCs w:val="18"/>
                <w:lang w:val="hr-HR" w:eastAsia="hr-HR"/>
              </w:rPr>
              <w:t>Lančić</w:t>
            </w:r>
          </w:p>
        </w:tc>
        <w:tc>
          <w:tcPr>
            <w:tcW w:w="881" w:type="dxa"/>
            <w:tcBorders>
              <w:top w:val="single" w:sz="4" w:space="0" w:color="000000"/>
              <w:left w:val="single" w:sz="4" w:space="0" w:color="000000"/>
              <w:bottom w:val="single" w:sz="4" w:space="0" w:color="000000"/>
            </w:tcBorders>
            <w:shd w:val="clear" w:color="auto" w:fill="auto"/>
            <w:vAlign w:val="center"/>
          </w:tcPr>
          <w:p w14:paraId="347B3F59" w14:textId="77777777" w:rsidR="009F5C2F" w:rsidRDefault="009F5C2F">
            <w:pPr>
              <w:widowControl/>
              <w:tabs>
                <w:tab w:val="left" w:pos="3402"/>
                <w:tab w:val="left" w:pos="3686"/>
              </w:tabs>
              <w:jc w:val="center"/>
            </w:pPr>
            <w:r>
              <w:rPr>
                <w:spacing w:val="2"/>
                <w:sz w:val="18"/>
                <w:szCs w:val="18"/>
                <w:lang w:val="hr-HR" w:eastAsia="hr-HR"/>
              </w:rPr>
              <w:t>0,49</w:t>
            </w:r>
          </w:p>
        </w:tc>
        <w:tc>
          <w:tcPr>
            <w:tcW w:w="773" w:type="dxa"/>
            <w:tcBorders>
              <w:top w:val="single" w:sz="4" w:space="0" w:color="000000"/>
              <w:left w:val="single" w:sz="4" w:space="0" w:color="000000"/>
              <w:bottom w:val="single" w:sz="4" w:space="0" w:color="000000"/>
            </w:tcBorders>
            <w:shd w:val="clear" w:color="auto" w:fill="auto"/>
            <w:vAlign w:val="center"/>
          </w:tcPr>
          <w:p w14:paraId="7739F98B" w14:textId="77777777" w:rsidR="009F5C2F" w:rsidRDefault="009F5C2F">
            <w:pPr>
              <w:widowControl/>
              <w:tabs>
                <w:tab w:val="left" w:pos="3402"/>
                <w:tab w:val="left" w:pos="3686"/>
              </w:tabs>
              <w:jc w:val="center"/>
            </w:pPr>
            <w:r>
              <w:rPr>
                <w:spacing w:val="2"/>
                <w:sz w:val="18"/>
                <w:szCs w:val="18"/>
                <w:lang w:val="hr-HR" w:eastAsia="hr-HR"/>
              </w:rPr>
              <w:t>0,52</w:t>
            </w:r>
          </w:p>
        </w:tc>
        <w:tc>
          <w:tcPr>
            <w:tcW w:w="992" w:type="dxa"/>
            <w:tcBorders>
              <w:top w:val="single" w:sz="4" w:space="0" w:color="000000"/>
              <w:left w:val="single" w:sz="4" w:space="0" w:color="000000"/>
              <w:bottom w:val="single" w:sz="4" w:space="0" w:color="000000"/>
            </w:tcBorders>
            <w:shd w:val="clear" w:color="auto" w:fill="auto"/>
            <w:vAlign w:val="center"/>
          </w:tcPr>
          <w:p w14:paraId="06274B47" w14:textId="77777777" w:rsidR="009F5C2F" w:rsidRDefault="009F5C2F">
            <w:pPr>
              <w:widowControl/>
              <w:jc w:val="center"/>
            </w:pPr>
            <w:r>
              <w:rPr>
                <w:sz w:val="18"/>
                <w:szCs w:val="18"/>
                <w:lang w:val="hr-HR" w:eastAsia="hr-HR"/>
              </w:rPr>
              <w:t>299</w:t>
            </w:r>
          </w:p>
        </w:tc>
        <w:tc>
          <w:tcPr>
            <w:tcW w:w="758" w:type="dxa"/>
            <w:tcBorders>
              <w:top w:val="single" w:sz="4" w:space="0" w:color="000000"/>
              <w:left w:val="single" w:sz="4" w:space="0" w:color="000000"/>
              <w:bottom w:val="single" w:sz="4" w:space="0" w:color="000000"/>
            </w:tcBorders>
            <w:shd w:val="clear" w:color="auto" w:fill="auto"/>
            <w:vAlign w:val="center"/>
          </w:tcPr>
          <w:p w14:paraId="2C7F86FC" w14:textId="77777777" w:rsidR="009F5C2F" w:rsidRDefault="009F5C2F">
            <w:pPr>
              <w:widowControl/>
              <w:jc w:val="center"/>
            </w:pPr>
            <w:r>
              <w:rPr>
                <w:sz w:val="18"/>
                <w:szCs w:val="18"/>
                <w:lang w:val="hr-HR" w:eastAsia="hr-HR"/>
              </w:rPr>
              <w:t>2,16</w:t>
            </w:r>
          </w:p>
        </w:tc>
        <w:tc>
          <w:tcPr>
            <w:tcW w:w="772" w:type="dxa"/>
            <w:tcBorders>
              <w:top w:val="single" w:sz="4" w:space="0" w:color="000000"/>
              <w:left w:val="single" w:sz="4" w:space="0" w:color="000000"/>
              <w:bottom w:val="single" w:sz="4" w:space="0" w:color="000000"/>
            </w:tcBorders>
            <w:shd w:val="clear" w:color="auto" w:fill="auto"/>
            <w:vAlign w:val="center"/>
          </w:tcPr>
          <w:p w14:paraId="336A411F" w14:textId="77777777" w:rsidR="009F5C2F" w:rsidRDefault="009F5C2F">
            <w:pPr>
              <w:jc w:val="center"/>
            </w:pPr>
            <w:r>
              <w:rPr>
                <w:sz w:val="18"/>
                <w:szCs w:val="18"/>
                <w:lang w:val="hr-HR"/>
              </w:rPr>
              <w:t>291</w:t>
            </w:r>
          </w:p>
        </w:tc>
        <w:tc>
          <w:tcPr>
            <w:tcW w:w="718" w:type="dxa"/>
            <w:tcBorders>
              <w:top w:val="single" w:sz="4" w:space="0" w:color="000000"/>
              <w:left w:val="single" w:sz="4" w:space="0" w:color="000000"/>
              <w:bottom w:val="single" w:sz="4" w:space="0" w:color="000000"/>
            </w:tcBorders>
            <w:shd w:val="clear" w:color="auto" w:fill="auto"/>
            <w:vAlign w:val="center"/>
          </w:tcPr>
          <w:p w14:paraId="0E51185C" w14:textId="77777777" w:rsidR="009F5C2F" w:rsidRDefault="009F5C2F">
            <w:pPr>
              <w:widowControl/>
              <w:jc w:val="center"/>
            </w:pPr>
            <w:r>
              <w:rPr>
                <w:sz w:val="18"/>
                <w:szCs w:val="18"/>
                <w:lang w:val="hr-HR" w:eastAsia="hr-HR"/>
              </w:rPr>
              <w:t>2,29</w:t>
            </w:r>
          </w:p>
        </w:tc>
        <w:tc>
          <w:tcPr>
            <w:tcW w:w="812" w:type="dxa"/>
            <w:tcBorders>
              <w:top w:val="single" w:sz="4" w:space="0" w:color="000000"/>
              <w:left w:val="single" w:sz="4" w:space="0" w:color="000000"/>
              <w:bottom w:val="single" w:sz="4" w:space="0" w:color="000000"/>
            </w:tcBorders>
            <w:shd w:val="clear" w:color="auto" w:fill="auto"/>
            <w:vAlign w:val="center"/>
          </w:tcPr>
          <w:p w14:paraId="58202995" w14:textId="77777777" w:rsidR="009F5C2F" w:rsidRDefault="009F5C2F">
            <w:pPr>
              <w:widowControl/>
              <w:jc w:val="center"/>
            </w:pPr>
            <w:r>
              <w:rPr>
                <w:sz w:val="18"/>
                <w:szCs w:val="18"/>
                <w:lang w:val="hr-HR" w:eastAsia="hr-HR"/>
              </w:rPr>
              <w:t>0,97</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820C1" w14:textId="77777777" w:rsidR="009F5C2F" w:rsidRDefault="009F5C2F">
            <w:pPr>
              <w:widowControl/>
              <w:tabs>
                <w:tab w:val="left" w:pos="297"/>
              </w:tabs>
              <w:jc w:val="center"/>
            </w:pPr>
            <w:r>
              <w:rPr>
                <w:sz w:val="18"/>
                <w:szCs w:val="18"/>
                <w:lang w:val="hr-HR" w:eastAsia="hr-HR"/>
              </w:rPr>
              <w:t>593,88</w:t>
            </w:r>
          </w:p>
        </w:tc>
      </w:tr>
      <w:tr w:rsidR="009F5C2F" w14:paraId="44D02890"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27B0A57A" w14:textId="77777777" w:rsidR="009F5C2F" w:rsidRDefault="009F5C2F">
            <w:pPr>
              <w:widowControl/>
              <w:tabs>
                <w:tab w:val="left" w:pos="3402"/>
                <w:tab w:val="left" w:pos="3686"/>
              </w:tabs>
              <w:ind w:left="-57" w:right="-57"/>
              <w:jc w:val="center"/>
            </w:pPr>
            <w:r>
              <w:rPr>
                <w:spacing w:val="2"/>
                <w:sz w:val="18"/>
                <w:szCs w:val="18"/>
                <w:lang w:val="hr-HR" w:eastAsia="hr-HR"/>
              </w:rPr>
              <w:t>14</w:t>
            </w:r>
          </w:p>
        </w:tc>
        <w:tc>
          <w:tcPr>
            <w:tcW w:w="1702" w:type="dxa"/>
            <w:tcBorders>
              <w:top w:val="single" w:sz="4" w:space="0" w:color="000000"/>
              <w:left w:val="single" w:sz="4" w:space="0" w:color="000000"/>
              <w:bottom w:val="single" w:sz="4" w:space="0" w:color="000000"/>
            </w:tcBorders>
            <w:shd w:val="clear" w:color="auto" w:fill="E0E0E0"/>
            <w:vAlign w:val="center"/>
          </w:tcPr>
          <w:p w14:paraId="3EC8FFC1" w14:textId="77777777" w:rsidR="009F5C2F" w:rsidRDefault="009F5C2F">
            <w:pPr>
              <w:widowControl/>
              <w:tabs>
                <w:tab w:val="left" w:pos="3402"/>
                <w:tab w:val="left" w:pos="3686"/>
              </w:tabs>
              <w:jc w:val="left"/>
            </w:pPr>
            <w:proofErr w:type="spellStart"/>
            <w:r>
              <w:rPr>
                <w:spacing w:val="2"/>
                <w:sz w:val="18"/>
                <w:szCs w:val="18"/>
                <w:lang w:val="hr-HR" w:eastAsia="hr-HR"/>
              </w:rPr>
              <w:t>Lovrečan</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40085F10" w14:textId="77777777" w:rsidR="009F5C2F" w:rsidRDefault="009F5C2F">
            <w:pPr>
              <w:widowControl/>
              <w:tabs>
                <w:tab w:val="left" w:pos="3402"/>
                <w:tab w:val="left" w:pos="3686"/>
              </w:tabs>
              <w:jc w:val="center"/>
            </w:pPr>
            <w:r>
              <w:rPr>
                <w:spacing w:val="2"/>
                <w:sz w:val="18"/>
                <w:szCs w:val="18"/>
                <w:lang w:val="hr-HR" w:eastAsia="hr-HR"/>
              </w:rPr>
              <w:t>3,16</w:t>
            </w:r>
          </w:p>
        </w:tc>
        <w:tc>
          <w:tcPr>
            <w:tcW w:w="773" w:type="dxa"/>
            <w:tcBorders>
              <w:top w:val="single" w:sz="4" w:space="0" w:color="000000"/>
              <w:left w:val="single" w:sz="4" w:space="0" w:color="000000"/>
              <w:bottom w:val="single" w:sz="4" w:space="0" w:color="000000"/>
            </w:tcBorders>
            <w:shd w:val="clear" w:color="auto" w:fill="auto"/>
            <w:vAlign w:val="center"/>
          </w:tcPr>
          <w:p w14:paraId="1C33BB63" w14:textId="77777777" w:rsidR="009F5C2F" w:rsidRDefault="009F5C2F">
            <w:pPr>
              <w:widowControl/>
              <w:tabs>
                <w:tab w:val="left" w:pos="3402"/>
                <w:tab w:val="left" w:pos="3686"/>
              </w:tabs>
              <w:jc w:val="center"/>
            </w:pPr>
            <w:r>
              <w:rPr>
                <w:spacing w:val="2"/>
                <w:sz w:val="18"/>
                <w:szCs w:val="18"/>
                <w:lang w:val="hr-HR" w:eastAsia="hr-HR"/>
              </w:rPr>
              <w:t>3,29</w:t>
            </w:r>
          </w:p>
        </w:tc>
        <w:tc>
          <w:tcPr>
            <w:tcW w:w="992" w:type="dxa"/>
            <w:tcBorders>
              <w:top w:val="single" w:sz="4" w:space="0" w:color="000000"/>
              <w:left w:val="single" w:sz="4" w:space="0" w:color="000000"/>
              <w:bottom w:val="single" w:sz="4" w:space="0" w:color="000000"/>
            </w:tcBorders>
            <w:shd w:val="clear" w:color="auto" w:fill="auto"/>
            <w:vAlign w:val="center"/>
          </w:tcPr>
          <w:p w14:paraId="07A87EE3" w14:textId="77777777" w:rsidR="009F5C2F" w:rsidRDefault="009F5C2F">
            <w:pPr>
              <w:widowControl/>
              <w:jc w:val="center"/>
            </w:pPr>
            <w:r>
              <w:rPr>
                <w:sz w:val="18"/>
                <w:szCs w:val="18"/>
                <w:lang w:val="hr-HR" w:eastAsia="hr-HR"/>
              </w:rPr>
              <w:t>490</w:t>
            </w:r>
          </w:p>
        </w:tc>
        <w:tc>
          <w:tcPr>
            <w:tcW w:w="758" w:type="dxa"/>
            <w:tcBorders>
              <w:top w:val="single" w:sz="4" w:space="0" w:color="000000"/>
              <w:left w:val="single" w:sz="4" w:space="0" w:color="000000"/>
              <w:bottom w:val="single" w:sz="4" w:space="0" w:color="000000"/>
            </w:tcBorders>
            <w:shd w:val="clear" w:color="auto" w:fill="auto"/>
            <w:vAlign w:val="center"/>
          </w:tcPr>
          <w:p w14:paraId="66188D99" w14:textId="77777777" w:rsidR="009F5C2F" w:rsidRDefault="009F5C2F">
            <w:pPr>
              <w:widowControl/>
              <w:jc w:val="center"/>
            </w:pPr>
            <w:r>
              <w:rPr>
                <w:sz w:val="18"/>
                <w:szCs w:val="18"/>
                <w:lang w:val="hr-HR" w:eastAsia="hr-HR"/>
              </w:rPr>
              <w:t>3,52</w:t>
            </w:r>
          </w:p>
        </w:tc>
        <w:tc>
          <w:tcPr>
            <w:tcW w:w="772" w:type="dxa"/>
            <w:tcBorders>
              <w:top w:val="single" w:sz="4" w:space="0" w:color="000000"/>
              <w:left w:val="single" w:sz="4" w:space="0" w:color="000000"/>
              <w:bottom w:val="single" w:sz="4" w:space="0" w:color="000000"/>
            </w:tcBorders>
            <w:shd w:val="clear" w:color="auto" w:fill="auto"/>
            <w:vAlign w:val="center"/>
          </w:tcPr>
          <w:p w14:paraId="56FD1D31" w14:textId="77777777" w:rsidR="009F5C2F" w:rsidRDefault="009F5C2F">
            <w:pPr>
              <w:jc w:val="center"/>
            </w:pPr>
            <w:r>
              <w:rPr>
                <w:sz w:val="18"/>
                <w:szCs w:val="18"/>
                <w:lang w:val="hr-HR"/>
              </w:rPr>
              <w:t>439</w:t>
            </w:r>
          </w:p>
        </w:tc>
        <w:tc>
          <w:tcPr>
            <w:tcW w:w="718" w:type="dxa"/>
            <w:tcBorders>
              <w:top w:val="single" w:sz="4" w:space="0" w:color="000000"/>
              <w:left w:val="single" w:sz="4" w:space="0" w:color="000000"/>
              <w:bottom w:val="single" w:sz="4" w:space="0" w:color="000000"/>
            </w:tcBorders>
            <w:shd w:val="clear" w:color="auto" w:fill="auto"/>
            <w:vAlign w:val="center"/>
          </w:tcPr>
          <w:p w14:paraId="4755CF3F" w14:textId="77777777" w:rsidR="009F5C2F" w:rsidRDefault="009F5C2F">
            <w:pPr>
              <w:widowControl/>
              <w:jc w:val="center"/>
            </w:pPr>
            <w:r>
              <w:rPr>
                <w:sz w:val="18"/>
                <w:szCs w:val="18"/>
                <w:lang w:val="hr-HR" w:eastAsia="hr-HR"/>
              </w:rPr>
              <w:t>3,45</w:t>
            </w:r>
          </w:p>
        </w:tc>
        <w:tc>
          <w:tcPr>
            <w:tcW w:w="812" w:type="dxa"/>
            <w:tcBorders>
              <w:top w:val="single" w:sz="4" w:space="0" w:color="000000"/>
              <w:left w:val="single" w:sz="4" w:space="0" w:color="000000"/>
              <w:bottom w:val="single" w:sz="4" w:space="0" w:color="000000"/>
            </w:tcBorders>
            <w:shd w:val="clear" w:color="auto" w:fill="auto"/>
            <w:vAlign w:val="center"/>
          </w:tcPr>
          <w:p w14:paraId="41FC73B0" w14:textId="77777777" w:rsidR="009F5C2F" w:rsidRDefault="009F5C2F">
            <w:pPr>
              <w:widowControl/>
              <w:jc w:val="center"/>
            </w:pPr>
            <w:r>
              <w:rPr>
                <w:sz w:val="18"/>
                <w:szCs w:val="18"/>
                <w:lang w:val="hr-HR" w:eastAsia="hr-HR"/>
              </w:rPr>
              <w:t>0,90</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EEB93" w14:textId="77777777" w:rsidR="009F5C2F" w:rsidRDefault="009F5C2F">
            <w:pPr>
              <w:widowControl/>
              <w:tabs>
                <w:tab w:val="left" w:pos="297"/>
              </w:tabs>
              <w:jc w:val="center"/>
            </w:pPr>
            <w:r>
              <w:rPr>
                <w:sz w:val="18"/>
                <w:szCs w:val="18"/>
                <w:lang w:val="hr-HR" w:eastAsia="hr-HR"/>
              </w:rPr>
              <w:t>138,92</w:t>
            </w:r>
          </w:p>
        </w:tc>
      </w:tr>
      <w:tr w:rsidR="009F5C2F" w14:paraId="3DA7642B"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00B10511" w14:textId="77777777" w:rsidR="009F5C2F" w:rsidRDefault="009F5C2F">
            <w:pPr>
              <w:widowControl/>
              <w:tabs>
                <w:tab w:val="left" w:pos="3402"/>
                <w:tab w:val="left" w:pos="3686"/>
              </w:tabs>
              <w:ind w:left="-57" w:right="-57"/>
              <w:jc w:val="center"/>
            </w:pPr>
            <w:r>
              <w:rPr>
                <w:spacing w:val="2"/>
                <w:sz w:val="18"/>
                <w:szCs w:val="18"/>
                <w:lang w:val="hr-HR" w:eastAsia="hr-HR"/>
              </w:rPr>
              <w:t>15</w:t>
            </w:r>
          </w:p>
        </w:tc>
        <w:tc>
          <w:tcPr>
            <w:tcW w:w="1702" w:type="dxa"/>
            <w:tcBorders>
              <w:top w:val="single" w:sz="4" w:space="0" w:color="000000"/>
              <w:left w:val="single" w:sz="4" w:space="0" w:color="000000"/>
              <w:bottom w:val="single" w:sz="4" w:space="0" w:color="000000"/>
            </w:tcBorders>
            <w:shd w:val="clear" w:color="auto" w:fill="E0E0E0"/>
            <w:vAlign w:val="center"/>
          </w:tcPr>
          <w:p w14:paraId="221C0E1B" w14:textId="77777777" w:rsidR="009F5C2F" w:rsidRDefault="009F5C2F">
            <w:pPr>
              <w:widowControl/>
              <w:tabs>
                <w:tab w:val="left" w:pos="3402"/>
                <w:tab w:val="left" w:pos="3686"/>
              </w:tabs>
              <w:jc w:val="left"/>
            </w:pPr>
            <w:r>
              <w:rPr>
                <w:spacing w:val="2"/>
                <w:sz w:val="18"/>
                <w:szCs w:val="18"/>
                <w:lang w:val="hr-HR" w:eastAsia="hr-HR"/>
              </w:rPr>
              <w:t>Lukavec</w:t>
            </w:r>
          </w:p>
        </w:tc>
        <w:tc>
          <w:tcPr>
            <w:tcW w:w="881" w:type="dxa"/>
            <w:tcBorders>
              <w:top w:val="single" w:sz="4" w:space="0" w:color="000000"/>
              <w:left w:val="single" w:sz="4" w:space="0" w:color="000000"/>
              <w:bottom w:val="single" w:sz="4" w:space="0" w:color="000000"/>
            </w:tcBorders>
            <w:shd w:val="clear" w:color="auto" w:fill="auto"/>
            <w:vAlign w:val="center"/>
          </w:tcPr>
          <w:p w14:paraId="2955ECBD" w14:textId="77777777" w:rsidR="009F5C2F" w:rsidRDefault="009F5C2F">
            <w:pPr>
              <w:widowControl/>
              <w:tabs>
                <w:tab w:val="left" w:pos="3402"/>
                <w:tab w:val="left" w:pos="3686"/>
              </w:tabs>
              <w:jc w:val="center"/>
            </w:pPr>
            <w:r>
              <w:rPr>
                <w:spacing w:val="2"/>
                <w:sz w:val="18"/>
                <w:szCs w:val="18"/>
                <w:lang w:val="hr-HR" w:eastAsia="hr-HR"/>
              </w:rPr>
              <w:t>1,9</w:t>
            </w:r>
          </w:p>
        </w:tc>
        <w:tc>
          <w:tcPr>
            <w:tcW w:w="773" w:type="dxa"/>
            <w:tcBorders>
              <w:top w:val="single" w:sz="4" w:space="0" w:color="000000"/>
              <w:left w:val="single" w:sz="4" w:space="0" w:color="000000"/>
              <w:bottom w:val="single" w:sz="4" w:space="0" w:color="000000"/>
            </w:tcBorders>
            <w:shd w:val="clear" w:color="auto" w:fill="auto"/>
            <w:vAlign w:val="center"/>
          </w:tcPr>
          <w:p w14:paraId="6067E636" w14:textId="77777777" w:rsidR="009F5C2F" w:rsidRDefault="009F5C2F">
            <w:pPr>
              <w:widowControl/>
              <w:tabs>
                <w:tab w:val="left" w:pos="3402"/>
                <w:tab w:val="left" w:pos="3686"/>
              </w:tabs>
              <w:jc w:val="center"/>
            </w:pPr>
            <w:r>
              <w:rPr>
                <w:spacing w:val="2"/>
                <w:sz w:val="18"/>
                <w:szCs w:val="18"/>
                <w:lang w:val="hr-HR" w:eastAsia="hr-HR"/>
              </w:rPr>
              <w:t>1,98</w:t>
            </w:r>
          </w:p>
        </w:tc>
        <w:tc>
          <w:tcPr>
            <w:tcW w:w="992" w:type="dxa"/>
            <w:tcBorders>
              <w:top w:val="single" w:sz="4" w:space="0" w:color="000000"/>
              <w:left w:val="single" w:sz="4" w:space="0" w:color="000000"/>
              <w:bottom w:val="single" w:sz="4" w:space="0" w:color="000000"/>
            </w:tcBorders>
            <w:shd w:val="clear" w:color="auto" w:fill="auto"/>
            <w:vAlign w:val="center"/>
          </w:tcPr>
          <w:p w14:paraId="0CF79C1F" w14:textId="77777777" w:rsidR="009F5C2F" w:rsidRDefault="009F5C2F">
            <w:pPr>
              <w:widowControl/>
              <w:jc w:val="center"/>
            </w:pPr>
            <w:r>
              <w:rPr>
                <w:sz w:val="18"/>
                <w:szCs w:val="18"/>
                <w:lang w:val="hr-HR" w:eastAsia="hr-HR"/>
              </w:rPr>
              <w:t>141</w:t>
            </w:r>
          </w:p>
        </w:tc>
        <w:tc>
          <w:tcPr>
            <w:tcW w:w="758" w:type="dxa"/>
            <w:tcBorders>
              <w:top w:val="single" w:sz="4" w:space="0" w:color="000000"/>
              <w:left w:val="single" w:sz="4" w:space="0" w:color="000000"/>
              <w:bottom w:val="single" w:sz="4" w:space="0" w:color="000000"/>
            </w:tcBorders>
            <w:shd w:val="clear" w:color="auto" w:fill="auto"/>
            <w:vAlign w:val="center"/>
          </w:tcPr>
          <w:p w14:paraId="122CFBAD" w14:textId="77777777" w:rsidR="009F5C2F" w:rsidRDefault="009F5C2F">
            <w:pPr>
              <w:widowControl/>
              <w:jc w:val="center"/>
            </w:pPr>
            <w:r>
              <w:rPr>
                <w:sz w:val="18"/>
                <w:szCs w:val="18"/>
                <w:lang w:val="hr-HR" w:eastAsia="hr-HR"/>
              </w:rPr>
              <w:t>1,02</w:t>
            </w:r>
          </w:p>
        </w:tc>
        <w:tc>
          <w:tcPr>
            <w:tcW w:w="772" w:type="dxa"/>
            <w:tcBorders>
              <w:top w:val="single" w:sz="4" w:space="0" w:color="000000"/>
              <w:left w:val="single" w:sz="4" w:space="0" w:color="000000"/>
              <w:bottom w:val="single" w:sz="4" w:space="0" w:color="000000"/>
            </w:tcBorders>
            <w:shd w:val="clear" w:color="auto" w:fill="auto"/>
            <w:vAlign w:val="center"/>
          </w:tcPr>
          <w:p w14:paraId="62BFC7FB" w14:textId="77777777" w:rsidR="009F5C2F" w:rsidRDefault="009F5C2F">
            <w:pPr>
              <w:jc w:val="center"/>
            </w:pPr>
            <w:r>
              <w:rPr>
                <w:sz w:val="18"/>
                <w:szCs w:val="18"/>
                <w:lang w:val="hr-HR"/>
              </w:rPr>
              <w:t>134</w:t>
            </w:r>
          </w:p>
        </w:tc>
        <w:tc>
          <w:tcPr>
            <w:tcW w:w="718" w:type="dxa"/>
            <w:tcBorders>
              <w:top w:val="single" w:sz="4" w:space="0" w:color="000000"/>
              <w:left w:val="single" w:sz="4" w:space="0" w:color="000000"/>
              <w:bottom w:val="single" w:sz="4" w:space="0" w:color="000000"/>
            </w:tcBorders>
            <w:shd w:val="clear" w:color="auto" w:fill="auto"/>
            <w:vAlign w:val="center"/>
          </w:tcPr>
          <w:p w14:paraId="7267C17F" w14:textId="77777777" w:rsidR="009F5C2F" w:rsidRDefault="009F5C2F">
            <w:pPr>
              <w:widowControl/>
              <w:jc w:val="center"/>
            </w:pPr>
            <w:r>
              <w:rPr>
                <w:sz w:val="18"/>
                <w:szCs w:val="18"/>
                <w:lang w:val="hr-HR" w:eastAsia="hr-HR"/>
              </w:rPr>
              <w:t>1,05</w:t>
            </w:r>
          </w:p>
        </w:tc>
        <w:tc>
          <w:tcPr>
            <w:tcW w:w="812" w:type="dxa"/>
            <w:tcBorders>
              <w:top w:val="single" w:sz="4" w:space="0" w:color="000000"/>
              <w:left w:val="single" w:sz="4" w:space="0" w:color="000000"/>
              <w:bottom w:val="single" w:sz="4" w:space="0" w:color="000000"/>
            </w:tcBorders>
            <w:shd w:val="clear" w:color="auto" w:fill="auto"/>
            <w:vAlign w:val="center"/>
          </w:tcPr>
          <w:p w14:paraId="117712C3" w14:textId="77777777" w:rsidR="009F5C2F" w:rsidRDefault="009F5C2F">
            <w:pPr>
              <w:widowControl/>
              <w:jc w:val="center"/>
            </w:pPr>
            <w:r>
              <w:rPr>
                <w:sz w:val="18"/>
                <w:szCs w:val="18"/>
                <w:lang w:val="hr-HR" w:eastAsia="hr-HR"/>
              </w:rPr>
              <w:t>0,95</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76C6D" w14:textId="77777777" w:rsidR="009F5C2F" w:rsidRDefault="009F5C2F">
            <w:pPr>
              <w:widowControl/>
              <w:tabs>
                <w:tab w:val="left" w:pos="297"/>
              </w:tabs>
              <w:jc w:val="center"/>
            </w:pPr>
            <w:r>
              <w:rPr>
                <w:sz w:val="18"/>
                <w:szCs w:val="18"/>
                <w:lang w:val="hr-HR" w:eastAsia="hr-HR"/>
              </w:rPr>
              <w:t>70,53</w:t>
            </w:r>
          </w:p>
        </w:tc>
      </w:tr>
      <w:tr w:rsidR="009F5C2F" w14:paraId="51E2B50A"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59BAA5E7" w14:textId="77777777" w:rsidR="009F5C2F" w:rsidRDefault="009F5C2F">
            <w:pPr>
              <w:widowControl/>
              <w:tabs>
                <w:tab w:val="left" w:pos="3402"/>
                <w:tab w:val="left" w:pos="3686"/>
              </w:tabs>
              <w:ind w:left="-57" w:right="-57"/>
              <w:jc w:val="center"/>
            </w:pPr>
            <w:r>
              <w:rPr>
                <w:spacing w:val="2"/>
                <w:sz w:val="18"/>
                <w:szCs w:val="18"/>
                <w:lang w:val="hr-HR" w:eastAsia="hr-HR"/>
              </w:rPr>
              <w:t>16</w:t>
            </w:r>
          </w:p>
        </w:tc>
        <w:tc>
          <w:tcPr>
            <w:tcW w:w="1702" w:type="dxa"/>
            <w:tcBorders>
              <w:top w:val="single" w:sz="4" w:space="0" w:color="000000"/>
              <w:left w:val="single" w:sz="4" w:space="0" w:color="000000"/>
              <w:bottom w:val="single" w:sz="4" w:space="0" w:color="000000"/>
            </w:tcBorders>
            <w:shd w:val="clear" w:color="auto" w:fill="E0E0E0"/>
            <w:vAlign w:val="center"/>
          </w:tcPr>
          <w:p w14:paraId="687B786A" w14:textId="77777777" w:rsidR="009F5C2F" w:rsidRDefault="009F5C2F">
            <w:pPr>
              <w:widowControl/>
              <w:tabs>
                <w:tab w:val="left" w:pos="3402"/>
                <w:tab w:val="left" w:pos="3686"/>
              </w:tabs>
              <w:jc w:val="left"/>
            </w:pPr>
            <w:proofErr w:type="spellStart"/>
            <w:r>
              <w:rPr>
                <w:spacing w:val="2"/>
                <w:sz w:val="18"/>
                <w:szCs w:val="18"/>
                <w:lang w:val="hr-HR" w:eastAsia="hr-HR"/>
              </w:rPr>
              <w:t>Margečan</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63C7711E" w14:textId="77777777" w:rsidR="009F5C2F" w:rsidRDefault="009F5C2F">
            <w:pPr>
              <w:widowControl/>
              <w:tabs>
                <w:tab w:val="left" w:pos="3402"/>
                <w:tab w:val="left" w:pos="3686"/>
              </w:tabs>
              <w:jc w:val="center"/>
            </w:pPr>
            <w:r>
              <w:rPr>
                <w:spacing w:val="2"/>
                <w:sz w:val="18"/>
                <w:szCs w:val="18"/>
                <w:lang w:val="hr-HR" w:eastAsia="hr-HR"/>
              </w:rPr>
              <w:t>4,22</w:t>
            </w:r>
          </w:p>
        </w:tc>
        <w:tc>
          <w:tcPr>
            <w:tcW w:w="773" w:type="dxa"/>
            <w:tcBorders>
              <w:top w:val="single" w:sz="4" w:space="0" w:color="000000"/>
              <w:left w:val="single" w:sz="4" w:space="0" w:color="000000"/>
              <w:bottom w:val="single" w:sz="4" w:space="0" w:color="000000"/>
            </w:tcBorders>
            <w:shd w:val="clear" w:color="auto" w:fill="auto"/>
            <w:vAlign w:val="center"/>
          </w:tcPr>
          <w:p w14:paraId="754B7A57" w14:textId="77777777" w:rsidR="009F5C2F" w:rsidRDefault="009F5C2F">
            <w:pPr>
              <w:widowControl/>
              <w:tabs>
                <w:tab w:val="left" w:pos="3402"/>
                <w:tab w:val="left" w:pos="3686"/>
              </w:tabs>
              <w:jc w:val="center"/>
            </w:pPr>
            <w:r>
              <w:rPr>
                <w:spacing w:val="2"/>
                <w:sz w:val="18"/>
                <w:szCs w:val="18"/>
                <w:lang w:val="hr-HR" w:eastAsia="hr-HR"/>
              </w:rPr>
              <w:t>4,39</w:t>
            </w:r>
          </w:p>
        </w:tc>
        <w:tc>
          <w:tcPr>
            <w:tcW w:w="992" w:type="dxa"/>
            <w:tcBorders>
              <w:top w:val="single" w:sz="4" w:space="0" w:color="000000"/>
              <w:left w:val="single" w:sz="4" w:space="0" w:color="000000"/>
              <w:bottom w:val="single" w:sz="4" w:space="0" w:color="000000"/>
            </w:tcBorders>
            <w:shd w:val="clear" w:color="auto" w:fill="auto"/>
            <w:vAlign w:val="center"/>
          </w:tcPr>
          <w:p w14:paraId="6BA151C4" w14:textId="77777777" w:rsidR="009F5C2F" w:rsidRDefault="009F5C2F">
            <w:pPr>
              <w:widowControl/>
              <w:jc w:val="center"/>
            </w:pPr>
            <w:r>
              <w:rPr>
                <w:sz w:val="18"/>
                <w:szCs w:val="18"/>
                <w:lang w:val="hr-HR" w:eastAsia="hr-HR"/>
              </w:rPr>
              <w:t>384</w:t>
            </w:r>
          </w:p>
        </w:tc>
        <w:tc>
          <w:tcPr>
            <w:tcW w:w="758" w:type="dxa"/>
            <w:tcBorders>
              <w:top w:val="single" w:sz="4" w:space="0" w:color="000000"/>
              <w:left w:val="single" w:sz="4" w:space="0" w:color="000000"/>
              <w:bottom w:val="single" w:sz="4" w:space="0" w:color="000000"/>
            </w:tcBorders>
            <w:shd w:val="clear" w:color="auto" w:fill="auto"/>
            <w:vAlign w:val="center"/>
          </w:tcPr>
          <w:p w14:paraId="26CAB747" w14:textId="77777777" w:rsidR="009F5C2F" w:rsidRDefault="009F5C2F">
            <w:pPr>
              <w:widowControl/>
              <w:jc w:val="center"/>
            </w:pPr>
            <w:r>
              <w:rPr>
                <w:sz w:val="18"/>
                <w:szCs w:val="18"/>
                <w:lang w:val="hr-HR" w:eastAsia="hr-HR"/>
              </w:rPr>
              <w:t>2,80</w:t>
            </w:r>
          </w:p>
        </w:tc>
        <w:tc>
          <w:tcPr>
            <w:tcW w:w="772" w:type="dxa"/>
            <w:tcBorders>
              <w:top w:val="single" w:sz="4" w:space="0" w:color="000000"/>
              <w:left w:val="single" w:sz="4" w:space="0" w:color="000000"/>
              <w:bottom w:val="single" w:sz="4" w:space="0" w:color="000000"/>
            </w:tcBorders>
            <w:shd w:val="clear" w:color="auto" w:fill="auto"/>
            <w:vAlign w:val="center"/>
          </w:tcPr>
          <w:p w14:paraId="49E5E7FF" w14:textId="77777777" w:rsidR="009F5C2F" w:rsidRDefault="009F5C2F">
            <w:pPr>
              <w:jc w:val="center"/>
            </w:pPr>
            <w:r>
              <w:rPr>
                <w:sz w:val="18"/>
                <w:szCs w:val="18"/>
                <w:lang w:val="hr-HR"/>
              </w:rPr>
              <w:t>390</w:t>
            </w:r>
          </w:p>
        </w:tc>
        <w:tc>
          <w:tcPr>
            <w:tcW w:w="718" w:type="dxa"/>
            <w:tcBorders>
              <w:top w:val="single" w:sz="4" w:space="0" w:color="000000"/>
              <w:left w:val="single" w:sz="4" w:space="0" w:color="000000"/>
              <w:bottom w:val="single" w:sz="4" w:space="0" w:color="000000"/>
            </w:tcBorders>
            <w:shd w:val="clear" w:color="auto" w:fill="auto"/>
            <w:vAlign w:val="center"/>
          </w:tcPr>
          <w:p w14:paraId="14020D3D" w14:textId="77777777" w:rsidR="009F5C2F" w:rsidRDefault="009F5C2F">
            <w:pPr>
              <w:widowControl/>
              <w:jc w:val="center"/>
            </w:pPr>
            <w:r>
              <w:rPr>
                <w:sz w:val="18"/>
                <w:szCs w:val="18"/>
                <w:lang w:val="hr-HR" w:eastAsia="hr-HR"/>
              </w:rPr>
              <w:t>3,07</w:t>
            </w:r>
          </w:p>
        </w:tc>
        <w:tc>
          <w:tcPr>
            <w:tcW w:w="812" w:type="dxa"/>
            <w:tcBorders>
              <w:top w:val="single" w:sz="4" w:space="0" w:color="000000"/>
              <w:left w:val="single" w:sz="4" w:space="0" w:color="000000"/>
              <w:bottom w:val="single" w:sz="4" w:space="0" w:color="000000"/>
            </w:tcBorders>
            <w:shd w:val="clear" w:color="auto" w:fill="auto"/>
            <w:vAlign w:val="center"/>
          </w:tcPr>
          <w:p w14:paraId="2DC28A58" w14:textId="77777777" w:rsidR="009F5C2F" w:rsidRDefault="009F5C2F">
            <w:pPr>
              <w:widowControl/>
              <w:jc w:val="center"/>
            </w:pPr>
            <w:r>
              <w:rPr>
                <w:sz w:val="18"/>
                <w:szCs w:val="18"/>
                <w:lang w:val="hr-HR" w:eastAsia="hr-HR"/>
              </w:rPr>
              <w:t>1,02</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219C1" w14:textId="77777777" w:rsidR="009F5C2F" w:rsidRDefault="009F5C2F">
            <w:pPr>
              <w:widowControl/>
              <w:tabs>
                <w:tab w:val="left" w:pos="297"/>
              </w:tabs>
              <w:jc w:val="center"/>
            </w:pPr>
            <w:r>
              <w:rPr>
                <w:sz w:val="18"/>
                <w:szCs w:val="18"/>
                <w:lang w:val="hr-HR" w:eastAsia="hr-HR"/>
              </w:rPr>
              <w:t>92,42</w:t>
            </w:r>
          </w:p>
        </w:tc>
      </w:tr>
      <w:tr w:rsidR="009F5C2F" w14:paraId="41EA7350"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014815C1" w14:textId="77777777" w:rsidR="009F5C2F" w:rsidRDefault="009F5C2F">
            <w:pPr>
              <w:widowControl/>
              <w:tabs>
                <w:tab w:val="left" w:pos="3402"/>
                <w:tab w:val="left" w:pos="3686"/>
              </w:tabs>
              <w:ind w:left="-57" w:right="-57"/>
              <w:jc w:val="center"/>
            </w:pPr>
            <w:r>
              <w:rPr>
                <w:spacing w:val="2"/>
                <w:sz w:val="18"/>
                <w:szCs w:val="18"/>
                <w:lang w:val="hr-HR" w:eastAsia="hr-HR"/>
              </w:rPr>
              <w:t>17</w:t>
            </w:r>
          </w:p>
        </w:tc>
        <w:tc>
          <w:tcPr>
            <w:tcW w:w="1702" w:type="dxa"/>
            <w:tcBorders>
              <w:top w:val="single" w:sz="4" w:space="0" w:color="000000"/>
              <w:left w:val="single" w:sz="4" w:space="0" w:color="000000"/>
              <w:bottom w:val="single" w:sz="4" w:space="0" w:color="000000"/>
            </w:tcBorders>
            <w:shd w:val="clear" w:color="auto" w:fill="E0E0E0"/>
            <w:vAlign w:val="center"/>
          </w:tcPr>
          <w:p w14:paraId="45774DC7" w14:textId="77777777" w:rsidR="009F5C2F" w:rsidRDefault="009F5C2F">
            <w:pPr>
              <w:widowControl/>
              <w:tabs>
                <w:tab w:val="left" w:pos="3402"/>
                <w:tab w:val="left" w:pos="3686"/>
              </w:tabs>
              <w:jc w:val="left"/>
            </w:pPr>
            <w:proofErr w:type="spellStart"/>
            <w:r>
              <w:rPr>
                <w:spacing w:val="2"/>
                <w:sz w:val="18"/>
                <w:szCs w:val="18"/>
                <w:lang w:val="hr-HR" w:eastAsia="hr-HR"/>
              </w:rPr>
              <w:t>Osečka</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0CEF9BC5" w14:textId="77777777" w:rsidR="009F5C2F" w:rsidRDefault="009F5C2F">
            <w:pPr>
              <w:widowControl/>
              <w:tabs>
                <w:tab w:val="left" w:pos="3402"/>
                <w:tab w:val="left" w:pos="3686"/>
              </w:tabs>
              <w:jc w:val="center"/>
            </w:pPr>
            <w:r>
              <w:rPr>
                <w:spacing w:val="2"/>
                <w:sz w:val="18"/>
                <w:szCs w:val="18"/>
                <w:lang w:val="hr-HR" w:eastAsia="hr-HR"/>
              </w:rPr>
              <w:t>2,68</w:t>
            </w:r>
          </w:p>
        </w:tc>
        <w:tc>
          <w:tcPr>
            <w:tcW w:w="773" w:type="dxa"/>
            <w:tcBorders>
              <w:top w:val="single" w:sz="4" w:space="0" w:color="000000"/>
              <w:left w:val="single" w:sz="4" w:space="0" w:color="000000"/>
              <w:bottom w:val="single" w:sz="4" w:space="0" w:color="000000"/>
            </w:tcBorders>
            <w:shd w:val="clear" w:color="auto" w:fill="auto"/>
            <w:vAlign w:val="center"/>
          </w:tcPr>
          <w:p w14:paraId="5F3796A7" w14:textId="77777777" w:rsidR="009F5C2F" w:rsidRDefault="009F5C2F">
            <w:pPr>
              <w:widowControl/>
              <w:tabs>
                <w:tab w:val="left" w:pos="3402"/>
                <w:tab w:val="left" w:pos="3686"/>
              </w:tabs>
              <w:jc w:val="center"/>
            </w:pPr>
            <w:r>
              <w:rPr>
                <w:spacing w:val="2"/>
                <w:sz w:val="18"/>
                <w:szCs w:val="18"/>
                <w:lang w:val="hr-HR" w:eastAsia="hr-HR"/>
              </w:rPr>
              <w:t>2,79</w:t>
            </w:r>
          </w:p>
        </w:tc>
        <w:tc>
          <w:tcPr>
            <w:tcW w:w="992" w:type="dxa"/>
            <w:tcBorders>
              <w:top w:val="single" w:sz="4" w:space="0" w:color="000000"/>
              <w:left w:val="single" w:sz="4" w:space="0" w:color="000000"/>
              <w:bottom w:val="single" w:sz="4" w:space="0" w:color="000000"/>
            </w:tcBorders>
            <w:shd w:val="clear" w:color="auto" w:fill="auto"/>
            <w:vAlign w:val="center"/>
          </w:tcPr>
          <w:p w14:paraId="729B6672" w14:textId="77777777" w:rsidR="009F5C2F" w:rsidRDefault="009F5C2F">
            <w:pPr>
              <w:widowControl/>
              <w:jc w:val="center"/>
            </w:pPr>
            <w:r>
              <w:rPr>
                <w:sz w:val="18"/>
                <w:szCs w:val="18"/>
                <w:lang w:val="hr-HR" w:eastAsia="hr-HR"/>
              </w:rPr>
              <w:t>220</w:t>
            </w:r>
          </w:p>
        </w:tc>
        <w:tc>
          <w:tcPr>
            <w:tcW w:w="758" w:type="dxa"/>
            <w:tcBorders>
              <w:top w:val="single" w:sz="4" w:space="0" w:color="000000"/>
              <w:left w:val="single" w:sz="4" w:space="0" w:color="000000"/>
              <w:bottom w:val="single" w:sz="4" w:space="0" w:color="000000"/>
            </w:tcBorders>
            <w:shd w:val="clear" w:color="auto" w:fill="auto"/>
            <w:vAlign w:val="center"/>
          </w:tcPr>
          <w:p w14:paraId="4EB62530" w14:textId="77777777" w:rsidR="009F5C2F" w:rsidRDefault="009F5C2F">
            <w:pPr>
              <w:widowControl/>
              <w:jc w:val="center"/>
            </w:pPr>
            <w:r>
              <w:rPr>
                <w:sz w:val="18"/>
                <w:szCs w:val="18"/>
                <w:lang w:val="hr-HR" w:eastAsia="hr-HR"/>
              </w:rPr>
              <w:t>1,58</w:t>
            </w:r>
          </w:p>
        </w:tc>
        <w:tc>
          <w:tcPr>
            <w:tcW w:w="772" w:type="dxa"/>
            <w:tcBorders>
              <w:top w:val="single" w:sz="4" w:space="0" w:color="000000"/>
              <w:left w:val="single" w:sz="4" w:space="0" w:color="000000"/>
              <w:bottom w:val="single" w:sz="4" w:space="0" w:color="000000"/>
            </w:tcBorders>
            <w:shd w:val="clear" w:color="auto" w:fill="auto"/>
            <w:vAlign w:val="center"/>
          </w:tcPr>
          <w:p w14:paraId="3CBD935B" w14:textId="77777777" w:rsidR="009F5C2F" w:rsidRDefault="009F5C2F">
            <w:pPr>
              <w:jc w:val="center"/>
            </w:pPr>
            <w:r>
              <w:rPr>
                <w:sz w:val="18"/>
                <w:szCs w:val="18"/>
                <w:lang w:val="hr-HR"/>
              </w:rPr>
              <w:t>195</w:t>
            </w:r>
          </w:p>
        </w:tc>
        <w:tc>
          <w:tcPr>
            <w:tcW w:w="718" w:type="dxa"/>
            <w:tcBorders>
              <w:top w:val="single" w:sz="4" w:space="0" w:color="000000"/>
              <w:left w:val="single" w:sz="4" w:space="0" w:color="000000"/>
              <w:bottom w:val="single" w:sz="4" w:space="0" w:color="000000"/>
            </w:tcBorders>
            <w:shd w:val="clear" w:color="auto" w:fill="auto"/>
            <w:vAlign w:val="center"/>
          </w:tcPr>
          <w:p w14:paraId="4FCAD9A2" w14:textId="77777777" w:rsidR="009F5C2F" w:rsidRDefault="009F5C2F">
            <w:pPr>
              <w:widowControl/>
              <w:jc w:val="center"/>
            </w:pPr>
            <w:r>
              <w:rPr>
                <w:sz w:val="18"/>
                <w:szCs w:val="18"/>
                <w:lang w:val="hr-HR" w:eastAsia="hr-HR"/>
              </w:rPr>
              <w:t>1,53</w:t>
            </w:r>
          </w:p>
        </w:tc>
        <w:tc>
          <w:tcPr>
            <w:tcW w:w="812" w:type="dxa"/>
            <w:tcBorders>
              <w:top w:val="single" w:sz="4" w:space="0" w:color="000000"/>
              <w:left w:val="single" w:sz="4" w:space="0" w:color="000000"/>
              <w:bottom w:val="single" w:sz="4" w:space="0" w:color="000000"/>
            </w:tcBorders>
            <w:shd w:val="clear" w:color="auto" w:fill="auto"/>
            <w:vAlign w:val="center"/>
          </w:tcPr>
          <w:p w14:paraId="340BF1F2" w14:textId="77777777" w:rsidR="009F5C2F" w:rsidRDefault="009F5C2F">
            <w:pPr>
              <w:widowControl/>
              <w:jc w:val="center"/>
            </w:pPr>
            <w:r>
              <w:rPr>
                <w:sz w:val="18"/>
                <w:szCs w:val="18"/>
                <w:lang w:val="hr-HR" w:eastAsia="hr-HR"/>
              </w:rPr>
              <w:t>0,89</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D9F70" w14:textId="77777777" w:rsidR="009F5C2F" w:rsidRDefault="009F5C2F">
            <w:pPr>
              <w:widowControl/>
              <w:tabs>
                <w:tab w:val="left" w:pos="297"/>
              </w:tabs>
              <w:jc w:val="center"/>
            </w:pPr>
            <w:r>
              <w:rPr>
                <w:sz w:val="18"/>
                <w:szCs w:val="18"/>
                <w:lang w:val="hr-HR" w:eastAsia="hr-HR"/>
              </w:rPr>
              <w:t>72,76</w:t>
            </w:r>
          </w:p>
        </w:tc>
      </w:tr>
      <w:tr w:rsidR="009F5C2F" w14:paraId="54F0F121"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5A56A5EB" w14:textId="77777777" w:rsidR="009F5C2F" w:rsidRDefault="009F5C2F">
            <w:pPr>
              <w:widowControl/>
              <w:tabs>
                <w:tab w:val="left" w:pos="3402"/>
                <w:tab w:val="left" w:pos="3686"/>
              </w:tabs>
              <w:ind w:left="-57" w:right="-57"/>
              <w:jc w:val="center"/>
            </w:pPr>
            <w:r>
              <w:rPr>
                <w:spacing w:val="2"/>
                <w:sz w:val="18"/>
                <w:szCs w:val="18"/>
                <w:lang w:val="hr-HR" w:eastAsia="hr-HR"/>
              </w:rPr>
              <w:lastRenderedPageBreak/>
              <w:t>18</w:t>
            </w:r>
          </w:p>
        </w:tc>
        <w:tc>
          <w:tcPr>
            <w:tcW w:w="1702" w:type="dxa"/>
            <w:tcBorders>
              <w:top w:val="single" w:sz="4" w:space="0" w:color="000000"/>
              <w:left w:val="single" w:sz="4" w:space="0" w:color="000000"/>
              <w:bottom w:val="single" w:sz="4" w:space="0" w:color="000000"/>
            </w:tcBorders>
            <w:shd w:val="clear" w:color="auto" w:fill="E0E0E0"/>
            <w:vAlign w:val="center"/>
          </w:tcPr>
          <w:p w14:paraId="49280AC0" w14:textId="77777777" w:rsidR="009F5C2F" w:rsidRDefault="009F5C2F">
            <w:pPr>
              <w:widowControl/>
              <w:tabs>
                <w:tab w:val="left" w:pos="3402"/>
                <w:tab w:val="left" w:pos="3686"/>
              </w:tabs>
              <w:jc w:val="left"/>
            </w:pPr>
            <w:proofErr w:type="spellStart"/>
            <w:r>
              <w:rPr>
                <w:spacing w:val="2"/>
                <w:sz w:val="18"/>
                <w:szCs w:val="18"/>
                <w:lang w:val="hr-HR" w:eastAsia="hr-HR"/>
              </w:rPr>
              <w:t>Pece</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2031548C" w14:textId="77777777" w:rsidR="009F5C2F" w:rsidRDefault="009F5C2F">
            <w:pPr>
              <w:widowControl/>
              <w:tabs>
                <w:tab w:val="left" w:pos="3402"/>
                <w:tab w:val="left" w:pos="3686"/>
              </w:tabs>
              <w:jc w:val="center"/>
            </w:pPr>
            <w:r>
              <w:rPr>
                <w:spacing w:val="2"/>
                <w:sz w:val="18"/>
                <w:szCs w:val="18"/>
                <w:lang w:val="hr-HR" w:eastAsia="hr-HR"/>
              </w:rPr>
              <w:t>1,56</w:t>
            </w:r>
          </w:p>
        </w:tc>
        <w:tc>
          <w:tcPr>
            <w:tcW w:w="773" w:type="dxa"/>
            <w:tcBorders>
              <w:top w:val="single" w:sz="4" w:space="0" w:color="000000"/>
              <w:left w:val="single" w:sz="4" w:space="0" w:color="000000"/>
              <w:bottom w:val="single" w:sz="4" w:space="0" w:color="000000"/>
            </w:tcBorders>
            <w:shd w:val="clear" w:color="auto" w:fill="auto"/>
            <w:vAlign w:val="center"/>
          </w:tcPr>
          <w:p w14:paraId="1F854ECF" w14:textId="77777777" w:rsidR="009F5C2F" w:rsidRDefault="009F5C2F">
            <w:pPr>
              <w:widowControl/>
              <w:tabs>
                <w:tab w:val="left" w:pos="3402"/>
                <w:tab w:val="left" w:pos="3686"/>
              </w:tabs>
              <w:jc w:val="center"/>
            </w:pPr>
            <w:r>
              <w:rPr>
                <w:spacing w:val="2"/>
                <w:sz w:val="18"/>
                <w:szCs w:val="18"/>
                <w:lang w:val="hr-HR" w:eastAsia="hr-HR"/>
              </w:rPr>
              <w:t>1,62</w:t>
            </w:r>
          </w:p>
        </w:tc>
        <w:tc>
          <w:tcPr>
            <w:tcW w:w="992" w:type="dxa"/>
            <w:tcBorders>
              <w:top w:val="single" w:sz="4" w:space="0" w:color="000000"/>
              <w:left w:val="single" w:sz="4" w:space="0" w:color="000000"/>
              <w:bottom w:val="single" w:sz="4" w:space="0" w:color="000000"/>
            </w:tcBorders>
            <w:shd w:val="clear" w:color="auto" w:fill="auto"/>
            <w:vAlign w:val="center"/>
          </w:tcPr>
          <w:p w14:paraId="582D2DC5" w14:textId="77777777" w:rsidR="009F5C2F" w:rsidRDefault="009F5C2F">
            <w:pPr>
              <w:widowControl/>
              <w:jc w:val="center"/>
            </w:pPr>
            <w:r>
              <w:rPr>
                <w:sz w:val="18"/>
                <w:szCs w:val="18"/>
                <w:lang w:val="hr-HR" w:eastAsia="hr-HR"/>
              </w:rPr>
              <w:t>81</w:t>
            </w:r>
          </w:p>
        </w:tc>
        <w:tc>
          <w:tcPr>
            <w:tcW w:w="758" w:type="dxa"/>
            <w:tcBorders>
              <w:top w:val="single" w:sz="4" w:space="0" w:color="000000"/>
              <w:left w:val="single" w:sz="4" w:space="0" w:color="000000"/>
              <w:bottom w:val="single" w:sz="4" w:space="0" w:color="000000"/>
            </w:tcBorders>
            <w:shd w:val="clear" w:color="auto" w:fill="auto"/>
            <w:vAlign w:val="center"/>
          </w:tcPr>
          <w:p w14:paraId="5841BED9" w14:textId="77777777" w:rsidR="009F5C2F" w:rsidRDefault="009F5C2F">
            <w:pPr>
              <w:widowControl/>
              <w:jc w:val="center"/>
            </w:pPr>
            <w:r>
              <w:rPr>
                <w:sz w:val="18"/>
                <w:szCs w:val="18"/>
                <w:lang w:val="hr-HR" w:eastAsia="hr-HR"/>
              </w:rPr>
              <w:t>0,64</w:t>
            </w:r>
          </w:p>
        </w:tc>
        <w:tc>
          <w:tcPr>
            <w:tcW w:w="772" w:type="dxa"/>
            <w:tcBorders>
              <w:top w:val="single" w:sz="4" w:space="0" w:color="000000"/>
              <w:left w:val="single" w:sz="4" w:space="0" w:color="000000"/>
              <w:bottom w:val="single" w:sz="4" w:space="0" w:color="000000"/>
            </w:tcBorders>
            <w:shd w:val="clear" w:color="auto" w:fill="auto"/>
            <w:vAlign w:val="center"/>
          </w:tcPr>
          <w:p w14:paraId="6D437454" w14:textId="77777777" w:rsidR="009F5C2F" w:rsidRDefault="009F5C2F">
            <w:pPr>
              <w:jc w:val="center"/>
            </w:pPr>
            <w:r>
              <w:rPr>
                <w:sz w:val="18"/>
                <w:szCs w:val="18"/>
                <w:lang w:val="hr-HR"/>
              </w:rPr>
              <w:t>79</w:t>
            </w:r>
          </w:p>
        </w:tc>
        <w:tc>
          <w:tcPr>
            <w:tcW w:w="718" w:type="dxa"/>
            <w:tcBorders>
              <w:top w:val="single" w:sz="4" w:space="0" w:color="000000"/>
              <w:left w:val="single" w:sz="4" w:space="0" w:color="000000"/>
              <w:bottom w:val="single" w:sz="4" w:space="0" w:color="000000"/>
            </w:tcBorders>
            <w:shd w:val="clear" w:color="auto" w:fill="auto"/>
            <w:vAlign w:val="center"/>
          </w:tcPr>
          <w:p w14:paraId="4FD2B120" w14:textId="77777777" w:rsidR="009F5C2F" w:rsidRDefault="009F5C2F">
            <w:pPr>
              <w:widowControl/>
              <w:jc w:val="center"/>
            </w:pPr>
            <w:r>
              <w:rPr>
                <w:sz w:val="18"/>
                <w:szCs w:val="18"/>
                <w:lang w:val="hr-HR" w:eastAsia="hr-HR"/>
              </w:rPr>
              <w:t>0,62</w:t>
            </w:r>
          </w:p>
        </w:tc>
        <w:tc>
          <w:tcPr>
            <w:tcW w:w="812" w:type="dxa"/>
            <w:tcBorders>
              <w:top w:val="single" w:sz="4" w:space="0" w:color="000000"/>
              <w:left w:val="single" w:sz="4" w:space="0" w:color="000000"/>
              <w:bottom w:val="single" w:sz="4" w:space="0" w:color="000000"/>
            </w:tcBorders>
            <w:shd w:val="clear" w:color="auto" w:fill="auto"/>
            <w:vAlign w:val="center"/>
          </w:tcPr>
          <w:p w14:paraId="60E20724" w14:textId="77777777" w:rsidR="009F5C2F" w:rsidRDefault="009F5C2F">
            <w:pPr>
              <w:widowControl/>
              <w:jc w:val="center"/>
            </w:pPr>
            <w:r>
              <w:rPr>
                <w:sz w:val="18"/>
                <w:szCs w:val="18"/>
                <w:lang w:val="hr-HR" w:eastAsia="hr-HR"/>
              </w:rPr>
              <w:t>0,98</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8ED35" w14:textId="77777777" w:rsidR="009F5C2F" w:rsidRDefault="009F5C2F">
            <w:pPr>
              <w:widowControl/>
              <w:tabs>
                <w:tab w:val="left" w:pos="297"/>
              </w:tabs>
              <w:jc w:val="center"/>
            </w:pPr>
            <w:r>
              <w:rPr>
                <w:sz w:val="18"/>
                <w:szCs w:val="18"/>
                <w:lang w:val="hr-HR" w:eastAsia="hr-HR"/>
              </w:rPr>
              <w:t>50,64</w:t>
            </w:r>
          </w:p>
        </w:tc>
      </w:tr>
      <w:tr w:rsidR="009F5C2F" w14:paraId="766031DE"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3A5F67E3" w14:textId="77777777" w:rsidR="009F5C2F" w:rsidRDefault="009F5C2F">
            <w:pPr>
              <w:widowControl/>
              <w:tabs>
                <w:tab w:val="left" w:pos="3402"/>
                <w:tab w:val="left" w:pos="3686"/>
              </w:tabs>
              <w:ind w:left="-57" w:right="-57"/>
              <w:jc w:val="center"/>
            </w:pPr>
            <w:r>
              <w:rPr>
                <w:spacing w:val="2"/>
                <w:sz w:val="18"/>
                <w:szCs w:val="18"/>
                <w:lang w:val="hr-HR" w:eastAsia="hr-HR"/>
              </w:rPr>
              <w:t>19</w:t>
            </w:r>
          </w:p>
        </w:tc>
        <w:tc>
          <w:tcPr>
            <w:tcW w:w="1702" w:type="dxa"/>
            <w:tcBorders>
              <w:top w:val="single" w:sz="4" w:space="0" w:color="000000"/>
              <w:left w:val="single" w:sz="4" w:space="0" w:color="000000"/>
              <w:bottom w:val="single" w:sz="4" w:space="0" w:color="000000"/>
            </w:tcBorders>
            <w:shd w:val="clear" w:color="auto" w:fill="E0E0E0"/>
            <w:vAlign w:val="center"/>
          </w:tcPr>
          <w:p w14:paraId="792154B1" w14:textId="77777777" w:rsidR="009F5C2F" w:rsidRDefault="009F5C2F">
            <w:pPr>
              <w:widowControl/>
              <w:tabs>
                <w:tab w:val="left" w:pos="3402"/>
                <w:tab w:val="left" w:pos="3686"/>
              </w:tabs>
              <w:jc w:val="left"/>
            </w:pPr>
            <w:r>
              <w:rPr>
                <w:spacing w:val="2"/>
                <w:sz w:val="18"/>
                <w:szCs w:val="18"/>
                <w:lang w:val="hr-HR" w:eastAsia="hr-HR"/>
              </w:rPr>
              <w:t>Prigorec</w:t>
            </w:r>
          </w:p>
        </w:tc>
        <w:tc>
          <w:tcPr>
            <w:tcW w:w="881" w:type="dxa"/>
            <w:tcBorders>
              <w:top w:val="single" w:sz="4" w:space="0" w:color="000000"/>
              <w:left w:val="single" w:sz="4" w:space="0" w:color="000000"/>
              <w:bottom w:val="single" w:sz="4" w:space="0" w:color="000000"/>
            </w:tcBorders>
            <w:shd w:val="clear" w:color="auto" w:fill="auto"/>
            <w:vAlign w:val="center"/>
          </w:tcPr>
          <w:p w14:paraId="0EBAF35B" w14:textId="77777777" w:rsidR="009F5C2F" w:rsidRDefault="009F5C2F">
            <w:pPr>
              <w:widowControl/>
              <w:tabs>
                <w:tab w:val="left" w:pos="3402"/>
                <w:tab w:val="left" w:pos="3686"/>
              </w:tabs>
              <w:jc w:val="center"/>
            </w:pPr>
            <w:r>
              <w:rPr>
                <w:spacing w:val="2"/>
                <w:sz w:val="18"/>
                <w:szCs w:val="18"/>
                <w:lang w:val="hr-HR" w:eastAsia="hr-HR"/>
              </w:rPr>
              <w:t>6,85</w:t>
            </w:r>
          </w:p>
        </w:tc>
        <w:tc>
          <w:tcPr>
            <w:tcW w:w="773" w:type="dxa"/>
            <w:tcBorders>
              <w:top w:val="single" w:sz="4" w:space="0" w:color="000000"/>
              <w:left w:val="single" w:sz="4" w:space="0" w:color="000000"/>
              <w:bottom w:val="single" w:sz="4" w:space="0" w:color="000000"/>
            </w:tcBorders>
            <w:shd w:val="clear" w:color="auto" w:fill="auto"/>
            <w:vAlign w:val="center"/>
          </w:tcPr>
          <w:p w14:paraId="351690A6" w14:textId="77777777" w:rsidR="009F5C2F" w:rsidRDefault="009F5C2F">
            <w:pPr>
              <w:widowControl/>
              <w:tabs>
                <w:tab w:val="left" w:pos="3402"/>
                <w:tab w:val="left" w:pos="3686"/>
              </w:tabs>
              <w:jc w:val="center"/>
            </w:pPr>
            <w:r>
              <w:rPr>
                <w:spacing w:val="2"/>
                <w:sz w:val="18"/>
                <w:szCs w:val="18"/>
                <w:lang w:val="hr-HR" w:eastAsia="hr-HR"/>
              </w:rPr>
              <w:t>7,13</w:t>
            </w:r>
          </w:p>
        </w:tc>
        <w:tc>
          <w:tcPr>
            <w:tcW w:w="992" w:type="dxa"/>
            <w:tcBorders>
              <w:top w:val="single" w:sz="4" w:space="0" w:color="000000"/>
              <w:left w:val="single" w:sz="4" w:space="0" w:color="000000"/>
              <w:bottom w:val="single" w:sz="4" w:space="0" w:color="000000"/>
            </w:tcBorders>
            <w:shd w:val="clear" w:color="auto" w:fill="auto"/>
            <w:vAlign w:val="center"/>
          </w:tcPr>
          <w:p w14:paraId="3DB7F8B0" w14:textId="77777777" w:rsidR="009F5C2F" w:rsidRDefault="009F5C2F">
            <w:pPr>
              <w:widowControl/>
              <w:jc w:val="center"/>
            </w:pPr>
            <w:r>
              <w:rPr>
                <w:sz w:val="18"/>
                <w:szCs w:val="18"/>
                <w:lang w:val="hr-HR" w:eastAsia="hr-HR"/>
              </w:rPr>
              <w:t>531</w:t>
            </w:r>
          </w:p>
        </w:tc>
        <w:tc>
          <w:tcPr>
            <w:tcW w:w="758" w:type="dxa"/>
            <w:tcBorders>
              <w:top w:val="single" w:sz="4" w:space="0" w:color="000000"/>
              <w:left w:val="single" w:sz="4" w:space="0" w:color="000000"/>
              <w:bottom w:val="single" w:sz="4" w:space="0" w:color="000000"/>
            </w:tcBorders>
            <w:shd w:val="clear" w:color="auto" w:fill="auto"/>
            <w:vAlign w:val="center"/>
          </w:tcPr>
          <w:p w14:paraId="55CC3D3F" w14:textId="77777777" w:rsidR="009F5C2F" w:rsidRDefault="009F5C2F">
            <w:pPr>
              <w:widowControl/>
              <w:jc w:val="center"/>
            </w:pPr>
            <w:r>
              <w:rPr>
                <w:sz w:val="18"/>
                <w:szCs w:val="18"/>
                <w:lang w:val="hr-HR" w:eastAsia="hr-HR"/>
              </w:rPr>
              <w:t>3,83</w:t>
            </w:r>
          </w:p>
        </w:tc>
        <w:tc>
          <w:tcPr>
            <w:tcW w:w="772" w:type="dxa"/>
            <w:tcBorders>
              <w:top w:val="single" w:sz="4" w:space="0" w:color="000000"/>
              <w:left w:val="single" w:sz="4" w:space="0" w:color="000000"/>
              <w:bottom w:val="single" w:sz="4" w:space="0" w:color="000000"/>
            </w:tcBorders>
            <w:shd w:val="clear" w:color="auto" w:fill="auto"/>
            <w:vAlign w:val="center"/>
          </w:tcPr>
          <w:p w14:paraId="17567467" w14:textId="77777777" w:rsidR="009F5C2F" w:rsidRDefault="009F5C2F">
            <w:pPr>
              <w:jc w:val="center"/>
            </w:pPr>
            <w:r>
              <w:rPr>
                <w:color w:val="000000"/>
                <w:sz w:val="18"/>
                <w:szCs w:val="18"/>
                <w:lang w:val="hr-HR"/>
              </w:rPr>
              <w:t>465</w:t>
            </w:r>
          </w:p>
        </w:tc>
        <w:tc>
          <w:tcPr>
            <w:tcW w:w="718" w:type="dxa"/>
            <w:tcBorders>
              <w:top w:val="single" w:sz="4" w:space="0" w:color="000000"/>
              <w:left w:val="single" w:sz="4" w:space="0" w:color="000000"/>
              <w:bottom w:val="single" w:sz="4" w:space="0" w:color="000000"/>
            </w:tcBorders>
            <w:shd w:val="clear" w:color="auto" w:fill="auto"/>
            <w:vAlign w:val="center"/>
          </w:tcPr>
          <w:p w14:paraId="6ABC5713" w14:textId="77777777" w:rsidR="009F5C2F" w:rsidRDefault="009F5C2F">
            <w:pPr>
              <w:widowControl/>
              <w:jc w:val="center"/>
            </w:pPr>
            <w:r>
              <w:rPr>
                <w:sz w:val="18"/>
                <w:szCs w:val="18"/>
                <w:lang w:val="hr-HR" w:eastAsia="hr-HR"/>
              </w:rPr>
              <w:t>3,66</w:t>
            </w:r>
          </w:p>
        </w:tc>
        <w:tc>
          <w:tcPr>
            <w:tcW w:w="812" w:type="dxa"/>
            <w:tcBorders>
              <w:top w:val="single" w:sz="4" w:space="0" w:color="000000"/>
              <w:left w:val="single" w:sz="4" w:space="0" w:color="000000"/>
              <w:bottom w:val="single" w:sz="4" w:space="0" w:color="000000"/>
            </w:tcBorders>
            <w:shd w:val="clear" w:color="auto" w:fill="auto"/>
            <w:vAlign w:val="center"/>
          </w:tcPr>
          <w:p w14:paraId="566574EE" w14:textId="77777777" w:rsidR="009F5C2F" w:rsidRDefault="009F5C2F">
            <w:pPr>
              <w:widowControl/>
              <w:jc w:val="center"/>
            </w:pPr>
            <w:r>
              <w:rPr>
                <w:sz w:val="18"/>
                <w:szCs w:val="18"/>
                <w:lang w:val="hr-HR" w:eastAsia="hr-HR"/>
              </w:rPr>
              <w:t>0,88</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3A010" w14:textId="77777777" w:rsidR="009F5C2F" w:rsidRDefault="009F5C2F">
            <w:pPr>
              <w:widowControl/>
              <w:tabs>
                <w:tab w:val="left" w:pos="297"/>
              </w:tabs>
              <w:jc w:val="center"/>
            </w:pPr>
            <w:r>
              <w:rPr>
                <w:sz w:val="18"/>
                <w:szCs w:val="18"/>
                <w:lang w:val="hr-HR" w:eastAsia="hr-HR"/>
              </w:rPr>
              <w:t>67,88</w:t>
            </w:r>
          </w:p>
        </w:tc>
      </w:tr>
      <w:tr w:rsidR="009F5C2F" w14:paraId="4B21D203"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63660A5B" w14:textId="77777777" w:rsidR="009F5C2F" w:rsidRDefault="009F5C2F">
            <w:pPr>
              <w:widowControl/>
              <w:tabs>
                <w:tab w:val="left" w:pos="3402"/>
                <w:tab w:val="left" w:pos="3686"/>
              </w:tabs>
              <w:ind w:left="-57" w:right="-57"/>
              <w:jc w:val="center"/>
            </w:pPr>
            <w:r>
              <w:rPr>
                <w:spacing w:val="2"/>
                <w:sz w:val="18"/>
                <w:szCs w:val="18"/>
                <w:lang w:val="hr-HR" w:eastAsia="hr-HR"/>
              </w:rPr>
              <w:t>20</w:t>
            </w:r>
          </w:p>
        </w:tc>
        <w:tc>
          <w:tcPr>
            <w:tcW w:w="1702" w:type="dxa"/>
            <w:tcBorders>
              <w:top w:val="single" w:sz="4" w:space="0" w:color="000000"/>
              <w:left w:val="single" w:sz="4" w:space="0" w:color="000000"/>
              <w:bottom w:val="single" w:sz="4" w:space="0" w:color="000000"/>
            </w:tcBorders>
            <w:shd w:val="clear" w:color="auto" w:fill="E0E0E0"/>
            <w:vAlign w:val="center"/>
          </w:tcPr>
          <w:p w14:paraId="5CA836E0" w14:textId="77777777" w:rsidR="009F5C2F" w:rsidRDefault="009F5C2F">
            <w:pPr>
              <w:widowControl/>
              <w:tabs>
                <w:tab w:val="left" w:pos="3402"/>
                <w:tab w:val="left" w:pos="3686"/>
              </w:tabs>
              <w:jc w:val="left"/>
            </w:pPr>
            <w:proofErr w:type="spellStart"/>
            <w:r>
              <w:rPr>
                <w:spacing w:val="2"/>
                <w:sz w:val="18"/>
                <w:szCs w:val="18"/>
                <w:lang w:val="hr-HR" w:eastAsia="hr-HR"/>
              </w:rPr>
              <w:t>Punikve</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3C4E05D8" w14:textId="77777777" w:rsidR="009F5C2F" w:rsidRDefault="009F5C2F">
            <w:pPr>
              <w:widowControl/>
              <w:tabs>
                <w:tab w:val="left" w:pos="3402"/>
                <w:tab w:val="left" w:pos="3686"/>
              </w:tabs>
              <w:jc w:val="center"/>
            </w:pPr>
            <w:r>
              <w:rPr>
                <w:spacing w:val="2"/>
                <w:sz w:val="18"/>
                <w:szCs w:val="18"/>
                <w:lang w:val="hr-HR" w:eastAsia="hr-HR"/>
              </w:rPr>
              <w:t>2,12</w:t>
            </w:r>
          </w:p>
        </w:tc>
        <w:tc>
          <w:tcPr>
            <w:tcW w:w="773" w:type="dxa"/>
            <w:tcBorders>
              <w:top w:val="single" w:sz="4" w:space="0" w:color="000000"/>
              <w:left w:val="single" w:sz="4" w:space="0" w:color="000000"/>
              <w:bottom w:val="single" w:sz="4" w:space="0" w:color="000000"/>
            </w:tcBorders>
            <w:shd w:val="clear" w:color="auto" w:fill="auto"/>
            <w:vAlign w:val="center"/>
          </w:tcPr>
          <w:p w14:paraId="1842FA7A" w14:textId="77777777" w:rsidR="009F5C2F" w:rsidRDefault="009F5C2F">
            <w:pPr>
              <w:widowControl/>
              <w:tabs>
                <w:tab w:val="left" w:pos="3402"/>
                <w:tab w:val="left" w:pos="3686"/>
              </w:tabs>
              <w:jc w:val="center"/>
            </w:pPr>
            <w:r>
              <w:rPr>
                <w:spacing w:val="2"/>
                <w:sz w:val="18"/>
                <w:szCs w:val="18"/>
                <w:lang w:val="hr-HR" w:eastAsia="hr-HR"/>
              </w:rPr>
              <w:t>2,21</w:t>
            </w:r>
          </w:p>
        </w:tc>
        <w:tc>
          <w:tcPr>
            <w:tcW w:w="992" w:type="dxa"/>
            <w:tcBorders>
              <w:top w:val="single" w:sz="4" w:space="0" w:color="000000"/>
              <w:left w:val="single" w:sz="4" w:space="0" w:color="000000"/>
              <w:bottom w:val="single" w:sz="4" w:space="0" w:color="000000"/>
            </w:tcBorders>
            <w:shd w:val="clear" w:color="auto" w:fill="auto"/>
            <w:vAlign w:val="center"/>
          </w:tcPr>
          <w:p w14:paraId="5C8FC6FA" w14:textId="77777777" w:rsidR="009F5C2F" w:rsidRDefault="009F5C2F">
            <w:pPr>
              <w:widowControl/>
              <w:jc w:val="center"/>
            </w:pPr>
            <w:r>
              <w:rPr>
                <w:sz w:val="18"/>
                <w:szCs w:val="18"/>
                <w:lang w:val="hr-HR" w:eastAsia="hr-HR"/>
              </w:rPr>
              <w:t>445</w:t>
            </w:r>
          </w:p>
        </w:tc>
        <w:tc>
          <w:tcPr>
            <w:tcW w:w="758" w:type="dxa"/>
            <w:tcBorders>
              <w:top w:val="single" w:sz="4" w:space="0" w:color="000000"/>
              <w:left w:val="single" w:sz="4" w:space="0" w:color="000000"/>
              <w:bottom w:val="single" w:sz="4" w:space="0" w:color="000000"/>
            </w:tcBorders>
            <w:shd w:val="clear" w:color="auto" w:fill="auto"/>
            <w:vAlign w:val="center"/>
          </w:tcPr>
          <w:p w14:paraId="12D1488E" w14:textId="77777777" w:rsidR="009F5C2F" w:rsidRDefault="009F5C2F">
            <w:pPr>
              <w:widowControl/>
              <w:jc w:val="center"/>
            </w:pPr>
            <w:r>
              <w:rPr>
                <w:sz w:val="18"/>
                <w:szCs w:val="18"/>
                <w:lang w:val="hr-HR" w:eastAsia="hr-HR"/>
              </w:rPr>
              <w:t>3,25</w:t>
            </w:r>
          </w:p>
        </w:tc>
        <w:tc>
          <w:tcPr>
            <w:tcW w:w="772" w:type="dxa"/>
            <w:tcBorders>
              <w:top w:val="single" w:sz="4" w:space="0" w:color="000000"/>
              <w:left w:val="single" w:sz="4" w:space="0" w:color="000000"/>
              <w:bottom w:val="single" w:sz="4" w:space="0" w:color="000000"/>
            </w:tcBorders>
            <w:shd w:val="clear" w:color="auto" w:fill="auto"/>
            <w:vAlign w:val="center"/>
          </w:tcPr>
          <w:p w14:paraId="01D91A00" w14:textId="77777777" w:rsidR="009F5C2F" w:rsidRDefault="009F5C2F">
            <w:pPr>
              <w:jc w:val="center"/>
            </w:pPr>
            <w:r>
              <w:rPr>
                <w:sz w:val="18"/>
                <w:szCs w:val="18"/>
                <w:lang w:val="hr-HR"/>
              </w:rPr>
              <w:t>418</w:t>
            </w:r>
          </w:p>
        </w:tc>
        <w:tc>
          <w:tcPr>
            <w:tcW w:w="718" w:type="dxa"/>
            <w:tcBorders>
              <w:top w:val="single" w:sz="4" w:space="0" w:color="000000"/>
              <w:left w:val="single" w:sz="4" w:space="0" w:color="000000"/>
              <w:bottom w:val="single" w:sz="4" w:space="0" w:color="000000"/>
            </w:tcBorders>
            <w:shd w:val="clear" w:color="auto" w:fill="auto"/>
            <w:vAlign w:val="center"/>
          </w:tcPr>
          <w:p w14:paraId="00C71E23" w14:textId="77777777" w:rsidR="009F5C2F" w:rsidRDefault="009F5C2F">
            <w:pPr>
              <w:widowControl/>
              <w:jc w:val="center"/>
            </w:pPr>
            <w:r>
              <w:rPr>
                <w:sz w:val="18"/>
                <w:szCs w:val="18"/>
                <w:lang w:val="hr-HR" w:eastAsia="hr-HR"/>
              </w:rPr>
              <w:t>3,29</w:t>
            </w:r>
          </w:p>
        </w:tc>
        <w:tc>
          <w:tcPr>
            <w:tcW w:w="812" w:type="dxa"/>
            <w:tcBorders>
              <w:top w:val="single" w:sz="4" w:space="0" w:color="000000"/>
              <w:left w:val="single" w:sz="4" w:space="0" w:color="000000"/>
              <w:bottom w:val="single" w:sz="4" w:space="0" w:color="000000"/>
            </w:tcBorders>
            <w:shd w:val="clear" w:color="auto" w:fill="auto"/>
            <w:vAlign w:val="center"/>
          </w:tcPr>
          <w:p w14:paraId="71DBD7AA" w14:textId="77777777" w:rsidR="009F5C2F" w:rsidRDefault="009F5C2F">
            <w:pPr>
              <w:widowControl/>
              <w:jc w:val="center"/>
            </w:pPr>
            <w:r>
              <w:rPr>
                <w:sz w:val="18"/>
                <w:szCs w:val="18"/>
                <w:lang w:val="hr-HR" w:eastAsia="hr-HR"/>
              </w:rPr>
              <w:t>0,94</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D9961" w14:textId="77777777" w:rsidR="009F5C2F" w:rsidRDefault="009F5C2F">
            <w:pPr>
              <w:widowControl/>
              <w:tabs>
                <w:tab w:val="left" w:pos="297"/>
              </w:tabs>
              <w:jc w:val="center"/>
            </w:pPr>
            <w:r>
              <w:rPr>
                <w:sz w:val="18"/>
                <w:szCs w:val="18"/>
                <w:lang w:val="hr-HR" w:eastAsia="hr-HR"/>
              </w:rPr>
              <w:t>197,17</w:t>
            </w:r>
          </w:p>
        </w:tc>
      </w:tr>
      <w:tr w:rsidR="009F5C2F" w14:paraId="07E752BE"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6B82AAA2" w14:textId="77777777" w:rsidR="009F5C2F" w:rsidRDefault="009F5C2F">
            <w:pPr>
              <w:widowControl/>
              <w:tabs>
                <w:tab w:val="left" w:pos="3402"/>
                <w:tab w:val="left" w:pos="3686"/>
              </w:tabs>
              <w:ind w:left="-57" w:right="-57"/>
              <w:jc w:val="center"/>
            </w:pPr>
            <w:r>
              <w:rPr>
                <w:spacing w:val="2"/>
                <w:sz w:val="18"/>
                <w:szCs w:val="18"/>
                <w:lang w:val="hr-HR" w:eastAsia="hr-HR"/>
              </w:rPr>
              <w:t>21</w:t>
            </w:r>
          </w:p>
        </w:tc>
        <w:tc>
          <w:tcPr>
            <w:tcW w:w="1702" w:type="dxa"/>
            <w:tcBorders>
              <w:top w:val="single" w:sz="4" w:space="0" w:color="000000"/>
              <w:left w:val="single" w:sz="4" w:space="0" w:color="000000"/>
              <w:bottom w:val="single" w:sz="4" w:space="0" w:color="000000"/>
            </w:tcBorders>
            <w:shd w:val="clear" w:color="auto" w:fill="E0E0E0"/>
            <w:vAlign w:val="center"/>
          </w:tcPr>
          <w:p w14:paraId="0ED8F820" w14:textId="77777777" w:rsidR="009F5C2F" w:rsidRDefault="009F5C2F">
            <w:pPr>
              <w:widowControl/>
              <w:tabs>
                <w:tab w:val="left" w:pos="3402"/>
                <w:tab w:val="left" w:pos="3686"/>
              </w:tabs>
              <w:jc w:val="left"/>
            </w:pPr>
            <w:r>
              <w:rPr>
                <w:spacing w:val="2"/>
                <w:sz w:val="18"/>
                <w:szCs w:val="18"/>
                <w:lang w:val="hr-HR" w:eastAsia="hr-HR"/>
              </w:rPr>
              <w:t>Radovan</w:t>
            </w:r>
          </w:p>
        </w:tc>
        <w:tc>
          <w:tcPr>
            <w:tcW w:w="881" w:type="dxa"/>
            <w:tcBorders>
              <w:top w:val="single" w:sz="4" w:space="0" w:color="000000"/>
              <w:left w:val="single" w:sz="4" w:space="0" w:color="000000"/>
              <w:bottom w:val="single" w:sz="4" w:space="0" w:color="000000"/>
            </w:tcBorders>
            <w:shd w:val="clear" w:color="auto" w:fill="auto"/>
            <w:vAlign w:val="center"/>
          </w:tcPr>
          <w:p w14:paraId="34B38D10" w14:textId="77777777" w:rsidR="009F5C2F" w:rsidRDefault="009F5C2F">
            <w:pPr>
              <w:widowControl/>
              <w:tabs>
                <w:tab w:val="left" w:pos="3402"/>
                <w:tab w:val="left" w:pos="3686"/>
              </w:tabs>
              <w:jc w:val="center"/>
            </w:pPr>
            <w:r>
              <w:rPr>
                <w:spacing w:val="2"/>
                <w:sz w:val="18"/>
                <w:szCs w:val="18"/>
                <w:lang w:val="hr-HR" w:eastAsia="hr-HR"/>
              </w:rPr>
              <w:t>1,43</w:t>
            </w:r>
          </w:p>
        </w:tc>
        <w:tc>
          <w:tcPr>
            <w:tcW w:w="773" w:type="dxa"/>
            <w:tcBorders>
              <w:top w:val="single" w:sz="4" w:space="0" w:color="000000"/>
              <w:left w:val="single" w:sz="4" w:space="0" w:color="000000"/>
              <w:bottom w:val="single" w:sz="4" w:space="0" w:color="000000"/>
            </w:tcBorders>
            <w:shd w:val="clear" w:color="auto" w:fill="auto"/>
            <w:vAlign w:val="center"/>
          </w:tcPr>
          <w:p w14:paraId="67376372" w14:textId="77777777" w:rsidR="009F5C2F" w:rsidRDefault="009F5C2F">
            <w:pPr>
              <w:widowControl/>
              <w:tabs>
                <w:tab w:val="left" w:pos="3402"/>
                <w:tab w:val="left" w:pos="3686"/>
              </w:tabs>
              <w:jc w:val="center"/>
            </w:pPr>
            <w:r>
              <w:rPr>
                <w:spacing w:val="2"/>
                <w:sz w:val="18"/>
                <w:szCs w:val="18"/>
                <w:lang w:val="hr-HR" w:eastAsia="hr-HR"/>
              </w:rPr>
              <w:t>1,49</w:t>
            </w:r>
          </w:p>
        </w:tc>
        <w:tc>
          <w:tcPr>
            <w:tcW w:w="992" w:type="dxa"/>
            <w:tcBorders>
              <w:top w:val="single" w:sz="4" w:space="0" w:color="000000"/>
              <w:left w:val="single" w:sz="4" w:space="0" w:color="000000"/>
              <w:bottom w:val="single" w:sz="4" w:space="0" w:color="000000"/>
            </w:tcBorders>
            <w:shd w:val="clear" w:color="auto" w:fill="auto"/>
            <w:vAlign w:val="center"/>
          </w:tcPr>
          <w:p w14:paraId="52EEF4F0" w14:textId="77777777" w:rsidR="009F5C2F" w:rsidRDefault="009F5C2F">
            <w:pPr>
              <w:widowControl/>
              <w:jc w:val="center"/>
            </w:pPr>
            <w:r>
              <w:rPr>
                <w:sz w:val="18"/>
                <w:szCs w:val="18"/>
                <w:lang w:val="hr-HR" w:eastAsia="hr-HR"/>
              </w:rPr>
              <w:t>372</w:t>
            </w:r>
          </w:p>
        </w:tc>
        <w:tc>
          <w:tcPr>
            <w:tcW w:w="758" w:type="dxa"/>
            <w:tcBorders>
              <w:top w:val="single" w:sz="4" w:space="0" w:color="000000"/>
              <w:left w:val="single" w:sz="4" w:space="0" w:color="000000"/>
              <w:bottom w:val="single" w:sz="4" w:space="0" w:color="000000"/>
            </w:tcBorders>
            <w:shd w:val="clear" w:color="auto" w:fill="auto"/>
            <w:vAlign w:val="center"/>
          </w:tcPr>
          <w:p w14:paraId="343783F0" w14:textId="77777777" w:rsidR="009F5C2F" w:rsidRDefault="009F5C2F">
            <w:pPr>
              <w:widowControl/>
              <w:jc w:val="center"/>
            </w:pPr>
            <w:r>
              <w:rPr>
                <w:sz w:val="18"/>
                <w:szCs w:val="18"/>
                <w:lang w:val="hr-HR" w:eastAsia="hr-HR"/>
              </w:rPr>
              <w:t>2,72</w:t>
            </w:r>
          </w:p>
        </w:tc>
        <w:tc>
          <w:tcPr>
            <w:tcW w:w="772" w:type="dxa"/>
            <w:tcBorders>
              <w:top w:val="single" w:sz="4" w:space="0" w:color="000000"/>
              <w:left w:val="single" w:sz="4" w:space="0" w:color="000000"/>
              <w:bottom w:val="single" w:sz="4" w:space="0" w:color="000000"/>
            </w:tcBorders>
            <w:shd w:val="clear" w:color="auto" w:fill="auto"/>
            <w:vAlign w:val="center"/>
          </w:tcPr>
          <w:p w14:paraId="50CD657A" w14:textId="77777777" w:rsidR="009F5C2F" w:rsidRDefault="009F5C2F">
            <w:pPr>
              <w:jc w:val="center"/>
            </w:pPr>
            <w:r>
              <w:rPr>
                <w:sz w:val="18"/>
                <w:szCs w:val="18"/>
                <w:lang w:val="hr-HR"/>
              </w:rPr>
              <w:t>328</w:t>
            </w:r>
          </w:p>
        </w:tc>
        <w:tc>
          <w:tcPr>
            <w:tcW w:w="718" w:type="dxa"/>
            <w:tcBorders>
              <w:top w:val="single" w:sz="4" w:space="0" w:color="000000"/>
              <w:left w:val="single" w:sz="4" w:space="0" w:color="000000"/>
              <w:bottom w:val="single" w:sz="4" w:space="0" w:color="000000"/>
            </w:tcBorders>
            <w:shd w:val="clear" w:color="auto" w:fill="auto"/>
            <w:vAlign w:val="center"/>
          </w:tcPr>
          <w:p w14:paraId="72BAEA9C" w14:textId="77777777" w:rsidR="009F5C2F" w:rsidRDefault="009F5C2F">
            <w:pPr>
              <w:widowControl/>
              <w:jc w:val="center"/>
            </w:pPr>
            <w:r>
              <w:rPr>
                <w:sz w:val="18"/>
                <w:szCs w:val="18"/>
                <w:lang w:val="hr-HR" w:eastAsia="hr-HR"/>
              </w:rPr>
              <w:t>2,58</w:t>
            </w:r>
          </w:p>
        </w:tc>
        <w:tc>
          <w:tcPr>
            <w:tcW w:w="812" w:type="dxa"/>
            <w:tcBorders>
              <w:top w:val="single" w:sz="4" w:space="0" w:color="000000"/>
              <w:left w:val="single" w:sz="4" w:space="0" w:color="000000"/>
              <w:bottom w:val="single" w:sz="4" w:space="0" w:color="000000"/>
            </w:tcBorders>
            <w:shd w:val="clear" w:color="auto" w:fill="auto"/>
            <w:vAlign w:val="center"/>
          </w:tcPr>
          <w:p w14:paraId="07C75517" w14:textId="77777777" w:rsidR="009F5C2F" w:rsidRDefault="009F5C2F">
            <w:pPr>
              <w:widowControl/>
              <w:jc w:val="center"/>
            </w:pPr>
            <w:r>
              <w:rPr>
                <w:sz w:val="18"/>
                <w:szCs w:val="18"/>
                <w:lang w:val="hr-HR" w:eastAsia="hr-HR"/>
              </w:rPr>
              <w:t>0,88</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814EC" w14:textId="77777777" w:rsidR="009F5C2F" w:rsidRDefault="009F5C2F">
            <w:pPr>
              <w:widowControl/>
              <w:tabs>
                <w:tab w:val="left" w:pos="297"/>
              </w:tabs>
              <w:jc w:val="center"/>
            </w:pPr>
            <w:r>
              <w:rPr>
                <w:sz w:val="18"/>
                <w:szCs w:val="18"/>
                <w:lang w:val="hr-HR" w:eastAsia="hr-HR"/>
              </w:rPr>
              <w:t>229,37</w:t>
            </w:r>
          </w:p>
        </w:tc>
      </w:tr>
      <w:tr w:rsidR="009F5C2F" w14:paraId="0172DE79"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505DEE8E" w14:textId="77777777" w:rsidR="009F5C2F" w:rsidRDefault="009F5C2F">
            <w:pPr>
              <w:widowControl/>
              <w:tabs>
                <w:tab w:val="left" w:pos="3402"/>
                <w:tab w:val="left" w:pos="3686"/>
              </w:tabs>
              <w:ind w:left="-57" w:right="-57"/>
              <w:jc w:val="center"/>
            </w:pPr>
            <w:r>
              <w:rPr>
                <w:spacing w:val="2"/>
                <w:sz w:val="18"/>
                <w:szCs w:val="18"/>
                <w:lang w:val="hr-HR" w:eastAsia="hr-HR"/>
              </w:rPr>
              <w:t>22</w:t>
            </w:r>
          </w:p>
        </w:tc>
        <w:tc>
          <w:tcPr>
            <w:tcW w:w="1702" w:type="dxa"/>
            <w:tcBorders>
              <w:top w:val="single" w:sz="4" w:space="0" w:color="000000"/>
              <w:left w:val="single" w:sz="4" w:space="0" w:color="000000"/>
              <w:bottom w:val="single" w:sz="4" w:space="0" w:color="000000"/>
            </w:tcBorders>
            <w:shd w:val="clear" w:color="auto" w:fill="E0E0E0"/>
            <w:vAlign w:val="center"/>
          </w:tcPr>
          <w:p w14:paraId="3E95ABE1" w14:textId="77777777" w:rsidR="009F5C2F" w:rsidRDefault="009F5C2F">
            <w:pPr>
              <w:widowControl/>
              <w:tabs>
                <w:tab w:val="left" w:pos="3402"/>
                <w:tab w:val="left" w:pos="3686"/>
              </w:tabs>
              <w:jc w:val="left"/>
            </w:pPr>
            <w:r>
              <w:rPr>
                <w:spacing w:val="2"/>
                <w:sz w:val="18"/>
                <w:szCs w:val="18"/>
                <w:lang w:val="hr-HR" w:eastAsia="hr-HR"/>
              </w:rPr>
              <w:t>Ribić Breg</w:t>
            </w:r>
          </w:p>
        </w:tc>
        <w:tc>
          <w:tcPr>
            <w:tcW w:w="881" w:type="dxa"/>
            <w:tcBorders>
              <w:top w:val="single" w:sz="4" w:space="0" w:color="000000"/>
              <w:left w:val="single" w:sz="4" w:space="0" w:color="000000"/>
              <w:bottom w:val="single" w:sz="4" w:space="0" w:color="000000"/>
            </w:tcBorders>
            <w:shd w:val="clear" w:color="auto" w:fill="auto"/>
            <w:vAlign w:val="center"/>
          </w:tcPr>
          <w:p w14:paraId="0EEFBEF8" w14:textId="77777777" w:rsidR="009F5C2F" w:rsidRDefault="009F5C2F">
            <w:pPr>
              <w:widowControl/>
              <w:tabs>
                <w:tab w:val="left" w:pos="3402"/>
                <w:tab w:val="left" w:pos="3686"/>
              </w:tabs>
              <w:jc w:val="center"/>
            </w:pPr>
            <w:r>
              <w:rPr>
                <w:spacing w:val="2"/>
                <w:sz w:val="18"/>
                <w:szCs w:val="18"/>
                <w:lang w:val="hr-HR" w:eastAsia="hr-HR"/>
              </w:rPr>
              <w:t>1,8</w:t>
            </w:r>
          </w:p>
        </w:tc>
        <w:tc>
          <w:tcPr>
            <w:tcW w:w="773" w:type="dxa"/>
            <w:tcBorders>
              <w:top w:val="single" w:sz="4" w:space="0" w:color="000000"/>
              <w:left w:val="single" w:sz="4" w:space="0" w:color="000000"/>
              <w:bottom w:val="single" w:sz="4" w:space="0" w:color="000000"/>
            </w:tcBorders>
            <w:shd w:val="clear" w:color="auto" w:fill="auto"/>
            <w:vAlign w:val="center"/>
          </w:tcPr>
          <w:p w14:paraId="1E7DD69C" w14:textId="77777777" w:rsidR="009F5C2F" w:rsidRDefault="009F5C2F">
            <w:pPr>
              <w:widowControl/>
              <w:tabs>
                <w:tab w:val="left" w:pos="3402"/>
                <w:tab w:val="left" w:pos="3686"/>
              </w:tabs>
              <w:jc w:val="center"/>
            </w:pPr>
            <w:r>
              <w:rPr>
                <w:spacing w:val="2"/>
                <w:sz w:val="18"/>
                <w:szCs w:val="18"/>
                <w:lang w:val="hr-HR" w:eastAsia="hr-HR"/>
              </w:rPr>
              <w:t>1,87</w:t>
            </w:r>
          </w:p>
        </w:tc>
        <w:tc>
          <w:tcPr>
            <w:tcW w:w="992" w:type="dxa"/>
            <w:tcBorders>
              <w:top w:val="single" w:sz="4" w:space="0" w:color="000000"/>
              <w:left w:val="single" w:sz="4" w:space="0" w:color="000000"/>
              <w:bottom w:val="single" w:sz="4" w:space="0" w:color="000000"/>
            </w:tcBorders>
            <w:shd w:val="clear" w:color="auto" w:fill="auto"/>
            <w:vAlign w:val="center"/>
          </w:tcPr>
          <w:p w14:paraId="5C9EE015" w14:textId="77777777" w:rsidR="009F5C2F" w:rsidRDefault="009F5C2F">
            <w:pPr>
              <w:widowControl/>
              <w:jc w:val="center"/>
            </w:pPr>
            <w:r>
              <w:rPr>
                <w:sz w:val="18"/>
                <w:szCs w:val="18"/>
                <w:lang w:val="hr-HR" w:eastAsia="hr-HR"/>
              </w:rPr>
              <w:t>145</w:t>
            </w:r>
          </w:p>
        </w:tc>
        <w:tc>
          <w:tcPr>
            <w:tcW w:w="758" w:type="dxa"/>
            <w:tcBorders>
              <w:top w:val="single" w:sz="4" w:space="0" w:color="000000"/>
              <w:left w:val="single" w:sz="4" w:space="0" w:color="000000"/>
              <w:bottom w:val="single" w:sz="4" w:space="0" w:color="000000"/>
            </w:tcBorders>
            <w:shd w:val="clear" w:color="auto" w:fill="auto"/>
            <w:vAlign w:val="center"/>
          </w:tcPr>
          <w:p w14:paraId="5607756C" w14:textId="77777777" w:rsidR="009F5C2F" w:rsidRDefault="009F5C2F">
            <w:pPr>
              <w:widowControl/>
              <w:jc w:val="center"/>
            </w:pPr>
            <w:r>
              <w:rPr>
                <w:sz w:val="18"/>
                <w:szCs w:val="18"/>
                <w:lang w:val="hr-HR" w:eastAsia="hr-HR"/>
              </w:rPr>
              <w:t>1,09</w:t>
            </w:r>
          </w:p>
        </w:tc>
        <w:tc>
          <w:tcPr>
            <w:tcW w:w="772" w:type="dxa"/>
            <w:tcBorders>
              <w:top w:val="single" w:sz="4" w:space="0" w:color="000000"/>
              <w:left w:val="single" w:sz="4" w:space="0" w:color="000000"/>
              <w:bottom w:val="single" w:sz="4" w:space="0" w:color="000000"/>
            </w:tcBorders>
            <w:shd w:val="clear" w:color="auto" w:fill="auto"/>
            <w:vAlign w:val="center"/>
          </w:tcPr>
          <w:p w14:paraId="77308A5F" w14:textId="77777777" w:rsidR="009F5C2F" w:rsidRDefault="009F5C2F">
            <w:pPr>
              <w:jc w:val="center"/>
            </w:pPr>
            <w:r>
              <w:rPr>
                <w:sz w:val="18"/>
                <w:szCs w:val="18"/>
                <w:lang w:val="hr-HR"/>
              </w:rPr>
              <w:t>137</w:t>
            </w:r>
          </w:p>
        </w:tc>
        <w:tc>
          <w:tcPr>
            <w:tcW w:w="718" w:type="dxa"/>
            <w:tcBorders>
              <w:top w:val="single" w:sz="4" w:space="0" w:color="000000"/>
              <w:left w:val="single" w:sz="4" w:space="0" w:color="000000"/>
              <w:bottom w:val="single" w:sz="4" w:space="0" w:color="000000"/>
            </w:tcBorders>
            <w:shd w:val="clear" w:color="auto" w:fill="auto"/>
            <w:vAlign w:val="center"/>
          </w:tcPr>
          <w:p w14:paraId="1C394C0F" w14:textId="77777777" w:rsidR="009F5C2F" w:rsidRDefault="009F5C2F">
            <w:pPr>
              <w:widowControl/>
              <w:jc w:val="center"/>
            </w:pPr>
            <w:r>
              <w:rPr>
                <w:sz w:val="18"/>
                <w:szCs w:val="18"/>
                <w:lang w:val="hr-HR" w:eastAsia="hr-HR"/>
              </w:rPr>
              <w:t>1,08</w:t>
            </w:r>
          </w:p>
        </w:tc>
        <w:tc>
          <w:tcPr>
            <w:tcW w:w="812" w:type="dxa"/>
            <w:tcBorders>
              <w:top w:val="single" w:sz="4" w:space="0" w:color="000000"/>
              <w:left w:val="single" w:sz="4" w:space="0" w:color="000000"/>
              <w:bottom w:val="single" w:sz="4" w:space="0" w:color="000000"/>
            </w:tcBorders>
            <w:shd w:val="clear" w:color="auto" w:fill="auto"/>
            <w:vAlign w:val="center"/>
          </w:tcPr>
          <w:p w14:paraId="5D27A481" w14:textId="77777777" w:rsidR="009F5C2F" w:rsidRDefault="009F5C2F">
            <w:pPr>
              <w:widowControl/>
              <w:jc w:val="center"/>
            </w:pPr>
            <w:r>
              <w:rPr>
                <w:sz w:val="18"/>
                <w:szCs w:val="18"/>
                <w:lang w:val="hr-HR" w:eastAsia="hr-HR"/>
              </w:rPr>
              <w:t>0,95</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EC686" w14:textId="77777777" w:rsidR="009F5C2F" w:rsidRDefault="009F5C2F">
            <w:pPr>
              <w:widowControl/>
              <w:tabs>
                <w:tab w:val="left" w:pos="297"/>
              </w:tabs>
              <w:jc w:val="center"/>
            </w:pPr>
            <w:r>
              <w:rPr>
                <w:sz w:val="18"/>
                <w:szCs w:val="18"/>
                <w:lang w:val="hr-HR" w:eastAsia="hr-HR"/>
              </w:rPr>
              <w:t>76,11</w:t>
            </w:r>
          </w:p>
        </w:tc>
      </w:tr>
      <w:tr w:rsidR="009F5C2F" w14:paraId="6B5E30ED"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2ECD68A1" w14:textId="77777777" w:rsidR="009F5C2F" w:rsidRDefault="009F5C2F">
            <w:pPr>
              <w:widowControl/>
              <w:tabs>
                <w:tab w:val="left" w:pos="3402"/>
                <w:tab w:val="left" w:pos="3686"/>
              </w:tabs>
              <w:ind w:left="-57" w:right="-57"/>
              <w:jc w:val="center"/>
            </w:pPr>
            <w:r>
              <w:rPr>
                <w:spacing w:val="2"/>
                <w:sz w:val="18"/>
                <w:szCs w:val="18"/>
                <w:lang w:val="hr-HR" w:eastAsia="hr-HR"/>
              </w:rPr>
              <w:t>23</w:t>
            </w:r>
          </w:p>
        </w:tc>
        <w:tc>
          <w:tcPr>
            <w:tcW w:w="1702" w:type="dxa"/>
            <w:tcBorders>
              <w:top w:val="single" w:sz="4" w:space="0" w:color="000000"/>
              <w:left w:val="single" w:sz="4" w:space="0" w:color="000000"/>
              <w:bottom w:val="single" w:sz="4" w:space="0" w:color="000000"/>
            </w:tcBorders>
            <w:shd w:val="clear" w:color="auto" w:fill="E0E0E0"/>
            <w:vAlign w:val="center"/>
          </w:tcPr>
          <w:p w14:paraId="1933A376" w14:textId="77777777" w:rsidR="009F5C2F" w:rsidRDefault="009F5C2F">
            <w:pPr>
              <w:widowControl/>
              <w:tabs>
                <w:tab w:val="left" w:pos="3402"/>
                <w:tab w:val="left" w:pos="3686"/>
              </w:tabs>
              <w:jc w:val="left"/>
            </w:pPr>
            <w:proofErr w:type="spellStart"/>
            <w:r>
              <w:rPr>
                <w:spacing w:val="2"/>
                <w:sz w:val="18"/>
                <w:szCs w:val="18"/>
                <w:lang w:val="hr-HR" w:eastAsia="hr-HR"/>
              </w:rPr>
              <w:t>Salinovec</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6D12A2F8" w14:textId="77777777" w:rsidR="009F5C2F" w:rsidRDefault="009F5C2F">
            <w:pPr>
              <w:widowControl/>
              <w:tabs>
                <w:tab w:val="left" w:pos="3402"/>
                <w:tab w:val="left" w:pos="3686"/>
              </w:tabs>
              <w:jc w:val="center"/>
            </w:pPr>
            <w:r>
              <w:rPr>
                <w:spacing w:val="2"/>
                <w:sz w:val="18"/>
                <w:szCs w:val="18"/>
                <w:lang w:val="hr-HR" w:eastAsia="hr-HR"/>
              </w:rPr>
              <w:t>4,76</w:t>
            </w:r>
          </w:p>
        </w:tc>
        <w:tc>
          <w:tcPr>
            <w:tcW w:w="773" w:type="dxa"/>
            <w:tcBorders>
              <w:top w:val="single" w:sz="4" w:space="0" w:color="000000"/>
              <w:left w:val="single" w:sz="4" w:space="0" w:color="000000"/>
              <w:bottom w:val="single" w:sz="4" w:space="0" w:color="000000"/>
            </w:tcBorders>
            <w:shd w:val="clear" w:color="auto" w:fill="auto"/>
            <w:vAlign w:val="center"/>
          </w:tcPr>
          <w:p w14:paraId="7F02F605" w14:textId="77777777" w:rsidR="009F5C2F" w:rsidRDefault="009F5C2F">
            <w:pPr>
              <w:widowControl/>
              <w:tabs>
                <w:tab w:val="left" w:pos="3402"/>
                <w:tab w:val="left" w:pos="3686"/>
              </w:tabs>
              <w:jc w:val="center"/>
            </w:pPr>
            <w:r>
              <w:rPr>
                <w:spacing w:val="2"/>
                <w:sz w:val="18"/>
                <w:szCs w:val="18"/>
                <w:lang w:val="hr-HR" w:eastAsia="hr-HR"/>
              </w:rPr>
              <w:t>4,95</w:t>
            </w:r>
          </w:p>
        </w:tc>
        <w:tc>
          <w:tcPr>
            <w:tcW w:w="992" w:type="dxa"/>
            <w:tcBorders>
              <w:top w:val="single" w:sz="4" w:space="0" w:color="000000"/>
              <w:left w:val="single" w:sz="4" w:space="0" w:color="000000"/>
              <w:bottom w:val="single" w:sz="4" w:space="0" w:color="000000"/>
            </w:tcBorders>
            <w:shd w:val="clear" w:color="auto" w:fill="auto"/>
            <w:vAlign w:val="center"/>
          </w:tcPr>
          <w:p w14:paraId="2FA51208" w14:textId="77777777" w:rsidR="009F5C2F" w:rsidRDefault="009F5C2F">
            <w:pPr>
              <w:widowControl/>
              <w:jc w:val="center"/>
            </w:pPr>
            <w:r>
              <w:rPr>
                <w:sz w:val="18"/>
                <w:szCs w:val="18"/>
                <w:lang w:val="hr-HR" w:eastAsia="hr-HR"/>
              </w:rPr>
              <w:t>512</w:t>
            </w:r>
          </w:p>
        </w:tc>
        <w:tc>
          <w:tcPr>
            <w:tcW w:w="758" w:type="dxa"/>
            <w:tcBorders>
              <w:top w:val="single" w:sz="4" w:space="0" w:color="000000"/>
              <w:left w:val="single" w:sz="4" w:space="0" w:color="000000"/>
              <w:bottom w:val="single" w:sz="4" w:space="0" w:color="000000"/>
            </w:tcBorders>
            <w:shd w:val="clear" w:color="auto" w:fill="auto"/>
            <w:vAlign w:val="center"/>
          </w:tcPr>
          <w:p w14:paraId="6AB18C41" w14:textId="77777777" w:rsidR="009F5C2F" w:rsidRDefault="009F5C2F">
            <w:pPr>
              <w:widowControl/>
              <w:jc w:val="center"/>
            </w:pPr>
            <w:r>
              <w:rPr>
                <w:sz w:val="18"/>
                <w:szCs w:val="18"/>
                <w:lang w:val="hr-HR" w:eastAsia="hr-HR"/>
              </w:rPr>
              <w:t>3,71</w:t>
            </w:r>
          </w:p>
        </w:tc>
        <w:tc>
          <w:tcPr>
            <w:tcW w:w="772" w:type="dxa"/>
            <w:tcBorders>
              <w:top w:val="single" w:sz="4" w:space="0" w:color="000000"/>
              <w:left w:val="single" w:sz="4" w:space="0" w:color="000000"/>
              <w:bottom w:val="single" w:sz="4" w:space="0" w:color="000000"/>
            </w:tcBorders>
            <w:shd w:val="clear" w:color="auto" w:fill="auto"/>
            <w:vAlign w:val="center"/>
          </w:tcPr>
          <w:p w14:paraId="385E812A" w14:textId="77777777" w:rsidR="009F5C2F" w:rsidRDefault="009F5C2F">
            <w:pPr>
              <w:jc w:val="center"/>
            </w:pPr>
            <w:r>
              <w:rPr>
                <w:color w:val="000000"/>
                <w:sz w:val="18"/>
                <w:szCs w:val="18"/>
                <w:lang w:val="hr-HR"/>
              </w:rPr>
              <w:t>466</w:t>
            </w:r>
          </w:p>
        </w:tc>
        <w:tc>
          <w:tcPr>
            <w:tcW w:w="718" w:type="dxa"/>
            <w:tcBorders>
              <w:top w:val="single" w:sz="4" w:space="0" w:color="000000"/>
              <w:left w:val="single" w:sz="4" w:space="0" w:color="000000"/>
              <w:bottom w:val="single" w:sz="4" w:space="0" w:color="000000"/>
            </w:tcBorders>
            <w:shd w:val="clear" w:color="auto" w:fill="auto"/>
            <w:vAlign w:val="center"/>
          </w:tcPr>
          <w:p w14:paraId="1C8E0326" w14:textId="77777777" w:rsidR="009F5C2F" w:rsidRDefault="009F5C2F">
            <w:pPr>
              <w:widowControl/>
              <w:jc w:val="center"/>
            </w:pPr>
            <w:r>
              <w:rPr>
                <w:sz w:val="18"/>
                <w:szCs w:val="18"/>
                <w:lang w:val="hr-HR" w:eastAsia="hr-HR"/>
              </w:rPr>
              <w:t>3,66</w:t>
            </w:r>
          </w:p>
        </w:tc>
        <w:tc>
          <w:tcPr>
            <w:tcW w:w="812" w:type="dxa"/>
            <w:tcBorders>
              <w:top w:val="single" w:sz="4" w:space="0" w:color="000000"/>
              <w:left w:val="single" w:sz="4" w:space="0" w:color="000000"/>
              <w:bottom w:val="single" w:sz="4" w:space="0" w:color="000000"/>
            </w:tcBorders>
            <w:shd w:val="clear" w:color="auto" w:fill="auto"/>
            <w:vAlign w:val="center"/>
          </w:tcPr>
          <w:p w14:paraId="0F1B88F2" w14:textId="77777777" w:rsidR="009F5C2F" w:rsidRDefault="009F5C2F">
            <w:pPr>
              <w:widowControl/>
              <w:jc w:val="center"/>
            </w:pPr>
            <w:r>
              <w:rPr>
                <w:sz w:val="18"/>
                <w:szCs w:val="18"/>
                <w:lang w:val="hr-HR" w:eastAsia="hr-HR"/>
              </w:rPr>
              <w:t>0,91</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171F9" w14:textId="77777777" w:rsidR="009F5C2F" w:rsidRDefault="009F5C2F">
            <w:pPr>
              <w:widowControl/>
              <w:tabs>
                <w:tab w:val="left" w:pos="297"/>
              </w:tabs>
              <w:jc w:val="center"/>
            </w:pPr>
            <w:r>
              <w:rPr>
                <w:sz w:val="18"/>
                <w:szCs w:val="18"/>
                <w:lang w:val="hr-HR" w:eastAsia="hr-HR"/>
              </w:rPr>
              <w:t>97,90</w:t>
            </w:r>
          </w:p>
        </w:tc>
      </w:tr>
      <w:tr w:rsidR="009F5C2F" w14:paraId="27E141D8"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1787DB47" w14:textId="77777777" w:rsidR="009F5C2F" w:rsidRDefault="009F5C2F">
            <w:pPr>
              <w:widowControl/>
              <w:tabs>
                <w:tab w:val="left" w:pos="3402"/>
                <w:tab w:val="left" w:pos="3686"/>
              </w:tabs>
              <w:ind w:left="-57" w:right="-57"/>
              <w:jc w:val="center"/>
            </w:pPr>
            <w:r>
              <w:rPr>
                <w:spacing w:val="2"/>
                <w:sz w:val="18"/>
                <w:szCs w:val="18"/>
                <w:lang w:val="hr-HR" w:eastAsia="hr-HR"/>
              </w:rPr>
              <w:t>24</w:t>
            </w:r>
          </w:p>
        </w:tc>
        <w:tc>
          <w:tcPr>
            <w:tcW w:w="1702" w:type="dxa"/>
            <w:tcBorders>
              <w:top w:val="single" w:sz="4" w:space="0" w:color="000000"/>
              <w:left w:val="single" w:sz="4" w:space="0" w:color="000000"/>
              <w:bottom w:val="single" w:sz="4" w:space="0" w:color="000000"/>
            </w:tcBorders>
            <w:shd w:val="clear" w:color="auto" w:fill="E0E0E0"/>
            <w:vAlign w:val="center"/>
          </w:tcPr>
          <w:p w14:paraId="51F3EAEA" w14:textId="77777777" w:rsidR="009F5C2F" w:rsidRDefault="009F5C2F">
            <w:pPr>
              <w:widowControl/>
              <w:tabs>
                <w:tab w:val="left" w:pos="3402"/>
                <w:tab w:val="left" w:pos="3686"/>
              </w:tabs>
              <w:jc w:val="left"/>
            </w:pPr>
            <w:proofErr w:type="spellStart"/>
            <w:r>
              <w:rPr>
                <w:spacing w:val="2"/>
                <w:sz w:val="18"/>
                <w:szCs w:val="18"/>
                <w:lang w:val="hr-HR" w:eastAsia="hr-HR"/>
              </w:rPr>
              <w:t>Seljanec</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1587EEB9" w14:textId="77777777" w:rsidR="009F5C2F" w:rsidRDefault="009F5C2F">
            <w:pPr>
              <w:widowControl/>
              <w:tabs>
                <w:tab w:val="left" w:pos="3402"/>
                <w:tab w:val="left" w:pos="3686"/>
              </w:tabs>
              <w:jc w:val="center"/>
            </w:pPr>
            <w:r>
              <w:rPr>
                <w:spacing w:val="2"/>
                <w:sz w:val="18"/>
                <w:szCs w:val="18"/>
                <w:lang w:val="hr-HR" w:eastAsia="hr-HR"/>
              </w:rPr>
              <w:t>4,86</w:t>
            </w:r>
          </w:p>
        </w:tc>
        <w:tc>
          <w:tcPr>
            <w:tcW w:w="773" w:type="dxa"/>
            <w:tcBorders>
              <w:top w:val="single" w:sz="4" w:space="0" w:color="000000"/>
              <w:left w:val="single" w:sz="4" w:space="0" w:color="000000"/>
              <w:bottom w:val="single" w:sz="4" w:space="0" w:color="000000"/>
            </w:tcBorders>
            <w:shd w:val="clear" w:color="auto" w:fill="auto"/>
            <w:vAlign w:val="center"/>
          </w:tcPr>
          <w:p w14:paraId="1ADDEF46" w14:textId="77777777" w:rsidR="009F5C2F" w:rsidRDefault="009F5C2F">
            <w:pPr>
              <w:widowControl/>
              <w:tabs>
                <w:tab w:val="left" w:pos="3402"/>
                <w:tab w:val="left" w:pos="3686"/>
              </w:tabs>
              <w:jc w:val="center"/>
            </w:pPr>
            <w:r>
              <w:rPr>
                <w:spacing w:val="2"/>
                <w:sz w:val="18"/>
                <w:szCs w:val="18"/>
                <w:lang w:val="hr-HR" w:eastAsia="hr-HR"/>
              </w:rPr>
              <w:t>5,06</w:t>
            </w:r>
          </w:p>
        </w:tc>
        <w:tc>
          <w:tcPr>
            <w:tcW w:w="992" w:type="dxa"/>
            <w:tcBorders>
              <w:top w:val="single" w:sz="4" w:space="0" w:color="000000"/>
              <w:left w:val="single" w:sz="4" w:space="0" w:color="000000"/>
              <w:bottom w:val="single" w:sz="4" w:space="0" w:color="000000"/>
            </w:tcBorders>
            <w:shd w:val="clear" w:color="auto" w:fill="auto"/>
            <w:vAlign w:val="center"/>
          </w:tcPr>
          <w:p w14:paraId="4F310F85" w14:textId="77777777" w:rsidR="009F5C2F" w:rsidRDefault="009F5C2F">
            <w:pPr>
              <w:widowControl/>
              <w:jc w:val="center"/>
            </w:pPr>
            <w:r>
              <w:rPr>
                <w:sz w:val="18"/>
                <w:szCs w:val="18"/>
                <w:lang w:val="hr-HR" w:eastAsia="hr-HR"/>
              </w:rPr>
              <w:t>223</w:t>
            </w:r>
          </w:p>
        </w:tc>
        <w:tc>
          <w:tcPr>
            <w:tcW w:w="758" w:type="dxa"/>
            <w:tcBorders>
              <w:top w:val="single" w:sz="4" w:space="0" w:color="000000"/>
              <w:left w:val="single" w:sz="4" w:space="0" w:color="000000"/>
              <w:bottom w:val="single" w:sz="4" w:space="0" w:color="000000"/>
            </w:tcBorders>
            <w:shd w:val="clear" w:color="auto" w:fill="auto"/>
            <w:vAlign w:val="center"/>
          </w:tcPr>
          <w:p w14:paraId="282D38E9" w14:textId="77777777" w:rsidR="009F5C2F" w:rsidRDefault="009F5C2F">
            <w:pPr>
              <w:widowControl/>
              <w:jc w:val="center"/>
            </w:pPr>
            <w:r>
              <w:rPr>
                <w:sz w:val="18"/>
                <w:szCs w:val="18"/>
                <w:lang w:val="hr-HR" w:eastAsia="hr-HR"/>
              </w:rPr>
              <w:t>1,62</w:t>
            </w:r>
          </w:p>
        </w:tc>
        <w:tc>
          <w:tcPr>
            <w:tcW w:w="772" w:type="dxa"/>
            <w:tcBorders>
              <w:top w:val="single" w:sz="4" w:space="0" w:color="000000"/>
              <w:left w:val="single" w:sz="4" w:space="0" w:color="000000"/>
              <w:bottom w:val="single" w:sz="4" w:space="0" w:color="000000"/>
            </w:tcBorders>
            <w:shd w:val="clear" w:color="auto" w:fill="auto"/>
            <w:vAlign w:val="center"/>
          </w:tcPr>
          <w:p w14:paraId="69ED0315" w14:textId="77777777" w:rsidR="009F5C2F" w:rsidRDefault="009F5C2F">
            <w:pPr>
              <w:jc w:val="center"/>
            </w:pPr>
            <w:r>
              <w:rPr>
                <w:sz w:val="18"/>
                <w:szCs w:val="18"/>
                <w:lang w:val="hr-HR"/>
              </w:rPr>
              <w:t>224</w:t>
            </w:r>
          </w:p>
        </w:tc>
        <w:tc>
          <w:tcPr>
            <w:tcW w:w="718" w:type="dxa"/>
            <w:tcBorders>
              <w:top w:val="single" w:sz="4" w:space="0" w:color="000000"/>
              <w:left w:val="single" w:sz="4" w:space="0" w:color="000000"/>
              <w:bottom w:val="single" w:sz="4" w:space="0" w:color="000000"/>
            </w:tcBorders>
            <w:shd w:val="clear" w:color="auto" w:fill="auto"/>
            <w:vAlign w:val="center"/>
          </w:tcPr>
          <w:p w14:paraId="449C1E8F" w14:textId="77777777" w:rsidR="009F5C2F" w:rsidRDefault="009F5C2F">
            <w:pPr>
              <w:widowControl/>
              <w:jc w:val="center"/>
            </w:pPr>
            <w:r>
              <w:rPr>
                <w:sz w:val="18"/>
                <w:szCs w:val="18"/>
                <w:lang w:val="hr-HR" w:eastAsia="hr-HR"/>
              </w:rPr>
              <w:t>1,76</w:t>
            </w:r>
          </w:p>
        </w:tc>
        <w:tc>
          <w:tcPr>
            <w:tcW w:w="812" w:type="dxa"/>
            <w:tcBorders>
              <w:top w:val="single" w:sz="4" w:space="0" w:color="000000"/>
              <w:left w:val="single" w:sz="4" w:space="0" w:color="000000"/>
              <w:bottom w:val="single" w:sz="4" w:space="0" w:color="000000"/>
            </w:tcBorders>
            <w:shd w:val="clear" w:color="auto" w:fill="auto"/>
            <w:vAlign w:val="center"/>
          </w:tcPr>
          <w:p w14:paraId="344D3D4D" w14:textId="77777777" w:rsidR="009F5C2F" w:rsidRDefault="009F5C2F">
            <w:pPr>
              <w:widowControl/>
              <w:jc w:val="center"/>
            </w:pPr>
            <w:r>
              <w:rPr>
                <w:sz w:val="18"/>
                <w:szCs w:val="18"/>
                <w:lang w:val="hr-HR" w:eastAsia="hr-HR"/>
              </w:rPr>
              <w:t>1,00</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5754A" w14:textId="77777777" w:rsidR="009F5C2F" w:rsidRDefault="009F5C2F">
            <w:pPr>
              <w:widowControl/>
              <w:tabs>
                <w:tab w:val="left" w:pos="297"/>
              </w:tabs>
              <w:jc w:val="center"/>
            </w:pPr>
            <w:r>
              <w:rPr>
                <w:sz w:val="18"/>
                <w:szCs w:val="18"/>
                <w:lang w:val="hr-HR" w:eastAsia="hr-HR"/>
              </w:rPr>
              <w:t>46,09</w:t>
            </w:r>
          </w:p>
        </w:tc>
      </w:tr>
      <w:tr w:rsidR="009F5C2F" w14:paraId="62F9B45A"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07A7CA86" w14:textId="77777777" w:rsidR="009F5C2F" w:rsidRDefault="009F5C2F">
            <w:pPr>
              <w:widowControl/>
              <w:tabs>
                <w:tab w:val="left" w:pos="3402"/>
                <w:tab w:val="left" w:pos="3686"/>
              </w:tabs>
              <w:ind w:left="-57" w:right="-57"/>
              <w:jc w:val="center"/>
            </w:pPr>
            <w:r>
              <w:rPr>
                <w:spacing w:val="2"/>
                <w:sz w:val="18"/>
                <w:szCs w:val="18"/>
                <w:lang w:val="hr-HR" w:eastAsia="hr-HR"/>
              </w:rPr>
              <w:t>25</w:t>
            </w:r>
          </w:p>
        </w:tc>
        <w:tc>
          <w:tcPr>
            <w:tcW w:w="1702" w:type="dxa"/>
            <w:tcBorders>
              <w:top w:val="single" w:sz="4" w:space="0" w:color="000000"/>
              <w:left w:val="single" w:sz="4" w:space="0" w:color="000000"/>
              <w:bottom w:val="single" w:sz="4" w:space="0" w:color="000000"/>
            </w:tcBorders>
            <w:shd w:val="clear" w:color="auto" w:fill="E0E0E0"/>
            <w:vAlign w:val="center"/>
          </w:tcPr>
          <w:p w14:paraId="4B111BFE" w14:textId="77777777" w:rsidR="009F5C2F" w:rsidRDefault="009F5C2F">
            <w:pPr>
              <w:widowControl/>
              <w:tabs>
                <w:tab w:val="left" w:pos="3402"/>
                <w:tab w:val="left" w:pos="3686"/>
              </w:tabs>
              <w:jc w:val="left"/>
            </w:pPr>
            <w:proofErr w:type="spellStart"/>
            <w:r>
              <w:rPr>
                <w:spacing w:val="2"/>
                <w:sz w:val="18"/>
                <w:szCs w:val="18"/>
                <w:lang w:val="hr-HR" w:eastAsia="hr-HR"/>
              </w:rPr>
              <w:t>Stažnjevec</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6A6BCAA5" w14:textId="77777777" w:rsidR="009F5C2F" w:rsidRDefault="009F5C2F">
            <w:pPr>
              <w:widowControl/>
              <w:tabs>
                <w:tab w:val="left" w:pos="3402"/>
                <w:tab w:val="left" w:pos="3686"/>
              </w:tabs>
              <w:jc w:val="center"/>
            </w:pPr>
            <w:r>
              <w:rPr>
                <w:spacing w:val="2"/>
                <w:sz w:val="18"/>
                <w:szCs w:val="18"/>
                <w:lang w:val="hr-HR" w:eastAsia="hr-HR"/>
              </w:rPr>
              <w:t>3,25</w:t>
            </w:r>
          </w:p>
        </w:tc>
        <w:tc>
          <w:tcPr>
            <w:tcW w:w="773" w:type="dxa"/>
            <w:tcBorders>
              <w:top w:val="single" w:sz="4" w:space="0" w:color="000000"/>
              <w:left w:val="single" w:sz="4" w:space="0" w:color="000000"/>
              <w:bottom w:val="single" w:sz="4" w:space="0" w:color="000000"/>
            </w:tcBorders>
            <w:shd w:val="clear" w:color="auto" w:fill="auto"/>
            <w:vAlign w:val="center"/>
          </w:tcPr>
          <w:p w14:paraId="444A00F2" w14:textId="77777777" w:rsidR="009F5C2F" w:rsidRDefault="009F5C2F">
            <w:pPr>
              <w:widowControl/>
              <w:tabs>
                <w:tab w:val="left" w:pos="3402"/>
                <w:tab w:val="left" w:pos="3686"/>
              </w:tabs>
              <w:jc w:val="center"/>
            </w:pPr>
            <w:r>
              <w:rPr>
                <w:spacing w:val="2"/>
                <w:sz w:val="18"/>
                <w:szCs w:val="18"/>
                <w:lang w:val="hr-HR" w:eastAsia="hr-HR"/>
              </w:rPr>
              <w:t>3,38</w:t>
            </w:r>
          </w:p>
        </w:tc>
        <w:tc>
          <w:tcPr>
            <w:tcW w:w="992" w:type="dxa"/>
            <w:tcBorders>
              <w:top w:val="single" w:sz="4" w:space="0" w:color="000000"/>
              <w:left w:val="single" w:sz="4" w:space="0" w:color="000000"/>
              <w:bottom w:val="single" w:sz="4" w:space="0" w:color="000000"/>
            </w:tcBorders>
            <w:shd w:val="clear" w:color="auto" w:fill="auto"/>
            <w:vAlign w:val="center"/>
          </w:tcPr>
          <w:p w14:paraId="6613180E" w14:textId="77777777" w:rsidR="009F5C2F" w:rsidRDefault="009F5C2F">
            <w:pPr>
              <w:widowControl/>
              <w:jc w:val="center"/>
            </w:pPr>
            <w:r>
              <w:rPr>
                <w:sz w:val="18"/>
                <w:szCs w:val="18"/>
                <w:lang w:val="hr-HR" w:eastAsia="hr-HR"/>
              </w:rPr>
              <w:t>340</w:t>
            </w:r>
          </w:p>
        </w:tc>
        <w:tc>
          <w:tcPr>
            <w:tcW w:w="758" w:type="dxa"/>
            <w:tcBorders>
              <w:top w:val="single" w:sz="4" w:space="0" w:color="000000"/>
              <w:left w:val="single" w:sz="4" w:space="0" w:color="000000"/>
              <w:bottom w:val="single" w:sz="4" w:space="0" w:color="000000"/>
            </w:tcBorders>
            <w:shd w:val="clear" w:color="auto" w:fill="auto"/>
            <w:vAlign w:val="center"/>
          </w:tcPr>
          <w:p w14:paraId="058ED09E" w14:textId="77777777" w:rsidR="009F5C2F" w:rsidRDefault="009F5C2F">
            <w:pPr>
              <w:widowControl/>
              <w:jc w:val="center"/>
            </w:pPr>
            <w:r>
              <w:rPr>
                <w:sz w:val="18"/>
                <w:szCs w:val="18"/>
                <w:lang w:val="hr-HR" w:eastAsia="hr-HR"/>
              </w:rPr>
              <w:t>2,45</w:t>
            </w:r>
          </w:p>
        </w:tc>
        <w:tc>
          <w:tcPr>
            <w:tcW w:w="772" w:type="dxa"/>
            <w:tcBorders>
              <w:top w:val="single" w:sz="4" w:space="0" w:color="000000"/>
              <w:left w:val="single" w:sz="4" w:space="0" w:color="000000"/>
              <w:bottom w:val="single" w:sz="4" w:space="0" w:color="000000"/>
            </w:tcBorders>
            <w:shd w:val="clear" w:color="auto" w:fill="auto"/>
            <w:vAlign w:val="center"/>
          </w:tcPr>
          <w:p w14:paraId="52E5F6B8" w14:textId="77777777" w:rsidR="009F5C2F" w:rsidRDefault="009F5C2F">
            <w:pPr>
              <w:jc w:val="center"/>
            </w:pPr>
            <w:r>
              <w:rPr>
                <w:sz w:val="18"/>
                <w:szCs w:val="18"/>
                <w:lang w:val="hr-HR"/>
              </w:rPr>
              <w:t>332</w:t>
            </w:r>
          </w:p>
        </w:tc>
        <w:tc>
          <w:tcPr>
            <w:tcW w:w="718" w:type="dxa"/>
            <w:tcBorders>
              <w:top w:val="single" w:sz="4" w:space="0" w:color="000000"/>
              <w:left w:val="single" w:sz="4" w:space="0" w:color="000000"/>
              <w:bottom w:val="single" w:sz="4" w:space="0" w:color="000000"/>
            </w:tcBorders>
            <w:shd w:val="clear" w:color="auto" w:fill="auto"/>
            <w:vAlign w:val="center"/>
          </w:tcPr>
          <w:p w14:paraId="5B36C8F5" w14:textId="77777777" w:rsidR="009F5C2F" w:rsidRDefault="009F5C2F">
            <w:pPr>
              <w:widowControl/>
              <w:jc w:val="center"/>
            </w:pPr>
            <w:r>
              <w:rPr>
                <w:sz w:val="18"/>
                <w:szCs w:val="18"/>
                <w:lang w:val="hr-HR" w:eastAsia="hr-HR"/>
              </w:rPr>
              <w:t>2,61</w:t>
            </w:r>
          </w:p>
        </w:tc>
        <w:tc>
          <w:tcPr>
            <w:tcW w:w="812" w:type="dxa"/>
            <w:tcBorders>
              <w:top w:val="single" w:sz="4" w:space="0" w:color="000000"/>
              <w:left w:val="single" w:sz="4" w:space="0" w:color="000000"/>
              <w:bottom w:val="single" w:sz="4" w:space="0" w:color="000000"/>
            </w:tcBorders>
            <w:shd w:val="clear" w:color="auto" w:fill="auto"/>
            <w:vAlign w:val="center"/>
          </w:tcPr>
          <w:p w14:paraId="5FC85038" w14:textId="77777777" w:rsidR="009F5C2F" w:rsidRDefault="009F5C2F">
            <w:pPr>
              <w:widowControl/>
              <w:jc w:val="center"/>
            </w:pPr>
            <w:r>
              <w:rPr>
                <w:sz w:val="18"/>
                <w:szCs w:val="18"/>
                <w:lang w:val="hr-HR" w:eastAsia="hr-HR"/>
              </w:rPr>
              <w:t>0,98</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A5FCB" w14:textId="77777777" w:rsidR="009F5C2F" w:rsidRDefault="009F5C2F">
            <w:pPr>
              <w:widowControl/>
              <w:tabs>
                <w:tab w:val="left" w:pos="297"/>
              </w:tabs>
              <w:jc w:val="center"/>
            </w:pPr>
            <w:r>
              <w:rPr>
                <w:sz w:val="18"/>
                <w:szCs w:val="18"/>
                <w:lang w:val="hr-HR" w:eastAsia="hr-HR"/>
              </w:rPr>
              <w:t>102,15</w:t>
            </w:r>
          </w:p>
        </w:tc>
      </w:tr>
      <w:tr w:rsidR="009F5C2F" w14:paraId="0C2C26BE"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2088D716" w14:textId="77777777" w:rsidR="009F5C2F" w:rsidRDefault="009F5C2F">
            <w:pPr>
              <w:widowControl/>
              <w:tabs>
                <w:tab w:val="left" w:pos="3402"/>
                <w:tab w:val="left" w:pos="3686"/>
              </w:tabs>
              <w:ind w:left="-57" w:right="-57"/>
              <w:jc w:val="center"/>
            </w:pPr>
            <w:r>
              <w:rPr>
                <w:spacing w:val="2"/>
                <w:sz w:val="18"/>
                <w:szCs w:val="18"/>
                <w:lang w:val="hr-HR" w:eastAsia="hr-HR"/>
              </w:rPr>
              <w:t>26</w:t>
            </w:r>
          </w:p>
        </w:tc>
        <w:tc>
          <w:tcPr>
            <w:tcW w:w="1702" w:type="dxa"/>
            <w:tcBorders>
              <w:top w:val="single" w:sz="4" w:space="0" w:color="000000"/>
              <w:left w:val="single" w:sz="4" w:space="0" w:color="000000"/>
              <w:bottom w:val="single" w:sz="4" w:space="0" w:color="000000"/>
            </w:tcBorders>
            <w:shd w:val="clear" w:color="auto" w:fill="E0E0E0"/>
            <w:vAlign w:val="center"/>
          </w:tcPr>
          <w:p w14:paraId="3CB01A2B" w14:textId="77777777" w:rsidR="009F5C2F" w:rsidRDefault="009F5C2F">
            <w:pPr>
              <w:widowControl/>
              <w:tabs>
                <w:tab w:val="left" w:pos="3402"/>
                <w:tab w:val="left" w:pos="3686"/>
              </w:tabs>
              <w:jc w:val="left"/>
            </w:pPr>
            <w:proofErr w:type="spellStart"/>
            <w:r>
              <w:rPr>
                <w:spacing w:val="2"/>
                <w:sz w:val="18"/>
                <w:szCs w:val="18"/>
                <w:lang w:val="hr-HR" w:eastAsia="hr-HR"/>
              </w:rPr>
              <w:t>Škriljevec</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4AE8BFC8" w14:textId="77777777" w:rsidR="009F5C2F" w:rsidRDefault="009F5C2F">
            <w:pPr>
              <w:widowControl/>
              <w:tabs>
                <w:tab w:val="left" w:pos="3402"/>
                <w:tab w:val="left" w:pos="3686"/>
              </w:tabs>
              <w:jc w:val="center"/>
            </w:pPr>
            <w:r>
              <w:rPr>
                <w:spacing w:val="2"/>
                <w:sz w:val="18"/>
                <w:szCs w:val="18"/>
                <w:lang w:val="hr-HR" w:eastAsia="hr-HR"/>
              </w:rPr>
              <w:t>3,47</w:t>
            </w:r>
          </w:p>
        </w:tc>
        <w:tc>
          <w:tcPr>
            <w:tcW w:w="773" w:type="dxa"/>
            <w:tcBorders>
              <w:top w:val="single" w:sz="4" w:space="0" w:color="000000"/>
              <w:left w:val="single" w:sz="4" w:space="0" w:color="000000"/>
              <w:bottom w:val="single" w:sz="4" w:space="0" w:color="000000"/>
            </w:tcBorders>
            <w:shd w:val="clear" w:color="auto" w:fill="auto"/>
            <w:vAlign w:val="center"/>
          </w:tcPr>
          <w:p w14:paraId="5E124587" w14:textId="77777777" w:rsidR="009F5C2F" w:rsidRDefault="009F5C2F">
            <w:pPr>
              <w:widowControl/>
              <w:tabs>
                <w:tab w:val="left" w:pos="3402"/>
                <w:tab w:val="left" w:pos="3686"/>
              </w:tabs>
              <w:jc w:val="center"/>
            </w:pPr>
            <w:r>
              <w:rPr>
                <w:spacing w:val="2"/>
                <w:sz w:val="18"/>
                <w:szCs w:val="18"/>
                <w:lang w:val="hr-HR" w:eastAsia="hr-HR"/>
              </w:rPr>
              <w:t>3,61</w:t>
            </w:r>
          </w:p>
        </w:tc>
        <w:tc>
          <w:tcPr>
            <w:tcW w:w="992" w:type="dxa"/>
            <w:tcBorders>
              <w:top w:val="single" w:sz="4" w:space="0" w:color="000000"/>
              <w:left w:val="single" w:sz="4" w:space="0" w:color="000000"/>
              <w:bottom w:val="single" w:sz="4" w:space="0" w:color="000000"/>
            </w:tcBorders>
            <w:shd w:val="clear" w:color="auto" w:fill="auto"/>
            <w:vAlign w:val="center"/>
          </w:tcPr>
          <w:p w14:paraId="7E023F21" w14:textId="77777777" w:rsidR="009F5C2F" w:rsidRDefault="009F5C2F">
            <w:pPr>
              <w:widowControl/>
              <w:jc w:val="center"/>
            </w:pPr>
            <w:r>
              <w:rPr>
                <w:sz w:val="18"/>
                <w:szCs w:val="18"/>
                <w:lang w:val="hr-HR" w:eastAsia="hr-HR"/>
              </w:rPr>
              <w:t>247</w:t>
            </w:r>
          </w:p>
        </w:tc>
        <w:tc>
          <w:tcPr>
            <w:tcW w:w="758" w:type="dxa"/>
            <w:tcBorders>
              <w:top w:val="single" w:sz="4" w:space="0" w:color="000000"/>
              <w:left w:val="single" w:sz="4" w:space="0" w:color="000000"/>
              <w:bottom w:val="single" w:sz="4" w:space="0" w:color="000000"/>
            </w:tcBorders>
            <w:shd w:val="clear" w:color="auto" w:fill="auto"/>
            <w:vAlign w:val="center"/>
          </w:tcPr>
          <w:p w14:paraId="373CD531" w14:textId="77777777" w:rsidR="009F5C2F" w:rsidRDefault="009F5C2F">
            <w:pPr>
              <w:widowControl/>
              <w:jc w:val="center"/>
            </w:pPr>
            <w:r>
              <w:rPr>
                <w:sz w:val="18"/>
                <w:szCs w:val="18"/>
                <w:lang w:val="hr-HR" w:eastAsia="hr-HR"/>
              </w:rPr>
              <w:t>1,76</w:t>
            </w:r>
          </w:p>
        </w:tc>
        <w:tc>
          <w:tcPr>
            <w:tcW w:w="772" w:type="dxa"/>
            <w:tcBorders>
              <w:top w:val="single" w:sz="4" w:space="0" w:color="000000"/>
              <w:left w:val="single" w:sz="4" w:space="0" w:color="000000"/>
              <w:bottom w:val="single" w:sz="4" w:space="0" w:color="000000"/>
            </w:tcBorders>
            <w:shd w:val="clear" w:color="auto" w:fill="auto"/>
            <w:vAlign w:val="center"/>
          </w:tcPr>
          <w:p w14:paraId="33CB8A8C" w14:textId="77777777" w:rsidR="009F5C2F" w:rsidRDefault="009F5C2F">
            <w:pPr>
              <w:jc w:val="center"/>
            </w:pPr>
            <w:r>
              <w:rPr>
                <w:sz w:val="18"/>
                <w:szCs w:val="18"/>
                <w:lang w:val="hr-HR"/>
              </w:rPr>
              <w:t>226</w:t>
            </w:r>
          </w:p>
        </w:tc>
        <w:tc>
          <w:tcPr>
            <w:tcW w:w="718" w:type="dxa"/>
            <w:tcBorders>
              <w:top w:val="single" w:sz="4" w:space="0" w:color="000000"/>
              <w:left w:val="single" w:sz="4" w:space="0" w:color="000000"/>
              <w:bottom w:val="single" w:sz="4" w:space="0" w:color="000000"/>
            </w:tcBorders>
            <w:shd w:val="clear" w:color="auto" w:fill="auto"/>
            <w:vAlign w:val="center"/>
          </w:tcPr>
          <w:p w14:paraId="228EFD38" w14:textId="77777777" w:rsidR="009F5C2F" w:rsidRDefault="009F5C2F">
            <w:pPr>
              <w:widowControl/>
              <w:jc w:val="center"/>
            </w:pPr>
            <w:r>
              <w:rPr>
                <w:sz w:val="18"/>
                <w:szCs w:val="18"/>
                <w:lang w:val="hr-HR" w:eastAsia="hr-HR"/>
              </w:rPr>
              <w:t>1,78</w:t>
            </w:r>
          </w:p>
        </w:tc>
        <w:tc>
          <w:tcPr>
            <w:tcW w:w="812" w:type="dxa"/>
            <w:tcBorders>
              <w:top w:val="single" w:sz="4" w:space="0" w:color="000000"/>
              <w:left w:val="single" w:sz="4" w:space="0" w:color="000000"/>
              <w:bottom w:val="single" w:sz="4" w:space="0" w:color="000000"/>
            </w:tcBorders>
            <w:shd w:val="clear" w:color="auto" w:fill="auto"/>
            <w:vAlign w:val="center"/>
          </w:tcPr>
          <w:p w14:paraId="62951772" w14:textId="77777777" w:rsidR="009F5C2F" w:rsidRDefault="009F5C2F">
            <w:pPr>
              <w:widowControl/>
              <w:jc w:val="center"/>
            </w:pPr>
            <w:r>
              <w:rPr>
                <w:sz w:val="18"/>
                <w:szCs w:val="18"/>
                <w:lang w:val="hr-HR" w:eastAsia="hr-HR"/>
              </w:rPr>
              <w:t>0,92</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162E8" w14:textId="77777777" w:rsidR="009F5C2F" w:rsidRDefault="009F5C2F">
            <w:pPr>
              <w:widowControl/>
              <w:tabs>
                <w:tab w:val="left" w:pos="297"/>
              </w:tabs>
              <w:jc w:val="center"/>
            </w:pPr>
            <w:r>
              <w:rPr>
                <w:sz w:val="18"/>
                <w:szCs w:val="18"/>
                <w:lang w:val="hr-HR" w:eastAsia="hr-HR"/>
              </w:rPr>
              <w:t>65,13</w:t>
            </w:r>
          </w:p>
        </w:tc>
      </w:tr>
      <w:tr w:rsidR="009F5C2F" w14:paraId="4E5A9D41"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14D6ECF1" w14:textId="77777777" w:rsidR="009F5C2F" w:rsidRDefault="009F5C2F">
            <w:pPr>
              <w:widowControl/>
              <w:tabs>
                <w:tab w:val="left" w:pos="3402"/>
                <w:tab w:val="left" w:pos="3686"/>
              </w:tabs>
              <w:ind w:left="-57" w:right="-57"/>
              <w:jc w:val="center"/>
            </w:pPr>
            <w:r>
              <w:rPr>
                <w:spacing w:val="2"/>
                <w:sz w:val="18"/>
                <w:szCs w:val="18"/>
                <w:lang w:val="hr-HR" w:eastAsia="hr-HR"/>
              </w:rPr>
              <w:t>27</w:t>
            </w:r>
          </w:p>
        </w:tc>
        <w:tc>
          <w:tcPr>
            <w:tcW w:w="1702" w:type="dxa"/>
            <w:tcBorders>
              <w:top w:val="single" w:sz="4" w:space="0" w:color="000000"/>
              <w:left w:val="single" w:sz="4" w:space="0" w:color="000000"/>
              <w:bottom w:val="single" w:sz="4" w:space="0" w:color="000000"/>
            </w:tcBorders>
            <w:shd w:val="clear" w:color="auto" w:fill="E0E0E0"/>
            <w:vAlign w:val="center"/>
          </w:tcPr>
          <w:p w14:paraId="144C8995" w14:textId="77777777" w:rsidR="009F5C2F" w:rsidRDefault="009F5C2F">
            <w:pPr>
              <w:widowControl/>
              <w:tabs>
                <w:tab w:val="left" w:pos="3402"/>
                <w:tab w:val="left" w:pos="3686"/>
              </w:tabs>
              <w:jc w:val="left"/>
            </w:pPr>
            <w:proofErr w:type="spellStart"/>
            <w:r>
              <w:rPr>
                <w:spacing w:val="2"/>
                <w:sz w:val="18"/>
                <w:szCs w:val="18"/>
                <w:lang w:val="hr-HR" w:eastAsia="hr-HR"/>
              </w:rPr>
              <w:t>Vitešinec</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5746DD2A" w14:textId="77777777" w:rsidR="009F5C2F" w:rsidRDefault="009F5C2F">
            <w:pPr>
              <w:widowControl/>
              <w:tabs>
                <w:tab w:val="left" w:pos="3402"/>
                <w:tab w:val="left" w:pos="3686"/>
              </w:tabs>
              <w:jc w:val="center"/>
            </w:pPr>
            <w:r>
              <w:rPr>
                <w:spacing w:val="2"/>
                <w:sz w:val="18"/>
                <w:szCs w:val="18"/>
                <w:lang w:val="hr-HR" w:eastAsia="hr-HR"/>
              </w:rPr>
              <w:t>1,09</w:t>
            </w:r>
          </w:p>
        </w:tc>
        <w:tc>
          <w:tcPr>
            <w:tcW w:w="773" w:type="dxa"/>
            <w:tcBorders>
              <w:top w:val="single" w:sz="4" w:space="0" w:color="000000"/>
              <w:left w:val="single" w:sz="4" w:space="0" w:color="000000"/>
              <w:bottom w:val="single" w:sz="4" w:space="0" w:color="000000"/>
            </w:tcBorders>
            <w:shd w:val="clear" w:color="auto" w:fill="auto"/>
            <w:vAlign w:val="center"/>
          </w:tcPr>
          <w:p w14:paraId="549F6B66" w14:textId="77777777" w:rsidR="009F5C2F" w:rsidRDefault="009F5C2F">
            <w:pPr>
              <w:widowControl/>
              <w:tabs>
                <w:tab w:val="left" w:pos="3402"/>
                <w:tab w:val="left" w:pos="3686"/>
              </w:tabs>
              <w:jc w:val="center"/>
            </w:pPr>
            <w:r>
              <w:rPr>
                <w:spacing w:val="2"/>
                <w:sz w:val="18"/>
                <w:szCs w:val="18"/>
                <w:lang w:val="hr-HR" w:eastAsia="hr-HR"/>
              </w:rPr>
              <w:t>1,13</w:t>
            </w:r>
          </w:p>
        </w:tc>
        <w:tc>
          <w:tcPr>
            <w:tcW w:w="992" w:type="dxa"/>
            <w:tcBorders>
              <w:top w:val="single" w:sz="4" w:space="0" w:color="000000"/>
              <w:left w:val="single" w:sz="4" w:space="0" w:color="000000"/>
              <w:bottom w:val="single" w:sz="4" w:space="0" w:color="000000"/>
            </w:tcBorders>
            <w:shd w:val="clear" w:color="auto" w:fill="auto"/>
            <w:vAlign w:val="center"/>
          </w:tcPr>
          <w:p w14:paraId="02E80B6A" w14:textId="77777777" w:rsidR="009F5C2F" w:rsidRDefault="009F5C2F">
            <w:pPr>
              <w:widowControl/>
              <w:jc w:val="center"/>
            </w:pPr>
            <w:r>
              <w:rPr>
                <w:sz w:val="18"/>
                <w:szCs w:val="18"/>
                <w:lang w:val="hr-HR" w:eastAsia="hr-HR"/>
              </w:rPr>
              <w:t>96</w:t>
            </w:r>
          </w:p>
        </w:tc>
        <w:tc>
          <w:tcPr>
            <w:tcW w:w="758" w:type="dxa"/>
            <w:tcBorders>
              <w:top w:val="single" w:sz="4" w:space="0" w:color="000000"/>
              <w:left w:val="single" w:sz="4" w:space="0" w:color="000000"/>
              <w:bottom w:val="single" w:sz="4" w:space="0" w:color="000000"/>
            </w:tcBorders>
            <w:shd w:val="clear" w:color="auto" w:fill="auto"/>
            <w:vAlign w:val="center"/>
          </w:tcPr>
          <w:p w14:paraId="1B0A8F71" w14:textId="77777777" w:rsidR="009F5C2F" w:rsidRDefault="009F5C2F">
            <w:pPr>
              <w:widowControl/>
              <w:jc w:val="center"/>
            </w:pPr>
            <w:r>
              <w:rPr>
                <w:sz w:val="18"/>
                <w:szCs w:val="18"/>
                <w:lang w:val="hr-HR" w:eastAsia="hr-HR"/>
              </w:rPr>
              <w:t>0,70</w:t>
            </w:r>
          </w:p>
        </w:tc>
        <w:tc>
          <w:tcPr>
            <w:tcW w:w="772" w:type="dxa"/>
            <w:tcBorders>
              <w:top w:val="single" w:sz="4" w:space="0" w:color="000000"/>
              <w:left w:val="single" w:sz="4" w:space="0" w:color="000000"/>
              <w:bottom w:val="single" w:sz="4" w:space="0" w:color="000000"/>
            </w:tcBorders>
            <w:shd w:val="clear" w:color="auto" w:fill="auto"/>
            <w:vAlign w:val="center"/>
          </w:tcPr>
          <w:p w14:paraId="7F2DA2CA" w14:textId="77777777" w:rsidR="009F5C2F" w:rsidRDefault="009F5C2F">
            <w:pPr>
              <w:jc w:val="center"/>
            </w:pPr>
            <w:r>
              <w:rPr>
                <w:sz w:val="18"/>
                <w:szCs w:val="18"/>
                <w:lang w:val="hr-HR"/>
              </w:rPr>
              <w:t>86</w:t>
            </w:r>
          </w:p>
        </w:tc>
        <w:tc>
          <w:tcPr>
            <w:tcW w:w="718" w:type="dxa"/>
            <w:tcBorders>
              <w:top w:val="single" w:sz="4" w:space="0" w:color="000000"/>
              <w:left w:val="single" w:sz="4" w:space="0" w:color="000000"/>
              <w:bottom w:val="single" w:sz="4" w:space="0" w:color="000000"/>
            </w:tcBorders>
            <w:shd w:val="clear" w:color="auto" w:fill="auto"/>
            <w:vAlign w:val="center"/>
          </w:tcPr>
          <w:p w14:paraId="14CB0DD5" w14:textId="77777777" w:rsidR="009F5C2F" w:rsidRDefault="009F5C2F">
            <w:pPr>
              <w:widowControl/>
              <w:jc w:val="center"/>
            </w:pPr>
            <w:r>
              <w:rPr>
                <w:sz w:val="18"/>
                <w:szCs w:val="18"/>
                <w:lang w:val="hr-HR" w:eastAsia="hr-HR"/>
              </w:rPr>
              <w:t>0,68</w:t>
            </w:r>
          </w:p>
        </w:tc>
        <w:tc>
          <w:tcPr>
            <w:tcW w:w="812" w:type="dxa"/>
            <w:tcBorders>
              <w:top w:val="single" w:sz="4" w:space="0" w:color="000000"/>
              <w:left w:val="single" w:sz="4" w:space="0" w:color="000000"/>
              <w:bottom w:val="single" w:sz="4" w:space="0" w:color="000000"/>
            </w:tcBorders>
            <w:shd w:val="clear" w:color="auto" w:fill="auto"/>
            <w:vAlign w:val="center"/>
          </w:tcPr>
          <w:p w14:paraId="4CDE4DF7" w14:textId="77777777" w:rsidR="009F5C2F" w:rsidRDefault="009F5C2F">
            <w:pPr>
              <w:widowControl/>
              <w:jc w:val="center"/>
            </w:pPr>
            <w:r>
              <w:rPr>
                <w:sz w:val="18"/>
                <w:szCs w:val="18"/>
                <w:lang w:val="hr-HR" w:eastAsia="hr-HR"/>
              </w:rPr>
              <w:t>0,90</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1CF4E" w14:textId="77777777" w:rsidR="009F5C2F" w:rsidRDefault="009F5C2F">
            <w:pPr>
              <w:widowControl/>
              <w:tabs>
                <w:tab w:val="left" w:pos="297"/>
              </w:tabs>
              <w:jc w:val="center"/>
            </w:pPr>
            <w:r>
              <w:rPr>
                <w:sz w:val="18"/>
                <w:szCs w:val="18"/>
                <w:lang w:val="hr-HR" w:eastAsia="hr-HR"/>
              </w:rPr>
              <w:t>78,90</w:t>
            </w:r>
          </w:p>
        </w:tc>
      </w:tr>
      <w:tr w:rsidR="009F5C2F" w14:paraId="5165E0B3" w14:textId="77777777">
        <w:trPr>
          <w:cantSplit/>
          <w:jc w:val="center"/>
        </w:trPr>
        <w:tc>
          <w:tcPr>
            <w:tcW w:w="426" w:type="dxa"/>
            <w:tcBorders>
              <w:top w:val="single" w:sz="4" w:space="0" w:color="000000"/>
              <w:left w:val="single" w:sz="4" w:space="0" w:color="000000"/>
              <w:bottom w:val="single" w:sz="4" w:space="0" w:color="000000"/>
            </w:tcBorders>
            <w:shd w:val="clear" w:color="auto" w:fill="E0E0E0"/>
            <w:vAlign w:val="center"/>
          </w:tcPr>
          <w:p w14:paraId="054FB01E" w14:textId="77777777" w:rsidR="009F5C2F" w:rsidRDefault="009F5C2F">
            <w:pPr>
              <w:widowControl/>
              <w:tabs>
                <w:tab w:val="left" w:pos="3402"/>
                <w:tab w:val="left" w:pos="3686"/>
              </w:tabs>
              <w:ind w:left="-57" w:right="-57"/>
              <w:jc w:val="center"/>
            </w:pPr>
            <w:r>
              <w:rPr>
                <w:spacing w:val="2"/>
                <w:sz w:val="18"/>
                <w:szCs w:val="18"/>
                <w:lang w:val="hr-HR" w:eastAsia="hr-HR"/>
              </w:rPr>
              <w:t>28</w:t>
            </w:r>
          </w:p>
        </w:tc>
        <w:tc>
          <w:tcPr>
            <w:tcW w:w="1702" w:type="dxa"/>
            <w:tcBorders>
              <w:top w:val="single" w:sz="4" w:space="0" w:color="000000"/>
              <w:left w:val="single" w:sz="4" w:space="0" w:color="000000"/>
              <w:bottom w:val="single" w:sz="4" w:space="0" w:color="000000"/>
            </w:tcBorders>
            <w:shd w:val="clear" w:color="auto" w:fill="E0E0E0"/>
            <w:vAlign w:val="center"/>
          </w:tcPr>
          <w:p w14:paraId="5D2418C8" w14:textId="77777777" w:rsidR="009F5C2F" w:rsidRDefault="009F5C2F">
            <w:pPr>
              <w:widowControl/>
              <w:tabs>
                <w:tab w:val="left" w:pos="3402"/>
                <w:tab w:val="left" w:pos="3686"/>
              </w:tabs>
              <w:jc w:val="left"/>
            </w:pPr>
            <w:proofErr w:type="spellStart"/>
            <w:r>
              <w:rPr>
                <w:spacing w:val="2"/>
                <w:sz w:val="18"/>
                <w:szCs w:val="18"/>
                <w:lang w:val="hr-HR" w:eastAsia="hr-HR"/>
              </w:rPr>
              <w:t>Vuglovec</w:t>
            </w:r>
            <w:proofErr w:type="spellEnd"/>
          </w:p>
        </w:tc>
        <w:tc>
          <w:tcPr>
            <w:tcW w:w="881" w:type="dxa"/>
            <w:tcBorders>
              <w:top w:val="single" w:sz="4" w:space="0" w:color="000000"/>
              <w:left w:val="single" w:sz="4" w:space="0" w:color="000000"/>
              <w:bottom w:val="single" w:sz="4" w:space="0" w:color="000000"/>
            </w:tcBorders>
            <w:shd w:val="clear" w:color="auto" w:fill="auto"/>
            <w:vAlign w:val="center"/>
          </w:tcPr>
          <w:p w14:paraId="4CD79F1A" w14:textId="77777777" w:rsidR="009F5C2F" w:rsidRDefault="009F5C2F">
            <w:pPr>
              <w:widowControl/>
              <w:tabs>
                <w:tab w:val="left" w:pos="3402"/>
                <w:tab w:val="left" w:pos="3686"/>
              </w:tabs>
              <w:jc w:val="center"/>
            </w:pPr>
            <w:r>
              <w:rPr>
                <w:spacing w:val="2"/>
                <w:sz w:val="18"/>
                <w:szCs w:val="18"/>
                <w:lang w:val="hr-HR" w:eastAsia="hr-HR"/>
              </w:rPr>
              <w:t>1,95</w:t>
            </w:r>
          </w:p>
        </w:tc>
        <w:tc>
          <w:tcPr>
            <w:tcW w:w="773" w:type="dxa"/>
            <w:tcBorders>
              <w:top w:val="single" w:sz="4" w:space="0" w:color="000000"/>
              <w:left w:val="single" w:sz="4" w:space="0" w:color="000000"/>
              <w:bottom w:val="single" w:sz="4" w:space="0" w:color="000000"/>
            </w:tcBorders>
            <w:shd w:val="clear" w:color="auto" w:fill="auto"/>
            <w:vAlign w:val="center"/>
          </w:tcPr>
          <w:p w14:paraId="06FF783F" w14:textId="77777777" w:rsidR="009F5C2F" w:rsidRDefault="009F5C2F">
            <w:pPr>
              <w:widowControl/>
              <w:tabs>
                <w:tab w:val="left" w:pos="3402"/>
                <w:tab w:val="left" w:pos="3686"/>
              </w:tabs>
              <w:jc w:val="center"/>
            </w:pPr>
            <w:r>
              <w:rPr>
                <w:spacing w:val="2"/>
                <w:sz w:val="18"/>
                <w:szCs w:val="18"/>
                <w:lang w:val="hr-HR" w:eastAsia="hr-HR"/>
              </w:rPr>
              <w:t>2,03</w:t>
            </w:r>
          </w:p>
        </w:tc>
        <w:tc>
          <w:tcPr>
            <w:tcW w:w="992" w:type="dxa"/>
            <w:tcBorders>
              <w:top w:val="single" w:sz="4" w:space="0" w:color="000000"/>
              <w:left w:val="single" w:sz="4" w:space="0" w:color="000000"/>
              <w:bottom w:val="single" w:sz="4" w:space="0" w:color="000000"/>
            </w:tcBorders>
            <w:shd w:val="clear" w:color="auto" w:fill="auto"/>
            <w:vAlign w:val="center"/>
          </w:tcPr>
          <w:p w14:paraId="11B4CD86" w14:textId="77777777" w:rsidR="009F5C2F" w:rsidRDefault="009F5C2F">
            <w:pPr>
              <w:widowControl/>
              <w:jc w:val="center"/>
            </w:pPr>
            <w:r>
              <w:rPr>
                <w:sz w:val="18"/>
                <w:szCs w:val="18"/>
                <w:lang w:val="hr-HR" w:eastAsia="hr-HR"/>
              </w:rPr>
              <w:t>333</w:t>
            </w:r>
          </w:p>
        </w:tc>
        <w:tc>
          <w:tcPr>
            <w:tcW w:w="758" w:type="dxa"/>
            <w:tcBorders>
              <w:top w:val="single" w:sz="4" w:space="0" w:color="000000"/>
              <w:left w:val="single" w:sz="4" w:space="0" w:color="000000"/>
              <w:bottom w:val="single" w:sz="4" w:space="0" w:color="000000"/>
            </w:tcBorders>
            <w:shd w:val="clear" w:color="auto" w:fill="auto"/>
            <w:vAlign w:val="center"/>
          </w:tcPr>
          <w:p w14:paraId="603D4FD7" w14:textId="77777777" w:rsidR="009F5C2F" w:rsidRDefault="009F5C2F">
            <w:pPr>
              <w:widowControl/>
              <w:jc w:val="center"/>
            </w:pPr>
            <w:r>
              <w:rPr>
                <w:sz w:val="18"/>
                <w:szCs w:val="18"/>
                <w:lang w:val="hr-HR" w:eastAsia="hr-HR"/>
              </w:rPr>
              <w:t>2,35</w:t>
            </w:r>
          </w:p>
        </w:tc>
        <w:tc>
          <w:tcPr>
            <w:tcW w:w="772" w:type="dxa"/>
            <w:tcBorders>
              <w:top w:val="single" w:sz="4" w:space="0" w:color="000000"/>
              <w:left w:val="single" w:sz="4" w:space="0" w:color="000000"/>
              <w:bottom w:val="single" w:sz="4" w:space="0" w:color="000000"/>
            </w:tcBorders>
            <w:shd w:val="clear" w:color="auto" w:fill="auto"/>
            <w:vAlign w:val="center"/>
          </w:tcPr>
          <w:p w14:paraId="2B2CD3DB" w14:textId="77777777" w:rsidR="009F5C2F" w:rsidRDefault="009F5C2F">
            <w:pPr>
              <w:jc w:val="center"/>
            </w:pPr>
            <w:r>
              <w:rPr>
                <w:sz w:val="18"/>
                <w:szCs w:val="18"/>
                <w:lang w:val="hr-HR"/>
              </w:rPr>
              <w:t>304</w:t>
            </w:r>
          </w:p>
        </w:tc>
        <w:tc>
          <w:tcPr>
            <w:tcW w:w="718" w:type="dxa"/>
            <w:tcBorders>
              <w:top w:val="single" w:sz="4" w:space="0" w:color="000000"/>
              <w:left w:val="single" w:sz="4" w:space="0" w:color="000000"/>
              <w:bottom w:val="single" w:sz="4" w:space="0" w:color="000000"/>
            </w:tcBorders>
            <w:shd w:val="clear" w:color="auto" w:fill="auto"/>
            <w:vAlign w:val="center"/>
          </w:tcPr>
          <w:p w14:paraId="71C84FD9" w14:textId="77777777" w:rsidR="009F5C2F" w:rsidRDefault="009F5C2F">
            <w:pPr>
              <w:widowControl/>
              <w:jc w:val="center"/>
            </w:pPr>
            <w:r>
              <w:rPr>
                <w:sz w:val="18"/>
                <w:szCs w:val="18"/>
                <w:lang w:val="hr-HR" w:eastAsia="hr-HR"/>
              </w:rPr>
              <w:t>2,39</w:t>
            </w:r>
          </w:p>
        </w:tc>
        <w:tc>
          <w:tcPr>
            <w:tcW w:w="812" w:type="dxa"/>
            <w:tcBorders>
              <w:top w:val="single" w:sz="4" w:space="0" w:color="000000"/>
              <w:left w:val="single" w:sz="4" w:space="0" w:color="000000"/>
              <w:bottom w:val="single" w:sz="4" w:space="0" w:color="000000"/>
            </w:tcBorders>
            <w:shd w:val="clear" w:color="auto" w:fill="auto"/>
            <w:vAlign w:val="center"/>
          </w:tcPr>
          <w:p w14:paraId="2CAC2920" w14:textId="77777777" w:rsidR="009F5C2F" w:rsidRDefault="009F5C2F">
            <w:pPr>
              <w:widowControl/>
              <w:jc w:val="center"/>
            </w:pPr>
            <w:r>
              <w:rPr>
                <w:sz w:val="18"/>
                <w:szCs w:val="18"/>
                <w:lang w:val="hr-HR" w:eastAsia="hr-HR"/>
              </w:rPr>
              <w:t>0,91</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27CAD" w14:textId="77777777" w:rsidR="009F5C2F" w:rsidRDefault="009F5C2F">
            <w:pPr>
              <w:widowControl/>
              <w:tabs>
                <w:tab w:val="left" w:pos="297"/>
              </w:tabs>
              <w:jc w:val="center"/>
            </w:pPr>
            <w:r>
              <w:rPr>
                <w:sz w:val="18"/>
                <w:szCs w:val="18"/>
                <w:lang w:val="hr-HR" w:eastAsia="hr-HR"/>
              </w:rPr>
              <w:t>155,90</w:t>
            </w:r>
          </w:p>
        </w:tc>
      </w:tr>
      <w:tr w:rsidR="009F5C2F" w14:paraId="6C2FCD51" w14:textId="77777777">
        <w:trPr>
          <w:cantSplit/>
          <w:trHeight w:val="146"/>
          <w:jc w:val="center"/>
        </w:trPr>
        <w:tc>
          <w:tcPr>
            <w:tcW w:w="426" w:type="dxa"/>
            <w:tcBorders>
              <w:top w:val="single" w:sz="4" w:space="0" w:color="000000"/>
              <w:left w:val="single" w:sz="4" w:space="0" w:color="000000"/>
              <w:bottom w:val="single" w:sz="4" w:space="0" w:color="000000"/>
            </w:tcBorders>
            <w:shd w:val="clear" w:color="auto" w:fill="E0E0E0"/>
            <w:vAlign w:val="center"/>
          </w:tcPr>
          <w:p w14:paraId="4C6A036D" w14:textId="77777777" w:rsidR="009F5C2F" w:rsidRDefault="009F5C2F">
            <w:pPr>
              <w:widowControl/>
              <w:tabs>
                <w:tab w:val="left" w:pos="3402"/>
                <w:tab w:val="left" w:pos="3686"/>
              </w:tabs>
              <w:ind w:left="-57" w:right="-57"/>
              <w:jc w:val="center"/>
            </w:pPr>
            <w:r>
              <w:rPr>
                <w:spacing w:val="2"/>
                <w:sz w:val="18"/>
                <w:szCs w:val="18"/>
                <w:lang w:val="hr-HR" w:eastAsia="hr-HR"/>
              </w:rPr>
              <w:t>29</w:t>
            </w:r>
          </w:p>
        </w:tc>
        <w:tc>
          <w:tcPr>
            <w:tcW w:w="1702" w:type="dxa"/>
            <w:tcBorders>
              <w:top w:val="single" w:sz="4" w:space="0" w:color="000000"/>
              <w:left w:val="single" w:sz="4" w:space="0" w:color="000000"/>
              <w:bottom w:val="single" w:sz="4" w:space="0" w:color="000000"/>
            </w:tcBorders>
            <w:shd w:val="clear" w:color="auto" w:fill="E0E0E0"/>
            <w:vAlign w:val="center"/>
          </w:tcPr>
          <w:p w14:paraId="1A12429E" w14:textId="77777777" w:rsidR="009F5C2F" w:rsidRDefault="009F5C2F">
            <w:pPr>
              <w:widowControl/>
              <w:tabs>
                <w:tab w:val="left" w:pos="3402"/>
                <w:tab w:val="left" w:pos="3686"/>
              </w:tabs>
              <w:jc w:val="left"/>
            </w:pPr>
            <w:r>
              <w:rPr>
                <w:spacing w:val="2"/>
                <w:sz w:val="18"/>
                <w:szCs w:val="18"/>
                <w:lang w:val="hr-HR" w:eastAsia="hr-HR"/>
              </w:rPr>
              <w:t>Željeznica</w:t>
            </w:r>
          </w:p>
        </w:tc>
        <w:tc>
          <w:tcPr>
            <w:tcW w:w="881" w:type="dxa"/>
            <w:tcBorders>
              <w:top w:val="single" w:sz="4" w:space="0" w:color="000000"/>
              <w:left w:val="single" w:sz="4" w:space="0" w:color="000000"/>
              <w:bottom w:val="single" w:sz="4" w:space="0" w:color="000000"/>
            </w:tcBorders>
            <w:shd w:val="clear" w:color="auto" w:fill="auto"/>
            <w:vAlign w:val="center"/>
          </w:tcPr>
          <w:p w14:paraId="49926EF4" w14:textId="77777777" w:rsidR="009F5C2F" w:rsidRDefault="009F5C2F">
            <w:pPr>
              <w:widowControl/>
              <w:tabs>
                <w:tab w:val="left" w:pos="3402"/>
                <w:tab w:val="left" w:pos="3686"/>
              </w:tabs>
              <w:jc w:val="center"/>
            </w:pPr>
            <w:r>
              <w:rPr>
                <w:spacing w:val="2"/>
                <w:sz w:val="18"/>
                <w:szCs w:val="18"/>
                <w:lang w:val="hr-HR" w:eastAsia="hr-HR"/>
              </w:rPr>
              <w:t>2,58</w:t>
            </w:r>
          </w:p>
        </w:tc>
        <w:tc>
          <w:tcPr>
            <w:tcW w:w="773" w:type="dxa"/>
            <w:tcBorders>
              <w:top w:val="single" w:sz="4" w:space="0" w:color="000000"/>
              <w:left w:val="single" w:sz="4" w:space="0" w:color="000000"/>
              <w:bottom w:val="single" w:sz="4" w:space="0" w:color="000000"/>
            </w:tcBorders>
            <w:shd w:val="clear" w:color="auto" w:fill="auto"/>
            <w:vAlign w:val="center"/>
          </w:tcPr>
          <w:p w14:paraId="11B77264" w14:textId="77777777" w:rsidR="009F5C2F" w:rsidRDefault="009F5C2F">
            <w:pPr>
              <w:widowControl/>
              <w:tabs>
                <w:tab w:val="left" w:pos="3402"/>
                <w:tab w:val="left" w:pos="3686"/>
              </w:tabs>
              <w:jc w:val="center"/>
            </w:pPr>
            <w:r>
              <w:rPr>
                <w:spacing w:val="2"/>
                <w:sz w:val="18"/>
                <w:szCs w:val="18"/>
                <w:lang w:val="hr-HR" w:eastAsia="hr-HR"/>
              </w:rPr>
              <w:t>2,68</w:t>
            </w:r>
          </w:p>
        </w:tc>
        <w:tc>
          <w:tcPr>
            <w:tcW w:w="992" w:type="dxa"/>
            <w:tcBorders>
              <w:top w:val="single" w:sz="4" w:space="0" w:color="000000"/>
              <w:left w:val="single" w:sz="4" w:space="0" w:color="000000"/>
              <w:bottom w:val="single" w:sz="4" w:space="0" w:color="000000"/>
            </w:tcBorders>
            <w:shd w:val="clear" w:color="auto" w:fill="auto"/>
            <w:vAlign w:val="center"/>
          </w:tcPr>
          <w:p w14:paraId="45AC2172" w14:textId="77777777" w:rsidR="009F5C2F" w:rsidRDefault="009F5C2F">
            <w:pPr>
              <w:widowControl/>
              <w:jc w:val="center"/>
            </w:pPr>
            <w:r>
              <w:rPr>
                <w:sz w:val="18"/>
                <w:szCs w:val="18"/>
                <w:lang w:val="hr-HR" w:eastAsia="hr-HR"/>
              </w:rPr>
              <w:t>134</w:t>
            </w:r>
          </w:p>
        </w:tc>
        <w:tc>
          <w:tcPr>
            <w:tcW w:w="758" w:type="dxa"/>
            <w:tcBorders>
              <w:top w:val="single" w:sz="4" w:space="0" w:color="000000"/>
              <w:left w:val="single" w:sz="4" w:space="0" w:color="000000"/>
              <w:bottom w:val="single" w:sz="4" w:space="0" w:color="000000"/>
            </w:tcBorders>
            <w:shd w:val="clear" w:color="auto" w:fill="auto"/>
            <w:vAlign w:val="center"/>
          </w:tcPr>
          <w:p w14:paraId="778BF850" w14:textId="77777777" w:rsidR="009F5C2F" w:rsidRDefault="009F5C2F">
            <w:pPr>
              <w:widowControl/>
              <w:jc w:val="center"/>
            </w:pPr>
            <w:r>
              <w:rPr>
                <w:sz w:val="18"/>
                <w:szCs w:val="18"/>
                <w:lang w:val="hr-HR" w:eastAsia="hr-HR"/>
              </w:rPr>
              <w:t>0,89</w:t>
            </w:r>
          </w:p>
        </w:tc>
        <w:tc>
          <w:tcPr>
            <w:tcW w:w="772" w:type="dxa"/>
            <w:tcBorders>
              <w:top w:val="single" w:sz="4" w:space="0" w:color="000000"/>
              <w:left w:val="single" w:sz="4" w:space="0" w:color="000000"/>
              <w:bottom w:val="single" w:sz="4" w:space="0" w:color="000000"/>
            </w:tcBorders>
            <w:shd w:val="clear" w:color="auto" w:fill="auto"/>
            <w:vAlign w:val="center"/>
          </w:tcPr>
          <w:p w14:paraId="4FC21677" w14:textId="77777777" w:rsidR="009F5C2F" w:rsidRDefault="009F5C2F">
            <w:pPr>
              <w:jc w:val="center"/>
            </w:pPr>
            <w:r>
              <w:rPr>
                <w:sz w:val="18"/>
                <w:szCs w:val="18"/>
                <w:lang w:val="hr-HR"/>
              </w:rPr>
              <w:t>94</w:t>
            </w:r>
          </w:p>
        </w:tc>
        <w:tc>
          <w:tcPr>
            <w:tcW w:w="718" w:type="dxa"/>
            <w:tcBorders>
              <w:top w:val="single" w:sz="4" w:space="0" w:color="000000"/>
              <w:left w:val="single" w:sz="4" w:space="0" w:color="000000"/>
              <w:bottom w:val="single" w:sz="4" w:space="0" w:color="000000"/>
            </w:tcBorders>
            <w:shd w:val="clear" w:color="auto" w:fill="auto"/>
            <w:vAlign w:val="center"/>
          </w:tcPr>
          <w:p w14:paraId="63E4A161" w14:textId="77777777" w:rsidR="009F5C2F" w:rsidRDefault="009F5C2F">
            <w:pPr>
              <w:widowControl/>
              <w:jc w:val="center"/>
            </w:pPr>
            <w:r>
              <w:rPr>
                <w:sz w:val="18"/>
                <w:szCs w:val="18"/>
                <w:lang w:val="hr-HR" w:eastAsia="hr-HR"/>
              </w:rPr>
              <w:t>0,74</w:t>
            </w:r>
          </w:p>
        </w:tc>
        <w:tc>
          <w:tcPr>
            <w:tcW w:w="812" w:type="dxa"/>
            <w:tcBorders>
              <w:top w:val="single" w:sz="4" w:space="0" w:color="000000"/>
              <w:left w:val="single" w:sz="4" w:space="0" w:color="000000"/>
              <w:bottom w:val="single" w:sz="4" w:space="0" w:color="000000"/>
            </w:tcBorders>
            <w:shd w:val="clear" w:color="auto" w:fill="auto"/>
            <w:vAlign w:val="center"/>
          </w:tcPr>
          <w:p w14:paraId="550FF163" w14:textId="77777777" w:rsidR="009F5C2F" w:rsidRDefault="009F5C2F">
            <w:pPr>
              <w:widowControl/>
              <w:jc w:val="center"/>
            </w:pPr>
            <w:r>
              <w:rPr>
                <w:sz w:val="18"/>
                <w:szCs w:val="18"/>
                <w:lang w:val="hr-HR" w:eastAsia="hr-HR"/>
              </w:rPr>
              <w:t>0,70</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C3310" w14:textId="77777777" w:rsidR="009F5C2F" w:rsidRDefault="009F5C2F">
            <w:pPr>
              <w:widowControl/>
              <w:tabs>
                <w:tab w:val="left" w:pos="297"/>
              </w:tabs>
              <w:jc w:val="center"/>
            </w:pPr>
            <w:r>
              <w:rPr>
                <w:sz w:val="18"/>
                <w:szCs w:val="18"/>
                <w:lang w:val="hr-HR" w:eastAsia="hr-HR"/>
              </w:rPr>
              <w:t>36,43</w:t>
            </w:r>
          </w:p>
        </w:tc>
      </w:tr>
      <w:tr w:rsidR="009F5C2F" w14:paraId="435E7F20" w14:textId="77777777">
        <w:trPr>
          <w:cantSplit/>
          <w:jc w:val="center"/>
        </w:trPr>
        <w:tc>
          <w:tcPr>
            <w:tcW w:w="2128" w:type="dxa"/>
            <w:gridSpan w:val="2"/>
            <w:tcBorders>
              <w:top w:val="single" w:sz="4" w:space="0" w:color="000000"/>
              <w:left w:val="single" w:sz="4" w:space="0" w:color="000000"/>
              <w:bottom w:val="single" w:sz="4" w:space="0" w:color="000000"/>
            </w:tcBorders>
            <w:shd w:val="clear" w:color="auto" w:fill="E0E0E0"/>
          </w:tcPr>
          <w:p w14:paraId="00E49AD6" w14:textId="77777777" w:rsidR="009F5C2F" w:rsidRDefault="009F5C2F">
            <w:pPr>
              <w:widowControl/>
              <w:tabs>
                <w:tab w:val="left" w:pos="3402"/>
                <w:tab w:val="left" w:pos="3686"/>
              </w:tabs>
              <w:jc w:val="center"/>
            </w:pPr>
            <w:r>
              <w:rPr>
                <w:b/>
                <w:spacing w:val="2"/>
                <w:sz w:val="18"/>
                <w:szCs w:val="18"/>
                <w:lang w:val="en-GB" w:eastAsia="hr-HR"/>
              </w:rPr>
              <w:t>Grad Ivanec</w:t>
            </w:r>
          </w:p>
        </w:tc>
        <w:tc>
          <w:tcPr>
            <w:tcW w:w="881" w:type="dxa"/>
            <w:tcBorders>
              <w:top w:val="single" w:sz="4" w:space="0" w:color="000000"/>
              <w:left w:val="single" w:sz="4" w:space="0" w:color="000000"/>
              <w:bottom w:val="single" w:sz="4" w:space="0" w:color="000000"/>
            </w:tcBorders>
            <w:shd w:val="clear" w:color="auto" w:fill="E0E0E0"/>
            <w:vAlign w:val="center"/>
          </w:tcPr>
          <w:p w14:paraId="5D14A156" w14:textId="77777777" w:rsidR="009F5C2F" w:rsidRDefault="009F5C2F">
            <w:pPr>
              <w:widowControl/>
              <w:tabs>
                <w:tab w:val="left" w:pos="3402"/>
                <w:tab w:val="left" w:pos="3686"/>
              </w:tabs>
              <w:ind w:left="-57" w:right="-57"/>
              <w:jc w:val="center"/>
            </w:pPr>
            <w:r>
              <w:rPr>
                <w:b/>
                <w:spacing w:val="2"/>
                <w:sz w:val="18"/>
                <w:szCs w:val="18"/>
                <w:lang w:val="hr-HR" w:eastAsia="hr-HR"/>
              </w:rPr>
              <w:t>96,1</w:t>
            </w:r>
          </w:p>
        </w:tc>
        <w:tc>
          <w:tcPr>
            <w:tcW w:w="773" w:type="dxa"/>
            <w:tcBorders>
              <w:top w:val="single" w:sz="4" w:space="0" w:color="000000"/>
              <w:left w:val="single" w:sz="4" w:space="0" w:color="000000"/>
              <w:bottom w:val="single" w:sz="4" w:space="0" w:color="000000"/>
            </w:tcBorders>
            <w:shd w:val="clear" w:color="auto" w:fill="E0E0E0"/>
            <w:vAlign w:val="center"/>
          </w:tcPr>
          <w:p w14:paraId="7B7E56C7" w14:textId="77777777" w:rsidR="009F5C2F" w:rsidRDefault="009F5C2F">
            <w:pPr>
              <w:widowControl/>
              <w:tabs>
                <w:tab w:val="left" w:pos="3402"/>
                <w:tab w:val="left" w:pos="3686"/>
              </w:tabs>
              <w:ind w:left="-57" w:right="-57"/>
              <w:jc w:val="center"/>
            </w:pPr>
            <w:r>
              <w:rPr>
                <w:b/>
                <w:spacing w:val="2"/>
                <w:sz w:val="18"/>
                <w:szCs w:val="18"/>
                <w:lang w:val="hr-HR" w:eastAsia="hr-HR"/>
              </w:rPr>
              <w:t>100</w:t>
            </w:r>
          </w:p>
        </w:tc>
        <w:tc>
          <w:tcPr>
            <w:tcW w:w="992" w:type="dxa"/>
            <w:tcBorders>
              <w:top w:val="single" w:sz="4" w:space="0" w:color="000000"/>
              <w:left w:val="single" w:sz="4" w:space="0" w:color="000000"/>
              <w:bottom w:val="single" w:sz="4" w:space="0" w:color="000000"/>
            </w:tcBorders>
            <w:shd w:val="clear" w:color="auto" w:fill="E0E0E0"/>
            <w:vAlign w:val="center"/>
          </w:tcPr>
          <w:p w14:paraId="38D4033C" w14:textId="77777777" w:rsidR="009F5C2F" w:rsidRDefault="009F5C2F">
            <w:pPr>
              <w:widowControl/>
              <w:tabs>
                <w:tab w:val="left" w:pos="3402"/>
                <w:tab w:val="left" w:pos="3686"/>
              </w:tabs>
              <w:ind w:left="-57" w:right="-57"/>
              <w:jc w:val="center"/>
            </w:pPr>
            <w:r>
              <w:rPr>
                <w:b/>
                <w:spacing w:val="2"/>
                <w:sz w:val="18"/>
                <w:szCs w:val="18"/>
                <w:lang w:val="hr-HR" w:eastAsia="hr-HR"/>
              </w:rPr>
              <w:t>13.758</w:t>
            </w:r>
          </w:p>
        </w:tc>
        <w:tc>
          <w:tcPr>
            <w:tcW w:w="758" w:type="dxa"/>
            <w:tcBorders>
              <w:top w:val="single" w:sz="4" w:space="0" w:color="000000"/>
              <w:left w:val="single" w:sz="4" w:space="0" w:color="000000"/>
              <w:bottom w:val="single" w:sz="4" w:space="0" w:color="000000"/>
            </w:tcBorders>
            <w:shd w:val="clear" w:color="auto" w:fill="E0E0E0"/>
            <w:vAlign w:val="center"/>
          </w:tcPr>
          <w:p w14:paraId="388CE0DA" w14:textId="77777777" w:rsidR="009F5C2F" w:rsidRDefault="009F5C2F">
            <w:pPr>
              <w:widowControl/>
              <w:tabs>
                <w:tab w:val="left" w:pos="3402"/>
                <w:tab w:val="left" w:pos="3686"/>
              </w:tabs>
              <w:ind w:left="-57" w:right="-57"/>
              <w:jc w:val="center"/>
            </w:pPr>
            <w:r>
              <w:rPr>
                <w:b/>
                <w:spacing w:val="2"/>
                <w:sz w:val="18"/>
                <w:szCs w:val="18"/>
                <w:lang w:val="hr-HR" w:eastAsia="hr-HR"/>
              </w:rPr>
              <w:t>100</w:t>
            </w:r>
          </w:p>
        </w:tc>
        <w:tc>
          <w:tcPr>
            <w:tcW w:w="772" w:type="dxa"/>
            <w:tcBorders>
              <w:top w:val="single" w:sz="4" w:space="0" w:color="000000"/>
              <w:left w:val="single" w:sz="4" w:space="0" w:color="000000"/>
              <w:bottom w:val="single" w:sz="4" w:space="0" w:color="000000"/>
            </w:tcBorders>
            <w:shd w:val="clear" w:color="auto" w:fill="E0E0E0"/>
            <w:vAlign w:val="center"/>
          </w:tcPr>
          <w:p w14:paraId="0F9ACCB0" w14:textId="77777777" w:rsidR="009F5C2F" w:rsidRDefault="009F5C2F">
            <w:pPr>
              <w:jc w:val="center"/>
            </w:pPr>
            <w:r>
              <w:rPr>
                <w:b/>
                <w:sz w:val="18"/>
                <w:szCs w:val="18"/>
                <w:lang w:val="hr-HR"/>
              </w:rPr>
              <w:t>12.723</w:t>
            </w:r>
          </w:p>
        </w:tc>
        <w:tc>
          <w:tcPr>
            <w:tcW w:w="718" w:type="dxa"/>
            <w:tcBorders>
              <w:top w:val="single" w:sz="4" w:space="0" w:color="000000"/>
              <w:left w:val="single" w:sz="4" w:space="0" w:color="000000"/>
              <w:bottom w:val="single" w:sz="4" w:space="0" w:color="000000"/>
            </w:tcBorders>
            <w:shd w:val="clear" w:color="auto" w:fill="E0E0E0"/>
            <w:vAlign w:val="center"/>
          </w:tcPr>
          <w:p w14:paraId="40AB25F9" w14:textId="77777777" w:rsidR="009F5C2F" w:rsidRDefault="009F5C2F">
            <w:pPr>
              <w:widowControl/>
              <w:tabs>
                <w:tab w:val="left" w:pos="3402"/>
                <w:tab w:val="left" w:pos="3686"/>
              </w:tabs>
              <w:ind w:left="-57" w:right="-57"/>
              <w:jc w:val="center"/>
            </w:pPr>
            <w:r>
              <w:rPr>
                <w:b/>
                <w:spacing w:val="2"/>
                <w:sz w:val="18"/>
                <w:szCs w:val="18"/>
                <w:lang w:val="hr-HR" w:eastAsia="hr-HR"/>
              </w:rPr>
              <w:t>100</w:t>
            </w:r>
          </w:p>
        </w:tc>
        <w:tc>
          <w:tcPr>
            <w:tcW w:w="812" w:type="dxa"/>
            <w:tcBorders>
              <w:top w:val="single" w:sz="4" w:space="0" w:color="000000"/>
              <w:left w:val="single" w:sz="4" w:space="0" w:color="000000"/>
              <w:bottom w:val="single" w:sz="4" w:space="0" w:color="000000"/>
            </w:tcBorders>
            <w:shd w:val="clear" w:color="auto" w:fill="E0E0E0"/>
            <w:vAlign w:val="center"/>
          </w:tcPr>
          <w:p w14:paraId="00DC977B" w14:textId="77777777" w:rsidR="009F5C2F" w:rsidRDefault="009F5C2F">
            <w:pPr>
              <w:widowControl/>
              <w:jc w:val="center"/>
            </w:pPr>
            <w:r>
              <w:rPr>
                <w:b/>
                <w:sz w:val="18"/>
                <w:szCs w:val="18"/>
                <w:lang w:val="hr-HR" w:eastAsia="hr-HR"/>
              </w:rPr>
              <w:t>0,93</w:t>
            </w:r>
          </w:p>
        </w:tc>
        <w:tc>
          <w:tcPr>
            <w:tcW w:w="1598"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9ABEAE1" w14:textId="77777777" w:rsidR="009F5C2F" w:rsidRDefault="009F5C2F">
            <w:pPr>
              <w:widowControl/>
              <w:tabs>
                <w:tab w:val="left" w:pos="297"/>
              </w:tabs>
              <w:jc w:val="center"/>
            </w:pPr>
            <w:r>
              <w:rPr>
                <w:b/>
                <w:sz w:val="18"/>
                <w:szCs w:val="18"/>
                <w:lang w:val="hr-HR" w:eastAsia="hr-HR"/>
              </w:rPr>
              <w:t>132,39</w:t>
            </w:r>
          </w:p>
        </w:tc>
      </w:tr>
    </w:tbl>
    <w:p w14:paraId="1B3FB53F" w14:textId="77777777" w:rsidR="009F5C2F" w:rsidRDefault="009F5C2F">
      <w:pPr>
        <w:rPr>
          <w:bCs/>
          <w:lang w:val="hr-HR"/>
        </w:rPr>
      </w:pPr>
    </w:p>
    <w:p w14:paraId="7619001C" w14:textId="77777777" w:rsidR="009F5C2F" w:rsidRDefault="009F5C2F">
      <w:r>
        <w:rPr>
          <w:bCs/>
          <w:lang w:val="hr-HR"/>
        </w:rPr>
        <w:t xml:space="preserve">U posljednjem </w:t>
      </w:r>
      <w:proofErr w:type="spellStart"/>
      <w:r>
        <w:rPr>
          <w:bCs/>
          <w:lang w:val="hr-HR"/>
        </w:rPr>
        <w:t>međupopisnom</w:t>
      </w:r>
      <w:proofErr w:type="spellEnd"/>
      <w:r>
        <w:rPr>
          <w:bCs/>
          <w:lang w:val="hr-HR"/>
        </w:rPr>
        <w:t xml:space="preserve"> razdoblju 2011- 2021, pozitivni pokazatelji porasta broja stanovnika bilježe se samo za nekoliko naselja, dok većina naselja bilježi pad broja stanovnika. Od 29 naselja na području Grada, u razdoblju 2011.- 2021. godine porast je zabilježilo tek 3 naselja i to; Ivanečko Naselje, Knapić i </w:t>
      </w:r>
      <w:proofErr w:type="spellStart"/>
      <w:r>
        <w:rPr>
          <w:bCs/>
          <w:lang w:val="hr-HR"/>
        </w:rPr>
        <w:t>Margečan</w:t>
      </w:r>
      <w:proofErr w:type="spellEnd"/>
      <w:r>
        <w:rPr>
          <w:bCs/>
          <w:lang w:val="hr-HR"/>
        </w:rPr>
        <w:t>. Ostala naselja bilježe ili stagnaciju ili pad broja stanovnika (neka naselja bilježe pad i veći od 10%).</w:t>
      </w:r>
    </w:p>
    <w:p w14:paraId="3826244A" w14:textId="77777777" w:rsidR="009F5C2F" w:rsidRDefault="009F5C2F">
      <w:pPr>
        <w:rPr>
          <w:bCs/>
          <w:lang w:val="hr-HR"/>
        </w:rPr>
      </w:pPr>
    </w:p>
    <w:p w14:paraId="2A4AF6F0" w14:textId="77777777" w:rsidR="009F5C2F" w:rsidRDefault="009F5C2F">
      <w:r>
        <w:rPr>
          <w:bCs/>
          <w:lang w:val="hr-HR"/>
        </w:rPr>
        <w:t xml:space="preserve">U promatranom razdoblju došlo je do </w:t>
      </w:r>
      <w:r>
        <w:rPr>
          <w:bCs/>
          <w:color w:val="000000"/>
          <w:lang w:val="hr-HR"/>
        </w:rPr>
        <w:t>tri</w:t>
      </w:r>
      <w:r>
        <w:rPr>
          <w:bCs/>
          <w:lang w:val="hr-HR"/>
        </w:rPr>
        <w:t xml:space="preserve"> izmjene i dopune Prostornog plana uređenja Grada Ivanca:</w:t>
      </w:r>
    </w:p>
    <w:p w14:paraId="18F016AD" w14:textId="77777777" w:rsidR="009F5C2F" w:rsidRDefault="009F5C2F">
      <w:pPr>
        <w:numPr>
          <w:ilvl w:val="0"/>
          <w:numId w:val="7"/>
        </w:numPr>
      </w:pPr>
      <w:r>
        <w:rPr>
          <w:bCs/>
          <w:lang w:val="hr-HR"/>
        </w:rPr>
        <w:t xml:space="preserve">V. Izmjene i dopune Prostornog plana uređenja Grada Ivanca (Službeni vjesnik Varaždinske županije </w:t>
      </w:r>
      <w:r>
        <w:rPr>
          <w:bCs/>
          <w:color w:val="000000"/>
          <w:lang w:val="hr-HR"/>
        </w:rPr>
        <w:t>75/18, 90/18 - pročišćeni tekst</w:t>
      </w:r>
      <w:r>
        <w:rPr>
          <w:bCs/>
          <w:lang w:val="hr-HR"/>
        </w:rPr>
        <w:t>)</w:t>
      </w:r>
    </w:p>
    <w:p w14:paraId="4DA2BB3F" w14:textId="77777777" w:rsidR="009F5C2F" w:rsidRDefault="009F5C2F">
      <w:pPr>
        <w:numPr>
          <w:ilvl w:val="0"/>
          <w:numId w:val="7"/>
        </w:numPr>
      </w:pPr>
      <w:r>
        <w:rPr>
          <w:bCs/>
          <w:lang w:val="hr-HR"/>
        </w:rPr>
        <w:t xml:space="preserve">VI. Izmjene i dopune Prostornog plana uređenja Grada Ivanca (Službeni vjesnik Varaždinske županije </w:t>
      </w:r>
      <w:r>
        <w:rPr>
          <w:bCs/>
          <w:color w:val="000000"/>
          <w:lang w:val="hr-HR"/>
        </w:rPr>
        <w:t>83/19, 08/20 - pročišćeni tekst</w:t>
      </w:r>
      <w:r>
        <w:rPr>
          <w:bCs/>
          <w:lang w:val="hr-HR"/>
        </w:rPr>
        <w:t>)</w:t>
      </w:r>
    </w:p>
    <w:p w14:paraId="76F635E7" w14:textId="77777777" w:rsidR="009F5C2F" w:rsidRDefault="009F5C2F">
      <w:pPr>
        <w:numPr>
          <w:ilvl w:val="0"/>
          <w:numId w:val="7"/>
        </w:numPr>
      </w:pPr>
      <w:r>
        <w:rPr>
          <w:bCs/>
          <w:lang w:val="hr-HR"/>
        </w:rPr>
        <w:t xml:space="preserve">VII. Izmjene i dopune Prostornog plana uređenja Grada Ivanca (Službeni vjesnik Varaždinske županije </w:t>
      </w:r>
      <w:r>
        <w:rPr>
          <w:bCs/>
          <w:color w:val="000000"/>
          <w:lang w:val="hr-HR"/>
        </w:rPr>
        <w:t>21/21 i 38/21 - pročišćeni tekst</w:t>
      </w:r>
      <w:r>
        <w:rPr>
          <w:bCs/>
          <w:lang w:val="hr-HR"/>
        </w:rPr>
        <w:t>)</w:t>
      </w:r>
    </w:p>
    <w:p w14:paraId="5E7ECCD6" w14:textId="77777777" w:rsidR="009F5C2F" w:rsidRDefault="009F5C2F"/>
    <w:p w14:paraId="41851990" w14:textId="77777777" w:rsidR="009F5C2F" w:rsidRDefault="009F5C2F">
      <w:r>
        <w:rPr>
          <w:bCs/>
          <w:lang w:val="hr-HR"/>
        </w:rPr>
        <w:t>U navedenim Izmjenama i dopunama Prostornog plana došlo je do revizije građevinskih područja u svrhu usklađenja sa stanjem u prostoru i u svrhu usklađenja sa razvojnim potrebama na području, što uključuje ažuriranje stanja izgrađenih i neizgrađenih dijelova građevinskih područja i korekciju granica obuhvata, to jest površina građevinskih područja.</w:t>
      </w:r>
    </w:p>
    <w:p w14:paraId="2A3291C4" w14:textId="77777777" w:rsidR="009F5C2F" w:rsidRDefault="009F5C2F">
      <w:pPr>
        <w:rPr>
          <w:bCs/>
          <w:lang w:val="hr-HR"/>
        </w:rPr>
      </w:pPr>
    </w:p>
    <w:p w14:paraId="710EC79E" w14:textId="77777777" w:rsidR="009F5C2F" w:rsidRDefault="009F5C2F">
      <w:pPr>
        <w:keepNext/>
        <w:widowControl/>
      </w:pPr>
      <w:r>
        <w:rPr>
          <w:bCs/>
          <w:szCs w:val="24"/>
          <w:lang w:val="hr-HR" w:eastAsia="hr-HR"/>
        </w:rPr>
        <w:t xml:space="preserve">Površine za razvoj naselja - usporedni pokazatelji IV. IDPPUG Ivanca (SVVŽ </w:t>
      </w:r>
      <w:r>
        <w:rPr>
          <w:bCs/>
          <w:color w:val="000000"/>
          <w:szCs w:val="24"/>
          <w:lang w:val="hr-HR" w:eastAsia="hr-HR"/>
        </w:rPr>
        <w:t>27/16, 32/16 - pročišćeni tekst i 40/16 - ispravak)</w:t>
      </w:r>
      <w:r>
        <w:rPr>
          <w:bCs/>
          <w:szCs w:val="24"/>
          <w:lang w:val="hr-HR" w:eastAsia="hr-HR"/>
        </w:rPr>
        <w:t xml:space="preserve"> / VII. IDPPUG Ivanca (SVVŽ </w:t>
      </w:r>
      <w:r>
        <w:rPr>
          <w:bCs/>
          <w:color w:val="000000"/>
          <w:szCs w:val="24"/>
          <w:lang w:val="hr-HR" w:eastAsia="hr-HR"/>
        </w:rPr>
        <w:t>21/21 i 38/21 - pročišćeni tekst</w:t>
      </w:r>
      <w:r>
        <w:rPr>
          <w:bCs/>
          <w:szCs w:val="24"/>
          <w:lang w:val="hr-HR" w:eastAsia="hr-HR"/>
        </w:rPr>
        <w:t>):</w:t>
      </w:r>
    </w:p>
    <w:p w14:paraId="5F0CFA2C" w14:textId="77777777" w:rsidR="009F5C2F" w:rsidRDefault="009F5C2F">
      <w:pPr>
        <w:keepNext/>
        <w:widowControl/>
        <w:jc w:val="left"/>
        <w:rPr>
          <w:bCs/>
          <w:szCs w:val="24"/>
          <w:lang w:val="hr-HR" w:eastAsia="hr-HR"/>
        </w:rPr>
      </w:pPr>
    </w:p>
    <w:tbl>
      <w:tblPr>
        <w:tblW w:w="0" w:type="auto"/>
        <w:jc w:val="center"/>
        <w:tblLayout w:type="fixed"/>
        <w:tblLook w:val="0000" w:firstRow="0" w:lastRow="0" w:firstColumn="0" w:lastColumn="0" w:noHBand="0" w:noVBand="0"/>
      </w:tblPr>
      <w:tblGrid>
        <w:gridCol w:w="1259"/>
        <w:gridCol w:w="654"/>
        <w:gridCol w:w="695"/>
        <w:gridCol w:w="810"/>
        <w:gridCol w:w="810"/>
        <w:gridCol w:w="719"/>
        <w:gridCol w:w="720"/>
        <w:gridCol w:w="705"/>
        <w:gridCol w:w="555"/>
        <w:gridCol w:w="449"/>
        <w:gridCol w:w="518"/>
        <w:gridCol w:w="472"/>
        <w:gridCol w:w="540"/>
        <w:gridCol w:w="450"/>
        <w:gridCol w:w="450"/>
      </w:tblGrid>
      <w:tr w:rsidR="009F5C2F" w14:paraId="37D6FADE" w14:textId="77777777">
        <w:trPr>
          <w:trHeight w:val="170"/>
          <w:jc w:val="center"/>
        </w:trPr>
        <w:tc>
          <w:tcPr>
            <w:tcW w:w="1259" w:type="dxa"/>
            <w:vMerge w:val="restart"/>
            <w:tcBorders>
              <w:top w:val="single" w:sz="4" w:space="0" w:color="000000"/>
              <w:left w:val="single" w:sz="4" w:space="0" w:color="000000"/>
              <w:bottom w:val="single" w:sz="4" w:space="0" w:color="000000"/>
            </w:tcBorders>
            <w:shd w:val="clear" w:color="auto" w:fill="E6E6E6"/>
            <w:vAlign w:val="center"/>
          </w:tcPr>
          <w:p w14:paraId="0FE65AE8" w14:textId="77777777" w:rsidR="009F5C2F" w:rsidRDefault="009F5C2F">
            <w:pPr>
              <w:widowControl/>
              <w:tabs>
                <w:tab w:val="left" w:pos="3402"/>
                <w:tab w:val="left" w:pos="3686"/>
              </w:tabs>
              <w:ind w:right="-113"/>
              <w:jc w:val="center"/>
            </w:pPr>
            <w:r>
              <w:rPr>
                <w:spacing w:val="2"/>
                <w:sz w:val="16"/>
                <w:szCs w:val="16"/>
                <w:lang w:val="hr-HR" w:eastAsia="hr-HR"/>
              </w:rPr>
              <w:t>Naselje</w:t>
            </w:r>
          </w:p>
        </w:tc>
        <w:tc>
          <w:tcPr>
            <w:tcW w:w="8547" w:type="dxa"/>
            <w:gridSpan w:val="14"/>
            <w:tcBorders>
              <w:top w:val="single" w:sz="4" w:space="0" w:color="000000"/>
              <w:left w:val="single" w:sz="4" w:space="0" w:color="000000"/>
              <w:bottom w:val="single" w:sz="4" w:space="0" w:color="000000"/>
              <w:right w:val="single" w:sz="4" w:space="0" w:color="000000"/>
            </w:tcBorders>
            <w:shd w:val="clear" w:color="auto" w:fill="E6E6E6"/>
            <w:vAlign w:val="center"/>
          </w:tcPr>
          <w:p w14:paraId="133A1F7F" w14:textId="77777777" w:rsidR="009F5C2F" w:rsidRDefault="009F5C2F">
            <w:pPr>
              <w:widowControl/>
              <w:ind w:left="-113" w:right="-113"/>
              <w:jc w:val="center"/>
            </w:pPr>
            <w:r>
              <w:rPr>
                <w:sz w:val="18"/>
                <w:szCs w:val="18"/>
                <w:lang w:val="hr-HR" w:eastAsia="hr-HR"/>
              </w:rPr>
              <w:t xml:space="preserve">POVRŠINE ZA RAZVOJ I UREĐENJE NASELJA - </w:t>
            </w:r>
            <w:r>
              <w:rPr>
                <w:caps/>
                <w:sz w:val="18"/>
                <w:szCs w:val="18"/>
                <w:lang w:val="hr-HR" w:eastAsia="hr-HR"/>
              </w:rPr>
              <w:t>građevinska područja</w:t>
            </w:r>
            <w:r>
              <w:rPr>
                <w:sz w:val="18"/>
                <w:szCs w:val="18"/>
                <w:lang w:val="hr-HR" w:eastAsia="hr-HR"/>
              </w:rPr>
              <w:t xml:space="preserve"> (ha)</w:t>
            </w:r>
          </w:p>
        </w:tc>
      </w:tr>
      <w:tr w:rsidR="009F5C2F" w14:paraId="6BD2CE3C" w14:textId="77777777">
        <w:trPr>
          <w:trHeight w:val="170"/>
          <w:jc w:val="center"/>
        </w:trPr>
        <w:tc>
          <w:tcPr>
            <w:tcW w:w="1259" w:type="dxa"/>
            <w:vMerge/>
            <w:tcBorders>
              <w:top w:val="single" w:sz="4" w:space="0" w:color="000000"/>
              <w:left w:val="single" w:sz="4" w:space="0" w:color="000000"/>
              <w:bottom w:val="single" w:sz="4" w:space="0" w:color="000000"/>
            </w:tcBorders>
            <w:shd w:val="clear" w:color="auto" w:fill="E6E6E6"/>
            <w:vAlign w:val="center"/>
          </w:tcPr>
          <w:p w14:paraId="4D62E52C" w14:textId="77777777" w:rsidR="009F5C2F" w:rsidRDefault="009F5C2F">
            <w:pPr>
              <w:widowControl/>
              <w:tabs>
                <w:tab w:val="left" w:pos="3402"/>
                <w:tab w:val="left" w:pos="3686"/>
              </w:tabs>
              <w:snapToGrid w:val="0"/>
              <w:ind w:left="-57" w:right="-113"/>
              <w:jc w:val="center"/>
              <w:rPr>
                <w:spacing w:val="2"/>
                <w:sz w:val="16"/>
                <w:szCs w:val="16"/>
                <w:lang w:val="hr-HR" w:eastAsia="hr-HR"/>
              </w:rPr>
            </w:pPr>
          </w:p>
        </w:tc>
        <w:tc>
          <w:tcPr>
            <w:tcW w:w="1349" w:type="dxa"/>
            <w:gridSpan w:val="2"/>
            <w:tcBorders>
              <w:top w:val="single" w:sz="4" w:space="0" w:color="000000"/>
              <w:left w:val="single" w:sz="4" w:space="0" w:color="000000"/>
              <w:bottom w:val="single" w:sz="4" w:space="0" w:color="000000"/>
            </w:tcBorders>
            <w:shd w:val="clear" w:color="auto" w:fill="E6E6E6"/>
            <w:vAlign w:val="center"/>
          </w:tcPr>
          <w:p w14:paraId="65FEB09C" w14:textId="77777777" w:rsidR="009F5C2F" w:rsidRDefault="009F5C2F">
            <w:pPr>
              <w:widowControl/>
              <w:tabs>
                <w:tab w:val="left" w:pos="3402"/>
                <w:tab w:val="left" w:pos="3686"/>
              </w:tabs>
              <w:ind w:left="-113" w:right="-113"/>
              <w:jc w:val="center"/>
            </w:pPr>
            <w:r>
              <w:rPr>
                <w:b/>
                <w:bCs/>
                <w:spacing w:val="2"/>
                <w:sz w:val="16"/>
                <w:szCs w:val="16"/>
                <w:lang w:val="hr-HR" w:eastAsia="hr-HR"/>
              </w:rPr>
              <w:t>ukupno</w:t>
            </w:r>
          </w:p>
        </w:tc>
        <w:tc>
          <w:tcPr>
            <w:tcW w:w="1620" w:type="dxa"/>
            <w:gridSpan w:val="2"/>
            <w:tcBorders>
              <w:top w:val="single" w:sz="4" w:space="0" w:color="000000"/>
              <w:left w:val="single" w:sz="4" w:space="0" w:color="000000"/>
              <w:bottom w:val="single" w:sz="4" w:space="0" w:color="000000"/>
            </w:tcBorders>
            <w:shd w:val="clear" w:color="auto" w:fill="E6E6E6"/>
            <w:vAlign w:val="center"/>
          </w:tcPr>
          <w:p w14:paraId="76CA3286" w14:textId="77777777" w:rsidR="009F5C2F" w:rsidRDefault="009F5C2F">
            <w:pPr>
              <w:widowControl/>
              <w:ind w:left="-113" w:right="-113"/>
              <w:jc w:val="center"/>
            </w:pPr>
            <w:r>
              <w:rPr>
                <w:sz w:val="16"/>
                <w:szCs w:val="16"/>
                <w:lang w:val="hr-HR" w:eastAsia="hr-HR"/>
              </w:rPr>
              <w:t xml:space="preserve">MJEŠOVITA NAMJENA </w:t>
            </w:r>
          </w:p>
          <w:p w14:paraId="4601476C" w14:textId="77777777" w:rsidR="009F5C2F" w:rsidRDefault="009F5C2F">
            <w:pPr>
              <w:widowControl/>
              <w:ind w:left="-113" w:right="-113"/>
              <w:jc w:val="center"/>
            </w:pPr>
            <w:r>
              <w:rPr>
                <w:rFonts w:eastAsia="Arial"/>
                <w:sz w:val="16"/>
                <w:szCs w:val="16"/>
                <w:lang w:val="hr-HR" w:eastAsia="hr-HR"/>
              </w:rPr>
              <w:t xml:space="preserve"> </w:t>
            </w:r>
            <w:r>
              <w:rPr>
                <w:sz w:val="16"/>
                <w:szCs w:val="16"/>
                <w:lang w:val="hr-HR" w:eastAsia="hr-HR"/>
              </w:rPr>
              <w:t>GP</w:t>
            </w:r>
          </w:p>
        </w:tc>
        <w:tc>
          <w:tcPr>
            <w:tcW w:w="1439" w:type="dxa"/>
            <w:gridSpan w:val="2"/>
            <w:tcBorders>
              <w:top w:val="single" w:sz="4" w:space="0" w:color="000000"/>
              <w:left w:val="single" w:sz="4" w:space="0" w:color="000000"/>
              <w:bottom w:val="single" w:sz="4" w:space="0" w:color="000000"/>
            </w:tcBorders>
            <w:shd w:val="clear" w:color="auto" w:fill="E6E6E6"/>
            <w:vAlign w:val="center"/>
          </w:tcPr>
          <w:p w14:paraId="3A1DE71B" w14:textId="77777777" w:rsidR="009F5C2F" w:rsidRDefault="009F5C2F">
            <w:pPr>
              <w:widowControl/>
              <w:ind w:left="-113" w:right="-113"/>
              <w:jc w:val="center"/>
            </w:pPr>
            <w:r>
              <w:rPr>
                <w:sz w:val="16"/>
                <w:szCs w:val="16"/>
                <w:lang w:val="hr-HR" w:eastAsia="hr-HR"/>
              </w:rPr>
              <w:t>POVREMENO STANOVANJE</w:t>
            </w:r>
          </w:p>
          <w:p w14:paraId="2837CDBA" w14:textId="77777777" w:rsidR="009F5C2F" w:rsidRDefault="009F5C2F">
            <w:pPr>
              <w:widowControl/>
              <w:ind w:left="-113" w:right="-113"/>
              <w:jc w:val="center"/>
            </w:pPr>
            <w:r>
              <w:rPr>
                <w:sz w:val="16"/>
                <w:szCs w:val="16"/>
                <w:lang w:val="hr-HR" w:eastAsia="hr-HR"/>
              </w:rPr>
              <w:t>SP</w:t>
            </w:r>
          </w:p>
        </w:tc>
        <w:tc>
          <w:tcPr>
            <w:tcW w:w="1260" w:type="dxa"/>
            <w:gridSpan w:val="2"/>
            <w:tcBorders>
              <w:top w:val="single" w:sz="4" w:space="0" w:color="000000"/>
              <w:left w:val="single" w:sz="4" w:space="0" w:color="000000"/>
              <w:bottom w:val="single" w:sz="4" w:space="0" w:color="000000"/>
            </w:tcBorders>
            <w:shd w:val="clear" w:color="auto" w:fill="E6E6E6"/>
            <w:vAlign w:val="center"/>
          </w:tcPr>
          <w:p w14:paraId="7FDC2704" w14:textId="77777777" w:rsidR="009F5C2F" w:rsidRDefault="009F5C2F">
            <w:pPr>
              <w:widowControl/>
              <w:ind w:left="-113" w:right="-113"/>
              <w:jc w:val="center"/>
            </w:pPr>
            <w:r>
              <w:rPr>
                <w:sz w:val="16"/>
                <w:szCs w:val="16"/>
                <w:lang w:val="hr-HR" w:eastAsia="hr-HR"/>
              </w:rPr>
              <w:t>GOSPODARS. NAMJENA</w:t>
            </w:r>
          </w:p>
          <w:p w14:paraId="3BD1CB79" w14:textId="77777777" w:rsidR="009F5C2F" w:rsidRDefault="009F5C2F">
            <w:pPr>
              <w:widowControl/>
              <w:ind w:left="-113" w:right="-113"/>
              <w:jc w:val="center"/>
            </w:pPr>
            <w:r>
              <w:rPr>
                <w:sz w:val="16"/>
                <w:szCs w:val="16"/>
                <w:lang w:val="hr-HR" w:eastAsia="hr-HR"/>
              </w:rPr>
              <w:t>I</w:t>
            </w:r>
          </w:p>
        </w:tc>
        <w:tc>
          <w:tcPr>
            <w:tcW w:w="967" w:type="dxa"/>
            <w:gridSpan w:val="2"/>
            <w:tcBorders>
              <w:top w:val="single" w:sz="4" w:space="0" w:color="000000"/>
              <w:left w:val="single" w:sz="4" w:space="0" w:color="000000"/>
              <w:bottom w:val="single" w:sz="4" w:space="0" w:color="000000"/>
            </w:tcBorders>
            <w:shd w:val="clear" w:color="auto" w:fill="E6E6E6"/>
            <w:vAlign w:val="center"/>
          </w:tcPr>
          <w:p w14:paraId="7A77C715" w14:textId="77777777" w:rsidR="009F5C2F" w:rsidRDefault="009F5C2F">
            <w:pPr>
              <w:widowControl/>
              <w:ind w:left="-113" w:right="-113"/>
              <w:jc w:val="center"/>
            </w:pPr>
            <w:r>
              <w:rPr>
                <w:sz w:val="16"/>
                <w:szCs w:val="16"/>
                <w:lang w:val="hr-HR" w:eastAsia="hr-HR"/>
              </w:rPr>
              <w:t>UGOS.-TURIST. NAMJENA</w:t>
            </w:r>
          </w:p>
          <w:p w14:paraId="601D6092" w14:textId="77777777" w:rsidR="009F5C2F" w:rsidRDefault="009F5C2F">
            <w:pPr>
              <w:widowControl/>
              <w:ind w:left="-113" w:right="-113"/>
              <w:jc w:val="center"/>
            </w:pPr>
            <w:r>
              <w:rPr>
                <w:sz w:val="16"/>
                <w:szCs w:val="16"/>
                <w:lang w:val="hr-HR" w:eastAsia="hr-HR"/>
              </w:rPr>
              <w:t>T</w:t>
            </w:r>
          </w:p>
        </w:tc>
        <w:tc>
          <w:tcPr>
            <w:tcW w:w="1012" w:type="dxa"/>
            <w:gridSpan w:val="2"/>
            <w:tcBorders>
              <w:top w:val="single" w:sz="4" w:space="0" w:color="000000"/>
              <w:left w:val="single" w:sz="4" w:space="0" w:color="000000"/>
              <w:bottom w:val="single" w:sz="4" w:space="0" w:color="000000"/>
            </w:tcBorders>
            <w:shd w:val="clear" w:color="auto" w:fill="E6E6E6"/>
            <w:vAlign w:val="center"/>
          </w:tcPr>
          <w:p w14:paraId="620EA943" w14:textId="77777777" w:rsidR="009F5C2F" w:rsidRDefault="009F5C2F">
            <w:pPr>
              <w:widowControl/>
              <w:ind w:left="-113" w:right="-113"/>
              <w:jc w:val="center"/>
            </w:pPr>
            <w:r>
              <w:rPr>
                <w:sz w:val="16"/>
                <w:szCs w:val="16"/>
                <w:lang w:val="hr-HR" w:eastAsia="hr-HR"/>
              </w:rPr>
              <w:t>ŠPORT I REKREACIJA</w:t>
            </w:r>
          </w:p>
          <w:p w14:paraId="67806294" w14:textId="77777777" w:rsidR="009F5C2F" w:rsidRDefault="009F5C2F">
            <w:pPr>
              <w:widowControl/>
              <w:ind w:left="-113" w:right="-113"/>
              <w:jc w:val="center"/>
            </w:pPr>
            <w:r>
              <w:rPr>
                <w:sz w:val="16"/>
                <w:szCs w:val="16"/>
                <w:lang w:val="hr-HR" w:eastAsia="hr-HR"/>
              </w:rPr>
              <w:t>R1, R2</w:t>
            </w:r>
          </w:p>
        </w:tc>
        <w:tc>
          <w:tcPr>
            <w:tcW w:w="900" w:type="dxa"/>
            <w:gridSpan w:val="2"/>
            <w:tcBorders>
              <w:left w:val="single" w:sz="4" w:space="0" w:color="000000"/>
              <w:bottom w:val="single" w:sz="4" w:space="0" w:color="000000"/>
              <w:right w:val="single" w:sz="4" w:space="0" w:color="000000"/>
            </w:tcBorders>
            <w:shd w:val="clear" w:color="auto" w:fill="E6E6E6"/>
            <w:vAlign w:val="center"/>
          </w:tcPr>
          <w:p w14:paraId="4352AF8B" w14:textId="77777777" w:rsidR="009F5C2F" w:rsidRDefault="009F5C2F">
            <w:pPr>
              <w:widowControl/>
              <w:ind w:right="-113"/>
              <w:jc w:val="center"/>
            </w:pPr>
            <w:r>
              <w:rPr>
                <w:sz w:val="16"/>
                <w:szCs w:val="16"/>
                <w:lang w:val="hr-HR" w:eastAsia="hr-HR"/>
              </w:rPr>
              <w:t>GROBLJE</w:t>
            </w:r>
          </w:p>
          <w:p w14:paraId="562530ED" w14:textId="77777777" w:rsidR="009F5C2F" w:rsidRDefault="009F5C2F">
            <w:pPr>
              <w:widowControl/>
              <w:ind w:left="-113" w:right="-113"/>
              <w:jc w:val="center"/>
            </w:pPr>
            <w:r>
              <w:rPr>
                <w:sz w:val="16"/>
                <w:szCs w:val="16"/>
                <w:lang w:val="hr-HR" w:eastAsia="hr-HR"/>
              </w:rPr>
              <w:t>+</w:t>
            </w:r>
          </w:p>
        </w:tc>
      </w:tr>
      <w:tr w:rsidR="009F5C2F" w14:paraId="784ED8DF" w14:textId="77777777">
        <w:trPr>
          <w:trHeight w:val="170"/>
          <w:jc w:val="center"/>
        </w:trPr>
        <w:tc>
          <w:tcPr>
            <w:tcW w:w="1259" w:type="dxa"/>
            <w:vMerge/>
            <w:tcBorders>
              <w:top w:val="single" w:sz="4" w:space="0" w:color="000000"/>
              <w:left w:val="single" w:sz="4" w:space="0" w:color="000000"/>
              <w:bottom w:val="single" w:sz="4" w:space="0" w:color="000000"/>
            </w:tcBorders>
            <w:shd w:val="clear" w:color="auto" w:fill="E6E6E6"/>
            <w:vAlign w:val="center"/>
          </w:tcPr>
          <w:p w14:paraId="113EC158" w14:textId="77777777" w:rsidR="009F5C2F" w:rsidRDefault="009F5C2F">
            <w:pPr>
              <w:widowControl/>
              <w:tabs>
                <w:tab w:val="left" w:pos="3402"/>
                <w:tab w:val="left" w:pos="3686"/>
              </w:tabs>
              <w:snapToGrid w:val="0"/>
              <w:ind w:left="-57" w:right="-113"/>
              <w:jc w:val="center"/>
              <w:rPr>
                <w:spacing w:val="2"/>
                <w:sz w:val="16"/>
                <w:szCs w:val="16"/>
                <w:lang w:val="hr-HR" w:eastAsia="hr-HR"/>
              </w:rPr>
            </w:pPr>
          </w:p>
        </w:tc>
        <w:tc>
          <w:tcPr>
            <w:tcW w:w="654" w:type="dxa"/>
            <w:tcBorders>
              <w:top w:val="single" w:sz="4" w:space="0" w:color="000000"/>
              <w:left w:val="single" w:sz="4" w:space="0" w:color="000000"/>
              <w:bottom w:val="single" w:sz="4" w:space="0" w:color="000000"/>
            </w:tcBorders>
            <w:shd w:val="clear" w:color="auto" w:fill="E6E6E6"/>
            <w:vAlign w:val="center"/>
          </w:tcPr>
          <w:p w14:paraId="2F8C1606" w14:textId="77777777" w:rsidR="009F5C2F" w:rsidRDefault="009F5C2F">
            <w:pPr>
              <w:widowControl/>
              <w:ind w:left="-113" w:right="-113"/>
              <w:jc w:val="center"/>
            </w:pPr>
            <w:r>
              <w:rPr>
                <w:sz w:val="18"/>
                <w:szCs w:val="18"/>
                <w:lang w:val="hr-HR" w:eastAsia="hr-HR"/>
              </w:rPr>
              <w:t>ID IV</w:t>
            </w:r>
          </w:p>
        </w:tc>
        <w:tc>
          <w:tcPr>
            <w:tcW w:w="695" w:type="dxa"/>
            <w:tcBorders>
              <w:top w:val="single" w:sz="4" w:space="0" w:color="000000"/>
              <w:left w:val="single" w:sz="4" w:space="0" w:color="000000"/>
              <w:bottom w:val="single" w:sz="4" w:space="0" w:color="000000"/>
            </w:tcBorders>
            <w:shd w:val="clear" w:color="auto" w:fill="E6E6E6"/>
            <w:vAlign w:val="center"/>
          </w:tcPr>
          <w:p w14:paraId="2C35C1D7" w14:textId="77777777" w:rsidR="009F5C2F" w:rsidRDefault="009F5C2F">
            <w:pPr>
              <w:widowControl/>
              <w:ind w:left="-113" w:right="-113"/>
              <w:jc w:val="center"/>
            </w:pPr>
            <w:r>
              <w:rPr>
                <w:b/>
                <w:sz w:val="18"/>
                <w:szCs w:val="18"/>
                <w:lang w:val="hr-HR" w:eastAsia="hr-HR"/>
              </w:rPr>
              <w:t>ID VII</w:t>
            </w:r>
          </w:p>
        </w:tc>
        <w:tc>
          <w:tcPr>
            <w:tcW w:w="810" w:type="dxa"/>
            <w:tcBorders>
              <w:top w:val="single" w:sz="4" w:space="0" w:color="000000"/>
              <w:left w:val="single" w:sz="4" w:space="0" w:color="000000"/>
              <w:bottom w:val="single" w:sz="4" w:space="0" w:color="000000"/>
            </w:tcBorders>
            <w:shd w:val="clear" w:color="auto" w:fill="E6E6E6"/>
            <w:vAlign w:val="center"/>
          </w:tcPr>
          <w:p w14:paraId="255A30E5" w14:textId="77777777" w:rsidR="009F5C2F" w:rsidRDefault="009F5C2F">
            <w:pPr>
              <w:widowControl/>
              <w:ind w:left="-113" w:right="-113"/>
              <w:jc w:val="center"/>
            </w:pPr>
            <w:r>
              <w:rPr>
                <w:sz w:val="18"/>
                <w:szCs w:val="18"/>
                <w:lang w:val="hr-HR" w:eastAsia="hr-HR"/>
              </w:rPr>
              <w:t>ID IV</w:t>
            </w:r>
          </w:p>
        </w:tc>
        <w:tc>
          <w:tcPr>
            <w:tcW w:w="810" w:type="dxa"/>
            <w:tcBorders>
              <w:top w:val="single" w:sz="4" w:space="0" w:color="000000"/>
              <w:left w:val="single" w:sz="4" w:space="0" w:color="000000"/>
              <w:bottom w:val="single" w:sz="4" w:space="0" w:color="000000"/>
            </w:tcBorders>
            <w:shd w:val="clear" w:color="auto" w:fill="E6E6E6"/>
            <w:vAlign w:val="center"/>
          </w:tcPr>
          <w:p w14:paraId="1012883A" w14:textId="77777777" w:rsidR="009F5C2F" w:rsidRDefault="009F5C2F">
            <w:pPr>
              <w:widowControl/>
              <w:ind w:left="-113" w:right="-113"/>
              <w:jc w:val="center"/>
            </w:pPr>
            <w:r>
              <w:rPr>
                <w:b/>
                <w:bCs/>
                <w:sz w:val="18"/>
                <w:szCs w:val="18"/>
                <w:lang w:val="hr-HR" w:eastAsia="hr-HR"/>
              </w:rPr>
              <w:t>ID VII</w:t>
            </w:r>
          </w:p>
        </w:tc>
        <w:tc>
          <w:tcPr>
            <w:tcW w:w="719" w:type="dxa"/>
            <w:tcBorders>
              <w:top w:val="single" w:sz="4" w:space="0" w:color="000000"/>
              <w:left w:val="single" w:sz="4" w:space="0" w:color="000000"/>
              <w:bottom w:val="single" w:sz="4" w:space="0" w:color="000000"/>
            </w:tcBorders>
            <w:shd w:val="clear" w:color="auto" w:fill="E6E6E6"/>
            <w:vAlign w:val="center"/>
          </w:tcPr>
          <w:p w14:paraId="3200D40A" w14:textId="77777777" w:rsidR="009F5C2F" w:rsidRDefault="009F5C2F">
            <w:pPr>
              <w:widowControl/>
              <w:ind w:left="-113" w:right="-113"/>
              <w:jc w:val="center"/>
            </w:pPr>
            <w:r>
              <w:rPr>
                <w:sz w:val="18"/>
                <w:szCs w:val="18"/>
                <w:lang w:val="hr-HR" w:eastAsia="hr-HR"/>
              </w:rPr>
              <w:t>ID IV</w:t>
            </w:r>
          </w:p>
        </w:tc>
        <w:tc>
          <w:tcPr>
            <w:tcW w:w="720" w:type="dxa"/>
            <w:tcBorders>
              <w:top w:val="single" w:sz="4" w:space="0" w:color="000000"/>
              <w:left w:val="single" w:sz="4" w:space="0" w:color="000000"/>
              <w:bottom w:val="single" w:sz="4" w:space="0" w:color="000000"/>
            </w:tcBorders>
            <w:shd w:val="clear" w:color="auto" w:fill="E6E6E6"/>
            <w:vAlign w:val="center"/>
          </w:tcPr>
          <w:p w14:paraId="64D35B99" w14:textId="77777777" w:rsidR="009F5C2F" w:rsidRDefault="009F5C2F">
            <w:pPr>
              <w:widowControl/>
              <w:ind w:left="-113" w:right="-113"/>
              <w:jc w:val="center"/>
            </w:pPr>
            <w:r>
              <w:rPr>
                <w:b/>
                <w:sz w:val="18"/>
                <w:szCs w:val="18"/>
                <w:lang w:val="hr-HR" w:eastAsia="hr-HR"/>
              </w:rPr>
              <w:t>ID VII</w:t>
            </w:r>
          </w:p>
        </w:tc>
        <w:tc>
          <w:tcPr>
            <w:tcW w:w="705" w:type="dxa"/>
            <w:tcBorders>
              <w:top w:val="single" w:sz="4" w:space="0" w:color="000000"/>
              <w:left w:val="single" w:sz="4" w:space="0" w:color="000000"/>
              <w:bottom w:val="single" w:sz="4" w:space="0" w:color="000000"/>
            </w:tcBorders>
            <w:shd w:val="clear" w:color="auto" w:fill="E6E6E6"/>
            <w:vAlign w:val="center"/>
          </w:tcPr>
          <w:p w14:paraId="1B6DDFDD" w14:textId="77777777" w:rsidR="009F5C2F" w:rsidRDefault="009F5C2F">
            <w:pPr>
              <w:widowControl/>
              <w:ind w:left="-113" w:right="-113"/>
              <w:jc w:val="center"/>
            </w:pPr>
            <w:r>
              <w:rPr>
                <w:sz w:val="18"/>
                <w:szCs w:val="18"/>
                <w:lang w:val="hr-HR" w:eastAsia="hr-HR"/>
              </w:rPr>
              <w:t>ID IV</w:t>
            </w:r>
          </w:p>
        </w:tc>
        <w:tc>
          <w:tcPr>
            <w:tcW w:w="555" w:type="dxa"/>
            <w:tcBorders>
              <w:top w:val="single" w:sz="4" w:space="0" w:color="000000"/>
              <w:left w:val="single" w:sz="4" w:space="0" w:color="000000"/>
              <w:bottom w:val="single" w:sz="4" w:space="0" w:color="000000"/>
            </w:tcBorders>
            <w:shd w:val="clear" w:color="auto" w:fill="E6E6E6"/>
            <w:vAlign w:val="center"/>
          </w:tcPr>
          <w:p w14:paraId="6131EE9C" w14:textId="77777777" w:rsidR="009F5C2F" w:rsidRDefault="009F5C2F">
            <w:pPr>
              <w:widowControl/>
              <w:ind w:left="-113" w:right="-113"/>
              <w:jc w:val="center"/>
            </w:pPr>
            <w:r>
              <w:rPr>
                <w:b/>
                <w:sz w:val="18"/>
                <w:szCs w:val="18"/>
                <w:lang w:val="hr-HR" w:eastAsia="hr-HR"/>
              </w:rPr>
              <w:t>ID VII</w:t>
            </w:r>
          </w:p>
        </w:tc>
        <w:tc>
          <w:tcPr>
            <w:tcW w:w="449" w:type="dxa"/>
            <w:tcBorders>
              <w:top w:val="single" w:sz="4" w:space="0" w:color="000000"/>
              <w:left w:val="single" w:sz="4" w:space="0" w:color="000000"/>
              <w:bottom w:val="single" w:sz="4" w:space="0" w:color="000000"/>
            </w:tcBorders>
            <w:shd w:val="clear" w:color="auto" w:fill="E6E6E6"/>
            <w:vAlign w:val="center"/>
          </w:tcPr>
          <w:p w14:paraId="539BC1E5" w14:textId="77777777" w:rsidR="009F5C2F" w:rsidRDefault="009F5C2F">
            <w:pPr>
              <w:widowControl/>
              <w:ind w:left="-113" w:right="-113"/>
              <w:jc w:val="center"/>
            </w:pPr>
            <w:r>
              <w:rPr>
                <w:sz w:val="18"/>
                <w:szCs w:val="18"/>
                <w:lang w:val="hr-HR" w:eastAsia="hr-HR"/>
              </w:rPr>
              <w:t>ID IV</w:t>
            </w:r>
          </w:p>
        </w:tc>
        <w:tc>
          <w:tcPr>
            <w:tcW w:w="518" w:type="dxa"/>
            <w:tcBorders>
              <w:top w:val="single" w:sz="4" w:space="0" w:color="000000"/>
              <w:left w:val="single" w:sz="4" w:space="0" w:color="000000"/>
              <w:bottom w:val="single" w:sz="4" w:space="0" w:color="000000"/>
            </w:tcBorders>
            <w:shd w:val="clear" w:color="auto" w:fill="E6E6E6"/>
            <w:vAlign w:val="center"/>
          </w:tcPr>
          <w:p w14:paraId="196A4543" w14:textId="77777777" w:rsidR="009F5C2F" w:rsidRDefault="009F5C2F">
            <w:pPr>
              <w:widowControl/>
              <w:ind w:left="-113" w:right="-113"/>
              <w:jc w:val="center"/>
            </w:pPr>
            <w:r>
              <w:rPr>
                <w:b/>
                <w:sz w:val="18"/>
                <w:szCs w:val="18"/>
                <w:lang w:val="hr-HR" w:eastAsia="hr-HR"/>
              </w:rPr>
              <w:t>ID VII</w:t>
            </w:r>
          </w:p>
        </w:tc>
        <w:tc>
          <w:tcPr>
            <w:tcW w:w="472" w:type="dxa"/>
            <w:tcBorders>
              <w:top w:val="single" w:sz="4" w:space="0" w:color="000000"/>
              <w:left w:val="single" w:sz="4" w:space="0" w:color="000000"/>
              <w:bottom w:val="single" w:sz="4" w:space="0" w:color="000000"/>
            </w:tcBorders>
            <w:shd w:val="clear" w:color="auto" w:fill="E6E6E6"/>
            <w:vAlign w:val="center"/>
          </w:tcPr>
          <w:p w14:paraId="1CEFD15E" w14:textId="77777777" w:rsidR="009F5C2F" w:rsidRDefault="009F5C2F">
            <w:pPr>
              <w:widowControl/>
              <w:ind w:left="-113" w:right="-113"/>
              <w:jc w:val="center"/>
            </w:pPr>
            <w:r>
              <w:rPr>
                <w:sz w:val="18"/>
                <w:szCs w:val="18"/>
                <w:lang w:val="hr-HR" w:eastAsia="hr-HR"/>
              </w:rPr>
              <w:t>ID IV</w:t>
            </w:r>
          </w:p>
        </w:tc>
        <w:tc>
          <w:tcPr>
            <w:tcW w:w="540" w:type="dxa"/>
            <w:tcBorders>
              <w:top w:val="single" w:sz="4" w:space="0" w:color="000000"/>
              <w:left w:val="single" w:sz="4" w:space="0" w:color="000000"/>
              <w:bottom w:val="single" w:sz="4" w:space="0" w:color="000000"/>
            </w:tcBorders>
            <w:shd w:val="clear" w:color="auto" w:fill="E6E6E6"/>
            <w:vAlign w:val="center"/>
          </w:tcPr>
          <w:p w14:paraId="373FB534" w14:textId="77777777" w:rsidR="009F5C2F" w:rsidRDefault="009F5C2F">
            <w:pPr>
              <w:widowControl/>
              <w:ind w:left="-113" w:right="-113"/>
              <w:jc w:val="center"/>
            </w:pPr>
            <w:r>
              <w:rPr>
                <w:b/>
                <w:sz w:val="18"/>
                <w:szCs w:val="18"/>
                <w:lang w:val="hr-HR" w:eastAsia="hr-HR"/>
              </w:rPr>
              <w:t>ID VII</w:t>
            </w:r>
          </w:p>
        </w:tc>
        <w:tc>
          <w:tcPr>
            <w:tcW w:w="450" w:type="dxa"/>
            <w:tcBorders>
              <w:top w:val="single" w:sz="4" w:space="0" w:color="000000"/>
              <w:left w:val="single" w:sz="4" w:space="0" w:color="000000"/>
              <w:bottom w:val="single" w:sz="4" w:space="0" w:color="000000"/>
            </w:tcBorders>
            <w:shd w:val="clear" w:color="auto" w:fill="E6E6E6"/>
            <w:vAlign w:val="center"/>
          </w:tcPr>
          <w:p w14:paraId="22174C42" w14:textId="77777777" w:rsidR="009F5C2F" w:rsidRDefault="009F5C2F">
            <w:pPr>
              <w:widowControl/>
              <w:ind w:left="-113" w:right="-113"/>
              <w:jc w:val="center"/>
            </w:pPr>
            <w:r>
              <w:rPr>
                <w:sz w:val="18"/>
                <w:szCs w:val="18"/>
                <w:lang w:val="hr-HR" w:eastAsia="hr-HR"/>
              </w:rPr>
              <w:t>ID IV</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72D53493" w14:textId="77777777" w:rsidR="009F5C2F" w:rsidRDefault="009F5C2F">
            <w:pPr>
              <w:widowControl/>
              <w:ind w:left="-113" w:right="-113"/>
              <w:jc w:val="center"/>
            </w:pPr>
            <w:r>
              <w:rPr>
                <w:b/>
                <w:sz w:val="18"/>
                <w:szCs w:val="18"/>
                <w:lang w:val="hr-HR" w:eastAsia="hr-HR"/>
              </w:rPr>
              <w:t>ID VII</w:t>
            </w:r>
          </w:p>
        </w:tc>
      </w:tr>
      <w:tr w:rsidR="009F5C2F" w14:paraId="7096640D"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03E2CB64" w14:textId="77777777" w:rsidR="009F5C2F" w:rsidRDefault="009F5C2F">
            <w:pPr>
              <w:widowControl/>
              <w:tabs>
                <w:tab w:val="left" w:pos="3402"/>
                <w:tab w:val="left" w:pos="3686"/>
              </w:tabs>
              <w:ind w:left="-57" w:right="-113"/>
            </w:pPr>
            <w:proofErr w:type="spellStart"/>
            <w:r>
              <w:rPr>
                <w:spacing w:val="2"/>
                <w:sz w:val="18"/>
                <w:szCs w:val="18"/>
                <w:lang w:val="hr-HR" w:eastAsia="hr-HR"/>
              </w:rPr>
              <w:t>Bedenec</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2EA16FDB" w14:textId="77777777" w:rsidR="009F5C2F" w:rsidRDefault="009F5C2F">
            <w:pPr>
              <w:widowControl/>
              <w:ind w:left="-113" w:right="-113"/>
              <w:jc w:val="center"/>
            </w:pPr>
            <w:r>
              <w:rPr>
                <w:sz w:val="16"/>
                <w:szCs w:val="16"/>
                <w:lang w:val="hr-HR" w:eastAsia="hr-HR"/>
              </w:rPr>
              <w:t>104,38</w:t>
            </w:r>
          </w:p>
        </w:tc>
        <w:tc>
          <w:tcPr>
            <w:tcW w:w="695" w:type="dxa"/>
            <w:tcBorders>
              <w:top w:val="single" w:sz="4" w:space="0" w:color="000000"/>
              <w:left w:val="single" w:sz="4" w:space="0" w:color="000000"/>
              <w:bottom w:val="single" w:sz="4" w:space="0" w:color="000000"/>
            </w:tcBorders>
            <w:shd w:val="clear" w:color="auto" w:fill="E6E6E6"/>
            <w:vAlign w:val="center"/>
          </w:tcPr>
          <w:p w14:paraId="024CE4B4" w14:textId="77777777" w:rsidR="009F5C2F" w:rsidRDefault="009F5C2F">
            <w:pPr>
              <w:widowControl/>
              <w:ind w:left="-113" w:right="-113"/>
              <w:jc w:val="center"/>
            </w:pPr>
            <w:r>
              <w:rPr>
                <w:b/>
                <w:sz w:val="16"/>
                <w:szCs w:val="16"/>
                <w:lang w:val="hr-HR" w:eastAsia="hr-HR"/>
              </w:rPr>
              <w:t>104,38</w:t>
            </w:r>
          </w:p>
        </w:tc>
        <w:tc>
          <w:tcPr>
            <w:tcW w:w="810" w:type="dxa"/>
            <w:tcBorders>
              <w:top w:val="single" w:sz="4" w:space="0" w:color="000000"/>
              <w:left w:val="single" w:sz="4" w:space="0" w:color="000000"/>
              <w:bottom w:val="single" w:sz="4" w:space="0" w:color="000000"/>
            </w:tcBorders>
            <w:shd w:val="clear" w:color="auto" w:fill="auto"/>
            <w:vAlign w:val="center"/>
          </w:tcPr>
          <w:p w14:paraId="5AEE6D15" w14:textId="77777777" w:rsidR="009F5C2F" w:rsidRDefault="009F5C2F">
            <w:pPr>
              <w:jc w:val="center"/>
            </w:pPr>
            <w:r>
              <w:rPr>
                <w:sz w:val="16"/>
                <w:szCs w:val="16"/>
              </w:rPr>
              <w:t>88,42</w:t>
            </w:r>
          </w:p>
        </w:tc>
        <w:tc>
          <w:tcPr>
            <w:tcW w:w="810" w:type="dxa"/>
            <w:tcBorders>
              <w:top w:val="single" w:sz="4" w:space="0" w:color="000000"/>
              <w:left w:val="single" w:sz="4" w:space="0" w:color="000000"/>
              <w:bottom w:val="single" w:sz="4" w:space="0" w:color="000000"/>
            </w:tcBorders>
            <w:shd w:val="clear" w:color="auto" w:fill="E6E6E6"/>
            <w:vAlign w:val="center"/>
          </w:tcPr>
          <w:p w14:paraId="07DBB878" w14:textId="77777777" w:rsidR="009F5C2F" w:rsidRDefault="009F5C2F">
            <w:pPr>
              <w:jc w:val="center"/>
            </w:pPr>
            <w:r>
              <w:rPr>
                <w:b/>
                <w:bCs/>
                <w:color w:val="000000"/>
                <w:sz w:val="16"/>
                <w:szCs w:val="16"/>
              </w:rPr>
              <w:t>88,42</w:t>
            </w:r>
          </w:p>
        </w:tc>
        <w:tc>
          <w:tcPr>
            <w:tcW w:w="719" w:type="dxa"/>
            <w:tcBorders>
              <w:top w:val="single" w:sz="4" w:space="0" w:color="000000"/>
              <w:left w:val="single" w:sz="4" w:space="0" w:color="000000"/>
              <w:bottom w:val="single" w:sz="4" w:space="0" w:color="000000"/>
            </w:tcBorders>
            <w:shd w:val="clear" w:color="auto" w:fill="auto"/>
            <w:vAlign w:val="center"/>
          </w:tcPr>
          <w:p w14:paraId="1340850D" w14:textId="77777777" w:rsidR="009F5C2F" w:rsidRDefault="009F5C2F">
            <w:pPr>
              <w:jc w:val="center"/>
            </w:pPr>
            <w:r>
              <w:rPr>
                <w:sz w:val="16"/>
                <w:szCs w:val="16"/>
              </w:rPr>
              <w:t>15,96</w:t>
            </w:r>
          </w:p>
        </w:tc>
        <w:tc>
          <w:tcPr>
            <w:tcW w:w="720" w:type="dxa"/>
            <w:tcBorders>
              <w:top w:val="single" w:sz="4" w:space="0" w:color="000000"/>
              <w:left w:val="single" w:sz="4" w:space="0" w:color="000000"/>
              <w:bottom w:val="single" w:sz="4" w:space="0" w:color="000000"/>
            </w:tcBorders>
            <w:shd w:val="clear" w:color="auto" w:fill="E6E6E6"/>
            <w:vAlign w:val="center"/>
          </w:tcPr>
          <w:p w14:paraId="2D3CF2B4" w14:textId="77777777" w:rsidR="009F5C2F" w:rsidRDefault="009F5C2F">
            <w:pPr>
              <w:jc w:val="center"/>
            </w:pPr>
            <w:r>
              <w:rPr>
                <w:b/>
                <w:bCs/>
                <w:color w:val="000000"/>
                <w:sz w:val="16"/>
                <w:szCs w:val="16"/>
              </w:rPr>
              <w:t>15,96</w:t>
            </w:r>
          </w:p>
        </w:tc>
        <w:tc>
          <w:tcPr>
            <w:tcW w:w="705" w:type="dxa"/>
            <w:tcBorders>
              <w:top w:val="single" w:sz="4" w:space="0" w:color="000000"/>
              <w:left w:val="single" w:sz="4" w:space="0" w:color="000000"/>
              <w:bottom w:val="single" w:sz="4" w:space="0" w:color="000000"/>
            </w:tcBorders>
            <w:shd w:val="clear" w:color="auto" w:fill="auto"/>
            <w:vAlign w:val="center"/>
          </w:tcPr>
          <w:p w14:paraId="1637B8F6"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72BF7979"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36A41B6E"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50BD2A32"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040894D6" w14:textId="77777777" w:rsidR="009F5C2F" w:rsidRDefault="009F5C2F">
            <w:pPr>
              <w:widowControl/>
              <w:ind w:left="-113" w:right="-113"/>
              <w:jc w:val="center"/>
            </w:pPr>
            <w:r>
              <w:rPr>
                <w:sz w:val="16"/>
                <w:szCs w:val="16"/>
                <w:lang w:val="hr-HR" w:eastAsia="hr-HR"/>
              </w:rPr>
              <w:t>0,0</w:t>
            </w:r>
          </w:p>
        </w:tc>
        <w:tc>
          <w:tcPr>
            <w:tcW w:w="540" w:type="dxa"/>
            <w:tcBorders>
              <w:top w:val="single" w:sz="4" w:space="0" w:color="000000"/>
              <w:left w:val="single" w:sz="4" w:space="0" w:color="000000"/>
              <w:bottom w:val="single" w:sz="4" w:space="0" w:color="000000"/>
            </w:tcBorders>
            <w:shd w:val="clear" w:color="auto" w:fill="E6E6E6"/>
            <w:vAlign w:val="center"/>
          </w:tcPr>
          <w:p w14:paraId="584292F5" w14:textId="77777777" w:rsidR="009F5C2F" w:rsidRDefault="009F5C2F">
            <w:pPr>
              <w:widowControl/>
              <w:ind w:left="-113" w:right="-113"/>
              <w:jc w:val="center"/>
            </w:pPr>
            <w:r>
              <w:rPr>
                <w:b/>
                <w:sz w:val="16"/>
                <w:szCs w:val="16"/>
                <w:lang w:val="hr-HR" w:eastAsia="hr-HR"/>
              </w:rPr>
              <w:t>0,0</w:t>
            </w:r>
          </w:p>
        </w:tc>
        <w:tc>
          <w:tcPr>
            <w:tcW w:w="450" w:type="dxa"/>
            <w:tcBorders>
              <w:top w:val="single" w:sz="4" w:space="0" w:color="000000"/>
              <w:left w:val="single" w:sz="4" w:space="0" w:color="000000"/>
              <w:bottom w:val="single" w:sz="4" w:space="0" w:color="000000"/>
            </w:tcBorders>
            <w:shd w:val="clear" w:color="auto" w:fill="auto"/>
            <w:vAlign w:val="center"/>
          </w:tcPr>
          <w:p w14:paraId="0D0CAA35"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39EA67A1" w14:textId="77777777" w:rsidR="009F5C2F" w:rsidRDefault="009F5C2F">
            <w:pPr>
              <w:widowControl/>
              <w:ind w:left="-113" w:right="-113"/>
              <w:jc w:val="center"/>
            </w:pPr>
            <w:r>
              <w:rPr>
                <w:b/>
                <w:sz w:val="16"/>
                <w:szCs w:val="16"/>
                <w:lang w:val="hr-HR" w:eastAsia="hr-HR"/>
              </w:rPr>
              <w:t>0,0</w:t>
            </w:r>
          </w:p>
        </w:tc>
      </w:tr>
      <w:tr w:rsidR="009F5C2F" w14:paraId="03A47AE0"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54893B63" w14:textId="77777777" w:rsidR="009F5C2F" w:rsidRDefault="009F5C2F">
            <w:pPr>
              <w:widowControl/>
              <w:tabs>
                <w:tab w:val="left" w:pos="3402"/>
                <w:tab w:val="left" w:pos="3686"/>
              </w:tabs>
              <w:ind w:left="-57" w:right="-113"/>
            </w:pPr>
            <w:r>
              <w:rPr>
                <w:spacing w:val="2"/>
                <w:sz w:val="18"/>
                <w:szCs w:val="18"/>
                <w:lang w:val="hr-HR" w:eastAsia="hr-HR"/>
              </w:rPr>
              <w:t>Cerje Tužno</w:t>
            </w:r>
          </w:p>
        </w:tc>
        <w:tc>
          <w:tcPr>
            <w:tcW w:w="654" w:type="dxa"/>
            <w:tcBorders>
              <w:top w:val="single" w:sz="4" w:space="0" w:color="000000"/>
              <w:left w:val="single" w:sz="4" w:space="0" w:color="000000"/>
              <w:bottom w:val="single" w:sz="4" w:space="0" w:color="000000"/>
            </w:tcBorders>
            <w:shd w:val="clear" w:color="auto" w:fill="auto"/>
            <w:vAlign w:val="center"/>
          </w:tcPr>
          <w:p w14:paraId="2FB817C3" w14:textId="77777777" w:rsidR="009F5C2F" w:rsidRDefault="009F5C2F">
            <w:pPr>
              <w:widowControl/>
              <w:ind w:left="-113" w:right="-113"/>
              <w:jc w:val="center"/>
            </w:pPr>
            <w:r>
              <w:rPr>
                <w:sz w:val="16"/>
                <w:szCs w:val="16"/>
                <w:lang w:val="hr-HR" w:eastAsia="hr-HR"/>
              </w:rPr>
              <w:t>58,51</w:t>
            </w:r>
          </w:p>
        </w:tc>
        <w:tc>
          <w:tcPr>
            <w:tcW w:w="695" w:type="dxa"/>
            <w:tcBorders>
              <w:top w:val="single" w:sz="4" w:space="0" w:color="000000"/>
              <w:left w:val="single" w:sz="4" w:space="0" w:color="000000"/>
              <w:bottom w:val="single" w:sz="4" w:space="0" w:color="000000"/>
            </w:tcBorders>
            <w:shd w:val="clear" w:color="auto" w:fill="E6E6E6"/>
            <w:vAlign w:val="center"/>
          </w:tcPr>
          <w:p w14:paraId="447462AA" w14:textId="77777777" w:rsidR="009F5C2F" w:rsidRDefault="009F5C2F">
            <w:pPr>
              <w:widowControl/>
              <w:ind w:left="-113" w:right="-113"/>
              <w:jc w:val="center"/>
            </w:pPr>
            <w:r>
              <w:rPr>
                <w:b/>
                <w:sz w:val="16"/>
                <w:szCs w:val="16"/>
                <w:lang w:val="hr-HR" w:eastAsia="hr-HR"/>
              </w:rPr>
              <w:t>58,51</w:t>
            </w:r>
          </w:p>
        </w:tc>
        <w:tc>
          <w:tcPr>
            <w:tcW w:w="810" w:type="dxa"/>
            <w:tcBorders>
              <w:top w:val="single" w:sz="4" w:space="0" w:color="000000"/>
              <w:left w:val="single" w:sz="4" w:space="0" w:color="000000"/>
              <w:bottom w:val="single" w:sz="4" w:space="0" w:color="000000"/>
            </w:tcBorders>
            <w:shd w:val="clear" w:color="auto" w:fill="auto"/>
            <w:vAlign w:val="center"/>
          </w:tcPr>
          <w:p w14:paraId="3FF9F0E5" w14:textId="77777777" w:rsidR="009F5C2F" w:rsidRDefault="009F5C2F">
            <w:pPr>
              <w:jc w:val="center"/>
            </w:pPr>
            <w:r>
              <w:rPr>
                <w:sz w:val="16"/>
                <w:szCs w:val="16"/>
              </w:rPr>
              <w:t>34,08</w:t>
            </w:r>
          </w:p>
        </w:tc>
        <w:tc>
          <w:tcPr>
            <w:tcW w:w="810" w:type="dxa"/>
            <w:tcBorders>
              <w:top w:val="single" w:sz="4" w:space="0" w:color="000000"/>
              <w:left w:val="single" w:sz="4" w:space="0" w:color="000000"/>
              <w:bottom w:val="single" w:sz="4" w:space="0" w:color="000000"/>
            </w:tcBorders>
            <w:shd w:val="clear" w:color="auto" w:fill="E6E6E6"/>
            <w:vAlign w:val="center"/>
          </w:tcPr>
          <w:p w14:paraId="729B5290" w14:textId="77777777" w:rsidR="009F5C2F" w:rsidRDefault="009F5C2F">
            <w:pPr>
              <w:jc w:val="center"/>
            </w:pPr>
            <w:r>
              <w:rPr>
                <w:b/>
                <w:bCs/>
                <w:color w:val="000000"/>
                <w:sz w:val="16"/>
                <w:szCs w:val="16"/>
              </w:rPr>
              <w:t>34,08</w:t>
            </w:r>
          </w:p>
        </w:tc>
        <w:tc>
          <w:tcPr>
            <w:tcW w:w="719" w:type="dxa"/>
            <w:tcBorders>
              <w:top w:val="single" w:sz="4" w:space="0" w:color="000000"/>
              <w:left w:val="single" w:sz="4" w:space="0" w:color="000000"/>
              <w:bottom w:val="single" w:sz="4" w:space="0" w:color="000000"/>
            </w:tcBorders>
            <w:shd w:val="clear" w:color="auto" w:fill="auto"/>
            <w:vAlign w:val="center"/>
          </w:tcPr>
          <w:p w14:paraId="4BBB4231" w14:textId="77777777" w:rsidR="009F5C2F" w:rsidRDefault="009F5C2F">
            <w:pPr>
              <w:jc w:val="center"/>
            </w:pPr>
            <w:r>
              <w:rPr>
                <w:sz w:val="16"/>
                <w:szCs w:val="16"/>
              </w:rPr>
              <w:t>12,92</w:t>
            </w:r>
          </w:p>
        </w:tc>
        <w:tc>
          <w:tcPr>
            <w:tcW w:w="720" w:type="dxa"/>
            <w:tcBorders>
              <w:top w:val="single" w:sz="4" w:space="0" w:color="000000"/>
              <w:left w:val="single" w:sz="4" w:space="0" w:color="000000"/>
              <w:bottom w:val="single" w:sz="4" w:space="0" w:color="000000"/>
            </w:tcBorders>
            <w:shd w:val="clear" w:color="auto" w:fill="E6E6E6"/>
            <w:vAlign w:val="center"/>
          </w:tcPr>
          <w:p w14:paraId="69E73095" w14:textId="77777777" w:rsidR="009F5C2F" w:rsidRDefault="009F5C2F">
            <w:pPr>
              <w:jc w:val="center"/>
            </w:pPr>
            <w:r>
              <w:rPr>
                <w:b/>
                <w:bCs/>
                <w:color w:val="000000"/>
                <w:sz w:val="16"/>
                <w:szCs w:val="16"/>
              </w:rPr>
              <w:t>12,92</w:t>
            </w:r>
          </w:p>
        </w:tc>
        <w:tc>
          <w:tcPr>
            <w:tcW w:w="705" w:type="dxa"/>
            <w:tcBorders>
              <w:top w:val="single" w:sz="4" w:space="0" w:color="000000"/>
              <w:left w:val="single" w:sz="4" w:space="0" w:color="000000"/>
              <w:bottom w:val="single" w:sz="4" w:space="0" w:color="000000"/>
            </w:tcBorders>
            <w:shd w:val="clear" w:color="auto" w:fill="auto"/>
            <w:vAlign w:val="center"/>
          </w:tcPr>
          <w:p w14:paraId="653FBBB6" w14:textId="77777777" w:rsidR="009F5C2F" w:rsidRDefault="009F5C2F">
            <w:pPr>
              <w:widowControl/>
              <w:ind w:left="-113" w:right="-113"/>
              <w:jc w:val="center"/>
            </w:pPr>
            <w:r>
              <w:rPr>
                <w:sz w:val="16"/>
                <w:szCs w:val="16"/>
                <w:lang w:val="hr-HR" w:eastAsia="hr-HR"/>
              </w:rPr>
              <w:t>10,69</w:t>
            </w:r>
          </w:p>
        </w:tc>
        <w:tc>
          <w:tcPr>
            <w:tcW w:w="555" w:type="dxa"/>
            <w:tcBorders>
              <w:top w:val="single" w:sz="4" w:space="0" w:color="000000"/>
              <w:left w:val="single" w:sz="4" w:space="0" w:color="000000"/>
              <w:bottom w:val="single" w:sz="4" w:space="0" w:color="000000"/>
            </w:tcBorders>
            <w:shd w:val="clear" w:color="auto" w:fill="E6E6E6"/>
            <w:vAlign w:val="center"/>
          </w:tcPr>
          <w:p w14:paraId="5911316C" w14:textId="77777777" w:rsidR="009F5C2F" w:rsidRDefault="009F5C2F">
            <w:pPr>
              <w:widowControl/>
              <w:ind w:left="-113" w:right="-113"/>
              <w:jc w:val="center"/>
            </w:pPr>
            <w:r>
              <w:rPr>
                <w:b/>
                <w:sz w:val="16"/>
                <w:szCs w:val="16"/>
                <w:lang w:val="hr-HR" w:eastAsia="hr-HR"/>
              </w:rPr>
              <w:t>10,69</w:t>
            </w:r>
          </w:p>
        </w:tc>
        <w:tc>
          <w:tcPr>
            <w:tcW w:w="449" w:type="dxa"/>
            <w:tcBorders>
              <w:top w:val="single" w:sz="4" w:space="0" w:color="000000"/>
              <w:left w:val="single" w:sz="4" w:space="0" w:color="000000"/>
              <w:bottom w:val="single" w:sz="4" w:space="0" w:color="000000"/>
            </w:tcBorders>
            <w:shd w:val="clear" w:color="auto" w:fill="auto"/>
            <w:vAlign w:val="center"/>
          </w:tcPr>
          <w:p w14:paraId="03A1E331"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749571F0"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24410BA9" w14:textId="77777777" w:rsidR="009F5C2F" w:rsidRDefault="009F5C2F">
            <w:pPr>
              <w:widowControl/>
              <w:ind w:left="-113" w:right="-113"/>
              <w:jc w:val="center"/>
            </w:pPr>
            <w:r>
              <w:rPr>
                <w:sz w:val="16"/>
                <w:szCs w:val="16"/>
                <w:lang w:val="hr-HR" w:eastAsia="hr-HR"/>
              </w:rPr>
              <w:t>0,82</w:t>
            </w:r>
          </w:p>
        </w:tc>
        <w:tc>
          <w:tcPr>
            <w:tcW w:w="540" w:type="dxa"/>
            <w:tcBorders>
              <w:top w:val="single" w:sz="4" w:space="0" w:color="000000"/>
              <w:left w:val="single" w:sz="4" w:space="0" w:color="000000"/>
              <w:bottom w:val="single" w:sz="4" w:space="0" w:color="000000"/>
            </w:tcBorders>
            <w:shd w:val="clear" w:color="auto" w:fill="E6E6E6"/>
            <w:vAlign w:val="center"/>
          </w:tcPr>
          <w:p w14:paraId="6E691574" w14:textId="77777777" w:rsidR="009F5C2F" w:rsidRDefault="009F5C2F">
            <w:pPr>
              <w:widowControl/>
              <w:ind w:left="-113" w:right="-113"/>
              <w:jc w:val="center"/>
            </w:pPr>
            <w:r>
              <w:rPr>
                <w:b/>
                <w:sz w:val="16"/>
                <w:szCs w:val="16"/>
                <w:lang w:val="hr-HR" w:eastAsia="hr-HR"/>
              </w:rPr>
              <w:t>0,82</w:t>
            </w:r>
          </w:p>
        </w:tc>
        <w:tc>
          <w:tcPr>
            <w:tcW w:w="450" w:type="dxa"/>
            <w:tcBorders>
              <w:top w:val="single" w:sz="4" w:space="0" w:color="000000"/>
              <w:left w:val="single" w:sz="4" w:space="0" w:color="000000"/>
              <w:bottom w:val="single" w:sz="4" w:space="0" w:color="000000"/>
            </w:tcBorders>
            <w:shd w:val="clear" w:color="auto" w:fill="auto"/>
            <w:vAlign w:val="center"/>
          </w:tcPr>
          <w:p w14:paraId="5068F2C8"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6536D55F" w14:textId="77777777" w:rsidR="009F5C2F" w:rsidRDefault="009F5C2F">
            <w:pPr>
              <w:widowControl/>
              <w:ind w:left="-113" w:right="-113"/>
              <w:jc w:val="center"/>
            </w:pPr>
            <w:r>
              <w:rPr>
                <w:b/>
                <w:sz w:val="16"/>
                <w:szCs w:val="16"/>
                <w:lang w:val="hr-HR" w:eastAsia="hr-HR"/>
              </w:rPr>
              <w:t>0,0</w:t>
            </w:r>
          </w:p>
        </w:tc>
      </w:tr>
      <w:tr w:rsidR="009F5C2F" w14:paraId="2A0B3594"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580AA34A" w14:textId="77777777" w:rsidR="009F5C2F" w:rsidRDefault="009F5C2F">
            <w:pPr>
              <w:widowControl/>
              <w:tabs>
                <w:tab w:val="left" w:pos="3402"/>
                <w:tab w:val="left" w:pos="3686"/>
              </w:tabs>
              <w:ind w:left="-57" w:right="-113"/>
            </w:pPr>
            <w:proofErr w:type="spellStart"/>
            <w:r>
              <w:rPr>
                <w:spacing w:val="2"/>
                <w:sz w:val="18"/>
                <w:szCs w:val="18"/>
                <w:lang w:val="hr-HR" w:eastAsia="hr-HR"/>
              </w:rPr>
              <w:t>Gačice</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2B272567" w14:textId="77777777" w:rsidR="009F5C2F" w:rsidRDefault="009F5C2F">
            <w:pPr>
              <w:widowControl/>
              <w:ind w:left="-113" w:right="-113"/>
              <w:jc w:val="center"/>
            </w:pPr>
            <w:r>
              <w:rPr>
                <w:sz w:val="16"/>
                <w:szCs w:val="16"/>
                <w:lang w:val="hr-HR" w:eastAsia="hr-HR"/>
              </w:rPr>
              <w:t>60,99</w:t>
            </w:r>
          </w:p>
        </w:tc>
        <w:tc>
          <w:tcPr>
            <w:tcW w:w="695" w:type="dxa"/>
            <w:tcBorders>
              <w:top w:val="single" w:sz="4" w:space="0" w:color="000000"/>
              <w:left w:val="single" w:sz="4" w:space="0" w:color="000000"/>
              <w:bottom w:val="single" w:sz="4" w:space="0" w:color="000000"/>
            </w:tcBorders>
            <w:shd w:val="clear" w:color="auto" w:fill="E6E6E6"/>
            <w:vAlign w:val="center"/>
          </w:tcPr>
          <w:p w14:paraId="17D299E4" w14:textId="77777777" w:rsidR="009F5C2F" w:rsidRDefault="009F5C2F">
            <w:pPr>
              <w:widowControl/>
              <w:ind w:left="-113" w:right="-113"/>
              <w:jc w:val="center"/>
            </w:pPr>
            <w:r>
              <w:rPr>
                <w:b/>
                <w:sz w:val="16"/>
                <w:szCs w:val="16"/>
                <w:lang w:val="hr-HR" w:eastAsia="hr-HR"/>
              </w:rPr>
              <w:t>60,99</w:t>
            </w:r>
          </w:p>
        </w:tc>
        <w:tc>
          <w:tcPr>
            <w:tcW w:w="810" w:type="dxa"/>
            <w:tcBorders>
              <w:top w:val="single" w:sz="4" w:space="0" w:color="000000"/>
              <w:left w:val="single" w:sz="4" w:space="0" w:color="000000"/>
              <w:bottom w:val="single" w:sz="4" w:space="0" w:color="000000"/>
            </w:tcBorders>
            <w:shd w:val="clear" w:color="auto" w:fill="auto"/>
            <w:vAlign w:val="center"/>
          </w:tcPr>
          <w:p w14:paraId="05667F85" w14:textId="77777777" w:rsidR="009F5C2F" w:rsidRDefault="009F5C2F">
            <w:pPr>
              <w:jc w:val="center"/>
            </w:pPr>
            <w:r>
              <w:rPr>
                <w:sz w:val="16"/>
                <w:szCs w:val="16"/>
              </w:rPr>
              <w:t>47,28</w:t>
            </w:r>
          </w:p>
        </w:tc>
        <w:tc>
          <w:tcPr>
            <w:tcW w:w="810" w:type="dxa"/>
            <w:tcBorders>
              <w:top w:val="single" w:sz="4" w:space="0" w:color="000000"/>
              <w:left w:val="single" w:sz="4" w:space="0" w:color="000000"/>
              <w:bottom w:val="single" w:sz="4" w:space="0" w:color="000000"/>
            </w:tcBorders>
            <w:shd w:val="clear" w:color="auto" w:fill="E6E6E6"/>
            <w:vAlign w:val="center"/>
          </w:tcPr>
          <w:p w14:paraId="4836D3ED" w14:textId="77777777" w:rsidR="009F5C2F" w:rsidRDefault="009F5C2F">
            <w:pPr>
              <w:jc w:val="center"/>
            </w:pPr>
            <w:r>
              <w:rPr>
                <w:b/>
                <w:bCs/>
                <w:color w:val="000000"/>
                <w:sz w:val="16"/>
                <w:szCs w:val="16"/>
              </w:rPr>
              <w:t>47,28</w:t>
            </w:r>
          </w:p>
        </w:tc>
        <w:tc>
          <w:tcPr>
            <w:tcW w:w="719" w:type="dxa"/>
            <w:tcBorders>
              <w:top w:val="single" w:sz="4" w:space="0" w:color="000000"/>
              <w:left w:val="single" w:sz="4" w:space="0" w:color="000000"/>
              <w:bottom w:val="single" w:sz="4" w:space="0" w:color="000000"/>
            </w:tcBorders>
            <w:shd w:val="clear" w:color="auto" w:fill="auto"/>
            <w:vAlign w:val="center"/>
          </w:tcPr>
          <w:p w14:paraId="7A6D174A" w14:textId="77777777" w:rsidR="009F5C2F" w:rsidRDefault="009F5C2F">
            <w:pPr>
              <w:jc w:val="center"/>
            </w:pPr>
            <w:r>
              <w:rPr>
                <w:sz w:val="16"/>
                <w:szCs w:val="16"/>
              </w:rPr>
              <w:t>13,1</w:t>
            </w:r>
          </w:p>
        </w:tc>
        <w:tc>
          <w:tcPr>
            <w:tcW w:w="720" w:type="dxa"/>
            <w:tcBorders>
              <w:top w:val="single" w:sz="4" w:space="0" w:color="000000"/>
              <w:left w:val="single" w:sz="4" w:space="0" w:color="000000"/>
              <w:bottom w:val="single" w:sz="4" w:space="0" w:color="000000"/>
            </w:tcBorders>
            <w:shd w:val="clear" w:color="auto" w:fill="E6E6E6"/>
            <w:vAlign w:val="center"/>
          </w:tcPr>
          <w:p w14:paraId="46237D2D" w14:textId="77777777" w:rsidR="009F5C2F" w:rsidRDefault="009F5C2F">
            <w:pPr>
              <w:jc w:val="center"/>
            </w:pPr>
            <w:r>
              <w:rPr>
                <w:b/>
                <w:bCs/>
                <w:color w:val="000000"/>
                <w:sz w:val="16"/>
                <w:szCs w:val="16"/>
              </w:rPr>
              <w:t>13,1</w:t>
            </w:r>
          </w:p>
        </w:tc>
        <w:tc>
          <w:tcPr>
            <w:tcW w:w="705" w:type="dxa"/>
            <w:tcBorders>
              <w:top w:val="single" w:sz="4" w:space="0" w:color="000000"/>
              <w:left w:val="single" w:sz="4" w:space="0" w:color="000000"/>
              <w:bottom w:val="single" w:sz="4" w:space="0" w:color="000000"/>
            </w:tcBorders>
            <w:shd w:val="clear" w:color="auto" w:fill="auto"/>
            <w:vAlign w:val="center"/>
          </w:tcPr>
          <w:p w14:paraId="5A85F499"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600575D6"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4C866DEE"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5C341F79"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56A840E5" w14:textId="77777777" w:rsidR="009F5C2F" w:rsidRDefault="009F5C2F">
            <w:pPr>
              <w:widowControl/>
              <w:ind w:left="-113" w:right="-113"/>
              <w:jc w:val="center"/>
            </w:pPr>
            <w:r>
              <w:rPr>
                <w:sz w:val="16"/>
                <w:szCs w:val="16"/>
                <w:lang w:val="hr-HR" w:eastAsia="hr-HR"/>
              </w:rPr>
              <w:t>0,61</w:t>
            </w:r>
          </w:p>
        </w:tc>
        <w:tc>
          <w:tcPr>
            <w:tcW w:w="540" w:type="dxa"/>
            <w:tcBorders>
              <w:top w:val="single" w:sz="4" w:space="0" w:color="000000"/>
              <w:left w:val="single" w:sz="4" w:space="0" w:color="000000"/>
              <w:bottom w:val="single" w:sz="4" w:space="0" w:color="000000"/>
            </w:tcBorders>
            <w:shd w:val="clear" w:color="auto" w:fill="E6E6E6"/>
            <w:vAlign w:val="center"/>
          </w:tcPr>
          <w:p w14:paraId="0FCE662A" w14:textId="77777777" w:rsidR="009F5C2F" w:rsidRDefault="009F5C2F">
            <w:pPr>
              <w:widowControl/>
              <w:ind w:left="-113" w:right="-113"/>
              <w:jc w:val="center"/>
            </w:pPr>
            <w:r>
              <w:rPr>
                <w:b/>
                <w:sz w:val="16"/>
                <w:szCs w:val="16"/>
                <w:lang w:val="hr-HR" w:eastAsia="hr-HR"/>
              </w:rPr>
              <w:t>0,61</w:t>
            </w:r>
          </w:p>
        </w:tc>
        <w:tc>
          <w:tcPr>
            <w:tcW w:w="450" w:type="dxa"/>
            <w:tcBorders>
              <w:top w:val="single" w:sz="4" w:space="0" w:color="000000"/>
              <w:left w:val="single" w:sz="4" w:space="0" w:color="000000"/>
              <w:bottom w:val="single" w:sz="4" w:space="0" w:color="000000"/>
            </w:tcBorders>
            <w:shd w:val="clear" w:color="auto" w:fill="auto"/>
            <w:vAlign w:val="center"/>
          </w:tcPr>
          <w:p w14:paraId="7C320BFB"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27029B44" w14:textId="77777777" w:rsidR="009F5C2F" w:rsidRDefault="009F5C2F">
            <w:pPr>
              <w:widowControl/>
              <w:ind w:left="-113" w:right="-113"/>
              <w:jc w:val="center"/>
            </w:pPr>
            <w:r>
              <w:rPr>
                <w:b/>
                <w:sz w:val="16"/>
                <w:szCs w:val="16"/>
                <w:lang w:val="hr-HR" w:eastAsia="hr-HR"/>
              </w:rPr>
              <w:t>0,0</w:t>
            </w:r>
          </w:p>
        </w:tc>
      </w:tr>
      <w:tr w:rsidR="009F5C2F" w14:paraId="6230B54C"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0B13393F" w14:textId="77777777" w:rsidR="009F5C2F" w:rsidRDefault="009F5C2F">
            <w:pPr>
              <w:widowControl/>
              <w:tabs>
                <w:tab w:val="left" w:pos="3402"/>
                <w:tab w:val="left" w:pos="3686"/>
              </w:tabs>
              <w:ind w:left="-57" w:right="-113"/>
            </w:pPr>
            <w:proofErr w:type="spellStart"/>
            <w:r>
              <w:rPr>
                <w:spacing w:val="2"/>
                <w:sz w:val="18"/>
                <w:szCs w:val="18"/>
                <w:lang w:val="hr-HR" w:eastAsia="hr-HR"/>
              </w:rPr>
              <w:t>Gečkovec</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7B87EE7D" w14:textId="77777777" w:rsidR="009F5C2F" w:rsidRDefault="009F5C2F">
            <w:pPr>
              <w:widowControl/>
              <w:ind w:left="-113" w:right="-113"/>
              <w:jc w:val="center"/>
            </w:pPr>
            <w:r>
              <w:rPr>
                <w:sz w:val="16"/>
                <w:szCs w:val="16"/>
                <w:lang w:val="hr-HR" w:eastAsia="hr-HR"/>
              </w:rPr>
              <w:t>20,61</w:t>
            </w:r>
          </w:p>
        </w:tc>
        <w:tc>
          <w:tcPr>
            <w:tcW w:w="695" w:type="dxa"/>
            <w:tcBorders>
              <w:top w:val="single" w:sz="4" w:space="0" w:color="000000"/>
              <w:left w:val="single" w:sz="4" w:space="0" w:color="000000"/>
              <w:bottom w:val="single" w:sz="4" w:space="0" w:color="000000"/>
            </w:tcBorders>
            <w:shd w:val="clear" w:color="auto" w:fill="E6E6E6"/>
            <w:vAlign w:val="center"/>
          </w:tcPr>
          <w:p w14:paraId="28D531FD" w14:textId="77777777" w:rsidR="009F5C2F" w:rsidRDefault="009F5C2F">
            <w:pPr>
              <w:widowControl/>
              <w:ind w:left="-113" w:right="-113"/>
              <w:jc w:val="center"/>
            </w:pPr>
            <w:r>
              <w:rPr>
                <w:b/>
                <w:sz w:val="16"/>
                <w:szCs w:val="16"/>
                <w:lang w:val="hr-HR" w:eastAsia="hr-HR"/>
              </w:rPr>
              <w:t>20,61</w:t>
            </w:r>
          </w:p>
        </w:tc>
        <w:tc>
          <w:tcPr>
            <w:tcW w:w="810" w:type="dxa"/>
            <w:tcBorders>
              <w:top w:val="single" w:sz="4" w:space="0" w:color="000000"/>
              <w:left w:val="single" w:sz="4" w:space="0" w:color="000000"/>
              <w:bottom w:val="single" w:sz="4" w:space="0" w:color="000000"/>
            </w:tcBorders>
            <w:shd w:val="clear" w:color="auto" w:fill="auto"/>
            <w:vAlign w:val="center"/>
          </w:tcPr>
          <w:p w14:paraId="15EB8510" w14:textId="77777777" w:rsidR="009F5C2F" w:rsidRDefault="009F5C2F">
            <w:pPr>
              <w:jc w:val="center"/>
            </w:pPr>
            <w:r>
              <w:rPr>
                <w:sz w:val="16"/>
                <w:szCs w:val="16"/>
              </w:rPr>
              <w:t>13,39</w:t>
            </w:r>
          </w:p>
        </w:tc>
        <w:tc>
          <w:tcPr>
            <w:tcW w:w="810" w:type="dxa"/>
            <w:tcBorders>
              <w:top w:val="single" w:sz="4" w:space="0" w:color="000000"/>
              <w:left w:val="single" w:sz="4" w:space="0" w:color="000000"/>
              <w:bottom w:val="single" w:sz="4" w:space="0" w:color="000000"/>
            </w:tcBorders>
            <w:shd w:val="clear" w:color="auto" w:fill="E6E6E6"/>
            <w:vAlign w:val="center"/>
          </w:tcPr>
          <w:p w14:paraId="075C7B9A" w14:textId="77777777" w:rsidR="009F5C2F" w:rsidRDefault="009F5C2F">
            <w:pPr>
              <w:jc w:val="center"/>
            </w:pPr>
            <w:r>
              <w:rPr>
                <w:b/>
                <w:bCs/>
                <w:color w:val="000000"/>
                <w:sz w:val="16"/>
                <w:szCs w:val="16"/>
              </w:rPr>
              <w:t>13,39</w:t>
            </w:r>
          </w:p>
        </w:tc>
        <w:tc>
          <w:tcPr>
            <w:tcW w:w="719" w:type="dxa"/>
            <w:tcBorders>
              <w:top w:val="single" w:sz="4" w:space="0" w:color="000000"/>
              <w:left w:val="single" w:sz="4" w:space="0" w:color="000000"/>
              <w:bottom w:val="single" w:sz="4" w:space="0" w:color="000000"/>
            </w:tcBorders>
            <w:shd w:val="clear" w:color="auto" w:fill="auto"/>
            <w:vAlign w:val="center"/>
          </w:tcPr>
          <w:p w14:paraId="01FE6CAF" w14:textId="77777777" w:rsidR="009F5C2F" w:rsidRDefault="009F5C2F">
            <w:pPr>
              <w:jc w:val="center"/>
            </w:pPr>
            <w:r>
              <w:rPr>
                <w:sz w:val="16"/>
                <w:szCs w:val="16"/>
              </w:rPr>
              <w:t>6,56</w:t>
            </w:r>
          </w:p>
        </w:tc>
        <w:tc>
          <w:tcPr>
            <w:tcW w:w="720" w:type="dxa"/>
            <w:tcBorders>
              <w:top w:val="single" w:sz="4" w:space="0" w:color="000000"/>
              <w:left w:val="single" w:sz="4" w:space="0" w:color="000000"/>
              <w:bottom w:val="single" w:sz="4" w:space="0" w:color="000000"/>
            </w:tcBorders>
            <w:shd w:val="clear" w:color="auto" w:fill="E6E6E6"/>
            <w:vAlign w:val="center"/>
          </w:tcPr>
          <w:p w14:paraId="189C2FB9" w14:textId="77777777" w:rsidR="009F5C2F" w:rsidRDefault="009F5C2F">
            <w:pPr>
              <w:jc w:val="center"/>
            </w:pPr>
            <w:r>
              <w:rPr>
                <w:b/>
                <w:bCs/>
                <w:color w:val="000000"/>
                <w:sz w:val="16"/>
                <w:szCs w:val="16"/>
              </w:rPr>
              <w:t>6,56</w:t>
            </w:r>
          </w:p>
        </w:tc>
        <w:tc>
          <w:tcPr>
            <w:tcW w:w="705" w:type="dxa"/>
            <w:tcBorders>
              <w:top w:val="single" w:sz="4" w:space="0" w:color="000000"/>
              <w:left w:val="single" w:sz="4" w:space="0" w:color="000000"/>
              <w:bottom w:val="single" w:sz="4" w:space="0" w:color="000000"/>
            </w:tcBorders>
            <w:shd w:val="clear" w:color="auto" w:fill="auto"/>
            <w:vAlign w:val="center"/>
          </w:tcPr>
          <w:p w14:paraId="3ADF7DE3"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2AED485B"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6BFD8B32"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78D1E995"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27FAF30A" w14:textId="77777777" w:rsidR="009F5C2F" w:rsidRDefault="009F5C2F">
            <w:pPr>
              <w:widowControl/>
              <w:ind w:left="-113" w:right="-113"/>
              <w:jc w:val="center"/>
            </w:pPr>
            <w:r>
              <w:rPr>
                <w:sz w:val="16"/>
                <w:szCs w:val="16"/>
                <w:lang w:val="hr-HR" w:eastAsia="hr-HR"/>
              </w:rPr>
              <w:t>0,66</w:t>
            </w:r>
          </w:p>
        </w:tc>
        <w:tc>
          <w:tcPr>
            <w:tcW w:w="540" w:type="dxa"/>
            <w:tcBorders>
              <w:top w:val="single" w:sz="4" w:space="0" w:color="000000"/>
              <w:left w:val="single" w:sz="4" w:space="0" w:color="000000"/>
              <w:bottom w:val="single" w:sz="4" w:space="0" w:color="000000"/>
            </w:tcBorders>
            <w:shd w:val="clear" w:color="auto" w:fill="E6E6E6"/>
            <w:vAlign w:val="center"/>
          </w:tcPr>
          <w:p w14:paraId="614A8E7D" w14:textId="77777777" w:rsidR="009F5C2F" w:rsidRDefault="009F5C2F">
            <w:pPr>
              <w:widowControl/>
              <w:ind w:left="-113" w:right="-113"/>
              <w:jc w:val="center"/>
            </w:pPr>
            <w:r>
              <w:rPr>
                <w:b/>
                <w:sz w:val="16"/>
                <w:szCs w:val="16"/>
                <w:lang w:val="hr-HR" w:eastAsia="hr-HR"/>
              </w:rPr>
              <w:t>0,66</w:t>
            </w:r>
          </w:p>
        </w:tc>
        <w:tc>
          <w:tcPr>
            <w:tcW w:w="450" w:type="dxa"/>
            <w:tcBorders>
              <w:top w:val="single" w:sz="4" w:space="0" w:color="000000"/>
              <w:left w:val="single" w:sz="4" w:space="0" w:color="000000"/>
              <w:bottom w:val="single" w:sz="4" w:space="0" w:color="000000"/>
            </w:tcBorders>
            <w:shd w:val="clear" w:color="auto" w:fill="auto"/>
            <w:vAlign w:val="center"/>
          </w:tcPr>
          <w:p w14:paraId="044932AC"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7299B1F" w14:textId="77777777" w:rsidR="009F5C2F" w:rsidRDefault="009F5C2F">
            <w:pPr>
              <w:widowControl/>
              <w:ind w:left="-113" w:right="-113"/>
              <w:jc w:val="center"/>
            </w:pPr>
            <w:r>
              <w:rPr>
                <w:b/>
                <w:sz w:val="16"/>
                <w:szCs w:val="16"/>
                <w:lang w:val="hr-HR" w:eastAsia="hr-HR"/>
              </w:rPr>
              <w:t>0,0</w:t>
            </w:r>
          </w:p>
        </w:tc>
      </w:tr>
      <w:tr w:rsidR="009F5C2F" w14:paraId="36C623D4"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01A817EE" w14:textId="77777777" w:rsidR="009F5C2F" w:rsidRDefault="009F5C2F">
            <w:pPr>
              <w:widowControl/>
              <w:tabs>
                <w:tab w:val="left" w:pos="3402"/>
                <w:tab w:val="left" w:pos="3686"/>
              </w:tabs>
              <w:ind w:left="-57" w:right="-113"/>
            </w:pPr>
            <w:proofErr w:type="spellStart"/>
            <w:r>
              <w:rPr>
                <w:spacing w:val="2"/>
                <w:sz w:val="18"/>
                <w:szCs w:val="18"/>
                <w:lang w:val="hr-HR" w:eastAsia="hr-HR"/>
              </w:rPr>
              <w:t>Horvatsko</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28AAA77B" w14:textId="77777777" w:rsidR="009F5C2F" w:rsidRDefault="009F5C2F">
            <w:pPr>
              <w:widowControl/>
              <w:ind w:left="-113" w:right="-113"/>
              <w:jc w:val="center"/>
            </w:pPr>
            <w:r>
              <w:rPr>
                <w:sz w:val="16"/>
                <w:szCs w:val="16"/>
                <w:lang w:val="hr-HR" w:eastAsia="hr-HR"/>
              </w:rPr>
              <w:t>44,96</w:t>
            </w:r>
          </w:p>
        </w:tc>
        <w:tc>
          <w:tcPr>
            <w:tcW w:w="695" w:type="dxa"/>
            <w:tcBorders>
              <w:top w:val="single" w:sz="4" w:space="0" w:color="000000"/>
              <w:left w:val="single" w:sz="4" w:space="0" w:color="000000"/>
              <w:bottom w:val="single" w:sz="4" w:space="0" w:color="000000"/>
            </w:tcBorders>
            <w:shd w:val="clear" w:color="auto" w:fill="E6E6E6"/>
            <w:vAlign w:val="center"/>
          </w:tcPr>
          <w:p w14:paraId="35E7DEFF" w14:textId="77777777" w:rsidR="009F5C2F" w:rsidRDefault="009F5C2F">
            <w:pPr>
              <w:widowControl/>
              <w:ind w:left="-113" w:right="-113"/>
              <w:jc w:val="center"/>
            </w:pPr>
            <w:r>
              <w:rPr>
                <w:b/>
                <w:sz w:val="16"/>
                <w:szCs w:val="16"/>
                <w:lang w:val="hr-HR" w:eastAsia="hr-HR"/>
              </w:rPr>
              <w:t>44,96</w:t>
            </w:r>
          </w:p>
        </w:tc>
        <w:tc>
          <w:tcPr>
            <w:tcW w:w="810" w:type="dxa"/>
            <w:tcBorders>
              <w:top w:val="single" w:sz="4" w:space="0" w:color="000000"/>
              <w:left w:val="single" w:sz="4" w:space="0" w:color="000000"/>
              <w:bottom w:val="single" w:sz="4" w:space="0" w:color="000000"/>
            </w:tcBorders>
            <w:shd w:val="clear" w:color="auto" w:fill="auto"/>
            <w:vAlign w:val="center"/>
          </w:tcPr>
          <w:p w14:paraId="1B629C4A" w14:textId="77777777" w:rsidR="009F5C2F" w:rsidRDefault="009F5C2F">
            <w:pPr>
              <w:jc w:val="center"/>
            </w:pPr>
            <w:r>
              <w:rPr>
                <w:sz w:val="16"/>
                <w:szCs w:val="16"/>
              </w:rPr>
              <w:t>44,96</w:t>
            </w:r>
          </w:p>
        </w:tc>
        <w:tc>
          <w:tcPr>
            <w:tcW w:w="810" w:type="dxa"/>
            <w:tcBorders>
              <w:top w:val="single" w:sz="4" w:space="0" w:color="000000"/>
              <w:left w:val="single" w:sz="4" w:space="0" w:color="000000"/>
              <w:bottom w:val="single" w:sz="4" w:space="0" w:color="000000"/>
            </w:tcBorders>
            <w:shd w:val="clear" w:color="auto" w:fill="E6E6E6"/>
            <w:vAlign w:val="center"/>
          </w:tcPr>
          <w:p w14:paraId="31129528" w14:textId="77777777" w:rsidR="009F5C2F" w:rsidRDefault="009F5C2F">
            <w:pPr>
              <w:jc w:val="center"/>
            </w:pPr>
            <w:r>
              <w:rPr>
                <w:b/>
                <w:bCs/>
                <w:color w:val="000000"/>
                <w:sz w:val="16"/>
                <w:szCs w:val="16"/>
              </w:rPr>
              <w:t>44,96</w:t>
            </w:r>
          </w:p>
        </w:tc>
        <w:tc>
          <w:tcPr>
            <w:tcW w:w="719" w:type="dxa"/>
            <w:tcBorders>
              <w:top w:val="single" w:sz="4" w:space="0" w:color="000000"/>
              <w:left w:val="single" w:sz="4" w:space="0" w:color="000000"/>
              <w:bottom w:val="single" w:sz="4" w:space="0" w:color="000000"/>
            </w:tcBorders>
            <w:shd w:val="clear" w:color="auto" w:fill="auto"/>
            <w:vAlign w:val="center"/>
          </w:tcPr>
          <w:p w14:paraId="30F0E3F1" w14:textId="77777777" w:rsidR="009F5C2F" w:rsidRDefault="009F5C2F">
            <w:pPr>
              <w:jc w:val="center"/>
            </w:pPr>
            <w:r>
              <w:rPr>
                <w:sz w:val="16"/>
                <w:szCs w:val="16"/>
              </w:rPr>
              <w:t>0</w:t>
            </w:r>
          </w:p>
        </w:tc>
        <w:tc>
          <w:tcPr>
            <w:tcW w:w="720" w:type="dxa"/>
            <w:tcBorders>
              <w:top w:val="single" w:sz="4" w:space="0" w:color="000000"/>
              <w:left w:val="single" w:sz="4" w:space="0" w:color="000000"/>
              <w:bottom w:val="single" w:sz="4" w:space="0" w:color="000000"/>
            </w:tcBorders>
            <w:shd w:val="clear" w:color="auto" w:fill="E6E6E6"/>
            <w:vAlign w:val="center"/>
          </w:tcPr>
          <w:p w14:paraId="2465682C" w14:textId="77777777" w:rsidR="009F5C2F" w:rsidRDefault="009F5C2F">
            <w:pPr>
              <w:jc w:val="center"/>
            </w:pPr>
            <w:r>
              <w:rPr>
                <w:b/>
                <w:bCs/>
                <w:color w:val="000000"/>
                <w:sz w:val="16"/>
                <w:szCs w:val="16"/>
              </w:rPr>
              <w:t>0</w:t>
            </w:r>
          </w:p>
        </w:tc>
        <w:tc>
          <w:tcPr>
            <w:tcW w:w="705" w:type="dxa"/>
            <w:tcBorders>
              <w:top w:val="single" w:sz="4" w:space="0" w:color="000000"/>
              <w:left w:val="single" w:sz="4" w:space="0" w:color="000000"/>
              <w:bottom w:val="single" w:sz="4" w:space="0" w:color="000000"/>
            </w:tcBorders>
            <w:shd w:val="clear" w:color="auto" w:fill="auto"/>
            <w:vAlign w:val="center"/>
          </w:tcPr>
          <w:p w14:paraId="615A2EBB"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5BBFB877"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651482B9"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5EE7D6B6"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7F24E658" w14:textId="77777777" w:rsidR="009F5C2F" w:rsidRDefault="009F5C2F">
            <w:pPr>
              <w:widowControl/>
              <w:ind w:left="-113" w:right="-113"/>
              <w:jc w:val="center"/>
            </w:pPr>
            <w:r>
              <w:rPr>
                <w:sz w:val="16"/>
                <w:szCs w:val="16"/>
                <w:lang w:val="hr-HR" w:eastAsia="hr-HR"/>
              </w:rPr>
              <w:t>0,0</w:t>
            </w:r>
          </w:p>
        </w:tc>
        <w:tc>
          <w:tcPr>
            <w:tcW w:w="540" w:type="dxa"/>
            <w:tcBorders>
              <w:top w:val="single" w:sz="4" w:space="0" w:color="000000"/>
              <w:left w:val="single" w:sz="4" w:space="0" w:color="000000"/>
              <w:bottom w:val="single" w:sz="4" w:space="0" w:color="000000"/>
            </w:tcBorders>
            <w:shd w:val="clear" w:color="auto" w:fill="E6E6E6"/>
            <w:vAlign w:val="center"/>
          </w:tcPr>
          <w:p w14:paraId="45A5C331" w14:textId="77777777" w:rsidR="009F5C2F" w:rsidRDefault="009F5C2F">
            <w:pPr>
              <w:widowControl/>
              <w:ind w:left="-113" w:right="-113"/>
              <w:jc w:val="center"/>
            </w:pPr>
            <w:r>
              <w:rPr>
                <w:b/>
                <w:sz w:val="16"/>
                <w:szCs w:val="16"/>
                <w:lang w:val="hr-HR" w:eastAsia="hr-HR"/>
              </w:rPr>
              <w:t>0,0</w:t>
            </w:r>
          </w:p>
        </w:tc>
        <w:tc>
          <w:tcPr>
            <w:tcW w:w="450" w:type="dxa"/>
            <w:tcBorders>
              <w:top w:val="single" w:sz="4" w:space="0" w:color="000000"/>
              <w:left w:val="single" w:sz="4" w:space="0" w:color="000000"/>
              <w:bottom w:val="single" w:sz="4" w:space="0" w:color="000000"/>
            </w:tcBorders>
            <w:shd w:val="clear" w:color="auto" w:fill="auto"/>
            <w:vAlign w:val="center"/>
          </w:tcPr>
          <w:p w14:paraId="033E0725"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7DA4CFD5" w14:textId="77777777" w:rsidR="009F5C2F" w:rsidRDefault="009F5C2F">
            <w:pPr>
              <w:widowControl/>
              <w:ind w:left="-113" w:right="-113"/>
              <w:jc w:val="center"/>
            </w:pPr>
            <w:r>
              <w:rPr>
                <w:b/>
                <w:sz w:val="16"/>
                <w:szCs w:val="16"/>
                <w:lang w:val="hr-HR" w:eastAsia="hr-HR"/>
              </w:rPr>
              <w:t>0,0</w:t>
            </w:r>
          </w:p>
        </w:tc>
      </w:tr>
      <w:tr w:rsidR="009F5C2F" w14:paraId="0F916D31"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6A5959C0" w14:textId="77777777" w:rsidR="009F5C2F" w:rsidRDefault="009F5C2F">
            <w:pPr>
              <w:widowControl/>
              <w:tabs>
                <w:tab w:val="left" w:pos="3402"/>
                <w:tab w:val="left" w:pos="3686"/>
              </w:tabs>
              <w:ind w:left="-57" w:right="-113"/>
            </w:pPr>
            <w:r>
              <w:rPr>
                <w:spacing w:val="2"/>
                <w:sz w:val="18"/>
                <w:szCs w:val="18"/>
                <w:lang w:val="hr-HR" w:eastAsia="hr-HR"/>
              </w:rPr>
              <w:t>Ivanec</w:t>
            </w:r>
          </w:p>
        </w:tc>
        <w:tc>
          <w:tcPr>
            <w:tcW w:w="654" w:type="dxa"/>
            <w:tcBorders>
              <w:top w:val="single" w:sz="4" w:space="0" w:color="000000"/>
              <w:left w:val="single" w:sz="4" w:space="0" w:color="000000"/>
              <w:bottom w:val="single" w:sz="4" w:space="0" w:color="000000"/>
            </w:tcBorders>
            <w:shd w:val="clear" w:color="auto" w:fill="auto"/>
            <w:vAlign w:val="center"/>
          </w:tcPr>
          <w:p w14:paraId="00D4FD82" w14:textId="77777777" w:rsidR="009F5C2F" w:rsidRDefault="009F5C2F">
            <w:pPr>
              <w:widowControl/>
              <w:ind w:left="-113" w:right="-113"/>
              <w:jc w:val="center"/>
            </w:pPr>
            <w:r>
              <w:rPr>
                <w:sz w:val="16"/>
                <w:szCs w:val="16"/>
                <w:lang w:val="hr-HR" w:eastAsia="hr-HR"/>
              </w:rPr>
              <w:t>574,28</w:t>
            </w:r>
          </w:p>
        </w:tc>
        <w:tc>
          <w:tcPr>
            <w:tcW w:w="695" w:type="dxa"/>
            <w:tcBorders>
              <w:top w:val="single" w:sz="4" w:space="0" w:color="000000"/>
              <w:left w:val="single" w:sz="4" w:space="0" w:color="000000"/>
              <w:bottom w:val="single" w:sz="4" w:space="0" w:color="000000"/>
            </w:tcBorders>
            <w:shd w:val="clear" w:color="auto" w:fill="E6E6E6"/>
            <w:vAlign w:val="center"/>
          </w:tcPr>
          <w:p w14:paraId="060E2724" w14:textId="77777777" w:rsidR="009F5C2F" w:rsidRDefault="009F5C2F">
            <w:pPr>
              <w:widowControl/>
              <w:ind w:left="-113" w:right="-113"/>
              <w:jc w:val="center"/>
            </w:pPr>
            <w:r>
              <w:rPr>
                <w:b/>
                <w:sz w:val="16"/>
                <w:szCs w:val="16"/>
                <w:lang w:val="hr-HR" w:eastAsia="hr-HR"/>
              </w:rPr>
              <w:t>584,21</w:t>
            </w:r>
          </w:p>
        </w:tc>
        <w:tc>
          <w:tcPr>
            <w:tcW w:w="810" w:type="dxa"/>
            <w:tcBorders>
              <w:top w:val="single" w:sz="4" w:space="0" w:color="000000"/>
              <w:left w:val="single" w:sz="4" w:space="0" w:color="000000"/>
              <w:bottom w:val="single" w:sz="4" w:space="0" w:color="000000"/>
            </w:tcBorders>
            <w:shd w:val="clear" w:color="auto" w:fill="auto"/>
            <w:vAlign w:val="center"/>
          </w:tcPr>
          <w:p w14:paraId="68004B6C" w14:textId="77777777" w:rsidR="009F5C2F" w:rsidRDefault="009F5C2F">
            <w:pPr>
              <w:jc w:val="center"/>
            </w:pPr>
            <w:r>
              <w:rPr>
                <w:sz w:val="16"/>
                <w:szCs w:val="16"/>
              </w:rPr>
              <w:t>349,97</w:t>
            </w:r>
          </w:p>
        </w:tc>
        <w:tc>
          <w:tcPr>
            <w:tcW w:w="810" w:type="dxa"/>
            <w:tcBorders>
              <w:top w:val="single" w:sz="4" w:space="0" w:color="000000"/>
              <w:left w:val="single" w:sz="4" w:space="0" w:color="000000"/>
              <w:bottom w:val="single" w:sz="4" w:space="0" w:color="000000"/>
            </w:tcBorders>
            <w:shd w:val="clear" w:color="auto" w:fill="E6E6E6"/>
            <w:vAlign w:val="center"/>
          </w:tcPr>
          <w:p w14:paraId="6E5A4E2C" w14:textId="77777777" w:rsidR="009F5C2F" w:rsidRDefault="009F5C2F">
            <w:pPr>
              <w:jc w:val="center"/>
            </w:pPr>
            <w:r>
              <w:rPr>
                <w:b/>
                <w:bCs/>
                <w:color w:val="000000"/>
                <w:sz w:val="16"/>
                <w:szCs w:val="16"/>
              </w:rPr>
              <w:t>357,</w:t>
            </w:r>
            <w:r>
              <w:rPr>
                <w:b/>
                <w:bCs/>
                <w:color w:val="000000"/>
                <w:sz w:val="16"/>
                <w:szCs w:val="16"/>
                <w:lang w:val="hr-HR"/>
              </w:rPr>
              <w:t>50</w:t>
            </w:r>
          </w:p>
        </w:tc>
        <w:tc>
          <w:tcPr>
            <w:tcW w:w="719" w:type="dxa"/>
            <w:tcBorders>
              <w:top w:val="single" w:sz="4" w:space="0" w:color="000000"/>
              <w:left w:val="single" w:sz="4" w:space="0" w:color="000000"/>
              <w:bottom w:val="single" w:sz="4" w:space="0" w:color="000000"/>
            </w:tcBorders>
            <w:shd w:val="clear" w:color="auto" w:fill="auto"/>
            <w:vAlign w:val="center"/>
          </w:tcPr>
          <w:p w14:paraId="1975EA11" w14:textId="77777777" w:rsidR="009F5C2F" w:rsidRDefault="009F5C2F">
            <w:pPr>
              <w:jc w:val="center"/>
            </w:pPr>
            <w:r>
              <w:rPr>
                <w:sz w:val="16"/>
                <w:szCs w:val="16"/>
              </w:rPr>
              <w:t>48,86</w:t>
            </w:r>
          </w:p>
        </w:tc>
        <w:tc>
          <w:tcPr>
            <w:tcW w:w="720" w:type="dxa"/>
            <w:tcBorders>
              <w:top w:val="single" w:sz="4" w:space="0" w:color="000000"/>
              <w:left w:val="single" w:sz="4" w:space="0" w:color="000000"/>
              <w:bottom w:val="single" w:sz="4" w:space="0" w:color="000000"/>
            </w:tcBorders>
            <w:shd w:val="clear" w:color="auto" w:fill="E6E6E6"/>
            <w:vAlign w:val="center"/>
          </w:tcPr>
          <w:p w14:paraId="5BA16039" w14:textId="77777777" w:rsidR="009F5C2F" w:rsidRDefault="009F5C2F">
            <w:pPr>
              <w:jc w:val="center"/>
            </w:pPr>
            <w:r>
              <w:rPr>
                <w:b/>
                <w:bCs/>
                <w:color w:val="000000"/>
                <w:sz w:val="16"/>
                <w:szCs w:val="16"/>
              </w:rPr>
              <w:t>48,86</w:t>
            </w:r>
          </w:p>
        </w:tc>
        <w:tc>
          <w:tcPr>
            <w:tcW w:w="705" w:type="dxa"/>
            <w:tcBorders>
              <w:top w:val="single" w:sz="4" w:space="0" w:color="000000"/>
              <w:left w:val="single" w:sz="4" w:space="0" w:color="000000"/>
              <w:bottom w:val="single" w:sz="4" w:space="0" w:color="000000"/>
            </w:tcBorders>
            <w:shd w:val="clear" w:color="auto" w:fill="auto"/>
            <w:vAlign w:val="center"/>
          </w:tcPr>
          <w:p w14:paraId="58F54093" w14:textId="77777777" w:rsidR="009F5C2F" w:rsidRDefault="009F5C2F">
            <w:pPr>
              <w:widowControl/>
              <w:ind w:left="-113" w:right="-113"/>
              <w:jc w:val="center"/>
            </w:pPr>
            <w:r>
              <w:rPr>
                <w:sz w:val="16"/>
                <w:szCs w:val="16"/>
                <w:lang w:val="hr-HR" w:eastAsia="hr-HR"/>
              </w:rPr>
              <w:t>123,5</w:t>
            </w:r>
          </w:p>
        </w:tc>
        <w:tc>
          <w:tcPr>
            <w:tcW w:w="555" w:type="dxa"/>
            <w:tcBorders>
              <w:top w:val="single" w:sz="4" w:space="0" w:color="000000"/>
              <w:left w:val="single" w:sz="4" w:space="0" w:color="000000"/>
              <w:bottom w:val="single" w:sz="4" w:space="0" w:color="000000"/>
            </w:tcBorders>
            <w:shd w:val="clear" w:color="auto" w:fill="E6E6E6"/>
            <w:vAlign w:val="center"/>
          </w:tcPr>
          <w:p w14:paraId="53BB2762" w14:textId="77777777" w:rsidR="009F5C2F" w:rsidRDefault="009F5C2F">
            <w:pPr>
              <w:widowControl/>
              <w:ind w:left="-113" w:right="-113"/>
              <w:jc w:val="center"/>
            </w:pPr>
            <w:r>
              <w:rPr>
                <w:b/>
                <w:sz w:val="16"/>
                <w:szCs w:val="16"/>
                <w:lang w:val="hr-HR" w:eastAsia="hr-HR"/>
              </w:rPr>
              <w:t>125,9</w:t>
            </w:r>
          </w:p>
        </w:tc>
        <w:tc>
          <w:tcPr>
            <w:tcW w:w="449" w:type="dxa"/>
            <w:tcBorders>
              <w:top w:val="single" w:sz="4" w:space="0" w:color="000000"/>
              <w:left w:val="single" w:sz="4" w:space="0" w:color="000000"/>
              <w:bottom w:val="single" w:sz="4" w:space="0" w:color="000000"/>
            </w:tcBorders>
            <w:shd w:val="clear" w:color="auto" w:fill="auto"/>
            <w:vAlign w:val="center"/>
          </w:tcPr>
          <w:p w14:paraId="4DE2CE97"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111C5797"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07590271" w14:textId="77777777" w:rsidR="009F5C2F" w:rsidRDefault="009F5C2F">
            <w:pPr>
              <w:widowControl/>
              <w:ind w:left="-113" w:right="-113"/>
              <w:jc w:val="center"/>
            </w:pPr>
            <w:r>
              <w:rPr>
                <w:sz w:val="16"/>
                <w:szCs w:val="16"/>
                <w:lang w:val="hr-HR" w:eastAsia="hr-HR"/>
              </w:rPr>
              <w:t>42,45</w:t>
            </w:r>
          </w:p>
        </w:tc>
        <w:tc>
          <w:tcPr>
            <w:tcW w:w="540" w:type="dxa"/>
            <w:tcBorders>
              <w:top w:val="single" w:sz="4" w:space="0" w:color="000000"/>
              <w:left w:val="single" w:sz="4" w:space="0" w:color="000000"/>
              <w:bottom w:val="single" w:sz="4" w:space="0" w:color="000000"/>
            </w:tcBorders>
            <w:shd w:val="clear" w:color="auto" w:fill="E6E6E6"/>
            <w:vAlign w:val="center"/>
          </w:tcPr>
          <w:p w14:paraId="7CBF6092" w14:textId="77777777" w:rsidR="009F5C2F" w:rsidRDefault="009F5C2F">
            <w:pPr>
              <w:widowControl/>
              <w:ind w:left="-113" w:right="-113"/>
              <w:jc w:val="center"/>
            </w:pPr>
            <w:r>
              <w:rPr>
                <w:b/>
                <w:sz w:val="16"/>
                <w:szCs w:val="16"/>
                <w:lang w:val="hr-HR" w:eastAsia="hr-HR"/>
              </w:rPr>
              <w:t>42,45</w:t>
            </w:r>
          </w:p>
        </w:tc>
        <w:tc>
          <w:tcPr>
            <w:tcW w:w="450" w:type="dxa"/>
            <w:tcBorders>
              <w:top w:val="single" w:sz="4" w:space="0" w:color="000000"/>
              <w:left w:val="single" w:sz="4" w:space="0" w:color="000000"/>
              <w:bottom w:val="single" w:sz="4" w:space="0" w:color="000000"/>
            </w:tcBorders>
            <w:shd w:val="clear" w:color="auto" w:fill="auto"/>
            <w:vAlign w:val="center"/>
          </w:tcPr>
          <w:p w14:paraId="54E8B1BB" w14:textId="77777777" w:rsidR="009F5C2F" w:rsidRDefault="009F5C2F">
            <w:pPr>
              <w:widowControl/>
              <w:ind w:left="-113" w:right="-113"/>
              <w:jc w:val="center"/>
            </w:pPr>
            <w:r>
              <w:rPr>
                <w:sz w:val="16"/>
                <w:szCs w:val="16"/>
                <w:lang w:val="hr-HR" w:eastAsia="hr-HR"/>
              </w:rPr>
              <w:t>9,5</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7DF733F6" w14:textId="77777777" w:rsidR="009F5C2F" w:rsidRDefault="009F5C2F">
            <w:pPr>
              <w:widowControl/>
              <w:ind w:left="-113" w:right="-113"/>
              <w:jc w:val="center"/>
            </w:pPr>
            <w:r>
              <w:rPr>
                <w:b/>
                <w:sz w:val="16"/>
                <w:szCs w:val="16"/>
                <w:lang w:val="hr-HR" w:eastAsia="hr-HR"/>
              </w:rPr>
              <w:t>9,5</w:t>
            </w:r>
          </w:p>
        </w:tc>
      </w:tr>
      <w:tr w:rsidR="009F5C2F" w14:paraId="78ACA362"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591697FD" w14:textId="77777777" w:rsidR="009F5C2F" w:rsidRDefault="009F5C2F">
            <w:pPr>
              <w:widowControl/>
              <w:tabs>
                <w:tab w:val="left" w:pos="3402"/>
                <w:tab w:val="left" w:pos="3686"/>
              </w:tabs>
              <w:ind w:left="-57" w:right="-113"/>
            </w:pPr>
            <w:proofErr w:type="spellStart"/>
            <w:r>
              <w:rPr>
                <w:spacing w:val="2"/>
                <w:sz w:val="18"/>
                <w:szCs w:val="18"/>
                <w:lang w:val="hr-HR" w:eastAsia="hr-HR"/>
              </w:rPr>
              <w:t>Ivaneč</w:t>
            </w:r>
            <w:proofErr w:type="spellEnd"/>
            <w:r>
              <w:rPr>
                <w:spacing w:val="2"/>
                <w:sz w:val="18"/>
                <w:szCs w:val="18"/>
                <w:lang w:val="hr-HR" w:eastAsia="hr-HR"/>
              </w:rPr>
              <w:t>. Željeznica</w:t>
            </w:r>
          </w:p>
        </w:tc>
        <w:tc>
          <w:tcPr>
            <w:tcW w:w="654" w:type="dxa"/>
            <w:tcBorders>
              <w:top w:val="single" w:sz="4" w:space="0" w:color="000000"/>
              <w:left w:val="single" w:sz="4" w:space="0" w:color="000000"/>
              <w:bottom w:val="single" w:sz="4" w:space="0" w:color="000000"/>
            </w:tcBorders>
            <w:shd w:val="clear" w:color="auto" w:fill="auto"/>
            <w:vAlign w:val="center"/>
          </w:tcPr>
          <w:p w14:paraId="52D19EAC" w14:textId="77777777" w:rsidR="009F5C2F" w:rsidRDefault="009F5C2F">
            <w:pPr>
              <w:widowControl/>
              <w:ind w:left="-113" w:right="-113"/>
              <w:jc w:val="center"/>
            </w:pPr>
            <w:r>
              <w:rPr>
                <w:sz w:val="16"/>
                <w:szCs w:val="16"/>
                <w:lang w:val="hr-HR" w:eastAsia="hr-HR"/>
              </w:rPr>
              <w:t>49,75</w:t>
            </w:r>
          </w:p>
        </w:tc>
        <w:tc>
          <w:tcPr>
            <w:tcW w:w="695" w:type="dxa"/>
            <w:tcBorders>
              <w:top w:val="single" w:sz="4" w:space="0" w:color="000000"/>
              <w:left w:val="single" w:sz="4" w:space="0" w:color="000000"/>
              <w:bottom w:val="single" w:sz="4" w:space="0" w:color="000000"/>
            </w:tcBorders>
            <w:shd w:val="clear" w:color="auto" w:fill="E6E6E6"/>
            <w:vAlign w:val="center"/>
          </w:tcPr>
          <w:p w14:paraId="4EC11D8D" w14:textId="77777777" w:rsidR="009F5C2F" w:rsidRDefault="009F5C2F">
            <w:pPr>
              <w:widowControl/>
              <w:ind w:left="-113" w:right="-113"/>
              <w:jc w:val="center"/>
            </w:pPr>
            <w:r>
              <w:rPr>
                <w:b/>
                <w:sz w:val="16"/>
                <w:szCs w:val="16"/>
                <w:lang w:val="hr-HR" w:eastAsia="hr-HR"/>
              </w:rPr>
              <w:t>54,29</w:t>
            </w:r>
          </w:p>
        </w:tc>
        <w:tc>
          <w:tcPr>
            <w:tcW w:w="810" w:type="dxa"/>
            <w:tcBorders>
              <w:top w:val="single" w:sz="4" w:space="0" w:color="000000"/>
              <w:left w:val="single" w:sz="4" w:space="0" w:color="000000"/>
              <w:bottom w:val="single" w:sz="4" w:space="0" w:color="000000"/>
            </w:tcBorders>
            <w:shd w:val="clear" w:color="auto" w:fill="auto"/>
            <w:vAlign w:val="center"/>
          </w:tcPr>
          <w:p w14:paraId="619787BB" w14:textId="77777777" w:rsidR="009F5C2F" w:rsidRDefault="009F5C2F">
            <w:pPr>
              <w:jc w:val="center"/>
            </w:pPr>
            <w:r>
              <w:rPr>
                <w:sz w:val="16"/>
                <w:szCs w:val="16"/>
              </w:rPr>
              <w:t>43,28</w:t>
            </w:r>
          </w:p>
        </w:tc>
        <w:tc>
          <w:tcPr>
            <w:tcW w:w="810" w:type="dxa"/>
            <w:tcBorders>
              <w:top w:val="single" w:sz="4" w:space="0" w:color="000000"/>
              <w:left w:val="single" w:sz="4" w:space="0" w:color="000000"/>
              <w:bottom w:val="single" w:sz="4" w:space="0" w:color="000000"/>
            </w:tcBorders>
            <w:shd w:val="clear" w:color="auto" w:fill="E6E6E6"/>
            <w:vAlign w:val="center"/>
          </w:tcPr>
          <w:p w14:paraId="0D3F0527" w14:textId="77777777" w:rsidR="009F5C2F" w:rsidRDefault="009F5C2F">
            <w:pPr>
              <w:jc w:val="center"/>
            </w:pPr>
            <w:r>
              <w:rPr>
                <w:b/>
                <w:bCs/>
                <w:color w:val="000000"/>
                <w:sz w:val="16"/>
                <w:szCs w:val="16"/>
              </w:rPr>
              <w:t>46,16</w:t>
            </w:r>
          </w:p>
        </w:tc>
        <w:tc>
          <w:tcPr>
            <w:tcW w:w="719" w:type="dxa"/>
            <w:tcBorders>
              <w:top w:val="single" w:sz="4" w:space="0" w:color="000000"/>
              <w:left w:val="single" w:sz="4" w:space="0" w:color="000000"/>
              <w:bottom w:val="single" w:sz="4" w:space="0" w:color="000000"/>
            </w:tcBorders>
            <w:shd w:val="clear" w:color="auto" w:fill="auto"/>
            <w:vAlign w:val="center"/>
          </w:tcPr>
          <w:p w14:paraId="45B55214" w14:textId="77777777" w:rsidR="009F5C2F" w:rsidRDefault="009F5C2F">
            <w:pPr>
              <w:jc w:val="center"/>
            </w:pPr>
            <w:r>
              <w:rPr>
                <w:sz w:val="16"/>
                <w:szCs w:val="16"/>
              </w:rPr>
              <w:t>6,47</w:t>
            </w:r>
          </w:p>
        </w:tc>
        <w:tc>
          <w:tcPr>
            <w:tcW w:w="720" w:type="dxa"/>
            <w:tcBorders>
              <w:top w:val="single" w:sz="4" w:space="0" w:color="000000"/>
              <w:left w:val="single" w:sz="4" w:space="0" w:color="000000"/>
              <w:bottom w:val="single" w:sz="4" w:space="0" w:color="000000"/>
            </w:tcBorders>
            <w:shd w:val="clear" w:color="auto" w:fill="E6E6E6"/>
            <w:vAlign w:val="center"/>
          </w:tcPr>
          <w:p w14:paraId="581AA9D9" w14:textId="77777777" w:rsidR="009F5C2F" w:rsidRDefault="009F5C2F">
            <w:pPr>
              <w:jc w:val="center"/>
            </w:pPr>
            <w:r>
              <w:rPr>
                <w:b/>
                <w:bCs/>
                <w:color w:val="000000"/>
                <w:sz w:val="16"/>
                <w:szCs w:val="16"/>
              </w:rPr>
              <w:t>6,47</w:t>
            </w:r>
          </w:p>
        </w:tc>
        <w:tc>
          <w:tcPr>
            <w:tcW w:w="705" w:type="dxa"/>
            <w:tcBorders>
              <w:top w:val="single" w:sz="4" w:space="0" w:color="000000"/>
              <w:left w:val="single" w:sz="4" w:space="0" w:color="000000"/>
              <w:bottom w:val="single" w:sz="4" w:space="0" w:color="000000"/>
            </w:tcBorders>
            <w:shd w:val="clear" w:color="auto" w:fill="auto"/>
            <w:vAlign w:val="center"/>
          </w:tcPr>
          <w:p w14:paraId="11F2C8D8"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2A0FC63C" w14:textId="77777777" w:rsidR="009F5C2F" w:rsidRDefault="009F5C2F">
            <w:pPr>
              <w:widowControl/>
              <w:ind w:left="-113" w:right="-113"/>
              <w:jc w:val="center"/>
            </w:pPr>
            <w:r>
              <w:rPr>
                <w:b/>
                <w:sz w:val="16"/>
                <w:szCs w:val="16"/>
                <w:lang w:val="hr-HR" w:eastAsia="hr-HR"/>
              </w:rPr>
              <w:t>1,66</w:t>
            </w:r>
          </w:p>
        </w:tc>
        <w:tc>
          <w:tcPr>
            <w:tcW w:w="449" w:type="dxa"/>
            <w:tcBorders>
              <w:top w:val="single" w:sz="4" w:space="0" w:color="000000"/>
              <w:left w:val="single" w:sz="4" w:space="0" w:color="000000"/>
              <w:bottom w:val="single" w:sz="4" w:space="0" w:color="000000"/>
            </w:tcBorders>
            <w:shd w:val="clear" w:color="auto" w:fill="auto"/>
            <w:vAlign w:val="center"/>
          </w:tcPr>
          <w:p w14:paraId="3A34B561"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131F0BF4"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291A4E95" w14:textId="77777777" w:rsidR="009F5C2F" w:rsidRDefault="009F5C2F">
            <w:pPr>
              <w:widowControl/>
              <w:ind w:left="-113" w:right="-113"/>
              <w:jc w:val="center"/>
            </w:pPr>
            <w:r>
              <w:rPr>
                <w:sz w:val="16"/>
                <w:szCs w:val="16"/>
                <w:lang w:val="hr-HR" w:eastAsia="hr-HR"/>
              </w:rPr>
              <w:t>0,0</w:t>
            </w:r>
          </w:p>
        </w:tc>
        <w:tc>
          <w:tcPr>
            <w:tcW w:w="540" w:type="dxa"/>
            <w:tcBorders>
              <w:top w:val="single" w:sz="4" w:space="0" w:color="000000"/>
              <w:left w:val="single" w:sz="4" w:space="0" w:color="000000"/>
              <w:bottom w:val="single" w:sz="4" w:space="0" w:color="000000"/>
            </w:tcBorders>
            <w:shd w:val="clear" w:color="auto" w:fill="E6E6E6"/>
            <w:vAlign w:val="center"/>
          </w:tcPr>
          <w:p w14:paraId="714573C8" w14:textId="77777777" w:rsidR="009F5C2F" w:rsidRDefault="009F5C2F">
            <w:pPr>
              <w:widowControl/>
              <w:ind w:left="-113" w:right="-113"/>
              <w:jc w:val="center"/>
            </w:pPr>
            <w:r>
              <w:rPr>
                <w:b/>
                <w:sz w:val="16"/>
                <w:szCs w:val="16"/>
                <w:lang w:val="hr-HR" w:eastAsia="hr-HR"/>
              </w:rPr>
              <w:t>0,0</w:t>
            </w:r>
          </w:p>
        </w:tc>
        <w:tc>
          <w:tcPr>
            <w:tcW w:w="450" w:type="dxa"/>
            <w:tcBorders>
              <w:top w:val="single" w:sz="4" w:space="0" w:color="000000"/>
              <w:left w:val="single" w:sz="4" w:space="0" w:color="000000"/>
              <w:bottom w:val="single" w:sz="4" w:space="0" w:color="000000"/>
            </w:tcBorders>
            <w:shd w:val="clear" w:color="auto" w:fill="auto"/>
            <w:vAlign w:val="center"/>
          </w:tcPr>
          <w:p w14:paraId="1077AEB4"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5A75EA5C" w14:textId="77777777" w:rsidR="009F5C2F" w:rsidRDefault="009F5C2F">
            <w:pPr>
              <w:widowControl/>
              <w:ind w:left="-113" w:right="-113"/>
              <w:jc w:val="center"/>
            </w:pPr>
            <w:r>
              <w:rPr>
                <w:b/>
                <w:sz w:val="16"/>
                <w:szCs w:val="16"/>
                <w:lang w:val="hr-HR" w:eastAsia="hr-HR"/>
              </w:rPr>
              <w:t>0,0</w:t>
            </w:r>
          </w:p>
        </w:tc>
      </w:tr>
      <w:tr w:rsidR="009F5C2F" w14:paraId="7F459D77"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1204F03F" w14:textId="77777777" w:rsidR="009F5C2F" w:rsidRDefault="009F5C2F">
            <w:pPr>
              <w:widowControl/>
              <w:tabs>
                <w:tab w:val="left" w:pos="3402"/>
                <w:tab w:val="left" w:pos="3686"/>
              </w:tabs>
              <w:ind w:left="-57" w:right="-113"/>
            </w:pPr>
            <w:r>
              <w:rPr>
                <w:spacing w:val="2"/>
                <w:sz w:val="18"/>
                <w:szCs w:val="18"/>
                <w:lang w:val="hr-HR" w:eastAsia="hr-HR"/>
              </w:rPr>
              <w:t>Ivanečki Vrhovec</w:t>
            </w:r>
          </w:p>
        </w:tc>
        <w:tc>
          <w:tcPr>
            <w:tcW w:w="654" w:type="dxa"/>
            <w:tcBorders>
              <w:top w:val="single" w:sz="4" w:space="0" w:color="000000"/>
              <w:left w:val="single" w:sz="4" w:space="0" w:color="000000"/>
              <w:bottom w:val="single" w:sz="4" w:space="0" w:color="000000"/>
            </w:tcBorders>
            <w:shd w:val="clear" w:color="auto" w:fill="auto"/>
            <w:vAlign w:val="center"/>
          </w:tcPr>
          <w:p w14:paraId="62816E49" w14:textId="77777777" w:rsidR="009F5C2F" w:rsidRDefault="009F5C2F">
            <w:pPr>
              <w:widowControl/>
              <w:ind w:left="-113" w:right="-113"/>
              <w:jc w:val="center"/>
            </w:pPr>
            <w:r>
              <w:rPr>
                <w:sz w:val="16"/>
                <w:szCs w:val="16"/>
                <w:lang w:val="hr-HR" w:eastAsia="hr-HR"/>
              </w:rPr>
              <w:t>42,33</w:t>
            </w:r>
          </w:p>
        </w:tc>
        <w:tc>
          <w:tcPr>
            <w:tcW w:w="695" w:type="dxa"/>
            <w:tcBorders>
              <w:top w:val="single" w:sz="4" w:space="0" w:color="000000"/>
              <w:left w:val="single" w:sz="4" w:space="0" w:color="000000"/>
              <w:bottom w:val="single" w:sz="4" w:space="0" w:color="000000"/>
            </w:tcBorders>
            <w:shd w:val="clear" w:color="auto" w:fill="E6E6E6"/>
            <w:vAlign w:val="center"/>
          </w:tcPr>
          <w:p w14:paraId="1A70D8B6" w14:textId="77777777" w:rsidR="009F5C2F" w:rsidRDefault="009F5C2F">
            <w:pPr>
              <w:widowControl/>
              <w:ind w:left="-113" w:right="-113"/>
              <w:jc w:val="center"/>
            </w:pPr>
            <w:r>
              <w:rPr>
                <w:b/>
                <w:sz w:val="16"/>
                <w:szCs w:val="16"/>
                <w:lang w:val="hr-HR" w:eastAsia="hr-HR"/>
              </w:rPr>
              <w:t>42,33</w:t>
            </w:r>
          </w:p>
        </w:tc>
        <w:tc>
          <w:tcPr>
            <w:tcW w:w="810" w:type="dxa"/>
            <w:tcBorders>
              <w:top w:val="single" w:sz="4" w:space="0" w:color="000000"/>
              <w:left w:val="single" w:sz="4" w:space="0" w:color="000000"/>
              <w:bottom w:val="single" w:sz="4" w:space="0" w:color="000000"/>
            </w:tcBorders>
            <w:shd w:val="clear" w:color="auto" w:fill="auto"/>
            <w:vAlign w:val="center"/>
          </w:tcPr>
          <w:p w14:paraId="7636910F" w14:textId="77777777" w:rsidR="009F5C2F" w:rsidRDefault="009F5C2F">
            <w:pPr>
              <w:jc w:val="center"/>
            </w:pPr>
            <w:r>
              <w:rPr>
                <w:sz w:val="16"/>
                <w:szCs w:val="16"/>
              </w:rPr>
              <w:t>39,0</w:t>
            </w:r>
          </w:p>
        </w:tc>
        <w:tc>
          <w:tcPr>
            <w:tcW w:w="810" w:type="dxa"/>
            <w:tcBorders>
              <w:top w:val="single" w:sz="4" w:space="0" w:color="000000"/>
              <w:left w:val="single" w:sz="4" w:space="0" w:color="000000"/>
              <w:bottom w:val="single" w:sz="4" w:space="0" w:color="000000"/>
            </w:tcBorders>
            <w:shd w:val="clear" w:color="auto" w:fill="E6E6E6"/>
            <w:vAlign w:val="center"/>
          </w:tcPr>
          <w:p w14:paraId="2667EF93" w14:textId="77777777" w:rsidR="009F5C2F" w:rsidRDefault="009F5C2F">
            <w:pPr>
              <w:jc w:val="center"/>
            </w:pPr>
            <w:r>
              <w:rPr>
                <w:b/>
                <w:bCs/>
                <w:color w:val="000000"/>
                <w:sz w:val="16"/>
                <w:szCs w:val="16"/>
              </w:rPr>
              <w:t>39,0</w:t>
            </w:r>
          </w:p>
        </w:tc>
        <w:tc>
          <w:tcPr>
            <w:tcW w:w="719" w:type="dxa"/>
            <w:tcBorders>
              <w:top w:val="single" w:sz="4" w:space="0" w:color="000000"/>
              <w:left w:val="single" w:sz="4" w:space="0" w:color="000000"/>
              <w:bottom w:val="single" w:sz="4" w:space="0" w:color="000000"/>
            </w:tcBorders>
            <w:shd w:val="clear" w:color="auto" w:fill="auto"/>
            <w:vAlign w:val="center"/>
          </w:tcPr>
          <w:p w14:paraId="7C5EAF71" w14:textId="77777777" w:rsidR="009F5C2F" w:rsidRDefault="009F5C2F">
            <w:pPr>
              <w:jc w:val="center"/>
            </w:pPr>
            <w:r>
              <w:rPr>
                <w:sz w:val="16"/>
                <w:szCs w:val="16"/>
              </w:rPr>
              <w:t>3,33</w:t>
            </w:r>
          </w:p>
        </w:tc>
        <w:tc>
          <w:tcPr>
            <w:tcW w:w="720" w:type="dxa"/>
            <w:tcBorders>
              <w:top w:val="single" w:sz="4" w:space="0" w:color="000000"/>
              <w:left w:val="single" w:sz="4" w:space="0" w:color="000000"/>
              <w:bottom w:val="single" w:sz="4" w:space="0" w:color="000000"/>
            </w:tcBorders>
            <w:shd w:val="clear" w:color="auto" w:fill="E6E6E6"/>
            <w:vAlign w:val="center"/>
          </w:tcPr>
          <w:p w14:paraId="577D8879" w14:textId="77777777" w:rsidR="009F5C2F" w:rsidRDefault="009F5C2F">
            <w:pPr>
              <w:jc w:val="center"/>
            </w:pPr>
            <w:r>
              <w:rPr>
                <w:b/>
                <w:bCs/>
                <w:color w:val="000000"/>
                <w:sz w:val="16"/>
                <w:szCs w:val="16"/>
              </w:rPr>
              <w:t>3,33</w:t>
            </w:r>
          </w:p>
        </w:tc>
        <w:tc>
          <w:tcPr>
            <w:tcW w:w="705" w:type="dxa"/>
            <w:tcBorders>
              <w:top w:val="single" w:sz="4" w:space="0" w:color="000000"/>
              <w:left w:val="single" w:sz="4" w:space="0" w:color="000000"/>
              <w:bottom w:val="single" w:sz="4" w:space="0" w:color="000000"/>
            </w:tcBorders>
            <w:shd w:val="clear" w:color="auto" w:fill="auto"/>
            <w:vAlign w:val="center"/>
          </w:tcPr>
          <w:p w14:paraId="05E95EB4"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64E2E393"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6F41637A"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3A9240CC"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17CCA728" w14:textId="77777777" w:rsidR="009F5C2F" w:rsidRDefault="009F5C2F">
            <w:pPr>
              <w:widowControl/>
              <w:ind w:left="-113" w:right="-113"/>
              <w:jc w:val="center"/>
            </w:pPr>
            <w:r>
              <w:rPr>
                <w:sz w:val="16"/>
                <w:szCs w:val="16"/>
                <w:lang w:val="hr-HR" w:eastAsia="hr-HR"/>
              </w:rPr>
              <w:t>0,0</w:t>
            </w:r>
          </w:p>
        </w:tc>
        <w:tc>
          <w:tcPr>
            <w:tcW w:w="540" w:type="dxa"/>
            <w:tcBorders>
              <w:top w:val="single" w:sz="4" w:space="0" w:color="000000"/>
              <w:left w:val="single" w:sz="4" w:space="0" w:color="000000"/>
              <w:bottom w:val="single" w:sz="4" w:space="0" w:color="000000"/>
            </w:tcBorders>
            <w:shd w:val="clear" w:color="auto" w:fill="E6E6E6"/>
            <w:vAlign w:val="center"/>
          </w:tcPr>
          <w:p w14:paraId="2135633A" w14:textId="77777777" w:rsidR="009F5C2F" w:rsidRDefault="009F5C2F">
            <w:pPr>
              <w:widowControl/>
              <w:ind w:left="-113" w:right="-113"/>
              <w:jc w:val="center"/>
            </w:pPr>
            <w:r>
              <w:rPr>
                <w:b/>
                <w:sz w:val="16"/>
                <w:szCs w:val="16"/>
                <w:lang w:val="hr-HR" w:eastAsia="hr-HR"/>
              </w:rPr>
              <w:t>0,0</w:t>
            </w:r>
          </w:p>
        </w:tc>
        <w:tc>
          <w:tcPr>
            <w:tcW w:w="450" w:type="dxa"/>
            <w:tcBorders>
              <w:top w:val="single" w:sz="4" w:space="0" w:color="000000"/>
              <w:left w:val="single" w:sz="4" w:space="0" w:color="000000"/>
              <w:bottom w:val="single" w:sz="4" w:space="0" w:color="000000"/>
            </w:tcBorders>
            <w:shd w:val="clear" w:color="auto" w:fill="auto"/>
            <w:vAlign w:val="center"/>
          </w:tcPr>
          <w:p w14:paraId="182C7CAB"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7DB7625E" w14:textId="77777777" w:rsidR="009F5C2F" w:rsidRDefault="009F5C2F">
            <w:pPr>
              <w:widowControl/>
              <w:ind w:left="-113" w:right="-113"/>
              <w:jc w:val="center"/>
            </w:pPr>
            <w:r>
              <w:rPr>
                <w:b/>
                <w:sz w:val="16"/>
                <w:szCs w:val="16"/>
                <w:lang w:val="hr-HR" w:eastAsia="hr-HR"/>
              </w:rPr>
              <w:t>0,0</w:t>
            </w:r>
          </w:p>
        </w:tc>
      </w:tr>
      <w:tr w:rsidR="009F5C2F" w14:paraId="6F63CF14"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2CB6DF09" w14:textId="77777777" w:rsidR="009F5C2F" w:rsidRDefault="009F5C2F">
            <w:pPr>
              <w:widowControl/>
              <w:tabs>
                <w:tab w:val="left" w:pos="3402"/>
                <w:tab w:val="left" w:pos="3686"/>
              </w:tabs>
              <w:ind w:left="-57" w:right="-113"/>
            </w:pPr>
            <w:r>
              <w:rPr>
                <w:spacing w:val="2"/>
                <w:sz w:val="18"/>
                <w:szCs w:val="18"/>
                <w:lang w:val="hr-HR" w:eastAsia="hr-HR"/>
              </w:rPr>
              <w:t>Ivanečko Naselje</w:t>
            </w:r>
          </w:p>
        </w:tc>
        <w:tc>
          <w:tcPr>
            <w:tcW w:w="654" w:type="dxa"/>
            <w:tcBorders>
              <w:top w:val="single" w:sz="4" w:space="0" w:color="000000"/>
              <w:left w:val="single" w:sz="4" w:space="0" w:color="000000"/>
              <w:bottom w:val="single" w:sz="4" w:space="0" w:color="000000"/>
            </w:tcBorders>
            <w:shd w:val="clear" w:color="auto" w:fill="auto"/>
            <w:vAlign w:val="center"/>
          </w:tcPr>
          <w:p w14:paraId="7E971908" w14:textId="77777777" w:rsidR="009F5C2F" w:rsidRDefault="009F5C2F">
            <w:pPr>
              <w:widowControl/>
              <w:ind w:left="-113" w:right="-113"/>
              <w:jc w:val="center"/>
            </w:pPr>
            <w:r>
              <w:rPr>
                <w:sz w:val="16"/>
                <w:szCs w:val="16"/>
                <w:lang w:val="hr-HR" w:eastAsia="hr-HR"/>
              </w:rPr>
              <w:t>28,22</w:t>
            </w:r>
          </w:p>
        </w:tc>
        <w:tc>
          <w:tcPr>
            <w:tcW w:w="695" w:type="dxa"/>
            <w:tcBorders>
              <w:top w:val="single" w:sz="4" w:space="0" w:color="000000"/>
              <w:left w:val="single" w:sz="4" w:space="0" w:color="000000"/>
              <w:bottom w:val="single" w:sz="4" w:space="0" w:color="000000"/>
            </w:tcBorders>
            <w:shd w:val="clear" w:color="auto" w:fill="E6E6E6"/>
            <w:vAlign w:val="center"/>
          </w:tcPr>
          <w:p w14:paraId="05A85407" w14:textId="77777777" w:rsidR="009F5C2F" w:rsidRDefault="009F5C2F">
            <w:pPr>
              <w:widowControl/>
              <w:ind w:left="-113" w:right="-113"/>
              <w:jc w:val="center"/>
            </w:pPr>
            <w:r>
              <w:rPr>
                <w:b/>
                <w:sz w:val="16"/>
                <w:szCs w:val="16"/>
                <w:lang w:val="hr-HR" w:eastAsia="hr-HR"/>
              </w:rPr>
              <w:t>24,52</w:t>
            </w:r>
          </w:p>
        </w:tc>
        <w:tc>
          <w:tcPr>
            <w:tcW w:w="810" w:type="dxa"/>
            <w:tcBorders>
              <w:top w:val="single" w:sz="4" w:space="0" w:color="000000"/>
              <w:left w:val="single" w:sz="4" w:space="0" w:color="000000"/>
              <w:bottom w:val="single" w:sz="4" w:space="0" w:color="000000"/>
            </w:tcBorders>
            <w:shd w:val="clear" w:color="auto" w:fill="auto"/>
            <w:vAlign w:val="center"/>
          </w:tcPr>
          <w:p w14:paraId="25AC376F" w14:textId="77777777" w:rsidR="009F5C2F" w:rsidRDefault="009F5C2F">
            <w:pPr>
              <w:jc w:val="center"/>
            </w:pPr>
            <w:r>
              <w:rPr>
                <w:sz w:val="16"/>
                <w:szCs w:val="16"/>
              </w:rPr>
              <w:t>28,22</w:t>
            </w:r>
          </w:p>
        </w:tc>
        <w:tc>
          <w:tcPr>
            <w:tcW w:w="810" w:type="dxa"/>
            <w:tcBorders>
              <w:top w:val="single" w:sz="4" w:space="0" w:color="000000"/>
              <w:left w:val="single" w:sz="4" w:space="0" w:color="000000"/>
              <w:bottom w:val="single" w:sz="4" w:space="0" w:color="000000"/>
            </w:tcBorders>
            <w:shd w:val="clear" w:color="auto" w:fill="E6E6E6"/>
            <w:vAlign w:val="center"/>
          </w:tcPr>
          <w:p w14:paraId="5AD75B37" w14:textId="77777777" w:rsidR="009F5C2F" w:rsidRDefault="009F5C2F">
            <w:pPr>
              <w:jc w:val="center"/>
            </w:pPr>
            <w:r>
              <w:rPr>
                <w:b/>
                <w:bCs/>
                <w:color w:val="000000"/>
                <w:sz w:val="16"/>
                <w:szCs w:val="16"/>
                <w:lang w:val="hr-HR"/>
              </w:rPr>
              <w:t>24,52</w:t>
            </w:r>
          </w:p>
        </w:tc>
        <w:tc>
          <w:tcPr>
            <w:tcW w:w="719" w:type="dxa"/>
            <w:tcBorders>
              <w:top w:val="single" w:sz="4" w:space="0" w:color="000000"/>
              <w:left w:val="single" w:sz="4" w:space="0" w:color="000000"/>
              <w:bottom w:val="single" w:sz="4" w:space="0" w:color="000000"/>
            </w:tcBorders>
            <w:shd w:val="clear" w:color="auto" w:fill="auto"/>
            <w:vAlign w:val="center"/>
          </w:tcPr>
          <w:p w14:paraId="12D3282C" w14:textId="77777777" w:rsidR="009F5C2F" w:rsidRDefault="009F5C2F">
            <w:pPr>
              <w:jc w:val="center"/>
            </w:pPr>
            <w:r>
              <w:rPr>
                <w:sz w:val="16"/>
                <w:szCs w:val="16"/>
              </w:rPr>
              <w:t>0</w:t>
            </w:r>
          </w:p>
        </w:tc>
        <w:tc>
          <w:tcPr>
            <w:tcW w:w="720" w:type="dxa"/>
            <w:tcBorders>
              <w:top w:val="single" w:sz="4" w:space="0" w:color="000000"/>
              <w:left w:val="single" w:sz="4" w:space="0" w:color="000000"/>
              <w:bottom w:val="single" w:sz="4" w:space="0" w:color="000000"/>
            </w:tcBorders>
            <w:shd w:val="clear" w:color="auto" w:fill="E6E6E6"/>
            <w:vAlign w:val="center"/>
          </w:tcPr>
          <w:p w14:paraId="49B8D5A2" w14:textId="77777777" w:rsidR="009F5C2F" w:rsidRDefault="009F5C2F">
            <w:pPr>
              <w:jc w:val="center"/>
            </w:pPr>
            <w:r>
              <w:rPr>
                <w:b/>
                <w:bCs/>
                <w:color w:val="000000"/>
                <w:sz w:val="16"/>
                <w:szCs w:val="16"/>
              </w:rPr>
              <w:t>0</w:t>
            </w:r>
          </w:p>
        </w:tc>
        <w:tc>
          <w:tcPr>
            <w:tcW w:w="705" w:type="dxa"/>
            <w:tcBorders>
              <w:top w:val="single" w:sz="4" w:space="0" w:color="000000"/>
              <w:left w:val="single" w:sz="4" w:space="0" w:color="000000"/>
              <w:bottom w:val="single" w:sz="4" w:space="0" w:color="000000"/>
            </w:tcBorders>
            <w:shd w:val="clear" w:color="auto" w:fill="auto"/>
            <w:vAlign w:val="center"/>
          </w:tcPr>
          <w:p w14:paraId="52E883CA"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3D14B15A"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5DE4A2C9"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2745D1BD"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3C8BF589" w14:textId="77777777" w:rsidR="009F5C2F" w:rsidRDefault="009F5C2F">
            <w:pPr>
              <w:widowControl/>
              <w:ind w:left="-113" w:right="-113"/>
              <w:jc w:val="center"/>
            </w:pPr>
            <w:r>
              <w:rPr>
                <w:sz w:val="16"/>
                <w:szCs w:val="16"/>
                <w:lang w:val="hr-HR" w:eastAsia="hr-HR"/>
              </w:rPr>
              <w:t>0,0</w:t>
            </w:r>
          </w:p>
        </w:tc>
        <w:tc>
          <w:tcPr>
            <w:tcW w:w="540" w:type="dxa"/>
            <w:tcBorders>
              <w:top w:val="single" w:sz="4" w:space="0" w:color="000000"/>
              <w:left w:val="single" w:sz="4" w:space="0" w:color="000000"/>
              <w:bottom w:val="single" w:sz="4" w:space="0" w:color="000000"/>
            </w:tcBorders>
            <w:shd w:val="clear" w:color="auto" w:fill="E6E6E6"/>
            <w:vAlign w:val="center"/>
          </w:tcPr>
          <w:p w14:paraId="6057533F" w14:textId="77777777" w:rsidR="009F5C2F" w:rsidRDefault="009F5C2F">
            <w:pPr>
              <w:widowControl/>
              <w:ind w:left="-113" w:right="-113"/>
              <w:jc w:val="center"/>
            </w:pPr>
            <w:r>
              <w:rPr>
                <w:b/>
                <w:sz w:val="16"/>
                <w:szCs w:val="16"/>
                <w:lang w:val="hr-HR" w:eastAsia="hr-HR"/>
              </w:rPr>
              <w:t>0,0</w:t>
            </w:r>
          </w:p>
        </w:tc>
        <w:tc>
          <w:tcPr>
            <w:tcW w:w="450" w:type="dxa"/>
            <w:tcBorders>
              <w:top w:val="single" w:sz="4" w:space="0" w:color="000000"/>
              <w:left w:val="single" w:sz="4" w:space="0" w:color="000000"/>
              <w:bottom w:val="single" w:sz="4" w:space="0" w:color="000000"/>
            </w:tcBorders>
            <w:shd w:val="clear" w:color="auto" w:fill="auto"/>
            <w:vAlign w:val="center"/>
          </w:tcPr>
          <w:p w14:paraId="112186DC"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E3F59C6" w14:textId="77777777" w:rsidR="009F5C2F" w:rsidRDefault="009F5C2F">
            <w:pPr>
              <w:widowControl/>
              <w:ind w:left="-113" w:right="-113"/>
              <w:jc w:val="center"/>
            </w:pPr>
            <w:r>
              <w:rPr>
                <w:b/>
                <w:sz w:val="16"/>
                <w:szCs w:val="16"/>
                <w:lang w:val="hr-HR" w:eastAsia="hr-HR"/>
              </w:rPr>
              <w:t>0,0</w:t>
            </w:r>
          </w:p>
        </w:tc>
      </w:tr>
      <w:tr w:rsidR="009F5C2F" w14:paraId="236972DE"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630C1D69" w14:textId="77777777" w:rsidR="009F5C2F" w:rsidRDefault="009F5C2F">
            <w:pPr>
              <w:widowControl/>
              <w:tabs>
                <w:tab w:val="left" w:pos="3402"/>
                <w:tab w:val="left" w:pos="3686"/>
              </w:tabs>
              <w:ind w:left="-57" w:right="-113"/>
            </w:pPr>
            <w:proofErr w:type="spellStart"/>
            <w:r>
              <w:rPr>
                <w:spacing w:val="2"/>
                <w:sz w:val="18"/>
                <w:szCs w:val="18"/>
                <w:lang w:val="hr-HR" w:eastAsia="hr-HR"/>
              </w:rPr>
              <w:t>Jerovec</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62D13BC1" w14:textId="77777777" w:rsidR="009F5C2F" w:rsidRDefault="009F5C2F">
            <w:pPr>
              <w:widowControl/>
              <w:ind w:left="-113" w:right="-113"/>
              <w:jc w:val="center"/>
            </w:pPr>
            <w:r>
              <w:rPr>
                <w:sz w:val="16"/>
                <w:szCs w:val="16"/>
                <w:lang w:val="hr-HR" w:eastAsia="hr-HR"/>
              </w:rPr>
              <w:t>115,63</w:t>
            </w:r>
          </w:p>
        </w:tc>
        <w:tc>
          <w:tcPr>
            <w:tcW w:w="695" w:type="dxa"/>
            <w:tcBorders>
              <w:top w:val="single" w:sz="4" w:space="0" w:color="000000"/>
              <w:left w:val="single" w:sz="4" w:space="0" w:color="000000"/>
              <w:bottom w:val="single" w:sz="4" w:space="0" w:color="000000"/>
            </w:tcBorders>
            <w:shd w:val="clear" w:color="auto" w:fill="E6E6E6"/>
            <w:vAlign w:val="center"/>
          </w:tcPr>
          <w:p w14:paraId="0FEE4990" w14:textId="77777777" w:rsidR="009F5C2F" w:rsidRDefault="009F5C2F">
            <w:pPr>
              <w:widowControl/>
              <w:ind w:left="-113" w:right="-113"/>
              <w:jc w:val="center"/>
            </w:pPr>
            <w:r>
              <w:rPr>
                <w:b/>
                <w:sz w:val="16"/>
                <w:szCs w:val="16"/>
                <w:lang w:val="hr-HR" w:eastAsia="hr-HR"/>
              </w:rPr>
              <w:t>114,63</w:t>
            </w:r>
          </w:p>
        </w:tc>
        <w:tc>
          <w:tcPr>
            <w:tcW w:w="810" w:type="dxa"/>
            <w:tcBorders>
              <w:top w:val="single" w:sz="4" w:space="0" w:color="000000"/>
              <w:left w:val="single" w:sz="4" w:space="0" w:color="000000"/>
              <w:bottom w:val="single" w:sz="4" w:space="0" w:color="000000"/>
            </w:tcBorders>
            <w:shd w:val="clear" w:color="auto" w:fill="auto"/>
            <w:vAlign w:val="center"/>
          </w:tcPr>
          <w:p w14:paraId="4388C2BF" w14:textId="77777777" w:rsidR="009F5C2F" w:rsidRDefault="009F5C2F">
            <w:pPr>
              <w:jc w:val="center"/>
            </w:pPr>
            <w:r>
              <w:rPr>
                <w:sz w:val="16"/>
                <w:szCs w:val="16"/>
              </w:rPr>
              <w:t>81,74</w:t>
            </w:r>
          </w:p>
        </w:tc>
        <w:tc>
          <w:tcPr>
            <w:tcW w:w="810" w:type="dxa"/>
            <w:tcBorders>
              <w:top w:val="single" w:sz="4" w:space="0" w:color="000000"/>
              <w:left w:val="single" w:sz="4" w:space="0" w:color="000000"/>
              <w:bottom w:val="single" w:sz="4" w:space="0" w:color="000000"/>
            </w:tcBorders>
            <w:shd w:val="clear" w:color="auto" w:fill="E6E6E6"/>
            <w:vAlign w:val="center"/>
          </w:tcPr>
          <w:p w14:paraId="70A40462" w14:textId="77777777" w:rsidR="009F5C2F" w:rsidRDefault="009F5C2F">
            <w:pPr>
              <w:jc w:val="center"/>
            </w:pPr>
            <w:r>
              <w:rPr>
                <w:b/>
                <w:bCs/>
                <w:color w:val="000000"/>
                <w:sz w:val="16"/>
                <w:szCs w:val="16"/>
              </w:rPr>
              <w:t>81,74</w:t>
            </w:r>
          </w:p>
        </w:tc>
        <w:tc>
          <w:tcPr>
            <w:tcW w:w="719" w:type="dxa"/>
            <w:tcBorders>
              <w:top w:val="single" w:sz="4" w:space="0" w:color="000000"/>
              <w:left w:val="single" w:sz="4" w:space="0" w:color="000000"/>
              <w:bottom w:val="single" w:sz="4" w:space="0" w:color="000000"/>
            </w:tcBorders>
            <w:shd w:val="clear" w:color="auto" w:fill="auto"/>
            <w:vAlign w:val="center"/>
          </w:tcPr>
          <w:p w14:paraId="5F490C20" w14:textId="77777777" w:rsidR="009F5C2F" w:rsidRDefault="009F5C2F">
            <w:pPr>
              <w:jc w:val="center"/>
            </w:pPr>
            <w:r>
              <w:rPr>
                <w:sz w:val="16"/>
                <w:szCs w:val="16"/>
              </w:rPr>
              <w:t>0</w:t>
            </w:r>
          </w:p>
        </w:tc>
        <w:tc>
          <w:tcPr>
            <w:tcW w:w="720" w:type="dxa"/>
            <w:tcBorders>
              <w:top w:val="single" w:sz="4" w:space="0" w:color="000000"/>
              <w:left w:val="single" w:sz="4" w:space="0" w:color="000000"/>
              <w:bottom w:val="single" w:sz="4" w:space="0" w:color="000000"/>
            </w:tcBorders>
            <w:shd w:val="clear" w:color="auto" w:fill="E6E6E6"/>
            <w:vAlign w:val="center"/>
          </w:tcPr>
          <w:p w14:paraId="10631074" w14:textId="77777777" w:rsidR="009F5C2F" w:rsidRDefault="009F5C2F">
            <w:pPr>
              <w:jc w:val="center"/>
            </w:pPr>
            <w:r>
              <w:rPr>
                <w:b/>
                <w:bCs/>
                <w:color w:val="000000"/>
                <w:sz w:val="16"/>
                <w:szCs w:val="16"/>
              </w:rPr>
              <w:t>0</w:t>
            </w:r>
          </w:p>
        </w:tc>
        <w:tc>
          <w:tcPr>
            <w:tcW w:w="705" w:type="dxa"/>
            <w:tcBorders>
              <w:top w:val="single" w:sz="4" w:space="0" w:color="000000"/>
              <w:left w:val="single" w:sz="4" w:space="0" w:color="000000"/>
              <w:bottom w:val="single" w:sz="4" w:space="0" w:color="000000"/>
            </w:tcBorders>
            <w:shd w:val="clear" w:color="auto" w:fill="auto"/>
            <w:vAlign w:val="center"/>
          </w:tcPr>
          <w:p w14:paraId="437AEA0A" w14:textId="77777777" w:rsidR="009F5C2F" w:rsidRDefault="009F5C2F">
            <w:pPr>
              <w:widowControl/>
              <w:ind w:left="-113" w:right="-113"/>
              <w:jc w:val="center"/>
            </w:pPr>
            <w:r>
              <w:rPr>
                <w:sz w:val="16"/>
                <w:szCs w:val="16"/>
                <w:lang w:val="hr-HR" w:eastAsia="hr-HR"/>
              </w:rPr>
              <w:t>31,19</w:t>
            </w:r>
          </w:p>
        </w:tc>
        <w:tc>
          <w:tcPr>
            <w:tcW w:w="555" w:type="dxa"/>
            <w:tcBorders>
              <w:top w:val="single" w:sz="4" w:space="0" w:color="000000"/>
              <w:left w:val="single" w:sz="4" w:space="0" w:color="000000"/>
              <w:bottom w:val="single" w:sz="4" w:space="0" w:color="000000"/>
            </w:tcBorders>
            <w:shd w:val="clear" w:color="auto" w:fill="E6E6E6"/>
            <w:vAlign w:val="center"/>
          </w:tcPr>
          <w:p w14:paraId="5D714870" w14:textId="77777777" w:rsidR="009F5C2F" w:rsidRDefault="009F5C2F">
            <w:pPr>
              <w:widowControl/>
              <w:ind w:left="-113" w:right="-113"/>
              <w:jc w:val="center"/>
            </w:pPr>
            <w:r>
              <w:rPr>
                <w:b/>
                <w:sz w:val="16"/>
                <w:szCs w:val="16"/>
                <w:lang w:val="hr-HR" w:eastAsia="hr-HR"/>
              </w:rPr>
              <w:t>31,19</w:t>
            </w:r>
          </w:p>
        </w:tc>
        <w:tc>
          <w:tcPr>
            <w:tcW w:w="449" w:type="dxa"/>
            <w:tcBorders>
              <w:top w:val="single" w:sz="4" w:space="0" w:color="000000"/>
              <w:left w:val="single" w:sz="4" w:space="0" w:color="000000"/>
              <w:bottom w:val="single" w:sz="4" w:space="0" w:color="000000"/>
            </w:tcBorders>
            <w:shd w:val="clear" w:color="auto" w:fill="auto"/>
            <w:vAlign w:val="center"/>
          </w:tcPr>
          <w:p w14:paraId="5DF4E37A"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16C7A3A7"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03DDF977" w14:textId="77777777" w:rsidR="009F5C2F" w:rsidRDefault="009F5C2F">
            <w:pPr>
              <w:widowControl/>
              <w:ind w:left="-113" w:right="-113"/>
              <w:jc w:val="center"/>
            </w:pPr>
            <w:r>
              <w:rPr>
                <w:sz w:val="16"/>
                <w:szCs w:val="16"/>
                <w:lang w:val="hr-HR" w:eastAsia="hr-HR"/>
              </w:rPr>
              <w:t>2,70</w:t>
            </w:r>
          </w:p>
        </w:tc>
        <w:tc>
          <w:tcPr>
            <w:tcW w:w="540" w:type="dxa"/>
            <w:tcBorders>
              <w:top w:val="single" w:sz="4" w:space="0" w:color="000000"/>
              <w:left w:val="single" w:sz="4" w:space="0" w:color="000000"/>
              <w:bottom w:val="single" w:sz="4" w:space="0" w:color="000000"/>
            </w:tcBorders>
            <w:shd w:val="clear" w:color="auto" w:fill="E6E6E6"/>
            <w:vAlign w:val="center"/>
          </w:tcPr>
          <w:p w14:paraId="75B7FBC1" w14:textId="77777777" w:rsidR="009F5C2F" w:rsidRDefault="009F5C2F">
            <w:pPr>
              <w:widowControl/>
              <w:ind w:left="-113" w:right="-113"/>
              <w:jc w:val="center"/>
            </w:pPr>
            <w:r>
              <w:rPr>
                <w:b/>
                <w:sz w:val="16"/>
                <w:szCs w:val="16"/>
                <w:lang w:val="hr-HR" w:eastAsia="hr-HR"/>
              </w:rPr>
              <w:t>1,70</w:t>
            </w:r>
          </w:p>
        </w:tc>
        <w:tc>
          <w:tcPr>
            <w:tcW w:w="450" w:type="dxa"/>
            <w:tcBorders>
              <w:top w:val="single" w:sz="4" w:space="0" w:color="000000"/>
              <w:left w:val="single" w:sz="4" w:space="0" w:color="000000"/>
              <w:bottom w:val="single" w:sz="4" w:space="0" w:color="000000"/>
            </w:tcBorders>
            <w:shd w:val="clear" w:color="auto" w:fill="auto"/>
            <w:vAlign w:val="center"/>
          </w:tcPr>
          <w:p w14:paraId="2E421DCA"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397D9FD5" w14:textId="77777777" w:rsidR="009F5C2F" w:rsidRDefault="009F5C2F">
            <w:pPr>
              <w:widowControl/>
              <w:ind w:left="-113" w:right="-113"/>
              <w:jc w:val="center"/>
            </w:pPr>
            <w:r>
              <w:rPr>
                <w:b/>
                <w:sz w:val="16"/>
                <w:szCs w:val="16"/>
                <w:lang w:val="hr-HR" w:eastAsia="hr-HR"/>
              </w:rPr>
              <w:t>0,0</w:t>
            </w:r>
          </w:p>
        </w:tc>
      </w:tr>
      <w:tr w:rsidR="009F5C2F" w14:paraId="289D7F70"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1F6862E0" w14:textId="77777777" w:rsidR="009F5C2F" w:rsidRDefault="009F5C2F">
            <w:pPr>
              <w:widowControl/>
              <w:tabs>
                <w:tab w:val="left" w:pos="3402"/>
                <w:tab w:val="left" w:pos="3686"/>
              </w:tabs>
              <w:ind w:left="-57" w:right="-113"/>
            </w:pPr>
            <w:proofErr w:type="spellStart"/>
            <w:r>
              <w:rPr>
                <w:spacing w:val="2"/>
                <w:sz w:val="18"/>
                <w:szCs w:val="18"/>
                <w:lang w:val="hr-HR" w:eastAsia="hr-HR"/>
              </w:rPr>
              <w:lastRenderedPageBreak/>
              <w:t>Kaniža</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02A5F602" w14:textId="77777777" w:rsidR="009F5C2F" w:rsidRDefault="009F5C2F">
            <w:pPr>
              <w:widowControl/>
              <w:ind w:left="-113" w:right="-113"/>
              <w:jc w:val="center"/>
            </w:pPr>
            <w:r>
              <w:rPr>
                <w:sz w:val="16"/>
                <w:szCs w:val="16"/>
                <w:lang w:val="hr-HR" w:eastAsia="hr-HR"/>
              </w:rPr>
              <w:t>48,24</w:t>
            </w:r>
          </w:p>
        </w:tc>
        <w:tc>
          <w:tcPr>
            <w:tcW w:w="695" w:type="dxa"/>
            <w:tcBorders>
              <w:top w:val="single" w:sz="4" w:space="0" w:color="000000"/>
              <w:left w:val="single" w:sz="4" w:space="0" w:color="000000"/>
              <w:bottom w:val="single" w:sz="4" w:space="0" w:color="000000"/>
            </w:tcBorders>
            <w:shd w:val="clear" w:color="auto" w:fill="E6E6E6"/>
            <w:vAlign w:val="center"/>
          </w:tcPr>
          <w:p w14:paraId="33DB5AE8" w14:textId="77777777" w:rsidR="009F5C2F" w:rsidRDefault="009F5C2F">
            <w:pPr>
              <w:widowControl/>
              <w:ind w:left="-113" w:right="-113"/>
              <w:jc w:val="center"/>
            </w:pPr>
            <w:r>
              <w:rPr>
                <w:b/>
                <w:sz w:val="16"/>
                <w:szCs w:val="16"/>
                <w:lang w:val="hr-HR" w:eastAsia="hr-HR"/>
              </w:rPr>
              <w:t>48,24</w:t>
            </w:r>
          </w:p>
        </w:tc>
        <w:tc>
          <w:tcPr>
            <w:tcW w:w="810" w:type="dxa"/>
            <w:tcBorders>
              <w:top w:val="single" w:sz="4" w:space="0" w:color="000000"/>
              <w:left w:val="single" w:sz="4" w:space="0" w:color="000000"/>
              <w:bottom w:val="single" w:sz="4" w:space="0" w:color="000000"/>
            </w:tcBorders>
            <w:shd w:val="clear" w:color="auto" w:fill="auto"/>
            <w:vAlign w:val="center"/>
          </w:tcPr>
          <w:p w14:paraId="013B4842" w14:textId="77777777" w:rsidR="009F5C2F" w:rsidRDefault="009F5C2F">
            <w:pPr>
              <w:jc w:val="center"/>
            </w:pPr>
            <w:r>
              <w:rPr>
                <w:sz w:val="16"/>
                <w:szCs w:val="16"/>
              </w:rPr>
              <w:t>38,36</w:t>
            </w:r>
          </w:p>
        </w:tc>
        <w:tc>
          <w:tcPr>
            <w:tcW w:w="810" w:type="dxa"/>
            <w:tcBorders>
              <w:top w:val="single" w:sz="4" w:space="0" w:color="000000"/>
              <w:left w:val="single" w:sz="4" w:space="0" w:color="000000"/>
              <w:bottom w:val="single" w:sz="4" w:space="0" w:color="000000"/>
            </w:tcBorders>
            <w:shd w:val="clear" w:color="auto" w:fill="E6E6E6"/>
            <w:vAlign w:val="center"/>
          </w:tcPr>
          <w:p w14:paraId="5A4FCB84" w14:textId="77777777" w:rsidR="009F5C2F" w:rsidRDefault="009F5C2F">
            <w:pPr>
              <w:jc w:val="center"/>
            </w:pPr>
            <w:r>
              <w:rPr>
                <w:b/>
                <w:bCs/>
                <w:color w:val="000000"/>
                <w:sz w:val="16"/>
                <w:szCs w:val="16"/>
              </w:rPr>
              <w:t>38,36</w:t>
            </w:r>
          </w:p>
        </w:tc>
        <w:tc>
          <w:tcPr>
            <w:tcW w:w="719" w:type="dxa"/>
            <w:tcBorders>
              <w:top w:val="single" w:sz="4" w:space="0" w:color="000000"/>
              <w:left w:val="single" w:sz="4" w:space="0" w:color="000000"/>
              <w:bottom w:val="single" w:sz="4" w:space="0" w:color="000000"/>
            </w:tcBorders>
            <w:shd w:val="clear" w:color="auto" w:fill="auto"/>
            <w:vAlign w:val="center"/>
          </w:tcPr>
          <w:p w14:paraId="423F61FE" w14:textId="77777777" w:rsidR="009F5C2F" w:rsidRDefault="009F5C2F">
            <w:pPr>
              <w:jc w:val="center"/>
            </w:pPr>
            <w:r>
              <w:rPr>
                <w:sz w:val="16"/>
                <w:szCs w:val="16"/>
              </w:rPr>
              <w:t>8,52</w:t>
            </w:r>
          </w:p>
        </w:tc>
        <w:tc>
          <w:tcPr>
            <w:tcW w:w="720" w:type="dxa"/>
            <w:tcBorders>
              <w:top w:val="single" w:sz="4" w:space="0" w:color="000000"/>
              <w:left w:val="single" w:sz="4" w:space="0" w:color="000000"/>
              <w:bottom w:val="single" w:sz="4" w:space="0" w:color="000000"/>
            </w:tcBorders>
            <w:shd w:val="clear" w:color="auto" w:fill="E6E6E6"/>
            <w:vAlign w:val="center"/>
          </w:tcPr>
          <w:p w14:paraId="149F26D1" w14:textId="77777777" w:rsidR="009F5C2F" w:rsidRDefault="009F5C2F">
            <w:pPr>
              <w:jc w:val="center"/>
            </w:pPr>
            <w:r>
              <w:rPr>
                <w:b/>
                <w:bCs/>
                <w:color w:val="000000"/>
                <w:sz w:val="16"/>
                <w:szCs w:val="16"/>
              </w:rPr>
              <w:t>8,52</w:t>
            </w:r>
          </w:p>
        </w:tc>
        <w:tc>
          <w:tcPr>
            <w:tcW w:w="705" w:type="dxa"/>
            <w:tcBorders>
              <w:top w:val="single" w:sz="4" w:space="0" w:color="000000"/>
              <w:left w:val="single" w:sz="4" w:space="0" w:color="000000"/>
              <w:bottom w:val="single" w:sz="4" w:space="0" w:color="000000"/>
            </w:tcBorders>
            <w:shd w:val="clear" w:color="auto" w:fill="auto"/>
            <w:vAlign w:val="center"/>
          </w:tcPr>
          <w:p w14:paraId="38A0D5BA"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0D340416"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1F8D665C"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0E9C8AE7"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26896B3A" w14:textId="77777777" w:rsidR="009F5C2F" w:rsidRDefault="009F5C2F">
            <w:pPr>
              <w:widowControl/>
              <w:ind w:left="-113" w:right="-113"/>
              <w:jc w:val="center"/>
            </w:pPr>
            <w:r>
              <w:rPr>
                <w:sz w:val="16"/>
                <w:szCs w:val="16"/>
                <w:lang w:val="hr-HR" w:eastAsia="hr-HR"/>
              </w:rPr>
              <w:t>1,36</w:t>
            </w:r>
          </w:p>
        </w:tc>
        <w:tc>
          <w:tcPr>
            <w:tcW w:w="540" w:type="dxa"/>
            <w:tcBorders>
              <w:top w:val="single" w:sz="4" w:space="0" w:color="000000"/>
              <w:left w:val="single" w:sz="4" w:space="0" w:color="000000"/>
              <w:bottom w:val="single" w:sz="4" w:space="0" w:color="000000"/>
            </w:tcBorders>
            <w:shd w:val="clear" w:color="auto" w:fill="E6E6E6"/>
            <w:vAlign w:val="center"/>
          </w:tcPr>
          <w:p w14:paraId="00E36977" w14:textId="77777777" w:rsidR="009F5C2F" w:rsidRDefault="009F5C2F">
            <w:pPr>
              <w:widowControl/>
              <w:ind w:left="-113" w:right="-113"/>
              <w:jc w:val="center"/>
            </w:pPr>
            <w:r>
              <w:rPr>
                <w:b/>
                <w:sz w:val="16"/>
                <w:szCs w:val="16"/>
                <w:lang w:val="hr-HR" w:eastAsia="hr-HR"/>
              </w:rPr>
              <w:t>1,36</w:t>
            </w:r>
          </w:p>
        </w:tc>
        <w:tc>
          <w:tcPr>
            <w:tcW w:w="450" w:type="dxa"/>
            <w:tcBorders>
              <w:top w:val="single" w:sz="4" w:space="0" w:color="000000"/>
              <w:left w:val="single" w:sz="4" w:space="0" w:color="000000"/>
              <w:bottom w:val="single" w:sz="4" w:space="0" w:color="000000"/>
            </w:tcBorders>
            <w:shd w:val="clear" w:color="auto" w:fill="auto"/>
            <w:vAlign w:val="center"/>
          </w:tcPr>
          <w:p w14:paraId="2F51A218"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69C43E78" w14:textId="77777777" w:rsidR="009F5C2F" w:rsidRDefault="009F5C2F">
            <w:pPr>
              <w:widowControl/>
              <w:ind w:left="-113" w:right="-113"/>
              <w:jc w:val="center"/>
            </w:pPr>
            <w:r>
              <w:rPr>
                <w:b/>
                <w:sz w:val="16"/>
                <w:szCs w:val="16"/>
                <w:lang w:val="hr-HR" w:eastAsia="hr-HR"/>
              </w:rPr>
              <w:t>0,0</w:t>
            </w:r>
          </w:p>
        </w:tc>
      </w:tr>
      <w:tr w:rsidR="009F5C2F" w14:paraId="0BAFF8A7"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3D2EB4D1" w14:textId="77777777" w:rsidR="009F5C2F" w:rsidRDefault="009F5C2F">
            <w:pPr>
              <w:widowControl/>
              <w:tabs>
                <w:tab w:val="left" w:pos="3402"/>
                <w:tab w:val="left" w:pos="3686"/>
              </w:tabs>
              <w:ind w:left="-57" w:right="-113"/>
            </w:pPr>
            <w:r>
              <w:rPr>
                <w:spacing w:val="2"/>
                <w:sz w:val="18"/>
                <w:szCs w:val="18"/>
                <w:lang w:val="hr-HR" w:eastAsia="hr-HR"/>
              </w:rPr>
              <w:t>Knapić</w:t>
            </w:r>
          </w:p>
        </w:tc>
        <w:tc>
          <w:tcPr>
            <w:tcW w:w="654" w:type="dxa"/>
            <w:tcBorders>
              <w:top w:val="single" w:sz="4" w:space="0" w:color="000000"/>
              <w:left w:val="single" w:sz="4" w:space="0" w:color="000000"/>
              <w:bottom w:val="single" w:sz="4" w:space="0" w:color="000000"/>
            </w:tcBorders>
            <w:shd w:val="clear" w:color="auto" w:fill="auto"/>
            <w:vAlign w:val="center"/>
          </w:tcPr>
          <w:p w14:paraId="43DB9A8E" w14:textId="77777777" w:rsidR="009F5C2F" w:rsidRDefault="009F5C2F">
            <w:pPr>
              <w:widowControl/>
              <w:ind w:left="-113" w:right="-113"/>
              <w:jc w:val="center"/>
            </w:pPr>
            <w:r>
              <w:rPr>
                <w:sz w:val="16"/>
                <w:szCs w:val="16"/>
                <w:lang w:val="hr-HR" w:eastAsia="hr-HR"/>
              </w:rPr>
              <w:t>24,44</w:t>
            </w:r>
          </w:p>
        </w:tc>
        <w:tc>
          <w:tcPr>
            <w:tcW w:w="695" w:type="dxa"/>
            <w:tcBorders>
              <w:top w:val="single" w:sz="4" w:space="0" w:color="000000"/>
              <w:left w:val="single" w:sz="4" w:space="0" w:color="000000"/>
              <w:bottom w:val="single" w:sz="4" w:space="0" w:color="000000"/>
            </w:tcBorders>
            <w:shd w:val="clear" w:color="auto" w:fill="E6E6E6"/>
            <w:vAlign w:val="center"/>
          </w:tcPr>
          <w:p w14:paraId="5AC51140" w14:textId="77777777" w:rsidR="009F5C2F" w:rsidRDefault="009F5C2F">
            <w:pPr>
              <w:widowControl/>
              <w:ind w:left="-113" w:right="-113"/>
              <w:jc w:val="center"/>
            </w:pPr>
            <w:r>
              <w:rPr>
                <w:b/>
                <w:sz w:val="16"/>
                <w:szCs w:val="16"/>
                <w:lang w:val="hr-HR" w:eastAsia="hr-HR"/>
              </w:rPr>
              <w:t>24,49</w:t>
            </w:r>
          </w:p>
        </w:tc>
        <w:tc>
          <w:tcPr>
            <w:tcW w:w="810" w:type="dxa"/>
            <w:tcBorders>
              <w:top w:val="single" w:sz="4" w:space="0" w:color="000000"/>
              <w:left w:val="single" w:sz="4" w:space="0" w:color="000000"/>
              <w:bottom w:val="single" w:sz="4" w:space="0" w:color="000000"/>
            </w:tcBorders>
            <w:shd w:val="clear" w:color="auto" w:fill="auto"/>
            <w:vAlign w:val="center"/>
          </w:tcPr>
          <w:p w14:paraId="5533B205" w14:textId="77777777" w:rsidR="009F5C2F" w:rsidRDefault="009F5C2F">
            <w:pPr>
              <w:jc w:val="center"/>
            </w:pPr>
            <w:r>
              <w:rPr>
                <w:sz w:val="16"/>
                <w:szCs w:val="16"/>
              </w:rPr>
              <w:t>12,86</w:t>
            </w:r>
          </w:p>
        </w:tc>
        <w:tc>
          <w:tcPr>
            <w:tcW w:w="810" w:type="dxa"/>
            <w:tcBorders>
              <w:top w:val="single" w:sz="4" w:space="0" w:color="000000"/>
              <w:left w:val="single" w:sz="4" w:space="0" w:color="000000"/>
              <w:bottom w:val="single" w:sz="4" w:space="0" w:color="000000"/>
            </w:tcBorders>
            <w:shd w:val="clear" w:color="auto" w:fill="E6E6E6"/>
            <w:vAlign w:val="center"/>
          </w:tcPr>
          <w:p w14:paraId="3B4147A1" w14:textId="77777777" w:rsidR="009F5C2F" w:rsidRDefault="009F5C2F">
            <w:pPr>
              <w:jc w:val="center"/>
            </w:pPr>
            <w:r>
              <w:rPr>
                <w:b/>
                <w:bCs/>
                <w:color w:val="000000"/>
                <w:sz w:val="16"/>
                <w:szCs w:val="16"/>
              </w:rPr>
              <w:t>12,91</w:t>
            </w:r>
          </w:p>
        </w:tc>
        <w:tc>
          <w:tcPr>
            <w:tcW w:w="719" w:type="dxa"/>
            <w:tcBorders>
              <w:top w:val="single" w:sz="4" w:space="0" w:color="000000"/>
              <w:left w:val="single" w:sz="4" w:space="0" w:color="000000"/>
              <w:bottom w:val="single" w:sz="4" w:space="0" w:color="000000"/>
            </w:tcBorders>
            <w:shd w:val="clear" w:color="auto" w:fill="auto"/>
            <w:vAlign w:val="center"/>
          </w:tcPr>
          <w:p w14:paraId="5265AED9" w14:textId="77777777" w:rsidR="009F5C2F" w:rsidRDefault="009F5C2F">
            <w:pPr>
              <w:jc w:val="center"/>
            </w:pPr>
            <w:r>
              <w:rPr>
                <w:sz w:val="16"/>
                <w:szCs w:val="16"/>
              </w:rPr>
              <w:t>11,58</w:t>
            </w:r>
          </w:p>
        </w:tc>
        <w:tc>
          <w:tcPr>
            <w:tcW w:w="720" w:type="dxa"/>
            <w:tcBorders>
              <w:top w:val="single" w:sz="4" w:space="0" w:color="000000"/>
              <w:left w:val="single" w:sz="4" w:space="0" w:color="000000"/>
              <w:bottom w:val="single" w:sz="4" w:space="0" w:color="000000"/>
            </w:tcBorders>
            <w:shd w:val="clear" w:color="auto" w:fill="E6E6E6"/>
            <w:vAlign w:val="center"/>
          </w:tcPr>
          <w:p w14:paraId="21F19FFD" w14:textId="77777777" w:rsidR="009F5C2F" w:rsidRDefault="009F5C2F">
            <w:pPr>
              <w:jc w:val="center"/>
            </w:pPr>
            <w:r>
              <w:rPr>
                <w:b/>
                <w:bCs/>
                <w:color w:val="000000"/>
                <w:sz w:val="16"/>
                <w:szCs w:val="16"/>
              </w:rPr>
              <w:t>11,58</w:t>
            </w:r>
          </w:p>
        </w:tc>
        <w:tc>
          <w:tcPr>
            <w:tcW w:w="705" w:type="dxa"/>
            <w:tcBorders>
              <w:top w:val="single" w:sz="4" w:space="0" w:color="000000"/>
              <w:left w:val="single" w:sz="4" w:space="0" w:color="000000"/>
              <w:bottom w:val="single" w:sz="4" w:space="0" w:color="000000"/>
            </w:tcBorders>
            <w:shd w:val="clear" w:color="auto" w:fill="auto"/>
            <w:vAlign w:val="center"/>
          </w:tcPr>
          <w:p w14:paraId="4D9368A1"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2B21B96A"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47D2D194"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7DBEEBD6"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206A5F1D" w14:textId="77777777" w:rsidR="009F5C2F" w:rsidRDefault="009F5C2F">
            <w:pPr>
              <w:widowControl/>
              <w:ind w:left="-113" w:right="-113"/>
              <w:jc w:val="center"/>
            </w:pPr>
            <w:r>
              <w:rPr>
                <w:sz w:val="16"/>
                <w:szCs w:val="16"/>
                <w:lang w:val="hr-HR" w:eastAsia="hr-HR"/>
              </w:rPr>
              <w:t>0,0</w:t>
            </w:r>
          </w:p>
        </w:tc>
        <w:tc>
          <w:tcPr>
            <w:tcW w:w="540" w:type="dxa"/>
            <w:tcBorders>
              <w:top w:val="single" w:sz="4" w:space="0" w:color="000000"/>
              <w:left w:val="single" w:sz="4" w:space="0" w:color="000000"/>
              <w:bottom w:val="single" w:sz="4" w:space="0" w:color="000000"/>
            </w:tcBorders>
            <w:shd w:val="clear" w:color="auto" w:fill="E6E6E6"/>
            <w:vAlign w:val="center"/>
          </w:tcPr>
          <w:p w14:paraId="2BCFA471" w14:textId="77777777" w:rsidR="009F5C2F" w:rsidRDefault="009F5C2F">
            <w:pPr>
              <w:widowControl/>
              <w:ind w:left="-113" w:right="-113"/>
              <w:jc w:val="center"/>
            </w:pPr>
            <w:r>
              <w:rPr>
                <w:b/>
                <w:sz w:val="16"/>
                <w:szCs w:val="16"/>
                <w:lang w:val="hr-HR" w:eastAsia="hr-HR"/>
              </w:rPr>
              <w:t>0,0</w:t>
            </w:r>
          </w:p>
        </w:tc>
        <w:tc>
          <w:tcPr>
            <w:tcW w:w="450" w:type="dxa"/>
            <w:tcBorders>
              <w:top w:val="single" w:sz="4" w:space="0" w:color="000000"/>
              <w:left w:val="single" w:sz="4" w:space="0" w:color="000000"/>
              <w:bottom w:val="single" w:sz="4" w:space="0" w:color="000000"/>
            </w:tcBorders>
            <w:shd w:val="clear" w:color="auto" w:fill="auto"/>
            <w:vAlign w:val="center"/>
          </w:tcPr>
          <w:p w14:paraId="57E452C6"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6D4859F5" w14:textId="77777777" w:rsidR="009F5C2F" w:rsidRDefault="009F5C2F">
            <w:pPr>
              <w:widowControl/>
              <w:ind w:left="-113" w:right="-113"/>
              <w:jc w:val="center"/>
            </w:pPr>
            <w:r>
              <w:rPr>
                <w:b/>
                <w:sz w:val="16"/>
                <w:szCs w:val="16"/>
                <w:lang w:val="hr-HR" w:eastAsia="hr-HR"/>
              </w:rPr>
              <w:t>0,0</w:t>
            </w:r>
          </w:p>
        </w:tc>
      </w:tr>
      <w:tr w:rsidR="009F5C2F" w14:paraId="181EDF86"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78E2E0D4" w14:textId="77777777" w:rsidR="009F5C2F" w:rsidRDefault="009F5C2F">
            <w:pPr>
              <w:widowControl/>
              <w:tabs>
                <w:tab w:val="left" w:pos="3402"/>
                <w:tab w:val="left" w:pos="3686"/>
              </w:tabs>
              <w:ind w:left="-57" w:right="-113"/>
            </w:pPr>
            <w:r>
              <w:rPr>
                <w:spacing w:val="2"/>
                <w:sz w:val="18"/>
                <w:szCs w:val="18"/>
                <w:lang w:val="hr-HR" w:eastAsia="hr-HR"/>
              </w:rPr>
              <w:t>Lančić</w:t>
            </w:r>
          </w:p>
        </w:tc>
        <w:tc>
          <w:tcPr>
            <w:tcW w:w="654" w:type="dxa"/>
            <w:tcBorders>
              <w:top w:val="single" w:sz="4" w:space="0" w:color="000000"/>
              <w:left w:val="single" w:sz="4" w:space="0" w:color="000000"/>
              <w:bottom w:val="single" w:sz="4" w:space="0" w:color="000000"/>
            </w:tcBorders>
            <w:shd w:val="clear" w:color="auto" w:fill="auto"/>
            <w:vAlign w:val="center"/>
          </w:tcPr>
          <w:p w14:paraId="32D80DC4" w14:textId="77777777" w:rsidR="009F5C2F" w:rsidRDefault="009F5C2F">
            <w:pPr>
              <w:widowControl/>
              <w:ind w:left="-113" w:right="-113"/>
              <w:jc w:val="center"/>
            </w:pPr>
            <w:r>
              <w:rPr>
                <w:sz w:val="16"/>
                <w:szCs w:val="16"/>
                <w:lang w:val="hr-HR" w:eastAsia="hr-HR"/>
              </w:rPr>
              <w:t>31,21</w:t>
            </w:r>
          </w:p>
        </w:tc>
        <w:tc>
          <w:tcPr>
            <w:tcW w:w="695" w:type="dxa"/>
            <w:tcBorders>
              <w:top w:val="single" w:sz="4" w:space="0" w:color="000000"/>
              <w:left w:val="single" w:sz="4" w:space="0" w:color="000000"/>
              <w:bottom w:val="single" w:sz="4" w:space="0" w:color="000000"/>
            </w:tcBorders>
            <w:shd w:val="clear" w:color="auto" w:fill="E6E6E6"/>
            <w:vAlign w:val="center"/>
          </w:tcPr>
          <w:p w14:paraId="2594EFA5" w14:textId="77777777" w:rsidR="009F5C2F" w:rsidRDefault="009F5C2F">
            <w:pPr>
              <w:widowControl/>
              <w:ind w:left="-113" w:right="-113"/>
              <w:jc w:val="center"/>
            </w:pPr>
            <w:r>
              <w:rPr>
                <w:b/>
                <w:sz w:val="16"/>
                <w:szCs w:val="16"/>
                <w:lang w:val="hr-HR" w:eastAsia="hr-HR"/>
              </w:rPr>
              <w:t>31,21</w:t>
            </w:r>
          </w:p>
        </w:tc>
        <w:tc>
          <w:tcPr>
            <w:tcW w:w="810" w:type="dxa"/>
            <w:tcBorders>
              <w:top w:val="single" w:sz="4" w:space="0" w:color="000000"/>
              <w:left w:val="single" w:sz="4" w:space="0" w:color="000000"/>
              <w:bottom w:val="single" w:sz="4" w:space="0" w:color="000000"/>
            </w:tcBorders>
            <w:shd w:val="clear" w:color="auto" w:fill="auto"/>
            <w:vAlign w:val="center"/>
          </w:tcPr>
          <w:p w14:paraId="5DBA65CE" w14:textId="77777777" w:rsidR="009F5C2F" w:rsidRDefault="009F5C2F">
            <w:pPr>
              <w:jc w:val="center"/>
            </w:pPr>
            <w:r>
              <w:rPr>
                <w:sz w:val="16"/>
                <w:szCs w:val="16"/>
              </w:rPr>
              <w:t>30,82</w:t>
            </w:r>
          </w:p>
        </w:tc>
        <w:tc>
          <w:tcPr>
            <w:tcW w:w="810" w:type="dxa"/>
            <w:tcBorders>
              <w:top w:val="single" w:sz="4" w:space="0" w:color="000000"/>
              <w:left w:val="single" w:sz="4" w:space="0" w:color="000000"/>
              <w:bottom w:val="single" w:sz="4" w:space="0" w:color="000000"/>
            </w:tcBorders>
            <w:shd w:val="clear" w:color="auto" w:fill="E6E6E6"/>
            <w:vAlign w:val="center"/>
          </w:tcPr>
          <w:p w14:paraId="52E07A02" w14:textId="77777777" w:rsidR="009F5C2F" w:rsidRDefault="009F5C2F">
            <w:pPr>
              <w:jc w:val="center"/>
            </w:pPr>
            <w:r>
              <w:rPr>
                <w:b/>
                <w:bCs/>
                <w:color w:val="000000"/>
                <w:sz w:val="16"/>
                <w:szCs w:val="16"/>
              </w:rPr>
              <w:t>30,82</w:t>
            </w:r>
          </w:p>
        </w:tc>
        <w:tc>
          <w:tcPr>
            <w:tcW w:w="719" w:type="dxa"/>
            <w:tcBorders>
              <w:top w:val="single" w:sz="4" w:space="0" w:color="000000"/>
              <w:left w:val="single" w:sz="4" w:space="0" w:color="000000"/>
              <w:bottom w:val="single" w:sz="4" w:space="0" w:color="000000"/>
            </w:tcBorders>
            <w:shd w:val="clear" w:color="auto" w:fill="auto"/>
            <w:vAlign w:val="center"/>
          </w:tcPr>
          <w:p w14:paraId="08B58755" w14:textId="77777777" w:rsidR="009F5C2F" w:rsidRDefault="009F5C2F">
            <w:pPr>
              <w:jc w:val="center"/>
            </w:pPr>
            <w:r>
              <w:rPr>
                <w:sz w:val="16"/>
                <w:szCs w:val="16"/>
              </w:rPr>
              <w:t>0,39</w:t>
            </w:r>
          </w:p>
        </w:tc>
        <w:tc>
          <w:tcPr>
            <w:tcW w:w="720" w:type="dxa"/>
            <w:tcBorders>
              <w:top w:val="single" w:sz="4" w:space="0" w:color="000000"/>
              <w:left w:val="single" w:sz="4" w:space="0" w:color="000000"/>
              <w:bottom w:val="single" w:sz="4" w:space="0" w:color="000000"/>
            </w:tcBorders>
            <w:shd w:val="clear" w:color="auto" w:fill="E6E6E6"/>
            <w:vAlign w:val="center"/>
          </w:tcPr>
          <w:p w14:paraId="37156ADF" w14:textId="77777777" w:rsidR="009F5C2F" w:rsidRDefault="009F5C2F">
            <w:pPr>
              <w:jc w:val="center"/>
            </w:pPr>
            <w:r>
              <w:rPr>
                <w:b/>
                <w:bCs/>
                <w:color w:val="000000"/>
                <w:sz w:val="16"/>
                <w:szCs w:val="16"/>
              </w:rPr>
              <w:t>0,39</w:t>
            </w:r>
          </w:p>
        </w:tc>
        <w:tc>
          <w:tcPr>
            <w:tcW w:w="705" w:type="dxa"/>
            <w:tcBorders>
              <w:top w:val="single" w:sz="4" w:space="0" w:color="000000"/>
              <w:left w:val="single" w:sz="4" w:space="0" w:color="000000"/>
              <w:bottom w:val="single" w:sz="4" w:space="0" w:color="000000"/>
            </w:tcBorders>
            <w:shd w:val="clear" w:color="auto" w:fill="auto"/>
            <w:vAlign w:val="center"/>
          </w:tcPr>
          <w:p w14:paraId="4BB1C02F"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7D269660"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4C63CFC5"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2C268BD0"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5DCE7CD5" w14:textId="77777777" w:rsidR="009F5C2F" w:rsidRDefault="009F5C2F">
            <w:pPr>
              <w:widowControl/>
              <w:ind w:left="-113" w:right="-113"/>
              <w:jc w:val="center"/>
            </w:pPr>
            <w:r>
              <w:rPr>
                <w:sz w:val="16"/>
                <w:szCs w:val="16"/>
                <w:lang w:val="hr-HR" w:eastAsia="hr-HR"/>
              </w:rPr>
              <w:t>0,0</w:t>
            </w:r>
          </w:p>
        </w:tc>
        <w:tc>
          <w:tcPr>
            <w:tcW w:w="540" w:type="dxa"/>
            <w:tcBorders>
              <w:top w:val="single" w:sz="4" w:space="0" w:color="000000"/>
              <w:left w:val="single" w:sz="4" w:space="0" w:color="000000"/>
              <w:bottom w:val="single" w:sz="4" w:space="0" w:color="000000"/>
            </w:tcBorders>
            <w:shd w:val="clear" w:color="auto" w:fill="E6E6E6"/>
            <w:vAlign w:val="center"/>
          </w:tcPr>
          <w:p w14:paraId="5597E227" w14:textId="77777777" w:rsidR="009F5C2F" w:rsidRDefault="009F5C2F">
            <w:pPr>
              <w:widowControl/>
              <w:ind w:left="-113" w:right="-113"/>
              <w:jc w:val="center"/>
            </w:pPr>
            <w:r>
              <w:rPr>
                <w:b/>
                <w:sz w:val="16"/>
                <w:szCs w:val="16"/>
                <w:lang w:val="hr-HR" w:eastAsia="hr-HR"/>
              </w:rPr>
              <w:t>0,0</w:t>
            </w:r>
          </w:p>
        </w:tc>
        <w:tc>
          <w:tcPr>
            <w:tcW w:w="450" w:type="dxa"/>
            <w:tcBorders>
              <w:top w:val="single" w:sz="4" w:space="0" w:color="000000"/>
              <w:left w:val="single" w:sz="4" w:space="0" w:color="000000"/>
              <w:bottom w:val="single" w:sz="4" w:space="0" w:color="000000"/>
            </w:tcBorders>
            <w:shd w:val="clear" w:color="auto" w:fill="auto"/>
            <w:vAlign w:val="center"/>
          </w:tcPr>
          <w:p w14:paraId="3ECBC5CA"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2A6FA522" w14:textId="77777777" w:rsidR="009F5C2F" w:rsidRDefault="009F5C2F">
            <w:pPr>
              <w:widowControl/>
              <w:ind w:left="-113" w:right="-113"/>
              <w:jc w:val="center"/>
            </w:pPr>
            <w:r>
              <w:rPr>
                <w:b/>
                <w:sz w:val="16"/>
                <w:szCs w:val="16"/>
                <w:lang w:val="hr-HR" w:eastAsia="hr-HR"/>
              </w:rPr>
              <w:t>0,0</w:t>
            </w:r>
          </w:p>
        </w:tc>
      </w:tr>
      <w:tr w:rsidR="009F5C2F" w14:paraId="5DF88756"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7371C6CF" w14:textId="77777777" w:rsidR="009F5C2F" w:rsidRDefault="009F5C2F">
            <w:pPr>
              <w:widowControl/>
              <w:tabs>
                <w:tab w:val="left" w:pos="3402"/>
                <w:tab w:val="left" w:pos="3686"/>
              </w:tabs>
              <w:ind w:left="-57" w:right="-113"/>
            </w:pPr>
            <w:proofErr w:type="spellStart"/>
            <w:r>
              <w:rPr>
                <w:spacing w:val="2"/>
                <w:sz w:val="18"/>
                <w:szCs w:val="18"/>
                <w:lang w:val="hr-HR" w:eastAsia="hr-HR"/>
              </w:rPr>
              <w:t>Lovrečan</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6EE4D6B4" w14:textId="77777777" w:rsidR="009F5C2F" w:rsidRDefault="009F5C2F">
            <w:pPr>
              <w:widowControl/>
              <w:ind w:left="-113" w:right="-113"/>
              <w:jc w:val="center"/>
            </w:pPr>
            <w:r>
              <w:rPr>
                <w:sz w:val="16"/>
                <w:szCs w:val="16"/>
                <w:lang w:val="hr-HR" w:eastAsia="hr-HR"/>
              </w:rPr>
              <w:t>60,33</w:t>
            </w:r>
          </w:p>
        </w:tc>
        <w:tc>
          <w:tcPr>
            <w:tcW w:w="695" w:type="dxa"/>
            <w:tcBorders>
              <w:top w:val="single" w:sz="4" w:space="0" w:color="000000"/>
              <w:left w:val="single" w:sz="4" w:space="0" w:color="000000"/>
              <w:bottom w:val="single" w:sz="4" w:space="0" w:color="000000"/>
            </w:tcBorders>
            <w:shd w:val="clear" w:color="auto" w:fill="E6E6E6"/>
            <w:vAlign w:val="center"/>
          </w:tcPr>
          <w:p w14:paraId="5C0D999F" w14:textId="77777777" w:rsidR="009F5C2F" w:rsidRDefault="009F5C2F">
            <w:pPr>
              <w:widowControl/>
              <w:ind w:left="-113" w:right="-113"/>
              <w:jc w:val="center"/>
            </w:pPr>
            <w:r>
              <w:rPr>
                <w:b/>
                <w:sz w:val="16"/>
                <w:szCs w:val="16"/>
                <w:lang w:val="hr-HR" w:eastAsia="hr-HR"/>
              </w:rPr>
              <w:t>62,29</w:t>
            </w:r>
          </w:p>
        </w:tc>
        <w:tc>
          <w:tcPr>
            <w:tcW w:w="810" w:type="dxa"/>
            <w:tcBorders>
              <w:top w:val="single" w:sz="4" w:space="0" w:color="000000"/>
              <w:left w:val="single" w:sz="4" w:space="0" w:color="000000"/>
              <w:bottom w:val="single" w:sz="4" w:space="0" w:color="000000"/>
            </w:tcBorders>
            <w:shd w:val="clear" w:color="auto" w:fill="auto"/>
            <w:vAlign w:val="center"/>
          </w:tcPr>
          <w:p w14:paraId="10CB47B3" w14:textId="77777777" w:rsidR="009F5C2F" w:rsidRDefault="009F5C2F">
            <w:pPr>
              <w:jc w:val="center"/>
            </w:pPr>
            <w:r>
              <w:rPr>
                <w:sz w:val="16"/>
                <w:szCs w:val="16"/>
              </w:rPr>
              <w:t>39,24</w:t>
            </w:r>
          </w:p>
        </w:tc>
        <w:tc>
          <w:tcPr>
            <w:tcW w:w="810" w:type="dxa"/>
            <w:tcBorders>
              <w:top w:val="single" w:sz="4" w:space="0" w:color="000000"/>
              <w:left w:val="single" w:sz="4" w:space="0" w:color="000000"/>
              <w:bottom w:val="single" w:sz="4" w:space="0" w:color="000000"/>
            </w:tcBorders>
            <w:shd w:val="clear" w:color="auto" w:fill="E6E6E6"/>
            <w:vAlign w:val="center"/>
          </w:tcPr>
          <w:p w14:paraId="618A56D2" w14:textId="77777777" w:rsidR="009F5C2F" w:rsidRDefault="009F5C2F">
            <w:pPr>
              <w:jc w:val="center"/>
            </w:pPr>
            <w:r>
              <w:rPr>
                <w:b/>
                <w:bCs/>
                <w:color w:val="000000"/>
                <w:sz w:val="16"/>
                <w:szCs w:val="16"/>
              </w:rPr>
              <w:t>39,</w:t>
            </w:r>
            <w:r>
              <w:rPr>
                <w:b/>
                <w:bCs/>
                <w:color w:val="000000"/>
                <w:sz w:val="16"/>
                <w:szCs w:val="16"/>
                <w:lang w:val="hr-HR"/>
              </w:rPr>
              <w:t>79</w:t>
            </w:r>
          </w:p>
        </w:tc>
        <w:tc>
          <w:tcPr>
            <w:tcW w:w="719" w:type="dxa"/>
            <w:tcBorders>
              <w:top w:val="single" w:sz="4" w:space="0" w:color="000000"/>
              <w:left w:val="single" w:sz="4" w:space="0" w:color="000000"/>
              <w:bottom w:val="single" w:sz="4" w:space="0" w:color="000000"/>
            </w:tcBorders>
            <w:shd w:val="clear" w:color="auto" w:fill="auto"/>
            <w:vAlign w:val="center"/>
          </w:tcPr>
          <w:p w14:paraId="1331AA5B" w14:textId="77777777" w:rsidR="009F5C2F" w:rsidRDefault="009F5C2F">
            <w:pPr>
              <w:jc w:val="center"/>
            </w:pPr>
            <w:r>
              <w:rPr>
                <w:sz w:val="16"/>
                <w:szCs w:val="16"/>
              </w:rPr>
              <w:t>14,58</w:t>
            </w:r>
          </w:p>
        </w:tc>
        <w:tc>
          <w:tcPr>
            <w:tcW w:w="720" w:type="dxa"/>
            <w:tcBorders>
              <w:top w:val="single" w:sz="4" w:space="0" w:color="000000"/>
              <w:left w:val="single" w:sz="4" w:space="0" w:color="000000"/>
              <w:bottom w:val="single" w:sz="4" w:space="0" w:color="000000"/>
            </w:tcBorders>
            <w:shd w:val="clear" w:color="auto" w:fill="E6E6E6"/>
            <w:vAlign w:val="center"/>
          </w:tcPr>
          <w:p w14:paraId="73612665" w14:textId="77777777" w:rsidR="009F5C2F" w:rsidRDefault="009F5C2F">
            <w:pPr>
              <w:jc w:val="center"/>
            </w:pPr>
            <w:r>
              <w:rPr>
                <w:b/>
                <w:bCs/>
                <w:color w:val="000000"/>
                <w:sz w:val="16"/>
                <w:szCs w:val="16"/>
                <w:lang w:val="hr-HR"/>
              </w:rPr>
              <w:t>15,50</w:t>
            </w:r>
          </w:p>
        </w:tc>
        <w:tc>
          <w:tcPr>
            <w:tcW w:w="705" w:type="dxa"/>
            <w:tcBorders>
              <w:top w:val="single" w:sz="4" w:space="0" w:color="000000"/>
              <w:left w:val="single" w:sz="4" w:space="0" w:color="000000"/>
              <w:bottom w:val="single" w:sz="4" w:space="0" w:color="000000"/>
            </w:tcBorders>
            <w:shd w:val="clear" w:color="auto" w:fill="auto"/>
            <w:vAlign w:val="center"/>
          </w:tcPr>
          <w:p w14:paraId="710AD983" w14:textId="77777777" w:rsidR="009F5C2F" w:rsidRDefault="009F5C2F">
            <w:pPr>
              <w:widowControl/>
              <w:ind w:left="-113" w:right="-113"/>
              <w:jc w:val="center"/>
            </w:pPr>
            <w:r>
              <w:rPr>
                <w:sz w:val="16"/>
                <w:szCs w:val="16"/>
                <w:lang w:val="hr-HR" w:eastAsia="hr-HR"/>
              </w:rPr>
              <w:t>6,51</w:t>
            </w:r>
          </w:p>
        </w:tc>
        <w:tc>
          <w:tcPr>
            <w:tcW w:w="555" w:type="dxa"/>
            <w:tcBorders>
              <w:top w:val="single" w:sz="4" w:space="0" w:color="000000"/>
              <w:left w:val="single" w:sz="4" w:space="0" w:color="000000"/>
              <w:bottom w:val="single" w:sz="4" w:space="0" w:color="000000"/>
            </w:tcBorders>
            <w:shd w:val="clear" w:color="auto" w:fill="E6E6E6"/>
            <w:vAlign w:val="center"/>
          </w:tcPr>
          <w:p w14:paraId="48477B4A" w14:textId="77777777" w:rsidR="009F5C2F" w:rsidRDefault="009F5C2F">
            <w:pPr>
              <w:widowControl/>
              <w:ind w:left="-113" w:right="-113"/>
              <w:jc w:val="center"/>
            </w:pPr>
            <w:r>
              <w:rPr>
                <w:b/>
                <w:sz w:val="16"/>
                <w:szCs w:val="16"/>
                <w:lang w:val="hr-HR" w:eastAsia="hr-HR"/>
              </w:rPr>
              <w:t>7,0</w:t>
            </w:r>
          </w:p>
        </w:tc>
        <w:tc>
          <w:tcPr>
            <w:tcW w:w="449" w:type="dxa"/>
            <w:tcBorders>
              <w:top w:val="single" w:sz="4" w:space="0" w:color="000000"/>
              <w:left w:val="single" w:sz="4" w:space="0" w:color="000000"/>
              <w:bottom w:val="single" w:sz="4" w:space="0" w:color="000000"/>
            </w:tcBorders>
            <w:shd w:val="clear" w:color="auto" w:fill="auto"/>
            <w:vAlign w:val="center"/>
          </w:tcPr>
          <w:p w14:paraId="795193BB"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499D6292"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35DB5BC6" w14:textId="77777777" w:rsidR="009F5C2F" w:rsidRDefault="009F5C2F">
            <w:pPr>
              <w:widowControl/>
              <w:ind w:left="-113" w:right="-113"/>
              <w:jc w:val="center"/>
            </w:pPr>
            <w:r>
              <w:rPr>
                <w:sz w:val="16"/>
                <w:szCs w:val="16"/>
                <w:lang w:val="hr-HR" w:eastAsia="hr-HR"/>
              </w:rPr>
              <w:t>0,0</w:t>
            </w:r>
          </w:p>
        </w:tc>
        <w:tc>
          <w:tcPr>
            <w:tcW w:w="540" w:type="dxa"/>
            <w:tcBorders>
              <w:top w:val="single" w:sz="4" w:space="0" w:color="000000"/>
              <w:left w:val="single" w:sz="4" w:space="0" w:color="000000"/>
              <w:bottom w:val="single" w:sz="4" w:space="0" w:color="000000"/>
            </w:tcBorders>
            <w:shd w:val="clear" w:color="auto" w:fill="E6E6E6"/>
            <w:vAlign w:val="center"/>
          </w:tcPr>
          <w:p w14:paraId="3B5C8183" w14:textId="77777777" w:rsidR="009F5C2F" w:rsidRDefault="009F5C2F">
            <w:pPr>
              <w:widowControl/>
              <w:ind w:left="-113" w:right="-113"/>
              <w:jc w:val="center"/>
            </w:pPr>
            <w:r>
              <w:rPr>
                <w:b/>
                <w:sz w:val="16"/>
                <w:szCs w:val="16"/>
                <w:lang w:val="hr-HR" w:eastAsia="hr-HR"/>
              </w:rPr>
              <w:t>0,0</w:t>
            </w:r>
          </w:p>
        </w:tc>
        <w:tc>
          <w:tcPr>
            <w:tcW w:w="450" w:type="dxa"/>
            <w:tcBorders>
              <w:top w:val="single" w:sz="4" w:space="0" w:color="000000"/>
              <w:left w:val="single" w:sz="4" w:space="0" w:color="000000"/>
              <w:bottom w:val="single" w:sz="4" w:space="0" w:color="000000"/>
            </w:tcBorders>
            <w:shd w:val="clear" w:color="auto" w:fill="auto"/>
            <w:vAlign w:val="center"/>
          </w:tcPr>
          <w:p w14:paraId="66E15C79"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6EA57EA6" w14:textId="77777777" w:rsidR="009F5C2F" w:rsidRDefault="009F5C2F">
            <w:pPr>
              <w:widowControl/>
              <w:ind w:left="-113" w:right="-113"/>
              <w:jc w:val="center"/>
            </w:pPr>
            <w:r>
              <w:rPr>
                <w:b/>
                <w:sz w:val="16"/>
                <w:szCs w:val="16"/>
                <w:lang w:val="hr-HR" w:eastAsia="hr-HR"/>
              </w:rPr>
              <w:t>0,0</w:t>
            </w:r>
          </w:p>
        </w:tc>
      </w:tr>
      <w:tr w:rsidR="009F5C2F" w14:paraId="57480F33"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226CD0C6" w14:textId="77777777" w:rsidR="009F5C2F" w:rsidRDefault="009F5C2F">
            <w:pPr>
              <w:widowControl/>
              <w:tabs>
                <w:tab w:val="left" w:pos="3402"/>
                <w:tab w:val="left" w:pos="3686"/>
              </w:tabs>
              <w:ind w:left="-57" w:right="-113"/>
            </w:pPr>
            <w:r>
              <w:rPr>
                <w:spacing w:val="2"/>
                <w:sz w:val="18"/>
                <w:szCs w:val="18"/>
                <w:lang w:val="hr-HR" w:eastAsia="hr-HR"/>
              </w:rPr>
              <w:t>Lukavec</w:t>
            </w:r>
          </w:p>
        </w:tc>
        <w:tc>
          <w:tcPr>
            <w:tcW w:w="654" w:type="dxa"/>
            <w:tcBorders>
              <w:top w:val="single" w:sz="4" w:space="0" w:color="000000"/>
              <w:left w:val="single" w:sz="4" w:space="0" w:color="000000"/>
              <w:bottom w:val="single" w:sz="4" w:space="0" w:color="000000"/>
            </w:tcBorders>
            <w:shd w:val="clear" w:color="auto" w:fill="auto"/>
            <w:vAlign w:val="center"/>
          </w:tcPr>
          <w:p w14:paraId="4392104D" w14:textId="77777777" w:rsidR="009F5C2F" w:rsidRDefault="009F5C2F">
            <w:pPr>
              <w:widowControl/>
              <w:ind w:left="-113" w:right="-113"/>
              <w:jc w:val="center"/>
            </w:pPr>
            <w:r>
              <w:rPr>
                <w:sz w:val="16"/>
                <w:szCs w:val="16"/>
                <w:lang w:val="hr-HR" w:eastAsia="hr-HR"/>
              </w:rPr>
              <w:t>36,13</w:t>
            </w:r>
          </w:p>
        </w:tc>
        <w:tc>
          <w:tcPr>
            <w:tcW w:w="695" w:type="dxa"/>
            <w:tcBorders>
              <w:top w:val="single" w:sz="4" w:space="0" w:color="000000"/>
              <w:left w:val="single" w:sz="4" w:space="0" w:color="000000"/>
              <w:bottom w:val="single" w:sz="4" w:space="0" w:color="000000"/>
            </w:tcBorders>
            <w:shd w:val="clear" w:color="auto" w:fill="E6E6E6"/>
            <w:vAlign w:val="center"/>
          </w:tcPr>
          <w:p w14:paraId="558821AE" w14:textId="77777777" w:rsidR="009F5C2F" w:rsidRDefault="009F5C2F">
            <w:pPr>
              <w:widowControl/>
              <w:ind w:left="-113" w:right="-113"/>
              <w:jc w:val="center"/>
            </w:pPr>
            <w:r>
              <w:rPr>
                <w:b/>
                <w:sz w:val="16"/>
                <w:szCs w:val="16"/>
                <w:lang w:val="hr-HR" w:eastAsia="hr-HR"/>
              </w:rPr>
              <w:t>36,39</w:t>
            </w:r>
          </w:p>
        </w:tc>
        <w:tc>
          <w:tcPr>
            <w:tcW w:w="810" w:type="dxa"/>
            <w:tcBorders>
              <w:top w:val="single" w:sz="4" w:space="0" w:color="000000"/>
              <w:left w:val="single" w:sz="4" w:space="0" w:color="000000"/>
              <w:bottom w:val="single" w:sz="4" w:space="0" w:color="000000"/>
            </w:tcBorders>
            <w:shd w:val="clear" w:color="auto" w:fill="auto"/>
            <w:vAlign w:val="center"/>
          </w:tcPr>
          <w:p w14:paraId="6280E388" w14:textId="77777777" w:rsidR="009F5C2F" w:rsidRDefault="009F5C2F">
            <w:pPr>
              <w:jc w:val="center"/>
            </w:pPr>
            <w:r>
              <w:rPr>
                <w:sz w:val="16"/>
                <w:szCs w:val="16"/>
              </w:rPr>
              <w:t>14,73</w:t>
            </w:r>
          </w:p>
        </w:tc>
        <w:tc>
          <w:tcPr>
            <w:tcW w:w="810" w:type="dxa"/>
            <w:tcBorders>
              <w:top w:val="single" w:sz="4" w:space="0" w:color="000000"/>
              <w:left w:val="single" w:sz="4" w:space="0" w:color="000000"/>
              <w:bottom w:val="single" w:sz="4" w:space="0" w:color="000000"/>
            </w:tcBorders>
            <w:shd w:val="clear" w:color="auto" w:fill="E6E6E6"/>
            <w:vAlign w:val="center"/>
          </w:tcPr>
          <w:p w14:paraId="05A5B1A6" w14:textId="77777777" w:rsidR="009F5C2F" w:rsidRDefault="009F5C2F">
            <w:pPr>
              <w:jc w:val="center"/>
            </w:pPr>
            <w:r>
              <w:rPr>
                <w:b/>
                <w:bCs/>
                <w:color w:val="000000"/>
                <w:sz w:val="16"/>
                <w:szCs w:val="16"/>
              </w:rPr>
              <w:t>14,</w:t>
            </w:r>
            <w:r>
              <w:rPr>
                <w:b/>
                <w:bCs/>
                <w:color w:val="000000"/>
                <w:sz w:val="16"/>
                <w:szCs w:val="16"/>
                <w:lang w:val="hr-HR"/>
              </w:rPr>
              <w:t>99</w:t>
            </w:r>
          </w:p>
        </w:tc>
        <w:tc>
          <w:tcPr>
            <w:tcW w:w="719" w:type="dxa"/>
            <w:tcBorders>
              <w:top w:val="single" w:sz="4" w:space="0" w:color="000000"/>
              <w:left w:val="single" w:sz="4" w:space="0" w:color="000000"/>
              <w:bottom w:val="single" w:sz="4" w:space="0" w:color="000000"/>
            </w:tcBorders>
            <w:shd w:val="clear" w:color="auto" w:fill="auto"/>
            <w:vAlign w:val="center"/>
          </w:tcPr>
          <w:p w14:paraId="409CED98" w14:textId="77777777" w:rsidR="009F5C2F" w:rsidRDefault="009F5C2F">
            <w:pPr>
              <w:jc w:val="center"/>
            </w:pPr>
            <w:r>
              <w:rPr>
                <w:sz w:val="16"/>
                <w:szCs w:val="16"/>
              </w:rPr>
              <w:t>20,46</w:t>
            </w:r>
          </w:p>
        </w:tc>
        <w:tc>
          <w:tcPr>
            <w:tcW w:w="720" w:type="dxa"/>
            <w:tcBorders>
              <w:top w:val="single" w:sz="4" w:space="0" w:color="000000"/>
              <w:left w:val="single" w:sz="4" w:space="0" w:color="000000"/>
              <w:bottom w:val="single" w:sz="4" w:space="0" w:color="000000"/>
            </w:tcBorders>
            <w:shd w:val="clear" w:color="auto" w:fill="E6E6E6"/>
            <w:vAlign w:val="center"/>
          </w:tcPr>
          <w:p w14:paraId="5F53B436" w14:textId="77777777" w:rsidR="009F5C2F" w:rsidRDefault="009F5C2F">
            <w:pPr>
              <w:jc w:val="center"/>
            </w:pPr>
            <w:r>
              <w:rPr>
                <w:b/>
                <w:bCs/>
                <w:color w:val="000000"/>
                <w:sz w:val="16"/>
                <w:szCs w:val="16"/>
              </w:rPr>
              <w:t>20,46</w:t>
            </w:r>
          </w:p>
        </w:tc>
        <w:tc>
          <w:tcPr>
            <w:tcW w:w="705" w:type="dxa"/>
            <w:tcBorders>
              <w:top w:val="single" w:sz="4" w:space="0" w:color="000000"/>
              <w:left w:val="single" w:sz="4" w:space="0" w:color="000000"/>
              <w:bottom w:val="single" w:sz="4" w:space="0" w:color="000000"/>
            </w:tcBorders>
            <w:shd w:val="clear" w:color="auto" w:fill="auto"/>
            <w:vAlign w:val="center"/>
          </w:tcPr>
          <w:p w14:paraId="29356D36"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01AB722F"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29482614"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4FE99F2A"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508BED31" w14:textId="77777777" w:rsidR="009F5C2F" w:rsidRDefault="009F5C2F">
            <w:pPr>
              <w:widowControl/>
              <w:ind w:left="-113" w:right="-113"/>
              <w:jc w:val="center"/>
            </w:pPr>
            <w:r>
              <w:rPr>
                <w:sz w:val="16"/>
                <w:szCs w:val="16"/>
                <w:lang w:val="hr-HR" w:eastAsia="hr-HR"/>
              </w:rPr>
              <w:t>0,94</w:t>
            </w:r>
          </w:p>
        </w:tc>
        <w:tc>
          <w:tcPr>
            <w:tcW w:w="540" w:type="dxa"/>
            <w:tcBorders>
              <w:top w:val="single" w:sz="4" w:space="0" w:color="000000"/>
              <w:left w:val="single" w:sz="4" w:space="0" w:color="000000"/>
              <w:bottom w:val="single" w:sz="4" w:space="0" w:color="000000"/>
            </w:tcBorders>
            <w:shd w:val="clear" w:color="auto" w:fill="E6E6E6"/>
            <w:vAlign w:val="center"/>
          </w:tcPr>
          <w:p w14:paraId="23174FF6" w14:textId="77777777" w:rsidR="009F5C2F" w:rsidRDefault="009F5C2F">
            <w:pPr>
              <w:widowControl/>
              <w:ind w:left="-113" w:right="-113"/>
              <w:jc w:val="center"/>
            </w:pPr>
            <w:r>
              <w:rPr>
                <w:b/>
                <w:sz w:val="16"/>
                <w:szCs w:val="16"/>
                <w:lang w:val="hr-HR" w:eastAsia="hr-HR"/>
              </w:rPr>
              <w:t>0,94</w:t>
            </w:r>
          </w:p>
        </w:tc>
        <w:tc>
          <w:tcPr>
            <w:tcW w:w="450" w:type="dxa"/>
            <w:tcBorders>
              <w:top w:val="single" w:sz="4" w:space="0" w:color="000000"/>
              <w:left w:val="single" w:sz="4" w:space="0" w:color="000000"/>
              <w:bottom w:val="single" w:sz="4" w:space="0" w:color="000000"/>
            </w:tcBorders>
            <w:shd w:val="clear" w:color="auto" w:fill="auto"/>
            <w:vAlign w:val="center"/>
          </w:tcPr>
          <w:p w14:paraId="50635E11"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F1C99E1" w14:textId="77777777" w:rsidR="009F5C2F" w:rsidRDefault="009F5C2F">
            <w:pPr>
              <w:widowControl/>
              <w:ind w:left="-113" w:right="-113"/>
              <w:jc w:val="center"/>
            </w:pPr>
            <w:r>
              <w:rPr>
                <w:b/>
                <w:sz w:val="16"/>
                <w:szCs w:val="16"/>
                <w:lang w:val="hr-HR" w:eastAsia="hr-HR"/>
              </w:rPr>
              <w:t>0,0</w:t>
            </w:r>
          </w:p>
        </w:tc>
      </w:tr>
      <w:tr w:rsidR="009F5C2F" w14:paraId="7FB9A7B7"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027BF5CB" w14:textId="77777777" w:rsidR="009F5C2F" w:rsidRDefault="009F5C2F">
            <w:pPr>
              <w:widowControl/>
              <w:tabs>
                <w:tab w:val="left" w:pos="3402"/>
                <w:tab w:val="left" w:pos="3686"/>
              </w:tabs>
              <w:ind w:left="-57" w:right="-113"/>
            </w:pPr>
            <w:proofErr w:type="spellStart"/>
            <w:r>
              <w:rPr>
                <w:spacing w:val="2"/>
                <w:sz w:val="18"/>
                <w:szCs w:val="18"/>
                <w:lang w:val="hr-HR" w:eastAsia="hr-HR"/>
              </w:rPr>
              <w:t>Margečan</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68910D30" w14:textId="77777777" w:rsidR="009F5C2F" w:rsidRDefault="009F5C2F">
            <w:pPr>
              <w:widowControl/>
              <w:ind w:left="-113" w:right="-113"/>
              <w:jc w:val="center"/>
            </w:pPr>
            <w:r>
              <w:rPr>
                <w:sz w:val="16"/>
                <w:szCs w:val="16"/>
                <w:lang w:val="hr-HR" w:eastAsia="hr-HR"/>
              </w:rPr>
              <w:t>73,94</w:t>
            </w:r>
          </w:p>
        </w:tc>
        <w:tc>
          <w:tcPr>
            <w:tcW w:w="695" w:type="dxa"/>
            <w:tcBorders>
              <w:top w:val="single" w:sz="4" w:space="0" w:color="000000"/>
              <w:left w:val="single" w:sz="4" w:space="0" w:color="000000"/>
              <w:bottom w:val="single" w:sz="4" w:space="0" w:color="000000"/>
            </w:tcBorders>
            <w:shd w:val="clear" w:color="auto" w:fill="E6E6E6"/>
            <w:vAlign w:val="center"/>
          </w:tcPr>
          <w:p w14:paraId="1FB3DD3B" w14:textId="77777777" w:rsidR="009F5C2F" w:rsidRDefault="009F5C2F">
            <w:pPr>
              <w:widowControl/>
              <w:ind w:left="-113" w:right="-113"/>
              <w:jc w:val="center"/>
            </w:pPr>
            <w:r>
              <w:rPr>
                <w:b/>
                <w:sz w:val="16"/>
                <w:szCs w:val="16"/>
                <w:lang w:val="hr-HR" w:eastAsia="hr-HR"/>
              </w:rPr>
              <w:t>73,94</w:t>
            </w:r>
          </w:p>
        </w:tc>
        <w:tc>
          <w:tcPr>
            <w:tcW w:w="810" w:type="dxa"/>
            <w:tcBorders>
              <w:top w:val="single" w:sz="4" w:space="0" w:color="000000"/>
              <w:left w:val="single" w:sz="4" w:space="0" w:color="000000"/>
              <w:bottom w:val="single" w:sz="4" w:space="0" w:color="000000"/>
            </w:tcBorders>
            <w:shd w:val="clear" w:color="auto" w:fill="auto"/>
            <w:vAlign w:val="center"/>
          </w:tcPr>
          <w:p w14:paraId="523AF567" w14:textId="77777777" w:rsidR="009F5C2F" w:rsidRDefault="009F5C2F">
            <w:pPr>
              <w:jc w:val="center"/>
            </w:pPr>
            <w:r>
              <w:rPr>
                <w:sz w:val="16"/>
                <w:szCs w:val="16"/>
              </w:rPr>
              <w:t>49,51</w:t>
            </w:r>
          </w:p>
        </w:tc>
        <w:tc>
          <w:tcPr>
            <w:tcW w:w="810" w:type="dxa"/>
            <w:tcBorders>
              <w:top w:val="single" w:sz="4" w:space="0" w:color="000000"/>
              <w:left w:val="single" w:sz="4" w:space="0" w:color="000000"/>
              <w:bottom w:val="single" w:sz="4" w:space="0" w:color="000000"/>
            </w:tcBorders>
            <w:shd w:val="clear" w:color="auto" w:fill="E6E6E6"/>
            <w:vAlign w:val="center"/>
          </w:tcPr>
          <w:p w14:paraId="3AE54982" w14:textId="77777777" w:rsidR="009F5C2F" w:rsidRDefault="009F5C2F">
            <w:pPr>
              <w:jc w:val="center"/>
            </w:pPr>
            <w:r>
              <w:rPr>
                <w:b/>
                <w:bCs/>
                <w:color w:val="000000"/>
                <w:sz w:val="16"/>
                <w:szCs w:val="16"/>
              </w:rPr>
              <w:t>49,51</w:t>
            </w:r>
          </w:p>
        </w:tc>
        <w:tc>
          <w:tcPr>
            <w:tcW w:w="719" w:type="dxa"/>
            <w:tcBorders>
              <w:top w:val="single" w:sz="4" w:space="0" w:color="000000"/>
              <w:left w:val="single" w:sz="4" w:space="0" w:color="000000"/>
              <w:bottom w:val="single" w:sz="4" w:space="0" w:color="000000"/>
            </w:tcBorders>
            <w:shd w:val="clear" w:color="auto" w:fill="auto"/>
            <w:vAlign w:val="center"/>
          </w:tcPr>
          <w:p w14:paraId="0941D8F2" w14:textId="77777777" w:rsidR="009F5C2F" w:rsidRDefault="009F5C2F">
            <w:pPr>
              <w:jc w:val="center"/>
            </w:pPr>
            <w:r>
              <w:rPr>
                <w:sz w:val="16"/>
                <w:szCs w:val="16"/>
              </w:rPr>
              <w:t>17,15</w:t>
            </w:r>
          </w:p>
        </w:tc>
        <w:tc>
          <w:tcPr>
            <w:tcW w:w="720" w:type="dxa"/>
            <w:tcBorders>
              <w:top w:val="single" w:sz="4" w:space="0" w:color="000000"/>
              <w:left w:val="single" w:sz="4" w:space="0" w:color="000000"/>
              <w:bottom w:val="single" w:sz="4" w:space="0" w:color="000000"/>
            </w:tcBorders>
            <w:shd w:val="clear" w:color="auto" w:fill="E6E6E6"/>
            <w:vAlign w:val="center"/>
          </w:tcPr>
          <w:p w14:paraId="3E2C71CA" w14:textId="77777777" w:rsidR="009F5C2F" w:rsidRDefault="009F5C2F">
            <w:pPr>
              <w:jc w:val="center"/>
            </w:pPr>
            <w:r>
              <w:rPr>
                <w:b/>
                <w:bCs/>
                <w:color w:val="000000"/>
                <w:sz w:val="16"/>
                <w:szCs w:val="16"/>
              </w:rPr>
              <w:t>17,15</w:t>
            </w:r>
          </w:p>
        </w:tc>
        <w:tc>
          <w:tcPr>
            <w:tcW w:w="705" w:type="dxa"/>
            <w:tcBorders>
              <w:top w:val="single" w:sz="4" w:space="0" w:color="000000"/>
              <w:left w:val="single" w:sz="4" w:space="0" w:color="000000"/>
              <w:bottom w:val="single" w:sz="4" w:space="0" w:color="000000"/>
            </w:tcBorders>
            <w:shd w:val="clear" w:color="auto" w:fill="auto"/>
            <w:vAlign w:val="center"/>
          </w:tcPr>
          <w:p w14:paraId="4A161CDC"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4D5E12E4"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2D078F0B" w14:textId="77777777" w:rsidR="009F5C2F" w:rsidRDefault="009F5C2F">
            <w:pPr>
              <w:widowControl/>
              <w:ind w:left="-113" w:right="-113"/>
              <w:jc w:val="center"/>
            </w:pPr>
            <w:r>
              <w:rPr>
                <w:sz w:val="16"/>
                <w:szCs w:val="16"/>
                <w:lang w:val="hr-HR" w:eastAsia="hr-HR"/>
              </w:rPr>
              <w:t>1,08</w:t>
            </w:r>
          </w:p>
        </w:tc>
        <w:tc>
          <w:tcPr>
            <w:tcW w:w="518" w:type="dxa"/>
            <w:tcBorders>
              <w:top w:val="single" w:sz="4" w:space="0" w:color="000000"/>
              <w:left w:val="single" w:sz="4" w:space="0" w:color="000000"/>
              <w:bottom w:val="single" w:sz="4" w:space="0" w:color="000000"/>
            </w:tcBorders>
            <w:shd w:val="clear" w:color="auto" w:fill="E6E6E6"/>
            <w:vAlign w:val="center"/>
          </w:tcPr>
          <w:p w14:paraId="16076726" w14:textId="77777777" w:rsidR="009F5C2F" w:rsidRDefault="009F5C2F">
            <w:pPr>
              <w:widowControl/>
              <w:ind w:left="-113" w:right="-113"/>
              <w:jc w:val="center"/>
            </w:pPr>
            <w:r>
              <w:rPr>
                <w:b/>
                <w:sz w:val="16"/>
                <w:szCs w:val="16"/>
                <w:lang w:val="hr-HR" w:eastAsia="hr-HR"/>
              </w:rPr>
              <w:t>1,08</w:t>
            </w:r>
          </w:p>
        </w:tc>
        <w:tc>
          <w:tcPr>
            <w:tcW w:w="472" w:type="dxa"/>
            <w:tcBorders>
              <w:top w:val="single" w:sz="4" w:space="0" w:color="000000"/>
              <w:left w:val="single" w:sz="4" w:space="0" w:color="000000"/>
              <w:bottom w:val="single" w:sz="4" w:space="0" w:color="000000"/>
            </w:tcBorders>
            <w:shd w:val="clear" w:color="auto" w:fill="auto"/>
            <w:vAlign w:val="center"/>
          </w:tcPr>
          <w:p w14:paraId="350CE197" w14:textId="77777777" w:rsidR="009F5C2F" w:rsidRDefault="009F5C2F">
            <w:pPr>
              <w:widowControl/>
              <w:ind w:left="-113" w:right="-113"/>
              <w:jc w:val="center"/>
            </w:pPr>
            <w:r>
              <w:rPr>
                <w:sz w:val="16"/>
                <w:szCs w:val="16"/>
                <w:lang w:val="hr-HR" w:eastAsia="hr-HR"/>
              </w:rPr>
              <w:t>6,20</w:t>
            </w:r>
          </w:p>
        </w:tc>
        <w:tc>
          <w:tcPr>
            <w:tcW w:w="540" w:type="dxa"/>
            <w:tcBorders>
              <w:top w:val="single" w:sz="4" w:space="0" w:color="000000"/>
              <w:left w:val="single" w:sz="4" w:space="0" w:color="000000"/>
              <w:bottom w:val="single" w:sz="4" w:space="0" w:color="000000"/>
            </w:tcBorders>
            <w:shd w:val="clear" w:color="auto" w:fill="E6E6E6"/>
            <w:vAlign w:val="center"/>
          </w:tcPr>
          <w:p w14:paraId="4A372DF4" w14:textId="77777777" w:rsidR="009F5C2F" w:rsidRDefault="009F5C2F">
            <w:pPr>
              <w:widowControl/>
              <w:ind w:left="-113" w:right="-113"/>
              <w:jc w:val="center"/>
            </w:pPr>
            <w:r>
              <w:rPr>
                <w:b/>
                <w:sz w:val="16"/>
                <w:szCs w:val="16"/>
                <w:lang w:val="hr-HR" w:eastAsia="hr-HR"/>
              </w:rPr>
              <w:t>6,20</w:t>
            </w:r>
          </w:p>
        </w:tc>
        <w:tc>
          <w:tcPr>
            <w:tcW w:w="450" w:type="dxa"/>
            <w:tcBorders>
              <w:top w:val="single" w:sz="4" w:space="0" w:color="000000"/>
              <w:left w:val="single" w:sz="4" w:space="0" w:color="000000"/>
              <w:bottom w:val="single" w:sz="4" w:space="0" w:color="000000"/>
            </w:tcBorders>
            <w:shd w:val="clear" w:color="auto" w:fill="auto"/>
            <w:vAlign w:val="center"/>
          </w:tcPr>
          <w:p w14:paraId="41EACA26"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6759EBD8" w14:textId="77777777" w:rsidR="009F5C2F" w:rsidRDefault="009F5C2F">
            <w:pPr>
              <w:widowControl/>
              <w:ind w:left="-113" w:right="-113"/>
              <w:jc w:val="center"/>
            </w:pPr>
            <w:r>
              <w:rPr>
                <w:b/>
                <w:sz w:val="16"/>
                <w:szCs w:val="16"/>
                <w:lang w:val="hr-HR" w:eastAsia="hr-HR"/>
              </w:rPr>
              <w:t>0,0</w:t>
            </w:r>
          </w:p>
        </w:tc>
      </w:tr>
      <w:tr w:rsidR="009F5C2F" w14:paraId="3EC547FF"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1064070D" w14:textId="77777777" w:rsidR="009F5C2F" w:rsidRDefault="009F5C2F">
            <w:pPr>
              <w:widowControl/>
              <w:tabs>
                <w:tab w:val="left" w:pos="3402"/>
                <w:tab w:val="left" w:pos="3686"/>
              </w:tabs>
              <w:ind w:left="-57" w:right="-113"/>
            </w:pPr>
            <w:proofErr w:type="spellStart"/>
            <w:r>
              <w:rPr>
                <w:spacing w:val="2"/>
                <w:sz w:val="18"/>
                <w:szCs w:val="18"/>
                <w:lang w:val="hr-HR" w:eastAsia="hr-HR"/>
              </w:rPr>
              <w:t>Osečka</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686F4307" w14:textId="77777777" w:rsidR="009F5C2F" w:rsidRDefault="009F5C2F">
            <w:pPr>
              <w:widowControl/>
              <w:ind w:left="-113" w:right="-113"/>
              <w:jc w:val="center"/>
            </w:pPr>
            <w:r>
              <w:rPr>
                <w:sz w:val="16"/>
                <w:szCs w:val="16"/>
                <w:lang w:val="hr-HR" w:eastAsia="hr-HR"/>
              </w:rPr>
              <w:t>43,02</w:t>
            </w:r>
          </w:p>
        </w:tc>
        <w:tc>
          <w:tcPr>
            <w:tcW w:w="695" w:type="dxa"/>
            <w:tcBorders>
              <w:top w:val="single" w:sz="4" w:space="0" w:color="000000"/>
              <w:left w:val="single" w:sz="4" w:space="0" w:color="000000"/>
              <w:bottom w:val="single" w:sz="4" w:space="0" w:color="000000"/>
            </w:tcBorders>
            <w:shd w:val="clear" w:color="auto" w:fill="E6E6E6"/>
            <w:vAlign w:val="center"/>
          </w:tcPr>
          <w:p w14:paraId="0F6B646C" w14:textId="77777777" w:rsidR="009F5C2F" w:rsidRDefault="009F5C2F">
            <w:pPr>
              <w:widowControl/>
              <w:ind w:left="-113" w:right="-113"/>
              <w:jc w:val="center"/>
            </w:pPr>
            <w:r>
              <w:rPr>
                <w:b/>
                <w:sz w:val="16"/>
                <w:szCs w:val="16"/>
                <w:lang w:val="hr-HR" w:eastAsia="hr-HR"/>
              </w:rPr>
              <w:t>43,67</w:t>
            </w:r>
          </w:p>
        </w:tc>
        <w:tc>
          <w:tcPr>
            <w:tcW w:w="810" w:type="dxa"/>
            <w:tcBorders>
              <w:top w:val="single" w:sz="4" w:space="0" w:color="000000"/>
              <w:left w:val="single" w:sz="4" w:space="0" w:color="000000"/>
              <w:bottom w:val="single" w:sz="4" w:space="0" w:color="000000"/>
            </w:tcBorders>
            <w:shd w:val="clear" w:color="auto" w:fill="auto"/>
            <w:vAlign w:val="center"/>
          </w:tcPr>
          <w:p w14:paraId="25F846E6" w14:textId="77777777" w:rsidR="009F5C2F" w:rsidRDefault="009F5C2F">
            <w:pPr>
              <w:jc w:val="center"/>
            </w:pPr>
            <w:r>
              <w:rPr>
                <w:sz w:val="16"/>
                <w:szCs w:val="16"/>
              </w:rPr>
              <w:t>37,81</w:t>
            </w:r>
          </w:p>
        </w:tc>
        <w:tc>
          <w:tcPr>
            <w:tcW w:w="810" w:type="dxa"/>
            <w:tcBorders>
              <w:top w:val="single" w:sz="4" w:space="0" w:color="000000"/>
              <w:left w:val="single" w:sz="4" w:space="0" w:color="000000"/>
              <w:bottom w:val="single" w:sz="4" w:space="0" w:color="000000"/>
            </w:tcBorders>
            <w:shd w:val="clear" w:color="auto" w:fill="E6E6E6"/>
            <w:vAlign w:val="center"/>
          </w:tcPr>
          <w:p w14:paraId="40C499DB" w14:textId="77777777" w:rsidR="009F5C2F" w:rsidRDefault="009F5C2F">
            <w:pPr>
              <w:jc w:val="center"/>
            </w:pPr>
            <w:r>
              <w:rPr>
                <w:b/>
                <w:bCs/>
                <w:color w:val="000000"/>
                <w:sz w:val="16"/>
                <w:szCs w:val="16"/>
                <w:lang w:val="hr-HR"/>
              </w:rPr>
              <w:t>38,46</w:t>
            </w:r>
          </w:p>
        </w:tc>
        <w:tc>
          <w:tcPr>
            <w:tcW w:w="719" w:type="dxa"/>
            <w:tcBorders>
              <w:top w:val="single" w:sz="4" w:space="0" w:color="000000"/>
              <w:left w:val="single" w:sz="4" w:space="0" w:color="000000"/>
              <w:bottom w:val="single" w:sz="4" w:space="0" w:color="000000"/>
            </w:tcBorders>
            <w:shd w:val="clear" w:color="auto" w:fill="auto"/>
            <w:vAlign w:val="center"/>
          </w:tcPr>
          <w:p w14:paraId="514F3828" w14:textId="77777777" w:rsidR="009F5C2F" w:rsidRDefault="009F5C2F">
            <w:pPr>
              <w:jc w:val="center"/>
            </w:pPr>
            <w:r>
              <w:rPr>
                <w:sz w:val="16"/>
                <w:szCs w:val="16"/>
              </w:rPr>
              <w:t>0</w:t>
            </w:r>
          </w:p>
        </w:tc>
        <w:tc>
          <w:tcPr>
            <w:tcW w:w="720" w:type="dxa"/>
            <w:tcBorders>
              <w:top w:val="single" w:sz="4" w:space="0" w:color="000000"/>
              <w:left w:val="single" w:sz="4" w:space="0" w:color="000000"/>
              <w:bottom w:val="single" w:sz="4" w:space="0" w:color="000000"/>
            </w:tcBorders>
            <w:shd w:val="clear" w:color="auto" w:fill="E6E6E6"/>
            <w:vAlign w:val="center"/>
          </w:tcPr>
          <w:p w14:paraId="672A28F3" w14:textId="77777777" w:rsidR="009F5C2F" w:rsidRDefault="009F5C2F">
            <w:pPr>
              <w:jc w:val="center"/>
            </w:pPr>
            <w:r>
              <w:rPr>
                <w:b/>
                <w:bCs/>
                <w:color w:val="000000"/>
                <w:sz w:val="16"/>
                <w:szCs w:val="16"/>
              </w:rPr>
              <w:t>0</w:t>
            </w:r>
          </w:p>
        </w:tc>
        <w:tc>
          <w:tcPr>
            <w:tcW w:w="705" w:type="dxa"/>
            <w:tcBorders>
              <w:top w:val="single" w:sz="4" w:space="0" w:color="000000"/>
              <w:left w:val="single" w:sz="4" w:space="0" w:color="000000"/>
              <w:bottom w:val="single" w:sz="4" w:space="0" w:color="000000"/>
            </w:tcBorders>
            <w:shd w:val="clear" w:color="auto" w:fill="auto"/>
            <w:vAlign w:val="center"/>
          </w:tcPr>
          <w:p w14:paraId="5771EAFC"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4850B74A"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5B946161"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6668BBB9"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5AF6A137" w14:textId="77777777" w:rsidR="009F5C2F" w:rsidRDefault="009F5C2F">
            <w:pPr>
              <w:widowControl/>
              <w:ind w:left="-113" w:right="-113"/>
              <w:jc w:val="center"/>
            </w:pPr>
            <w:r>
              <w:rPr>
                <w:sz w:val="16"/>
                <w:szCs w:val="16"/>
                <w:lang w:val="hr-HR" w:eastAsia="hr-HR"/>
              </w:rPr>
              <w:t>0,88</w:t>
            </w:r>
          </w:p>
        </w:tc>
        <w:tc>
          <w:tcPr>
            <w:tcW w:w="540" w:type="dxa"/>
            <w:tcBorders>
              <w:top w:val="single" w:sz="4" w:space="0" w:color="000000"/>
              <w:left w:val="single" w:sz="4" w:space="0" w:color="000000"/>
              <w:bottom w:val="single" w:sz="4" w:space="0" w:color="000000"/>
            </w:tcBorders>
            <w:shd w:val="clear" w:color="auto" w:fill="E6E6E6"/>
            <w:vAlign w:val="center"/>
          </w:tcPr>
          <w:p w14:paraId="4293A23B" w14:textId="77777777" w:rsidR="009F5C2F" w:rsidRDefault="009F5C2F">
            <w:pPr>
              <w:widowControl/>
              <w:ind w:left="-113" w:right="-113"/>
              <w:jc w:val="center"/>
            </w:pPr>
            <w:r>
              <w:rPr>
                <w:b/>
                <w:sz w:val="16"/>
                <w:szCs w:val="16"/>
                <w:lang w:val="hr-HR" w:eastAsia="hr-HR"/>
              </w:rPr>
              <w:t>0,88</w:t>
            </w:r>
          </w:p>
        </w:tc>
        <w:tc>
          <w:tcPr>
            <w:tcW w:w="450" w:type="dxa"/>
            <w:tcBorders>
              <w:top w:val="single" w:sz="4" w:space="0" w:color="000000"/>
              <w:left w:val="single" w:sz="4" w:space="0" w:color="000000"/>
              <w:bottom w:val="single" w:sz="4" w:space="0" w:color="000000"/>
            </w:tcBorders>
            <w:shd w:val="clear" w:color="auto" w:fill="auto"/>
            <w:vAlign w:val="center"/>
          </w:tcPr>
          <w:p w14:paraId="34C396D0" w14:textId="77777777" w:rsidR="009F5C2F" w:rsidRDefault="009F5C2F">
            <w:pPr>
              <w:widowControl/>
              <w:ind w:left="-113" w:right="-113"/>
              <w:jc w:val="center"/>
            </w:pPr>
            <w:r>
              <w:rPr>
                <w:sz w:val="16"/>
                <w:szCs w:val="16"/>
                <w:lang w:val="hr-HR" w:eastAsia="hr-HR"/>
              </w:rPr>
              <w:t>4,33</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E7D7A2F" w14:textId="77777777" w:rsidR="009F5C2F" w:rsidRDefault="009F5C2F">
            <w:pPr>
              <w:widowControl/>
              <w:ind w:left="-113" w:right="-113"/>
              <w:jc w:val="center"/>
            </w:pPr>
            <w:r>
              <w:rPr>
                <w:b/>
                <w:sz w:val="16"/>
                <w:szCs w:val="16"/>
                <w:lang w:val="hr-HR" w:eastAsia="hr-HR"/>
              </w:rPr>
              <w:t>4,33</w:t>
            </w:r>
          </w:p>
        </w:tc>
      </w:tr>
      <w:tr w:rsidR="009F5C2F" w14:paraId="5A952650"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3167E332" w14:textId="77777777" w:rsidR="009F5C2F" w:rsidRDefault="009F5C2F">
            <w:pPr>
              <w:widowControl/>
              <w:tabs>
                <w:tab w:val="left" w:pos="3402"/>
                <w:tab w:val="left" w:pos="3686"/>
              </w:tabs>
              <w:ind w:left="-57" w:right="-113"/>
            </w:pPr>
            <w:proofErr w:type="spellStart"/>
            <w:r>
              <w:rPr>
                <w:spacing w:val="2"/>
                <w:sz w:val="18"/>
                <w:szCs w:val="18"/>
                <w:lang w:val="hr-HR" w:eastAsia="hr-HR"/>
              </w:rPr>
              <w:t>Pece</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7983BBAB" w14:textId="77777777" w:rsidR="009F5C2F" w:rsidRDefault="009F5C2F">
            <w:pPr>
              <w:widowControl/>
              <w:ind w:left="-113" w:right="-113"/>
              <w:jc w:val="center"/>
            </w:pPr>
            <w:r>
              <w:rPr>
                <w:sz w:val="16"/>
                <w:szCs w:val="16"/>
                <w:lang w:val="hr-HR" w:eastAsia="hr-HR"/>
              </w:rPr>
              <w:t>14,39</w:t>
            </w:r>
          </w:p>
        </w:tc>
        <w:tc>
          <w:tcPr>
            <w:tcW w:w="695" w:type="dxa"/>
            <w:tcBorders>
              <w:top w:val="single" w:sz="4" w:space="0" w:color="000000"/>
              <w:left w:val="single" w:sz="4" w:space="0" w:color="000000"/>
              <w:bottom w:val="single" w:sz="4" w:space="0" w:color="000000"/>
            </w:tcBorders>
            <w:shd w:val="clear" w:color="auto" w:fill="E6E6E6"/>
            <w:vAlign w:val="center"/>
          </w:tcPr>
          <w:p w14:paraId="4DC38C67" w14:textId="77777777" w:rsidR="009F5C2F" w:rsidRDefault="009F5C2F">
            <w:pPr>
              <w:widowControl/>
              <w:ind w:left="-113" w:right="-113"/>
              <w:jc w:val="center"/>
            </w:pPr>
            <w:r>
              <w:rPr>
                <w:b/>
                <w:sz w:val="16"/>
                <w:szCs w:val="16"/>
                <w:lang w:val="hr-HR" w:eastAsia="hr-HR"/>
              </w:rPr>
              <w:t>14,39</w:t>
            </w:r>
          </w:p>
        </w:tc>
        <w:tc>
          <w:tcPr>
            <w:tcW w:w="810" w:type="dxa"/>
            <w:tcBorders>
              <w:top w:val="single" w:sz="4" w:space="0" w:color="000000"/>
              <w:left w:val="single" w:sz="4" w:space="0" w:color="000000"/>
              <w:bottom w:val="single" w:sz="4" w:space="0" w:color="000000"/>
            </w:tcBorders>
            <w:shd w:val="clear" w:color="auto" w:fill="auto"/>
            <w:vAlign w:val="center"/>
          </w:tcPr>
          <w:p w14:paraId="61EE19DE" w14:textId="77777777" w:rsidR="009F5C2F" w:rsidRDefault="009F5C2F">
            <w:pPr>
              <w:jc w:val="center"/>
            </w:pPr>
            <w:r>
              <w:rPr>
                <w:sz w:val="16"/>
                <w:szCs w:val="16"/>
              </w:rPr>
              <w:t>13,27</w:t>
            </w:r>
          </w:p>
        </w:tc>
        <w:tc>
          <w:tcPr>
            <w:tcW w:w="810" w:type="dxa"/>
            <w:tcBorders>
              <w:top w:val="single" w:sz="4" w:space="0" w:color="000000"/>
              <w:left w:val="single" w:sz="4" w:space="0" w:color="000000"/>
              <w:bottom w:val="single" w:sz="4" w:space="0" w:color="000000"/>
            </w:tcBorders>
            <w:shd w:val="clear" w:color="auto" w:fill="E6E6E6"/>
            <w:vAlign w:val="center"/>
          </w:tcPr>
          <w:p w14:paraId="06633A4F" w14:textId="77777777" w:rsidR="009F5C2F" w:rsidRDefault="009F5C2F">
            <w:pPr>
              <w:jc w:val="center"/>
            </w:pPr>
            <w:r>
              <w:rPr>
                <w:b/>
                <w:bCs/>
                <w:color w:val="000000"/>
                <w:sz w:val="16"/>
                <w:szCs w:val="16"/>
              </w:rPr>
              <w:t>13,27</w:t>
            </w:r>
          </w:p>
        </w:tc>
        <w:tc>
          <w:tcPr>
            <w:tcW w:w="719" w:type="dxa"/>
            <w:tcBorders>
              <w:top w:val="single" w:sz="4" w:space="0" w:color="000000"/>
              <w:left w:val="single" w:sz="4" w:space="0" w:color="000000"/>
              <w:bottom w:val="single" w:sz="4" w:space="0" w:color="000000"/>
            </w:tcBorders>
            <w:shd w:val="clear" w:color="auto" w:fill="auto"/>
            <w:vAlign w:val="center"/>
          </w:tcPr>
          <w:p w14:paraId="27C0A851" w14:textId="77777777" w:rsidR="009F5C2F" w:rsidRDefault="009F5C2F">
            <w:pPr>
              <w:jc w:val="center"/>
            </w:pPr>
            <w:r>
              <w:rPr>
                <w:sz w:val="16"/>
                <w:szCs w:val="16"/>
              </w:rPr>
              <w:t>1,12</w:t>
            </w:r>
          </w:p>
        </w:tc>
        <w:tc>
          <w:tcPr>
            <w:tcW w:w="720" w:type="dxa"/>
            <w:tcBorders>
              <w:top w:val="single" w:sz="4" w:space="0" w:color="000000"/>
              <w:left w:val="single" w:sz="4" w:space="0" w:color="000000"/>
              <w:bottom w:val="single" w:sz="4" w:space="0" w:color="000000"/>
            </w:tcBorders>
            <w:shd w:val="clear" w:color="auto" w:fill="E6E6E6"/>
            <w:vAlign w:val="center"/>
          </w:tcPr>
          <w:p w14:paraId="2505E712" w14:textId="77777777" w:rsidR="009F5C2F" w:rsidRDefault="009F5C2F">
            <w:pPr>
              <w:jc w:val="center"/>
            </w:pPr>
            <w:r>
              <w:rPr>
                <w:b/>
                <w:bCs/>
                <w:color w:val="000000"/>
                <w:sz w:val="16"/>
                <w:szCs w:val="16"/>
              </w:rPr>
              <w:t>1,12</w:t>
            </w:r>
          </w:p>
        </w:tc>
        <w:tc>
          <w:tcPr>
            <w:tcW w:w="705" w:type="dxa"/>
            <w:tcBorders>
              <w:top w:val="single" w:sz="4" w:space="0" w:color="000000"/>
              <w:left w:val="single" w:sz="4" w:space="0" w:color="000000"/>
              <w:bottom w:val="single" w:sz="4" w:space="0" w:color="000000"/>
            </w:tcBorders>
            <w:shd w:val="clear" w:color="auto" w:fill="auto"/>
            <w:vAlign w:val="center"/>
          </w:tcPr>
          <w:p w14:paraId="6E7E677E"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02553155"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1952345E"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01AFAD42"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4B965C72" w14:textId="77777777" w:rsidR="009F5C2F" w:rsidRDefault="009F5C2F">
            <w:pPr>
              <w:widowControl/>
              <w:ind w:left="-113" w:right="-113"/>
              <w:jc w:val="center"/>
            </w:pPr>
            <w:r>
              <w:rPr>
                <w:sz w:val="16"/>
                <w:szCs w:val="16"/>
                <w:lang w:val="hr-HR" w:eastAsia="hr-HR"/>
              </w:rPr>
              <w:t>0,0</w:t>
            </w:r>
          </w:p>
        </w:tc>
        <w:tc>
          <w:tcPr>
            <w:tcW w:w="540" w:type="dxa"/>
            <w:tcBorders>
              <w:top w:val="single" w:sz="4" w:space="0" w:color="000000"/>
              <w:left w:val="single" w:sz="4" w:space="0" w:color="000000"/>
              <w:bottom w:val="single" w:sz="4" w:space="0" w:color="000000"/>
            </w:tcBorders>
            <w:shd w:val="clear" w:color="auto" w:fill="E6E6E6"/>
            <w:vAlign w:val="center"/>
          </w:tcPr>
          <w:p w14:paraId="62656658" w14:textId="77777777" w:rsidR="009F5C2F" w:rsidRDefault="009F5C2F">
            <w:pPr>
              <w:widowControl/>
              <w:ind w:left="-113" w:right="-113"/>
              <w:jc w:val="center"/>
            </w:pPr>
            <w:r>
              <w:rPr>
                <w:b/>
                <w:sz w:val="16"/>
                <w:szCs w:val="16"/>
                <w:lang w:val="hr-HR" w:eastAsia="hr-HR"/>
              </w:rPr>
              <w:t>0,0</w:t>
            </w:r>
          </w:p>
        </w:tc>
        <w:tc>
          <w:tcPr>
            <w:tcW w:w="450" w:type="dxa"/>
            <w:tcBorders>
              <w:top w:val="single" w:sz="4" w:space="0" w:color="000000"/>
              <w:left w:val="single" w:sz="4" w:space="0" w:color="000000"/>
              <w:bottom w:val="single" w:sz="4" w:space="0" w:color="000000"/>
            </w:tcBorders>
            <w:shd w:val="clear" w:color="auto" w:fill="auto"/>
            <w:vAlign w:val="center"/>
          </w:tcPr>
          <w:p w14:paraId="67142225"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A6EE007" w14:textId="77777777" w:rsidR="009F5C2F" w:rsidRDefault="009F5C2F">
            <w:pPr>
              <w:widowControl/>
              <w:ind w:left="-113" w:right="-113"/>
              <w:jc w:val="center"/>
            </w:pPr>
            <w:r>
              <w:rPr>
                <w:b/>
                <w:sz w:val="16"/>
                <w:szCs w:val="16"/>
                <w:lang w:val="hr-HR" w:eastAsia="hr-HR"/>
              </w:rPr>
              <w:t>0,0</w:t>
            </w:r>
          </w:p>
        </w:tc>
      </w:tr>
      <w:tr w:rsidR="009F5C2F" w14:paraId="36D887B7"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26EBA6A0" w14:textId="77777777" w:rsidR="009F5C2F" w:rsidRDefault="009F5C2F">
            <w:pPr>
              <w:widowControl/>
              <w:tabs>
                <w:tab w:val="left" w:pos="3402"/>
                <w:tab w:val="left" w:pos="3686"/>
              </w:tabs>
              <w:ind w:left="-57" w:right="-113"/>
            </w:pPr>
            <w:r>
              <w:rPr>
                <w:spacing w:val="2"/>
                <w:sz w:val="18"/>
                <w:szCs w:val="18"/>
                <w:lang w:val="hr-HR" w:eastAsia="hr-HR"/>
              </w:rPr>
              <w:t>Prigorec</w:t>
            </w:r>
          </w:p>
        </w:tc>
        <w:tc>
          <w:tcPr>
            <w:tcW w:w="654" w:type="dxa"/>
            <w:tcBorders>
              <w:top w:val="single" w:sz="4" w:space="0" w:color="000000"/>
              <w:left w:val="single" w:sz="4" w:space="0" w:color="000000"/>
              <w:bottom w:val="single" w:sz="4" w:space="0" w:color="000000"/>
            </w:tcBorders>
            <w:shd w:val="clear" w:color="auto" w:fill="auto"/>
            <w:vAlign w:val="center"/>
          </w:tcPr>
          <w:p w14:paraId="3964209E" w14:textId="77777777" w:rsidR="009F5C2F" w:rsidRDefault="009F5C2F">
            <w:pPr>
              <w:widowControl/>
              <w:ind w:left="-113" w:right="-113"/>
              <w:jc w:val="center"/>
            </w:pPr>
            <w:r>
              <w:rPr>
                <w:sz w:val="16"/>
                <w:szCs w:val="16"/>
                <w:lang w:val="hr-HR" w:eastAsia="hr-HR"/>
              </w:rPr>
              <w:t>80,0</w:t>
            </w:r>
          </w:p>
        </w:tc>
        <w:tc>
          <w:tcPr>
            <w:tcW w:w="695" w:type="dxa"/>
            <w:tcBorders>
              <w:top w:val="single" w:sz="4" w:space="0" w:color="000000"/>
              <w:left w:val="single" w:sz="4" w:space="0" w:color="000000"/>
              <w:bottom w:val="single" w:sz="4" w:space="0" w:color="000000"/>
            </w:tcBorders>
            <w:shd w:val="clear" w:color="auto" w:fill="E6E6E6"/>
            <w:vAlign w:val="center"/>
          </w:tcPr>
          <w:p w14:paraId="514414BB" w14:textId="77777777" w:rsidR="009F5C2F" w:rsidRDefault="009F5C2F">
            <w:pPr>
              <w:widowControl/>
              <w:ind w:left="-113" w:right="-113"/>
              <w:jc w:val="center"/>
            </w:pPr>
            <w:r>
              <w:rPr>
                <w:b/>
                <w:sz w:val="16"/>
                <w:szCs w:val="16"/>
                <w:lang w:val="hr-HR" w:eastAsia="hr-HR"/>
              </w:rPr>
              <w:t>81,01</w:t>
            </w:r>
          </w:p>
        </w:tc>
        <w:tc>
          <w:tcPr>
            <w:tcW w:w="810" w:type="dxa"/>
            <w:tcBorders>
              <w:top w:val="single" w:sz="4" w:space="0" w:color="000000"/>
              <w:left w:val="single" w:sz="4" w:space="0" w:color="000000"/>
              <w:bottom w:val="single" w:sz="4" w:space="0" w:color="000000"/>
            </w:tcBorders>
            <w:shd w:val="clear" w:color="auto" w:fill="auto"/>
            <w:vAlign w:val="center"/>
          </w:tcPr>
          <w:p w14:paraId="3BDC20C7" w14:textId="77777777" w:rsidR="009F5C2F" w:rsidRDefault="009F5C2F">
            <w:pPr>
              <w:jc w:val="center"/>
            </w:pPr>
            <w:r>
              <w:rPr>
                <w:sz w:val="16"/>
                <w:szCs w:val="16"/>
              </w:rPr>
              <w:t>42,67</w:t>
            </w:r>
          </w:p>
        </w:tc>
        <w:tc>
          <w:tcPr>
            <w:tcW w:w="810" w:type="dxa"/>
            <w:tcBorders>
              <w:top w:val="single" w:sz="4" w:space="0" w:color="000000"/>
              <w:left w:val="single" w:sz="4" w:space="0" w:color="000000"/>
              <w:bottom w:val="single" w:sz="4" w:space="0" w:color="000000"/>
            </w:tcBorders>
            <w:shd w:val="clear" w:color="auto" w:fill="E6E6E6"/>
            <w:vAlign w:val="center"/>
          </w:tcPr>
          <w:p w14:paraId="06E239C7" w14:textId="77777777" w:rsidR="009F5C2F" w:rsidRDefault="009F5C2F">
            <w:pPr>
              <w:jc w:val="center"/>
            </w:pPr>
            <w:r>
              <w:rPr>
                <w:b/>
                <w:bCs/>
                <w:color w:val="000000"/>
                <w:sz w:val="16"/>
                <w:szCs w:val="16"/>
              </w:rPr>
              <w:t>4</w:t>
            </w:r>
            <w:r>
              <w:rPr>
                <w:b/>
                <w:bCs/>
                <w:color w:val="000000"/>
                <w:sz w:val="16"/>
                <w:szCs w:val="16"/>
                <w:lang w:val="hr-HR"/>
              </w:rPr>
              <w:t>3,68</w:t>
            </w:r>
          </w:p>
        </w:tc>
        <w:tc>
          <w:tcPr>
            <w:tcW w:w="719" w:type="dxa"/>
            <w:tcBorders>
              <w:top w:val="single" w:sz="4" w:space="0" w:color="000000"/>
              <w:left w:val="single" w:sz="4" w:space="0" w:color="000000"/>
              <w:bottom w:val="single" w:sz="4" w:space="0" w:color="000000"/>
            </w:tcBorders>
            <w:shd w:val="clear" w:color="auto" w:fill="auto"/>
            <w:vAlign w:val="center"/>
          </w:tcPr>
          <w:p w14:paraId="2FCF45B6" w14:textId="77777777" w:rsidR="009F5C2F" w:rsidRDefault="009F5C2F">
            <w:pPr>
              <w:jc w:val="center"/>
            </w:pPr>
            <w:r>
              <w:rPr>
                <w:sz w:val="16"/>
                <w:szCs w:val="16"/>
              </w:rPr>
              <w:t>30,61</w:t>
            </w:r>
          </w:p>
        </w:tc>
        <w:tc>
          <w:tcPr>
            <w:tcW w:w="720" w:type="dxa"/>
            <w:tcBorders>
              <w:top w:val="single" w:sz="4" w:space="0" w:color="000000"/>
              <w:left w:val="single" w:sz="4" w:space="0" w:color="000000"/>
              <w:bottom w:val="single" w:sz="4" w:space="0" w:color="000000"/>
            </w:tcBorders>
            <w:shd w:val="clear" w:color="auto" w:fill="E6E6E6"/>
            <w:vAlign w:val="center"/>
          </w:tcPr>
          <w:p w14:paraId="3DB2165B" w14:textId="77777777" w:rsidR="009F5C2F" w:rsidRDefault="009F5C2F">
            <w:pPr>
              <w:jc w:val="center"/>
            </w:pPr>
            <w:r>
              <w:rPr>
                <w:b/>
                <w:bCs/>
                <w:color w:val="000000"/>
                <w:sz w:val="16"/>
                <w:szCs w:val="16"/>
              </w:rPr>
              <w:t>30,61</w:t>
            </w:r>
          </w:p>
        </w:tc>
        <w:tc>
          <w:tcPr>
            <w:tcW w:w="705" w:type="dxa"/>
            <w:tcBorders>
              <w:top w:val="single" w:sz="4" w:space="0" w:color="000000"/>
              <w:left w:val="single" w:sz="4" w:space="0" w:color="000000"/>
              <w:bottom w:val="single" w:sz="4" w:space="0" w:color="000000"/>
            </w:tcBorders>
            <w:shd w:val="clear" w:color="auto" w:fill="auto"/>
            <w:vAlign w:val="center"/>
          </w:tcPr>
          <w:p w14:paraId="74108695"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3908070D"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0403608F"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109BF178"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498B3FD1" w14:textId="77777777" w:rsidR="009F5C2F" w:rsidRDefault="009F5C2F">
            <w:pPr>
              <w:widowControl/>
              <w:ind w:left="-113" w:right="-113"/>
              <w:jc w:val="center"/>
            </w:pPr>
            <w:r>
              <w:rPr>
                <w:sz w:val="16"/>
                <w:szCs w:val="16"/>
                <w:lang w:val="hr-HR" w:eastAsia="hr-HR"/>
              </w:rPr>
              <w:t>3,03</w:t>
            </w:r>
          </w:p>
        </w:tc>
        <w:tc>
          <w:tcPr>
            <w:tcW w:w="540" w:type="dxa"/>
            <w:tcBorders>
              <w:top w:val="single" w:sz="4" w:space="0" w:color="000000"/>
              <w:left w:val="single" w:sz="4" w:space="0" w:color="000000"/>
              <w:bottom w:val="single" w:sz="4" w:space="0" w:color="000000"/>
            </w:tcBorders>
            <w:shd w:val="clear" w:color="auto" w:fill="E6E6E6"/>
            <w:vAlign w:val="center"/>
          </w:tcPr>
          <w:p w14:paraId="7E1C09BE" w14:textId="77777777" w:rsidR="009F5C2F" w:rsidRDefault="009F5C2F">
            <w:pPr>
              <w:widowControl/>
              <w:ind w:left="-113" w:right="-113"/>
              <w:jc w:val="center"/>
            </w:pPr>
            <w:r>
              <w:rPr>
                <w:b/>
                <w:sz w:val="16"/>
                <w:szCs w:val="16"/>
                <w:lang w:val="hr-HR" w:eastAsia="hr-HR"/>
              </w:rPr>
              <w:t>3,03</w:t>
            </w:r>
          </w:p>
        </w:tc>
        <w:tc>
          <w:tcPr>
            <w:tcW w:w="450" w:type="dxa"/>
            <w:tcBorders>
              <w:top w:val="single" w:sz="4" w:space="0" w:color="000000"/>
              <w:left w:val="single" w:sz="4" w:space="0" w:color="000000"/>
              <w:bottom w:val="single" w:sz="4" w:space="0" w:color="000000"/>
            </w:tcBorders>
            <w:shd w:val="clear" w:color="auto" w:fill="auto"/>
            <w:vAlign w:val="center"/>
          </w:tcPr>
          <w:p w14:paraId="14AEAF8B" w14:textId="77777777" w:rsidR="009F5C2F" w:rsidRDefault="009F5C2F">
            <w:pPr>
              <w:widowControl/>
              <w:ind w:left="-113" w:right="-113"/>
              <w:jc w:val="center"/>
            </w:pPr>
            <w:r>
              <w:rPr>
                <w:sz w:val="16"/>
                <w:szCs w:val="16"/>
                <w:lang w:val="hr-HR" w:eastAsia="hr-HR"/>
              </w:rPr>
              <w:t>3,69</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C91222B" w14:textId="77777777" w:rsidR="009F5C2F" w:rsidRDefault="009F5C2F">
            <w:pPr>
              <w:widowControl/>
              <w:ind w:left="-113" w:right="-113"/>
              <w:jc w:val="center"/>
            </w:pPr>
            <w:r>
              <w:rPr>
                <w:b/>
                <w:sz w:val="16"/>
                <w:szCs w:val="16"/>
                <w:lang w:val="hr-HR" w:eastAsia="hr-HR"/>
              </w:rPr>
              <w:t>3,69</w:t>
            </w:r>
          </w:p>
        </w:tc>
      </w:tr>
      <w:tr w:rsidR="009F5C2F" w14:paraId="6D5BFD83"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2BDB44E2" w14:textId="77777777" w:rsidR="009F5C2F" w:rsidRDefault="009F5C2F">
            <w:pPr>
              <w:widowControl/>
              <w:tabs>
                <w:tab w:val="left" w:pos="3402"/>
                <w:tab w:val="left" w:pos="3686"/>
              </w:tabs>
              <w:ind w:left="-57" w:right="-113"/>
            </w:pPr>
            <w:proofErr w:type="spellStart"/>
            <w:r>
              <w:rPr>
                <w:spacing w:val="2"/>
                <w:sz w:val="18"/>
                <w:szCs w:val="18"/>
                <w:lang w:val="hr-HR" w:eastAsia="hr-HR"/>
              </w:rPr>
              <w:t>Punikve</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15EE5DEF" w14:textId="77777777" w:rsidR="009F5C2F" w:rsidRDefault="009F5C2F">
            <w:pPr>
              <w:widowControl/>
              <w:ind w:left="-113" w:right="-113"/>
              <w:jc w:val="center"/>
            </w:pPr>
            <w:r>
              <w:rPr>
                <w:sz w:val="16"/>
                <w:szCs w:val="16"/>
                <w:lang w:val="hr-HR" w:eastAsia="hr-HR"/>
              </w:rPr>
              <w:t>67,02</w:t>
            </w:r>
          </w:p>
        </w:tc>
        <w:tc>
          <w:tcPr>
            <w:tcW w:w="695" w:type="dxa"/>
            <w:tcBorders>
              <w:top w:val="single" w:sz="4" w:space="0" w:color="000000"/>
              <w:left w:val="single" w:sz="4" w:space="0" w:color="000000"/>
              <w:bottom w:val="single" w:sz="4" w:space="0" w:color="000000"/>
            </w:tcBorders>
            <w:shd w:val="clear" w:color="auto" w:fill="E6E6E6"/>
            <w:vAlign w:val="center"/>
          </w:tcPr>
          <w:p w14:paraId="74964667" w14:textId="77777777" w:rsidR="009F5C2F" w:rsidRDefault="009F5C2F">
            <w:pPr>
              <w:widowControl/>
              <w:ind w:left="-113" w:right="-113"/>
              <w:jc w:val="center"/>
            </w:pPr>
            <w:r>
              <w:rPr>
                <w:b/>
                <w:sz w:val="16"/>
                <w:szCs w:val="16"/>
                <w:lang w:val="hr-HR" w:eastAsia="hr-HR"/>
              </w:rPr>
              <w:t>67,78</w:t>
            </w:r>
          </w:p>
        </w:tc>
        <w:tc>
          <w:tcPr>
            <w:tcW w:w="810" w:type="dxa"/>
            <w:tcBorders>
              <w:top w:val="single" w:sz="4" w:space="0" w:color="000000"/>
              <w:left w:val="single" w:sz="4" w:space="0" w:color="000000"/>
              <w:bottom w:val="single" w:sz="4" w:space="0" w:color="000000"/>
            </w:tcBorders>
            <w:shd w:val="clear" w:color="auto" w:fill="auto"/>
            <w:vAlign w:val="center"/>
          </w:tcPr>
          <w:p w14:paraId="4417E08B" w14:textId="77777777" w:rsidR="009F5C2F" w:rsidRDefault="009F5C2F">
            <w:pPr>
              <w:jc w:val="center"/>
            </w:pPr>
            <w:r>
              <w:rPr>
                <w:sz w:val="16"/>
                <w:szCs w:val="16"/>
              </w:rPr>
              <w:t>54,39</w:t>
            </w:r>
          </w:p>
        </w:tc>
        <w:tc>
          <w:tcPr>
            <w:tcW w:w="810" w:type="dxa"/>
            <w:tcBorders>
              <w:top w:val="single" w:sz="4" w:space="0" w:color="000000"/>
              <w:left w:val="single" w:sz="4" w:space="0" w:color="000000"/>
              <w:bottom w:val="single" w:sz="4" w:space="0" w:color="000000"/>
            </w:tcBorders>
            <w:shd w:val="clear" w:color="auto" w:fill="E6E6E6"/>
            <w:vAlign w:val="center"/>
          </w:tcPr>
          <w:p w14:paraId="630E098A" w14:textId="77777777" w:rsidR="009F5C2F" w:rsidRDefault="009F5C2F">
            <w:pPr>
              <w:jc w:val="center"/>
            </w:pPr>
            <w:r>
              <w:rPr>
                <w:b/>
                <w:bCs/>
                <w:color w:val="000000"/>
                <w:sz w:val="16"/>
                <w:szCs w:val="16"/>
                <w:lang w:val="hr-HR"/>
              </w:rPr>
              <w:t>55,15</w:t>
            </w:r>
          </w:p>
        </w:tc>
        <w:tc>
          <w:tcPr>
            <w:tcW w:w="719" w:type="dxa"/>
            <w:tcBorders>
              <w:top w:val="single" w:sz="4" w:space="0" w:color="000000"/>
              <w:left w:val="single" w:sz="4" w:space="0" w:color="000000"/>
              <w:bottom w:val="single" w:sz="4" w:space="0" w:color="000000"/>
            </w:tcBorders>
            <w:shd w:val="clear" w:color="auto" w:fill="auto"/>
            <w:vAlign w:val="center"/>
          </w:tcPr>
          <w:p w14:paraId="2C90D331" w14:textId="77777777" w:rsidR="009F5C2F" w:rsidRDefault="009F5C2F">
            <w:pPr>
              <w:jc w:val="center"/>
            </w:pPr>
            <w:r>
              <w:rPr>
                <w:sz w:val="16"/>
                <w:szCs w:val="16"/>
              </w:rPr>
              <w:t>10,53</w:t>
            </w:r>
          </w:p>
        </w:tc>
        <w:tc>
          <w:tcPr>
            <w:tcW w:w="720" w:type="dxa"/>
            <w:tcBorders>
              <w:top w:val="single" w:sz="4" w:space="0" w:color="000000"/>
              <w:left w:val="single" w:sz="4" w:space="0" w:color="000000"/>
              <w:bottom w:val="single" w:sz="4" w:space="0" w:color="000000"/>
            </w:tcBorders>
            <w:shd w:val="clear" w:color="auto" w:fill="E6E6E6"/>
            <w:vAlign w:val="center"/>
          </w:tcPr>
          <w:p w14:paraId="4B02D365" w14:textId="77777777" w:rsidR="009F5C2F" w:rsidRDefault="009F5C2F">
            <w:pPr>
              <w:jc w:val="center"/>
            </w:pPr>
            <w:r>
              <w:rPr>
                <w:b/>
                <w:bCs/>
                <w:color w:val="000000"/>
                <w:sz w:val="16"/>
                <w:szCs w:val="16"/>
              </w:rPr>
              <w:t>10,53</w:t>
            </w:r>
          </w:p>
        </w:tc>
        <w:tc>
          <w:tcPr>
            <w:tcW w:w="705" w:type="dxa"/>
            <w:tcBorders>
              <w:top w:val="single" w:sz="4" w:space="0" w:color="000000"/>
              <w:left w:val="single" w:sz="4" w:space="0" w:color="000000"/>
              <w:bottom w:val="single" w:sz="4" w:space="0" w:color="000000"/>
            </w:tcBorders>
            <w:shd w:val="clear" w:color="auto" w:fill="auto"/>
            <w:vAlign w:val="center"/>
          </w:tcPr>
          <w:p w14:paraId="4674A64D" w14:textId="77777777" w:rsidR="009F5C2F" w:rsidRDefault="009F5C2F">
            <w:pPr>
              <w:widowControl/>
              <w:ind w:left="-113" w:right="-113"/>
              <w:jc w:val="center"/>
            </w:pPr>
            <w:r>
              <w:rPr>
                <w:sz w:val="16"/>
                <w:szCs w:val="16"/>
                <w:lang w:val="hr-HR" w:eastAsia="hr-HR"/>
              </w:rPr>
              <w:t>1,26</w:t>
            </w:r>
          </w:p>
        </w:tc>
        <w:tc>
          <w:tcPr>
            <w:tcW w:w="555" w:type="dxa"/>
            <w:tcBorders>
              <w:top w:val="single" w:sz="4" w:space="0" w:color="000000"/>
              <w:left w:val="single" w:sz="4" w:space="0" w:color="000000"/>
              <w:bottom w:val="single" w:sz="4" w:space="0" w:color="000000"/>
            </w:tcBorders>
            <w:shd w:val="clear" w:color="auto" w:fill="E6E6E6"/>
            <w:vAlign w:val="center"/>
          </w:tcPr>
          <w:p w14:paraId="041CC54C" w14:textId="77777777" w:rsidR="009F5C2F" w:rsidRDefault="009F5C2F">
            <w:pPr>
              <w:widowControl/>
              <w:ind w:left="-113" w:right="-113"/>
              <w:jc w:val="center"/>
            </w:pPr>
            <w:r>
              <w:rPr>
                <w:b/>
                <w:sz w:val="16"/>
                <w:szCs w:val="16"/>
                <w:lang w:val="hr-HR" w:eastAsia="hr-HR"/>
              </w:rPr>
              <w:t>1,26</w:t>
            </w:r>
          </w:p>
        </w:tc>
        <w:tc>
          <w:tcPr>
            <w:tcW w:w="449" w:type="dxa"/>
            <w:tcBorders>
              <w:top w:val="single" w:sz="4" w:space="0" w:color="000000"/>
              <w:left w:val="single" w:sz="4" w:space="0" w:color="000000"/>
              <w:bottom w:val="single" w:sz="4" w:space="0" w:color="000000"/>
            </w:tcBorders>
            <w:shd w:val="clear" w:color="auto" w:fill="auto"/>
            <w:vAlign w:val="center"/>
          </w:tcPr>
          <w:p w14:paraId="5EC9A89C"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795644C1"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7D98A961" w14:textId="77777777" w:rsidR="009F5C2F" w:rsidRDefault="009F5C2F">
            <w:pPr>
              <w:widowControl/>
              <w:ind w:left="-113" w:right="-113"/>
              <w:jc w:val="center"/>
            </w:pPr>
            <w:r>
              <w:rPr>
                <w:sz w:val="16"/>
                <w:szCs w:val="16"/>
                <w:lang w:val="hr-HR" w:eastAsia="hr-HR"/>
              </w:rPr>
              <w:t>0,84</w:t>
            </w:r>
          </w:p>
        </w:tc>
        <w:tc>
          <w:tcPr>
            <w:tcW w:w="540" w:type="dxa"/>
            <w:tcBorders>
              <w:top w:val="single" w:sz="4" w:space="0" w:color="000000"/>
              <w:left w:val="single" w:sz="4" w:space="0" w:color="000000"/>
              <w:bottom w:val="single" w:sz="4" w:space="0" w:color="000000"/>
            </w:tcBorders>
            <w:shd w:val="clear" w:color="auto" w:fill="E6E6E6"/>
            <w:vAlign w:val="center"/>
          </w:tcPr>
          <w:p w14:paraId="64A6E573" w14:textId="77777777" w:rsidR="009F5C2F" w:rsidRDefault="009F5C2F">
            <w:pPr>
              <w:widowControl/>
              <w:ind w:left="-113" w:right="-113"/>
              <w:jc w:val="center"/>
            </w:pPr>
            <w:r>
              <w:rPr>
                <w:b/>
                <w:sz w:val="16"/>
                <w:szCs w:val="16"/>
                <w:lang w:val="hr-HR" w:eastAsia="hr-HR"/>
              </w:rPr>
              <w:t>0,84</w:t>
            </w:r>
          </w:p>
        </w:tc>
        <w:tc>
          <w:tcPr>
            <w:tcW w:w="450" w:type="dxa"/>
            <w:tcBorders>
              <w:top w:val="single" w:sz="4" w:space="0" w:color="000000"/>
              <w:left w:val="single" w:sz="4" w:space="0" w:color="000000"/>
              <w:bottom w:val="single" w:sz="4" w:space="0" w:color="000000"/>
            </w:tcBorders>
            <w:shd w:val="clear" w:color="auto" w:fill="auto"/>
            <w:vAlign w:val="center"/>
          </w:tcPr>
          <w:p w14:paraId="71BD4650"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53F6D97" w14:textId="77777777" w:rsidR="009F5C2F" w:rsidRDefault="009F5C2F">
            <w:pPr>
              <w:widowControl/>
              <w:ind w:left="-113" w:right="-113"/>
              <w:jc w:val="center"/>
            </w:pPr>
            <w:r>
              <w:rPr>
                <w:b/>
                <w:sz w:val="16"/>
                <w:szCs w:val="16"/>
                <w:lang w:val="hr-HR" w:eastAsia="hr-HR"/>
              </w:rPr>
              <w:t>0,0</w:t>
            </w:r>
          </w:p>
        </w:tc>
      </w:tr>
      <w:tr w:rsidR="009F5C2F" w14:paraId="385FD4E9"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7D198B9D" w14:textId="77777777" w:rsidR="009F5C2F" w:rsidRDefault="009F5C2F">
            <w:pPr>
              <w:widowControl/>
              <w:tabs>
                <w:tab w:val="left" w:pos="3402"/>
                <w:tab w:val="left" w:pos="3686"/>
              </w:tabs>
              <w:ind w:left="-57" w:right="-113"/>
            </w:pPr>
            <w:r>
              <w:rPr>
                <w:spacing w:val="2"/>
                <w:sz w:val="18"/>
                <w:szCs w:val="18"/>
                <w:lang w:val="hr-HR" w:eastAsia="hr-HR"/>
              </w:rPr>
              <w:t>Radovan</w:t>
            </w:r>
          </w:p>
        </w:tc>
        <w:tc>
          <w:tcPr>
            <w:tcW w:w="654" w:type="dxa"/>
            <w:tcBorders>
              <w:top w:val="single" w:sz="4" w:space="0" w:color="000000"/>
              <w:left w:val="single" w:sz="4" w:space="0" w:color="000000"/>
              <w:bottom w:val="single" w:sz="4" w:space="0" w:color="000000"/>
            </w:tcBorders>
            <w:shd w:val="clear" w:color="auto" w:fill="auto"/>
            <w:vAlign w:val="center"/>
          </w:tcPr>
          <w:p w14:paraId="580DFE25" w14:textId="77777777" w:rsidR="009F5C2F" w:rsidRDefault="009F5C2F">
            <w:pPr>
              <w:widowControl/>
              <w:ind w:left="-113" w:right="-113"/>
              <w:jc w:val="center"/>
            </w:pPr>
            <w:r>
              <w:rPr>
                <w:sz w:val="16"/>
                <w:szCs w:val="16"/>
                <w:lang w:val="hr-HR" w:eastAsia="hr-HR"/>
              </w:rPr>
              <w:t>57,57</w:t>
            </w:r>
          </w:p>
        </w:tc>
        <w:tc>
          <w:tcPr>
            <w:tcW w:w="695" w:type="dxa"/>
            <w:tcBorders>
              <w:top w:val="single" w:sz="4" w:space="0" w:color="000000"/>
              <w:left w:val="single" w:sz="4" w:space="0" w:color="000000"/>
              <w:bottom w:val="single" w:sz="4" w:space="0" w:color="000000"/>
            </w:tcBorders>
            <w:shd w:val="clear" w:color="auto" w:fill="E6E6E6"/>
            <w:vAlign w:val="center"/>
          </w:tcPr>
          <w:p w14:paraId="2BDBB1E0" w14:textId="77777777" w:rsidR="009F5C2F" w:rsidRDefault="009F5C2F">
            <w:pPr>
              <w:widowControl/>
              <w:ind w:left="-113" w:right="-113"/>
              <w:jc w:val="center"/>
            </w:pPr>
            <w:r>
              <w:rPr>
                <w:b/>
                <w:sz w:val="16"/>
                <w:szCs w:val="16"/>
                <w:lang w:val="hr-HR" w:eastAsia="hr-HR"/>
              </w:rPr>
              <w:t>57,57</w:t>
            </w:r>
          </w:p>
        </w:tc>
        <w:tc>
          <w:tcPr>
            <w:tcW w:w="810" w:type="dxa"/>
            <w:tcBorders>
              <w:top w:val="single" w:sz="4" w:space="0" w:color="000000"/>
              <w:left w:val="single" w:sz="4" w:space="0" w:color="000000"/>
              <w:bottom w:val="single" w:sz="4" w:space="0" w:color="000000"/>
            </w:tcBorders>
            <w:shd w:val="clear" w:color="auto" w:fill="auto"/>
            <w:vAlign w:val="center"/>
          </w:tcPr>
          <w:p w14:paraId="2643AF73" w14:textId="77777777" w:rsidR="009F5C2F" w:rsidRDefault="009F5C2F">
            <w:pPr>
              <w:jc w:val="center"/>
            </w:pPr>
            <w:r>
              <w:rPr>
                <w:sz w:val="16"/>
                <w:szCs w:val="16"/>
              </w:rPr>
              <w:t>45,06</w:t>
            </w:r>
          </w:p>
        </w:tc>
        <w:tc>
          <w:tcPr>
            <w:tcW w:w="810" w:type="dxa"/>
            <w:tcBorders>
              <w:top w:val="single" w:sz="4" w:space="0" w:color="000000"/>
              <w:left w:val="single" w:sz="4" w:space="0" w:color="000000"/>
              <w:bottom w:val="single" w:sz="4" w:space="0" w:color="000000"/>
            </w:tcBorders>
            <w:shd w:val="clear" w:color="auto" w:fill="E6E6E6"/>
            <w:vAlign w:val="center"/>
          </w:tcPr>
          <w:p w14:paraId="0DAE96C9" w14:textId="77777777" w:rsidR="009F5C2F" w:rsidRDefault="009F5C2F">
            <w:pPr>
              <w:jc w:val="center"/>
            </w:pPr>
            <w:r>
              <w:rPr>
                <w:b/>
                <w:bCs/>
                <w:color w:val="000000"/>
                <w:sz w:val="16"/>
                <w:szCs w:val="16"/>
              </w:rPr>
              <w:t>47,57</w:t>
            </w:r>
          </w:p>
        </w:tc>
        <w:tc>
          <w:tcPr>
            <w:tcW w:w="719" w:type="dxa"/>
            <w:tcBorders>
              <w:top w:val="single" w:sz="4" w:space="0" w:color="000000"/>
              <w:left w:val="single" w:sz="4" w:space="0" w:color="000000"/>
              <w:bottom w:val="single" w:sz="4" w:space="0" w:color="000000"/>
            </w:tcBorders>
            <w:shd w:val="clear" w:color="auto" w:fill="auto"/>
            <w:vAlign w:val="center"/>
          </w:tcPr>
          <w:p w14:paraId="7DDB65D9" w14:textId="77777777" w:rsidR="009F5C2F" w:rsidRDefault="009F5C2F">
            <w:pPr>
              <w:jc w:val="center"/>
            </w:pPr>
            <w:r>
              <w:rPr>
                <w:sz w:val="16"/>
                <w:szCs w:val="16"/>
              </w:rPr>
              <w:t>4,23</w:t>
            </w:r>
          </w:p>
        </w:tc>
        <w:tc>
          <w:tcPr>
            <w:tcW w:w="720" w:type="dxa"/>
            <w:tcBorders>
              <w:top w:val="single" w:sz="4" w:space="0" w:color="000000"/>
              <w:left w:val="single" w:sz="4" w:space="0" w:color="000000"/>
              <w:bottom w:val="single" w:sz="4" w:space="0" w:color="000000"/>
            </w:tcBorders>
            <w:shd w:val="clear" w:color="auto" w:fill="E6E6E6"/>
            <w:vAlign w:val="center"/>
          </w:tcPr>
          <w:p w14:paraId="64DF24F3" w14:textId="77777777" w:rsidR="009F5C2F" w:rsidRDefault="009F5C2F">
            <w:pPr>
              <w:jc w:val="center"/>
            </w:pPr>
            <w:r>
              <w:rPr>
                <w:b/>
                <w:bCs/>
                <w:color w:val="000000"/>
                <w:sz w:val="16"/>
                <w:szCs w:val="16"/>
              </w:rPr>
              <w:t>4,23</w:t>
            </w:r>
          </w:p>
        </w:tc>
        <w:tc>
          <w:tcPr>
            <w:tcW w:w="705" w:type="dxa"/>
            <w:tcBorders>
              <w:top w:val="single" w:sz="4" w:space="0" w:color="000000"/>
              <w:left w:val="single" w:sz="4" w:space="0" w:color="000000"/>
              <w:bottom w:val="single" w:sz="4" w:space="0" w:color="000000"/>
            </w:tcBorders>
            <w:shd w:val="clear" w:color="auto" w:fill="auto"/>
            <w:vAlign w:val="center"/>
          </w:tcPr>
          <w:p w14:paraId="5F996680"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1AFE2FBE"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247A4D70"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02F98B1F"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3A5AD80A" w14:textId="77777777" w:rsidR="009F5C2F" w:rsidRDefault="009F5C2F">
            <w:pPr>
              <w:widowControl/>
              <w:ind w:left="-113" w:right="-113"/>
              <w:jc w:val="center"/>
            </w:pPr>
            <w:r>
              <w:rPr>
                <w:sz w:val="16"/>
                <w:szCs w:val="16"/>
                <w:lang w:val="hr-HR" w:eastAsia="hr-HR"/>
              </w:rPr>
              <w:t>4,44</w:t>
            </w:r>
          </w:p>
        </w:tc>
        <w:tc>
          <w:tcPr>
            <w:tcW w:w="540" w:type="dxa"/>
            <w:tcBorders>
              <w:top w:val="single" w:sz="4" w:space="0" w:color="000000"/>
              <w:left w:val="single" w:sz="4" w:space="0" w:color="000000"/>
              <w:bottom w:val="single" w:sz="4" w:space="0" w:color="000000"/>
            </w:tcBorders>
            <w:shd w:val="clear" w:color="auto" w:fill="E6E6E6"/>
            <w:vAlign w:val="center"/>
          </w:tcPr>
          <w:p w14:paraId="4A1EBED1" w14:textId="77777777" w:rsidR="009F5C2F" w:rsidRDefault="009F5C2F">
            <w:pPr>
              <w:widowControl/>
              <w:ind w:left="-113" w:right="-113"/>
              <w:jc w:val="center"/>
            </w:pPr>
            <w:r>
              <w:rPr>
                <w:b/>
                <w:sz w:val="16"/>
                <w:szCs w:val="16"/>
                <w:lang w:val="hr-HR" w:eastAsia="hr-HR"/>
              </w:rPr>
              <w:t>1,93</w:t>
            </w:r>
          </w:p>
        </w:tc>
        <w:tc>
          <w:tcPr>
            <w:tcW w:w="450" w:type="dxa"/>
            <w:tcBorders>
              <w:top w:val="single" w:sz="4" w:space="0" w:color="000000"/>
              <w:left w:val="single" w:sz="4" w:space="0" w:color="000000"/>
              <w:bottom w:val="single" w:sz="4" w:space="0" w:color="000000"/>
            </w:tcBorders>
            <w:shd w:val="clear" w:color="auto" w:fill="auto"/>
            <w:vAlign w:val="center"/>
          </w:tcPr>
          <w:p w14:paraId="188B37D6" w14:textId="77777777" w:rsidR="009F5C2F" w:rsidRDefault="009F5C2F">
            <w:pPr>
              <w:widowControl/>
              <w:ind w:left="-113" w:right="-113"/>
              <w:jc w:val="center"/>
            </w:pPr>
            <w:r>
              <w:rPr>
                <w:sz w:val="16"/>
                <w:szCs w:val="16"/>
                <w:lang w:val="hr-HR" w:eastAsia="hr-HR"/>
              </w:rPr>
              <w:t>3,84</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2FE9D367" w14:textId="77777777" w:rsidR="009F5C2F" w:rsidRDefault="009F5C2F">
            <w:pPr>
              <w:widowControl/>
              <w:ind w:left="-113" w:right="-113"/>
              <w:jc w:val="center"/>
            </w:pPr>
            <w:r>
              <w:rPr>
                <w:b/>
                <w:sz w:val="16"/>
                <w:szCs w:val="16"/>
                <w:lang w:val="hr-HR" w:eastAsia="hr-HR"/>
              </w:rPr>
              <w:t>3,84</w:t>
            </w:r>
          </w:p>
        </w:tc>
      </w:tr>
      <w:tr w:rsidR="009F5C2F" w14:paraId="299577CB"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4F77B4DA" w14:textId="77777777" w:rsidR="009F5C2F" w:rsidRDefault="009F5C2F">
            <w:pPr>
              <w:widowControl/>
              <w:tabs>
                <w:tab w:val="left" w:pos="3402"/>
                <w:tab w:val="left" w:pos="3686"/>
              </w:tabs>
              <w:ind w:left="-57" w:right="-113"/>
            </w:pPr>
            <w:r>
              <w:rPr>
                <w:spacing w:val="2"/>
                <w:sz w:val="18"/>
                <w:szCs w:val="18"/>
                <w:lang w:val="hr-HR" w:eastAsia="hr-HR"/>
              </w:rPr>
              <w:t>Ribić Breg</w:t>
            </w:r>
          </w:p>
        </w:tc>
        <w:tc>
          <w:tcPr>
            <w:tcW w:w="654" w:type="dxa"/>
            <w:tcBorders>
              <w:top w:val="single" w:sz="4" w:space="0" w:color="000000"/>
              <w:left w:val="single" w:sz="4" w:space="0" w:color="000000"/>
              <w:bottom w:val="single" w:sz="4" w:space="0" w:color="000000"/>
            </w:tcBorders>
            <w:shd w:val="clear" w:color="auto" w:fill="auto"/>
            <w:vAlign w:val="center"/>
          </w:tcPr>
          <w:p w14:paraId="3E61F09A" w14:textId="77777777" w:rsidR="009F5C2F" w:rsidRDefault="009F5C2F">
            <w:pPr>
              <w:widowControl/>
              <w:ind w:left="-113" w:right="-113"/>
              <w:jc w:val="center"/>
            </w:pPr>
            <w:r>
              <w:rPr>
                <w:sz w:val="16"/>
                <w:szCs w:val="16"/>
                <w:lang w:val="hr-HR" w:eastAsia="hr-HR"/>
              </w:rPr>
              <w:t>20,74</w:t>
            </w:r>
          </w:p>
        </w:tc>
        <w:tc>
          <w:tcPr>
            <w:tcW w:w="695" w:type="dxa"/>
            <w:tcBorders>
              <w:top w:val="single" w:sz="4" w:space="0" w:color="000000"/>
              <w:left w:val="single" w:sz="4" w:space="0" w:color="000000"/>
              <w:bottom w:val="single" w:sz="4" w:space="0" w:color="000000"/>
            </w:tcBorders>
            <w:shd w:val="clear" w:color="auto" w:fill="E6E6E6"/>
            <w:vAlign w:val="center"/>
          </w:tcPr>
          <w:p w14:paraId="4E5822E1" w14:textId="77777777" w:rsidR="009F5C2F" w:rsidRDefault="009F5C2F">
            <w:pPr>
              <w:widowControl/>
              <w:ind w:left="-113" w:right="-113"/>
              <w:jc w:val="center"/>
            </w:pPr>
            <w:r>
              <w:rPr>
                <w:b/>
                <w:sz w:val="16"/>
                <w:szCs w:val="16"/>
                <w:lang w:val="hr-HR" w:eastAsia="hr-HR"/>
              </w:rPr>
              <w:t>20,74</w:t>
            </w:r>
          </w:p>
        </w:tc>
        <w:tc>
          <w:tcPr>
            <w:tcW w:w="810" w:type="dxa"/>
            <w:tcBorders>
              <w:top w:val="single" w:sz="4" w:space="0" w:color="000000"/>
              <w:left w:val="single" w:sz="4" w:space="0" w:color="000000"/>
              <w:bottom w:val="single" w:sz="4" w:space="0" w:color="000000"/>
            </w:tcBorders>
            <w:shd w:val="clear" w:color="auto" w:fill="auto"/>
            <w:vAlign w:val="center"/>
          </w:tcPr>
          <w:p w14:paraId="263EF0E6" w14:textId="77777777" w:rsidR="009F5C2F" w:rsidRDefault="009F5C2F">
            <w:pPr>
              <w:jc w:val="center"/>
            </w:pPr>
            <w:r>
              <w:rPr>
                <w:sz w:val="16"/>
                <w:szCs w:val="16"/>
              </w:rPr>
              <w:t>20,74</w:t>
            </w:r>
          </w:p>
        </w:tc>
        <w:tc>
          <w:tcPr>
            <w:tcW w:w="810" w:type="dxa"/>
            <w:tcBorders>
              <w:top w:val="single" w:sz="4" w:space="0" w:color="000000"/>
              <w:left w:val="single" w:sz="4" w:space="0" w:color="000000"/>
              <w:bottom w:val="single" w:sz="4" w:space="0" w:color="000000"/>
            </w:tcBorders>
            <w:shd w:val="clear" w:color="auto" w:fill="E6E6E6"/>
            <w:vAlign w:val="center"/>
          </w:tcPr>
          <w:p w14:paraId="57AC7541" w14:textId="77777777" w:rsidR="009F5C2F" w:rsidRDefault="009F5C2F">
            <w:pPr>
              <w:jc w:val="center"/>
            </w:pPr>
            <w:r>
              <w:rPr>
                <w:b/>
                <w:bCs/>
                <w:color w:val="000000"/>
                <w:sz w:val="16"/>
                <w:szCs w:val="16"/>
              </w:rPr>
              <w:t>20,74</w:t>
            </w:r>
          </w:p>
        </w:tc>
        <w:tc>
          <w:tcPr>
            <w:tcW w:w="719" w:type="dxa"/>
            <w:tcBorders>
              <w:top w:val="single" w:sz="4" w:space="0" w:color="000000"/>
              <w:left w:val="single" w:sz="4" w:space="0" w:color="000000"/>
              <w:bottom w:val="single" w:sz="4" w:space="0" w:color="000000"/>
            </w:tcBorders>
            <w:shd w:val="clear" w:color="auto" w:fill="auto"/>
            <w:vAlign w:val="center"/>
          </w:tcPr>
          <w:p w14:paraId="0E1B2651" w14:textId="77777777" w:rsidR="009F5C2F" w:rsidRDefault="009F5C2F">
            <w:pPr>
              <w:jc w:val="center"/>
            </w:pPr>
            <w:r>
              <w:rPr>
                <w:sz w:val="16"/>
                <w:szCs w:val="16"/>
              </w:rPr>
              <w:t>0</w:t>
            </w:r>
          </w:p>
        </w:tc>
        <w:tc>
          <w:tcPr>
            <w:tcW w:w="720" w:type="dxa"/>
            <w:tcBorders>
              <w:top w:val="single" w:sz="4" w:space="0" w:color="000000"/>
              <w:left w:val="single" w:sz="4" w:space="0" w:color="000000"/>
              <w:bottom w:val="single" w:sz="4" w:space="0" w:color="000000"/>
            </w:tcBorders>
            <w:shd w:val="clear" w:color="auto" w:fill="E6E6E6"/>
            <w:vAlign w:val="center"/>
          </w:tcPr>
          <w:p w14:paraId="4299B3E3" w14:textId="77777777" w:rsidR="009F5C2F" w:rsidRDefault="009F5C2F">
            <w:pPr>
              <w:jc w:val="center"/>
            </w:pPr>
            <w:r>
              <w:rPr>
                <w:b/>
                <w:bCs/>
                <w:color w:val="000000"/>
                <w:sz w:val="16"/>
                <w:szCs w:val="16"/>
              </w:rPr>
              <w:t>0</w:t>
            </w:r>
          </w:p>
        </w:tc>
        <w:tc>
          <w:tcPr>
            <w:tcW w:w="705" w:type="dxa"/>
            <w:tcBorders>
              <w:top w:val="single" w:sz="4" w:space="0" w:color="000000"/>
              <w:left w:val="single" w:sz="4" w:space="0" w:color="000000"/>
              <w:bottom w:val="single" w:sz="4" w:space="0" w:color="000000"/>
            </w:tcBorders>
            <w:shd w:val="clear" w:color="auto" w:fill="auto"/>
            <w:vAlign w:val="center"/>
          </w:tcPr>
          <w:p w14:paraId="1D96E9BA"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41914B61"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7E0594A9"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37252216"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2699883A" w14:textId="77777777" w:rsidR="009F5C2F" w:rsidRDefault="009F5C2F">
            <w:pPr>
              <w:widowControl/>
              <w:ind w:left="-113" w:right="-113"/>
              <w:jc w:val="center"/>
            </w:pPr>
            <w:r>
              <w:rPr>
                <w:sz w:val="16"/>
                <w:szCs w:val="16"/>
                <w:lang w:val="hr-HR" w:eastAsia="hr-HR"/>
              </w:rPr>
              <w:t>0,0</w:t>
            </w:r>
          </w:p>
        </w:tc>
        <w:tc>
          <w:tcPr>
            <w:tcW w:w="540" w:type="dxa"/>
            <w:tcBorders>
              <w:top w:val="single" w:sz="4" w:space="0" w:color="000000"/>
              <w:left w:val="single" w:sz="4" w:space="0" w:color="000000"/>
              <w:bottom w:val="single" w:sz="4" w:space="0" w:color="000000"/>
            </w:tcBorders>
            <w:shd w:val="clear" w:color="auto" w:fill="E6E6E6"/>
            <w:vAlign w:val="center"/>
          </w:tcPr>
          <w:p w14:paraId="6B0BD190" w14:textId="77777777" w:rsidR="009F5C2F" w:rsidRDefault="009F5C2F">
            <w:pPr>
              <w:widowControl/>
              <w:ind w:left="-113" w:right="-113"/>
              <w:jc w:val="center"/>
            </w:pPr>
            <w:r>
              <w:rPr>
                <w:b/>
                <w:sz w:val="16"/>
                <w:szCs w:val="16"/>
                <w:lang w:val="hr-HR" w:eastAsia="hr-HR"/>
              </w:rPr>
              <w:t>0,0</w:t>
            </w:r>
          </w:p>
        </w:tc>
        <w:tc>
          <w:tcPr>
            <w:tcW w:w="450" w:type="dxa"/>
            <w:tcBorders>
              <w:top w:val="single" w:sz="4" w:space="0" w:color="000000"/>
              <w:left w:val="single" w:sz="4" w:space="0" w:color="000000"/>
              <w:bottom w:val="single" w:sz="4" w:space="0" w:color="000000"/>
            </w:tcBorders>
            <w:shd w:val="clear" w:color="auto" w:fill="auto"/>
            <w:vAlign w:val="center"/>
          </w:tcPr>
          <w:p w14:paraId="3F737FDE"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CFD398B" w14:textId="77777777" w:rsidR="009F5C2F" w:rsidRDefault="009F5C2F">
            <w:pPr>
              <w:widowControl/>
              <w:ind w:left="-113" w:right="-113"/>
              <w:jc w:val="center"/>
            </w:pPr>
            <w:r>
              <w:rPr>
                <w:b/>
                <w:sz w:val="16"/>
                <w:szCs w:val="16"/>
                <w:lang w:val="hr-HR" w:eastAsia="hr-HR"/>
              </w:rPr>
              <w:t>0,0</w:t>
            </w:r>
          </w:p>
        </w:tc>
      </w:tr>
      <w:tr w:rsidR="009F5C2F" w14:paraId="512B115E"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6621689B" w14:textId="77777777" w:rsidR="009F5C2F" w:rsidRDefault="009F5C2F">
            <w:pPr>
              <w:widowControl/>
              <w:tabs>
                <w:tab w:val="left" w:pos="3402"/>
                <w:tab w:val="left" w:pos="3686"/>
              </w:tabs>
              <w:ind w:left="-57" w:right="-113"/>
            </w:pPr>
            <w:proofErr w:type="spellStart"/>
            <w:r>
              <w:rPr>
                <w:spacing w:val="2"/>
                <w:sz w:val="18"/>
                <w:szCs w:val="18"/>
                <w:lang w:val="hr-HR" w:eastAsia="hr-HR"/>
              </w:rPr>
              <w:t>Salinovec</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2AB6F58D" w14:textId="77777777" w:rsidR="009F5C2F" w:rsidRDefault="009F5C2F">
            <w:pPr>
              <w:widowControl/>
              <w:ind w:left="-113" w:right="-113"/>
              <w:jc w:val="center"/>
            </w:pPr>
            <w:r>
              <w:rPr>
                <w:sz w:val="16"/>
                <w:szCs w:val="16"/>
                <w:lang w:val="hr-HR" w:eastAsia="hr-HR"/>
              </w:rPr>
              <w:t>76,49</w:t>
            </w:r>
          </w:p>
        </w:tc>
        <w:tc>
          <w:tcPr>
            <w:tcW w:w="695" w:type="dxa"/>
            <w:tcBorders>
              <w:top w:val="single" w:sz="4" w:space="0" w:color="000000"/>
              <w:left w:val="single" w:sz="4" w:space="0" w:color="000000"/>
              <w:bottom w:val="single" w:sz="4" w:space="0" w:color="000000"/>
            </w:tcBorders>
            <w:shd w:val="clear" w:color="auto" w:fill="E6E6E6"/>
            <w:vAlign w:val="center"/>
          </w:tcPr>
          <w:p w14:paraId="47F6E3A3" w14:textId="77777777" w:rsidR="009F5C2F" w:rsidRDefault="009F5C2F">
            <w:pPr>
              <w:widowControl/>
              <w:ind w:left="-113" w:right="-113"/>
              <w:jc w:val="center"/>
            </w:pPr>
            <w:r>
              <w:rPr>
                <w:b/>
                <w:sz w:val="16"/>
                <w:szCs w:val="16"/>
                <w:lang w:val="hr-HR" w:eastAsia="hr-HR"/>
              </w:rPr>
              <w:t>76,49</w:t>
            </w:r>
          </w:p>
        </w:tc>
        <w:tc>
          <w:tcPr>
            <w:tcW w:w="810" w:type="dxa"/>
            <w:tcBorders>
              <w:top w:val="single" w:sz="4" w:space="0" w:color="000000"/>
              <w:left w:val="single" w:sz="4" w:space="0" w:color="000000"/>
              <w:bottom w:val="single" w:sz="4" w:space="0" w:color="000000"/>
            </w:tcBorders>
            <w:shd w:val="clear" w:color="auto" w:fill="auto"/>
            <w:vAlign w:val="center"/>
          </w:tcPr>
          <w:p w14:paraId="6587ADA5" w14:textId="77777777" w:rsidR="009F5C2F" w:rsidRDefault="009F5C2F">
            <w:pPr>
              <w:jc w:val="center"/>
            </w:pPr>
            <w:r>
              <w:rPr>
                <w:sz w:val="16"/>
                <w:szCs w:val="16"/>
              </w:rPr>
              <w:t>53,33</w:t>
            </w:r>
          </w:p>
        </w:tc>
        <w:tc>
          <w:tcPr>
            <w:tcW w:w="810" w:type="dxa"/>
            <w:tcBorders>
              <w:top w:val="single" w:sz="4" w:space="0" w:color="000000"/>
              <w:left w:val="single" w:sz="4" w:space="0" w:color="000000"/>
              <w:bottom w:val="single" w:sz="4" w:space="0" w:color="000000"/>
            </w:tcBorders>
            <w:shd w:val="clear" w:color="auto" w:fill="E6E6E6"/>
            <w:vAlign w:val="center"/>
          </w:tcPr>
          <w:p w14:paraId="211D6D15" w14:textId="77777777" w:rsidR="009F5C2F" w:rsidRDefault="009F5C2F">
            <w:pPr>
              <w:jc w:val="center"/>
            </w:pPr>
            <w:r>
              <w:rPr>
                <w:b/>
                <w:bCs/>
                <w:color w:val="000000"/>
                <w:sz w:val="16"/>
                <w:szCs w:val="16"/>
              </w:rPr>
              <w:t>53,</w:t>
            </w:r>
            <w:r>
              <w:rPr>
                <w:b/>
                <w:bCs/>
                <w:color w:val="000000"/>
                <w:sz w:val="16"/>
                <w:szCs w:val="16"/>
                <w:lang w:val="hr-HR"/>
              </w:rPr>
              <w:t>55</w:t>
            </w:r>
          </w:p>
        </w:tc>
        <w:tc>
          <w:tcPr>
            <w:tcW w:w="719" w:type="dxa"/>
            <w:tcBorders>
              <w:top w:val="single" w:sz="4" w:space="0" w:color="000000"/>
              <w:left w:val="single" w:sz="4" w:space="0" w:color="000000"/>
              <w:bottom w:val="single" w:sz="4" w:space="0" w:color="000000"/>
            </w:tcBorders>
            <w:shd w:val="clear" w:color="auto" w:fill="auto"/>
            <w:vAlign w:val="center"/>
          </w:tcPr>
          <w:p w14:paraId="00EE85D1" w14:textId="77777777" w:rsidR="009F5C2F" w:rsidRDefault="009F5C2F">
            <w:pPr>
              <w:jc w:val="center"/>
            </w:pPr>
            <w:r>
              <w:rPr>
                <w:sz w:val="16"/>
                <w:szCs w:val="16"/>
              </w:rPr>
              <w:t>20,56</w:t>
            </w:r>
          </w:p>
        </w:tc>
        <w:tc>
          <w:tcPr>
            <w:tcW w:w="720" w:type="dxa"/>
            <w:tcBorders>
              <w:top w:val="single" w:sz="4" w:space="0" w:color="000000"/>
              <w:left w:val="single" w:sz="4" w:space="0" w:color="000000"/>
              <w:bottom w:val="single" w:sz="4" w:space="0" w:color="000000"/>
            </w:tcBorders>
            <w:shd w:val="clear" w:color="auto" w:fill="E6E6E6"/>
            <w:vAlign w:val="center"/>
          </w:tcPr>
          <w:p w14:paraId="59904577" w14:textId="77777777" w:rsidR="009F5C2F" w:rsidRDefault="009F5C2F">
            <w:pPr>
              <w:jc w:val="center"/>
            </w:pPr>
            <w:r>
              <w:rPr>
                <w:b/>
                <w:bCs/>
                <w:color w:val="000000"/>
                <w:sz w:val="16"/>
                <w:szCs w:val="16"/>
              </w:rPr>
              <w:t>20,56</w:t>
            </w:r>
          </w:p>
        </w:tc>
        <w:tc>
          <w:tcPr>
            <w:tcW w:w="705" w:type="dxa"/>
            <w:tcBorders>
              <w:top w:val="single" w:sz="4" w:space="0" w:color="000000"/>
              <w:left w:val="single" w:sz="4" w:space="0" w:color="000000"/>
              <w:bottom w:val="single" w:sz="4" w:space="0" w:color="000000"/>
            </w:tcBorders>
            <w:shd w:val="clear" w:color="auto" w:fill="auto"/>
            <w:vAlign w:val="center"/>
          </w:tcPr>
          <w:p w14:paraId="0EC5DC52"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57A1FEEB"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7CBD61FF"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086571AB"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36C674AE" w14:textId="77777777" w:rsidR="009F5C2F" w:rsidRDefault="009F5C2F">
            <w:pPr>
              <w:widowControl/>
              <w:ind w:left="-113" w:right="-113"/>
              <w:jc w:val="center"/>
            </w:pPr>
            <w:r>
              <w:rPr>
                <w:sz w:val="16"/>
                <w:szCs w:val="16"/>
                <w:lang w:val="hr-HR" w:eastAsia="hr-HR"/>
              </w:rPr>
              <w:t>2,6</w:t>
            </w:r>
          </w:p>
        </w:tc>
        <w:tc>
          <w:tcPr>
            <w:tcW w:w="540" w:type="dxa"/>
            <w:tcBorders>
              <w:top w:val="single" w:sz="4" w:space="0" w:color="000000"/>
              <w:left w:val="single" w:sz="4" w:space="0" w:color="000000"/>
              <w:bottom w:val="single" w:sz="4" w:space="0" w:color="000000"/>
            </w:tcBorders>
            <w:shd w:val="clear" w:color="auto" w:fill="E6E6E6"/>
            <w:vAlign w:val="center"/>
          </w:tcPr>
          <w:p w14:paraId="7676FC97" w14:textId="77777777" w:rsidR="009F5C2F" w:rsidRDefault="009F5C2F">
            <w:pPr>
              <w:widowControl/>
              <w:ind w:left="-113" w:right="-113"/>
              <w:jc w:val="center"/>
            </w:pPr>
            <w:r>
              <w:rPr>
                <w:b/>
                <w:sz w:val="16"/>
                <w:szCs w:val="16"/>
                <w:lang w:val="hr-HR" w:eastAsia="hr-HR"/>
              </w:rPr>
              <w:t>2,38</w:t>
            </w:r>
          </w:p>
        </w:tc>
        <w:tc>
          <w:tcPr>
            <w:tcW w:w="450" w:type="dxa"/>
            <w:tcBorders>
              <w:top w:val="single" w:sz="4" w:space="0" w:color="000000"/>
              <w:left w:val="single" w:sz="4" w:space="0" w:color="000000"/>
              <w:bottom w:val="single" w:sz="4" w:space="0" w:color="000000"/>
            </w:tcBorders>
            <w:shd w:val="clear" w:color="auto" w:fill="auto"/>
            <w:vAlign w:val="center"/>
          </w:tcPr>
          <w:p w14:paraId="4DC534B3"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21839D02" w14:textId="77777777" w:rsidR="009F5C2F" w:rsidRDefault="009F5C2F">
            <w:pPr>
              <w:widowControl/>
              <w:ind w:left="-113" w:right="-113"/>
              <w:jc w:val="center"/>
            </w:pPr>
            <w:r>
              <w:rPr>
                <w:b/>
                <w:sz w:val="16"/>
                <w:szCs w:val="16"/>
                <w:lang w:val="hr-HR" w:eastAsia="hr-HR"/>
              </w:rPr>
              <w:t>0,0</w:t>
            </w:r>
          </w:p>
        </w:tc>
      </w:tr>
      <w:tr w:rsidR="009F5C2F" w14:paraId="5A84A4B5"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7C463376" w14:textId="77777777" w:rsidR="009F5C2F" w:rsidRDefault="009F5C2F">
            <w:pPr>
              <w:widowControl/>
              <w:tabs>
                <w:tab w:val="left" w:pos="3402"/>
                <w:tab w:val="left" w:pos="3686"/>
              </w:tabs>
              <w:ind w:left="-57" w:right="-113"/>
            </w:pPr>
            <w:proofErr w:type="spellStart"/>
            <w:r>
              <w:rPr>
                <w:spacing w:val="2"/>
                <w:sz w:val="18"/>
                <w:szCs w:val="18"/>
                <w:lang w:val="hr-HR" w:eastAsia="hr-HR"/>
              </w:rPr>
              <w:t>Seljanec</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2C3140C9" w14:textId="77777777" w:rsidR="009F5C2F" w:rsidRDefault="009F5C2F">
            <w:pPr>
              <w:widowControl/>
              <w:ind w:left="-113" w:right="-113"/>
              <w:jc w:val="center"/>
            </w:pPr>
            <w:r>
              <w:rPr>
                <w:sz w:val="16"/>
                <w:szCs w:val="16"/>
                <w:lang w:val="hr-HR" w:eastAsia="hr-HR"/>
              </w:rPr>
              <w:t>24,79</w:t>
            </w:r>
          </w:p>
        </w:tc>
        <w:tc>
          <w:tcPr>
            <w:tcW w:w="695" w:type="dxa"/>
            <w:tcBorders>
              <w:top w:val="single" w:sz="4" w:space="0" w:color="000000"/>
              <w:left w:val="single" w:sz="4" w:space="0" w:color="000000"/>
              <w:bottom w:val="single" w:sz="4" w:space="0" w:color="000000"/>
            </w:tcBorders>
            <w:shd w:val="clear" w:color="auto" w:fill="E6E6E6"/>
            <w:vAlign w:val="center"/>
          </w:tcPr>
          <w:p w14:paraId="788F2FDD" w14:textId="77777777" w:rsidR="009F5C2F" w:rsidRDefault="009F5C2F">
            <w:pPr>
              <w:widowControl/>
              <w:ind w:left="-113" w:right="-113"/>
              <w:jc w:val="center"/>
            </w:pPr>
            <w:r>
              <w:rPr>
                <w:b/>
                <w:sz w:val="16"/>
                <w:szCs w:val="16"/>
                <w:lang w:val="hr-HR" w:eastAsia="hr-HR"/>
              </w:rPr>
              <w:t>24,79</w:t>
            </w:r>
          </w:p>
        </w:tc>
        <w:tc>
          <w:tcPr>
            <w:tcW w:w="810" w:type="dxa"/>
            <w:tcBorders>
              <w:top w:val="single" w:sz="4" w:space="0" w:color="000000"/>
              <w:left w:val="single" w:sz="4" w:space="0" w:color="000000"/>
              <w:bottom w:val="single" w:sz="4" w:space="0" w:color="000000"/>
            </w:tcBorders>
            <w:shd w:val="clear" w:color="auto" w:fill="auto"/>
            <w:vAlign w:val="center"/>
          </w:tcPr>
          <w:p w14:paraId="282C311D" w14:textId="77777777" w:rsidR="009F5C2F" w:rsidRDefault="009F5C2F">
            <w:pPr>
              <w:jc w:val="center"/>
            </w:pPr>
            <w:r>
              <w:rPr>
                <w:sz w:val="16"/>
                <w:szCs w:val="16"/>
              </w:rPr>
              <w:t>22,96</w:t>
            </w:r>
          </w:p>
        </w:tc>
        <w:tc>
          <w:tcPr>
            <w:tcW w:w="810" w:type="dxa"/>
            <w:tcBorders>
              <w:top w:val="single" w:sz="4" w:space="0" w:color="000000"/>
              <w:left w:val="single" w:sz="4" w:space="0" w:color="000000"/>
              <w:bottom w:val="single" w:sz="4" w:space="0" w:color="000000"/>
            </w:tcBorders>
            <w:shd w:val="clear" w:color="auto" w:fill="E6E6E6"/>
            <w:vAlign w:val="center"/>
          </w:tcPr>
          <w:p w14:paraId="4264FAE1" w14:textId="77777777" w:rsidR="009F5C2F" w:rsidRDefault="009F5C2F">
            <w:pPr>
              <w:jc w:val="center"/>
            </w:pPr>
            <w:r>
              <w:rPr>
                <w:b/>
                <w:bCs/>
                <w:color w:val="000000"/>
                <w:sz w:val="16"/>
                <w:szCs w:val="16"/>
              </w:rPr>
              <w:t>22,96</w:t>
            </w:r>
          </w:p>
        </w:tc>
        <w:tc>
          <w:tcPr>
            <w:tcW w:w="719" w:type="dxa"/>
            <w:tcBorders>
              <w:top w:val="single" w:sz="4" w:space="0" w:color="000000"/>
              <w:left w:val="single" w:sz="4" w:space="0" w:color="000000"/>
              <w:bottom w:val="single" w:sz="4" w:space="0" w:color="000000"/>
            </w:tcBorders>
            <w:shd w:val="clear" w:color="auto" w:fill="auto"/>
            <w:vAlign w:val="center"/>
          </w:tcPr>
          <w:p w14:paraId="36F95F4F" w14:textId="77777777" w:rsidR="009F5C2F" w:rsidRDefault="009F5C2F">
            <w:pPr>
              <w:jc w:val="center"/>
            </w:pPr>
            <w:r>
              <w:rPr>
                <w:sz w:val="16"/>
                <w:szCs w:val="16"/>
              </w:rPr>
              <w:t>1,83</w:t>
            </w:r>
          </w:p>
        </w:tc>
        <w:tc>
          <w:tcPr>
            <w:tcW w:w="720" w:type="dxa"/>
            <w:tcBorders>
              <w:top w:val="single" w:sz="4" w:space="0" w:color="000000"/>
              <w:left w:val="single" w:sz="4" w:space="0" w:color="000000"/>
              <w:bottom w:val="single" w:sz="4" w:space="0" w:color="000000"/>
            </w:tcBorders>
            <w:shd w:val="clear" w:color="auto" w:fill="E6E6E6"/>
            <w:vAlign w:val="center"/>
          </w:tcPr>
          <w:p w14:paraId="17CA1DD0" w14:textId="77777777" w:rsidR="009F5C2F" w:rsidRDefault="009F5C2F">
            <w:pPr>
              <w:jc w:val="center"/>
            </w:pPr>
            <w:r>
              <w:rPr>
                <w:b/>
                <w:bCs/>
                <w:color w:val="000000"/>
                <w:sz w:val="16"/>
                <w:szCs w:val="16"/>
              </w:rPr>
              <w:t>1,83</w:t>
            </w:r>
          </w:p>
        </w:tc>
        <w:tc>
          <w:tcPr>
            <w:tcW w:w="705" w:type="dxa"/>
            <w:tcBorders>
              <w:top w:val="single" w:sz="4" w:space="0" w:color="000000"/>
              <w:left w:val="single" w:sz="4" w:space="0" w:color="000000"/>
              <w:bottom w:val="single" w:sz="4" w:space="0" w:color="000000"/>
            </w:tcBorders>
            <w:shd w:val="clear" w:color="auto" w:fill="auto"/>
            <w:vAlign w:val="center"/>
          </w:tcPr>
          <w:p w14:paraId="3FE66C4F"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05D5F1F0"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7BAF327D"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0B30EF5B"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6F5B38F8" w14:textId="77777777" w:rsidR="009F5C2F" w:rsidRDefault="009F5C2F">
            <w:pPr>
              <w:widowControl/>
              <w:ind w:left="-113" w:right="-113"/>
              <w:jc w:val="center"/>
            </w:pPr>
            <w:r>
              <w:rPr>
                <w:sz w:val="16"/>
                <w:szCs w:val="16"/>
                <w:lang w:val="hr-HR" w:eastAsia="hr-HR"/>
              </w:rPr>
              <w:t>0,0</w:t>
            </w:r>
          </w:p>
        </w:tc>
        <w:tc>
          <w:tcPr>
            <w:tcW w:w="540" w:type="dxa"/>
            <w:tcBorders>
              <w:top w:val="single" w:sz="4" w:space="0" w:color="000000"/>
              <w:left w:val="single" w:sz="4" w:space="0" w:color="000000"/>
              <w:bottom w:val="single" w:sz="4" w:space="0" w:color="000000"/>
            </w:tcBorders>
            <w:shd w:val="clear" w:color="auto" w:fill="E6E6E6"/>
            <w:vAlign w:val="center"/>
          </w:tcPr>
          <w:p w14:paraId="19A563CE" w14:textId="77777777" w:rsidR="009F5C2F" w:rsidRDefault="009F5C2F">
            <w:pPr>
              <w:widowControl/>
              <w:ind w:left="-113" w:right="-113"/>
              <w:jc w:val="center"/>
            </w:pPr>
            <w:r>
              <w:rPr>
                <w:b/>
                <w:sz w:val="16"/>
                <w:szCs w:val="16"/>
                <w:lang w:val="hr-HR" w:eastAsia="hr-HR"/>
              </w:rPr>
              <w:t>0,0</w:t>
            </w:r>
          </w:p>
        </w:tc>
        <w:tc>
          <w:tcPr>
            <w:tcW w:w="450" w:type="dxa"/>
            <w:tcBorders>
              <w:top w:val="single" w:sz="4" w:space="0" w:color="000000"/>
              <w:left w:val="single" w:sz="4" w:space="0" w:color="000000"/>
              <w:bottom w:val="single" w:sz="4" w:space="0" w:color="000000"/>
            </w:tcBorders>
            <w:shd w:val="clear" w:color="auto" w:fill="auto"/>
            <w:vAlign w:val="center"/>
          </w:tcPr>
          <w:p w14:paraId="78F283EA"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ABB9D0D" w14:textId="77777777" w:rsidR="009F5C2F" w:rsidRDefault="009F5C2F">
            <w:pPr>
              <w:widowControl/>
              <w:ind w:left="-113" w:right="-113"/>
              <w:jc w:val="center"/>
            </w:pPr>
            <w:r>
              <w:rPr>
                <w:b/>
                <w:sz w:val="16"/>
                <w:szCs w:val="16"/>
                <w:lang w:val="hr-HR" w:eastAsia="hr-HR"/>
              </w:rPr>
              <w:t>0,0</w:t>
            </w:r>
          </w:p>
        </w:tc>
      </w:tr>
      <w:tr w:rsidR="009F5C2F" w14:paraId="60850350"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2DAF9B4E" w14:textId="77777777" w:rsidR="009F5C2F" w:rsidRDefault="009F5C2F">
            <w:pPr>
              <w:widowControl/>
              <w:tabs>
                <w:tab w:val="left" w:pos="3402"/>
                <w:tab w:val="left" w:pos="3686"/>
              </w:tabs>
              <w:ind w:left="-57" w:right="-113"/>
            </w:pPr>
            <w:proofErr w:type="spellStart"/>
            <w:r>
              <w:rPr>
                <w:spacing w:val="2"/>
                <w:sz w:val="18"/>
                <w:szCs w:val="18"/>
                <w:lang w:val="hr-HR" w:eastAsia="hr-HR"/>
              </w:rPr>
              <w:t>Stažnjevec</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44E5DA39" w14:textId="77777777" w:rsidR="009F5C2F" w:rsidRDefault="009F5C2F">
            <w:pPr>
              <w:widowControl/>
              <w:ind w:left="-113" w:right="-113"/>
              <w:jc w:val="center"/>
            </w:pPr>
            <w:r>
              <w:rPr>
                <w:sz w:val="16"/>
                <w:szCs w:val="16"/>
                <w:lang w:val="hr-HR" w:eastAsia="hr-HR"/>
              </w:rPr>
              <w:t>52,0</w:t>
            </w:r>
          </w:p>
        </w:tc>
        <w:tc>
          <w:tcPr>
            <w:tcW w:w="695" w:type="dxa"/>
            <w:tcBorders>
              <w:top w:val="single" w:sz="4" w:space="0" w:color="000000"/>
              <w:left w:val="single" w:sz="4" w:space="0" w:color="000000"/>
              <w:bottom w:val="single" w:sz="4" w:space="0" w:color="000000"/>
            </w:tcBorders>
            <w:shd w:val="clear" w:color="auto" w:fill="E6E6E6"/>
            <w:vAlign w:val="center"/>
          </w:tcPr>
          <w:p w14:paraId="40F1A336" w14:textId="77777777" w:rsidR="009F5C2F" w:rsidRDefault="009F5C2F">
            <w:pPr>
              <w:widowControl/>
              <w:ind w:left="-113" w:right="-113"/>
              <w:jc w:val="center"/>
            </w:pPr>
            <w:r>
              <w:rPr>
                <w:b/>
                <w:sz w:val="16"/>
                <w:szCs w:val="16"/>
                <w:lang w:val="hr-HR" w:eastAsia="hr-HR"/>
              </w:rPr>
              <w:t>52,0</w:t>
            </w:r>
          </w:p>
        </w:tc>
        <w:tc>
          <w:tcPr>
            <w:tcW w:w="810" w:type="dxa"/>
            <w:tcBorders>
              <w:top w:val="single" w:sz="4" w:space="0" w:color="000000"/>
              <w:left w:val="single" w:sz="4" w:space="0" w:color="000000"/>
              <w:bottom w:val="single" w:sz="4" w:space="0" w:color="000000"/>
            </w:tcBorders>
            <w:shd w:val="clear" w:color="auto" w:fill="auto"/>
            <w:vAlign w:val="center"/>
          </w:tcPr>
          <w:p w14:paraId="110F14AE" w14:textId="77777777" w:rsidR="009F5C2F" w:rsidRDefault="009F5C2F">
            <w:pPr>
              <w:jc w:val="center"/>
            </w:pPr>
            <w:r>
              <w:rPr>
                <w:sz w:val="16"/>
                <w:szCs w:val="16"/>
              </w:rPr>
              <w:t>40,83</w:t>
            </w:r>
          </w:p>
        </w:tc>
        <w:tc>
          <w:tcPr>
            <w:tcW w:w="810" w:type="dxa"/>
            <w:tcBorders>
              <w:top w:val="single" w:sz="4" w:space="0" w:color="000000"/>
              <w:left w:val="single" w:sz="4" w:space="0" w:color="000000"/>
              <w:bottom w:val="single" w:sz="4" w:space="0" w:color="000000"/>
            </w:tcBorders>
            <w:shd w:val="clear" w:color="auto" w:fill="E6E6E6"/>
            <w:vAlign w:val="center"/>
          </w:tcPr>
          <w:p w14:paraId="0A990452" w14:textId="77777777" w:rsidR="009F5C2F" w:rsidRDefault="009F5C2F">
            <w:pPr>
              <w:jc w:val="center"/>
            </w:pPr>
            <w:r>
              <w:rPr>
                <w:b/>
                <w:bCs/>
                <w:color w:val="000000"/>
                <w:sz w:val="16"/>
                <w:szCs w:val="16"/>
              </w:rPr>
              <w:t>40,83</w:t>
            </w:r>
          </w:p>
        </w:tc>
        <w:tc>
          <w:tcPr>
            <w:tcW w:w="719" w:type="dxa"/>
            <w:tcBorders>
              <w:top w:val="single" w:sz="4" w:space="0" w:color="000000"/>
              <w:left w:val="single" w:sz="4" w:space="0" w:color="000000"/>
              <w:bottom w:val="single" w:sz="4" w:space="0" w:color="000000"/>
            </w:tcBorders>
            <w:shd w:val="clear" w:color="auto" w:fill="auto"/>
            <w:vAlign w:val="center"/>
          </w:tcPr>
          <w:p w14:paraId="2B477E9B" w14:textId="77777777" w:rsidR="009F5C2F" w:rsidRDefault="009F5C2F">
            <w:pPr>
              <w:jc w:val="center"/>
            </w:pPr>
            <w:r>
              <w:rPr>
                <w:sz w:val="16"/>
                <w:szCs w:val="16"/>
              </w:rPr>
              <w:t>8,9</w:t>
            </w:r>
          </w:p>
        </w:tc>
        <w:tc>
          <w:tcPr>
            <w:tcW w:w="720" w:type="dxa"/>
            <w:tcBorders>
              <w:top w:val="single" w:sz="4" w:space="0" w:color="000000"/>
              <w:left w:val="single" w:sz="4" w:space="0" w:color="000000"/>
              <w:bottom w:val="single" w:sz="4" w:space="0" w:color="000000"/>
            </w:tcBorders>
            <w:shd w:val="clear" w:color="auto" w:fill="E6E6E6"/>
            <w:vAlign w:val="center"/>
          </w:tcPr>
          <w:p w14:paraId="70D0B85A" w14:textId="77777777" w:rsidR="009F5C2F" w:rsidRDefault="009F5C2F">
            <w:pPr>
              <w:jc w:val="center"/>
            </w:pPr>
            <w:r>
              <w:rPr>
                <w:b/>
                <w:bCs/>
                <w:color w:val="000000"/>
                <w:sz w:val="16"/>
                <w:szCs w:val="16"/>
              </w:rPr>
              <w:t>8,9</w:t>
            </w:r>
          </w:p>
        </w:tc>
        <w:tc>
          <w:tcPr>
            <w:tcW w:w="705" w:type="dxa"/>
            <w:tcBorders>
              <w:top w:val="single" w:sz="4" w:space="0" w:color="000000"/>
              <w:left w:val="single" w:sz="4" w:space="0" w:color="000000"/>
              <w:bottom w:val="single" w:sz="4" w:space="0" w:color="000000"/>
            </w:tcBorders>
            <w:shd w:val="clear" w:color="auto" w:fill="auto"/>
            <w:vAlign w:val="center"/>
          </w:tcPr>
          <w:p w14:paraId="123D4FCE"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552B5618"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7A92C2C3"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6B46B031"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11E243A9" w14:textId="77777777" w:rsidR="009F5C2F" w:rsidRDefault="009F5C2F">
            <w:pPr>
              <w:widowControl/>
              <w:ind w:left="-113" w:right="-113"/>
              <w:jc w:val="center"/>
            </w:pPr>
            <w:r>
              <w:rPr>
                <w:sz w:val="16"/>
                <w:szCs w:val="16"/>
                <w:lang w:val="hr-HR" w:eastAsia="hr-HR"/>
              </w:rPr>
              <w:t>2,27</w:t>
            </w:r>
          </w:p>
        </w:tc>
        <w:tc>
          <w:tcPr>
            <w:tcW w:w="540" w:type="dxa"/>
            <w:tcBorders>
              <w:top w:val="single" w:sz="4" w:space="0" w:color="000000"/>
              <w:left w:val="single" w:sz="4" w:space="0" w:color="000000"/>
              <w:bottom w:val="single" w:sz="4" w:space="0" w:color="000000"/>
            </w:tcBorders>
            <w:shd w:val="clear" w:color="auto" w:fill="E6E6E6"/>
            <w:vAlign w:val="center"/>
          </w:tcPr>
          <w:p w14:paraId="304A679D" w14:textId="77777777" w:rsidR="009F5C2F" w:rsidRDefault="009F5C2F">
            <w:pPr>
              <w:widowControl/>
              <w:ind w:left="-113" w:right="-113"/>
              <w:jc w:val="center"/>
            </w:pPr>
            <w:r>
              <w:rPr>
                <w:b/>
                <w:sz w:val="16"/>
                <w:szCs w:val="16"/>
                <w:lang w:val="hr-HR" w:eastAsia="hr-HR"/>
              </w:rPr>
              <w:t>2,27</w:t>
            </w:r>
          </w:p>
        </w:tc>
        <w:tc>
          <w:tcPr>
            <w:tcW w:w="450" w:type="dxa"/>
            <w:tcBorders>
              <w:top w:val="single" w:sz="4" w:space="0" w:color="000000"/>
              <w:left w:val="single" w:sz="4" w:space="0" w:color="000000"/>
              <w:bottom w:val="single" w:sz="4" w:space="0" w:color="000000"/>
            </w:tcBorders>
            <w:shd w:val="clear" w:color="auto" w:fill="auto"/>
            <w:vAlign w:val="center"/>
          </w:tcPr>
          <w:p w14:paraId="3175B4DF"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BA8A9C1" w14:textId="77777777" w:rsidR="009F5C2F" w:rsidRDefault="009F5C2F">
            <w:pPr>
              <w:widowControl/>
              <w:ind w:left="-113" w:right="-113"/>
              <w:jc w:val="center"/>
            </w:pPr>
            <w:r>
              <w:rPr>
                <w:b/>
                <w:sz w:val="16"/>
                <w:szCs w:val="16"/>
                <w:lang w:val="hr-HR" w:eastAsia="hr-HR"/>
              </w:rPr>
              <w:t>0,0</w:t>
            </w:r>
          </w:p>
        </w:tc>
      </w:tr>
      <w:tr w:rsidR="009F5C2F" w14:paraId="03FD0172"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69DD08B9" w14:textId="77777777" w:rsidR="009F5C2F" w:rsidRDefault="009F5C2F">
            <w:pPr>
              <w:widowControl/>
              <w:tabs>
                <w:tab w:val="left" w:pos="3402"/>
                <w:tab w:val="left" w:pos="3686"/>
              </w:tabs>
              <w:ind w:left="-57" w:right="-113"/>
            </w:pPr>
            <w:proofErr w:type="spellStart"/>
            <w:r>
              <w:rPr>
                <w:spacing w:val="2"/>
                <w:sz w:val="18"/>
                <w:szCs w:val="18"/>
                <w:lang w:val="hr-HR" w:eastAsia="hr-HR"/>
              </w:rPr>
              <w:t>Škriljevec</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5FA49A4A" w14:textId="77777777" w:rsidR="009F5C2F" w:rsidRDefault="009F5C2F">
            <w:pPr>
              <w:widowControl/>
              <w:ind w:left="-113" w:right="-113"/>
              <w:jc w:val="center"/>
            </w:pPr>
            <w:r>
              <w:rPr>
                <w:sz w:val="16"/>
                <w:szCs w:val="16"/>
                <w:lang w:val="hr-HR" w:eastAsia="hr-HR"/>
              </w:rPr>
              <w:t>49,62</w:t>
            </w:r>
          </w:p>
        </w:tc>
        <w:tc>
          <w:tcPr>
            <w:tcW w:w="695" w:type="dxa"/>
            <w:tcBorders>
              <w:top w:val="single" w:sz="4" w:space="0" w:color="000000"/>
              <w:left w:val="single" w:sz="4" w:space="0" w:color="000000"/>
              <w:bottom w:val="single" w:sz="4" w:space="0" w:color="000000"/>
            </w:tcBorders>
            <w:shd w:val="clear" w:color="auto" w:fill="E6E6E6"/>
            <w:vAlign w:val="center"/>
          </w:tcPr>
          <w:p w14:paraId="48BFF71A" w14:textId="77777777" w:rsidR="009F5C2F" w:rsidRDefault="009F5C2F">
            <w:pPr>
              <w:widowControl/>
              <w:ind w:left="-113" w:right="-113"/>
              <w:jc w:val="center"/>
            </w:pPr>
            <w:r>
              <w:rPr>
                <w:b/>
                <w:sz w:val="16"/>
                <w:szCs w:val="16"/>
                <w:lang w:val="hr-HR" w:eastAsia="hr-HR"/>
              </w:rPr>
              <w:t>49,59</w:t>
            </w:r>
          </w:p>
        </w:tc>
        <w:tc>
          <w:tcPr>
            <w:tcW w:w="810" w:type="dxa"/>
            <w:tcBorders>
              <w:top w:val="single" w:sz="4" w:space="0" w:color="000000"/>
              <w:left w:val="single" w:sz="4" w:space="0" w:color="000000"/>
              <w:bottom w:val="single" w:sz="4" w:space="0" w:color="000000"/>
            </w:tcBorders>
            <w:shd w:val="clear" w:color="auto" w:fill="auto"/>
            <w:vAlign w:val="center"/>
          </w:tcPr>
          <w:p w14:paraId="077781B5" w14:textId="77777777" w:rsidR="009F5C2F" w:rsidRDefault="009F5C2F">
            <w:pPr>
              <w:jc w:val="center"/>
            </w:pPr>
            <w:r>
              <w:rPr>
                <w:sz w:val="16"/>
                <w:szCs w:val="16"/>
              </w:rPr>
              <w:t>30,31</w:t>
            </w:r>
          </w:p>
        </w:tc>
        <w:tc>
          <w:tcPr>
            <w:tcW w:w="810" w:type="dxa"/>
            <w:tcBorders>
              <w:top w:val="single" w:sz="4" w:space="0" w:color="000000"/>
              <w:left w:val="single" w:sz="4" w:space="0" w:color="000000"/>
              <w:bottom w:val="single" w:sz="4" w:space="0" w:color="000000"/>
            </w:tcBorders>
            <w:shd w:val="clear" w:color="auto" w:fill="E6E6E6"/>
            <w:vAlign w:val="center"/>
          </w:tcPr>
          <w:p w14:paraId="0EB7A764" w14:textId="77777777" w:rsidR="009F5C2F" w:rsidRDefault="009F5C2F">
            <w:pPr>
              <w:jc w:val="center"/>
            </w:pPr>
            <w:r>
              <w:rPr>
                <w:b/>
                <w:bCs/>
                <w:color w:val="000000"/>
                <w:sz w:val="16"/>
                <w:szCs w:val="16"/>
              </w:rPr>
              <w:t>30,31</w:t>
            </w:r>
          </w:p>
        </w:tc>
        <w:tc>
          <w:tcPr>
            <w:tcW w:w="719" w:type="dxa"/>
            <w:tcBorders>
              <w:top w:val="single" w:sz="4" w:space="0" w:color="000000"/>
              <w:left w:val="single" w:sz="4" w:space="0" w:color="000000"/>
              <w:bottom w:val="single" w:sz="4" w:space="0" w:color="000000"/>
            </w:tcBorders>
            <w:shd w:val="clear" w:color="auto" w:fill="auto"/>
            <w:vAlign w:val="center"/>
          </w:tcPr>
          <w:p w14:paraId="369D685E" w14:textId="77777777" w:rsidR="009F5C2F" w:rsidRDefault="009F5C2F">
            <w:pPr>
              <w:jc w:val="center"/>
            </w:pPr>
            <w:r>
              <w:rPr>
                <w:sz w:val="16"/>
                <w:szCs w:val="16"/>
              </w:rPr>
              <w:t>18,45</w:t>
            </w:r>
          </w:p>
        </w:tc>
        <w:tc>
          <w:tcPr>
            <w:tcW w:w="720" w:type="dxa"/>
            <w:tcBorders>
              <w:top w:val="single" w:sz="4" w:space="0" w:color="000000"/>
              <w:left w:val="single" w:sz="4" w:space="0" w:color="000000"/>
              <w:bottom w:val="single" w:sz="4" w:space="0" w:color="000000"/>
            </w:tcBorders>
            <w:shd w:val="clear" w:color="auto" w:fill="E6E6E6"/>
            <w:vAlign w:val="center"/>
          </w:tcPr>
          <w:p w14:paraId="4FB9AB19" w14:textId="77777777" w:rsidR="009F5C2F" w:rsidRDefault="009F5C2F">
            <w:pPr>
              <w:jc w:val="center"/>
            </w:pPr>
            <w:r>
              <w:rPr>
                <w:b/>
                <w:bCs/>
                <w:color w:val="000000"/>
                <w:sz w:val="16"/>
                <w:szCs w:val="16"/>
              </w:rPr>
              <w:t>18,45</w:t>
            </w:r>
          </w:p>
        </w:tc>
        <w:tc>
          <w:tcPr>
            <w:tcW w:w="705" w:type="dxa"/>
            <w:tcBorders>
              <w:top w:val="single" w:sz="4" w:space="0" w:color="000000"/>
              <w:left w:val="single" w:sz="4" w:space="0" w:color="000000"/>
              <w:bottom w:val="single" w:sz="4" w:space="0" w:color="000000"/>
            </w:tcBorders>
            <w:shd w:val="clear" w:color="auto" w:fill="auto"/>
            <w:vAlign w:val="center"/>
          </w:tcPr>
          <w:p w14:paraId="20E5CCD4"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2AEFA653"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46CC98AA"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32099BC8"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35AA2252" w14:textId="77777777" w:rsidR="009F5C2F" w:rsidRDefault="009F5C2F">
            <w:pPr>
              <w:widowControl/>
              <w:ind w:left="-113" w:right="-113"/>
              <w:jc w:val="center"/>
            </w:pPr>
            <w:r>
              <w:rPr>
                <w:sz w:val="16"/>
                <w:szCs w:val="16"/>
                <w:lang w:val="hr-HR" w:eastAsia="hr-HR"/>
              </w:rPr>
              <w:t>0,83</w:t>
            </w:r>
          </w:p>
        </w:tc>
        <w:tc>
          <w:tcPr>
            <w:tcW w:w="540" w:type="dxa"/>
            <w:tcBorders>
              <w:top w:val="single" w:sz="4" w:space="0" w:color="000000"/>
              <w:left w:val="single" w:sz="4" w:space="0" w:color="000000"/>
              <w:bottom w:val="single" w:sz="4" w:space="0" w:color="000000"/>
            </w:tcBorders>
            <w:shd w:val="clear" w:color="auto" w:fill="E6E6E6"/>
            <w:vAlign w:val="center"/>
          </w:tcPr>
          <w:p w14:paraId="5AF37562" w14:textId="77777777" w:rsidR="009F5C2F" w:rsidRDefault="009F5C2F">
            <w:pPr>
              <w:widowControl/>
              <w:ind w:left="-113" w:right="-113"/>
              <w:jc w:val="center"/>
            </w:pPr>
            <w:r>
              <w:rPr>
                <w:b/>
                <w:sz w:val="16"/>
                <w:szCs w:val="16"/>
                <w:lang w:val="hr-HR" w:eastAsia="hr-HR"/>
              </w:rPr>
              <w:t>0,83</w:t>
            </w:r>
          </w:p>
        </w:tc>
        <w:tc>
          <w:tcPr>
            <w:tcW w:w="450" w:type="dxa"/>
            <w:tcBorders>
              <w:top w:val="single" w:sz="4" w:space="0" w:color="000000"/>
              <w:left w:val="single" w:sz="4" w:space="0" w:color="000000"/>
              <w:bottom w:val="single" w:sz="4" w:space="0" w:color="000000"/>
            </w:tcBorders>
            <w:shd w:val="clear" w:color="auto" w:fill="auto"/>
            <w:vAlign w:val="center"/>
          </w:tcPr>
          <w:p w14:paraId="48EB2963"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09F8D51" w14:textId="77777777" w:rsidR="009F5C2F" w:rsidRDefault="009F5C2F">
            <w:pPr>
              <w:widowControl/>
              <w:ind w:left="-113" w:right="-113"/>
              <w:jc w:val="center"/>
            </w:pPr>
            <w:r>
              <w:rPr>
                <w:b/>
                <w:sz w:val="16"/>
                <w:szCs w:val="16"/>
                <w:lang w:val="hr-HR" w:eastAsia="hr-HR"/>
              </w:rPr>
              <w:t>0,0</w:t>
            </w:r>
          </w:p>
        </w:tc>
      </w:tr>
      <w:tr w:rsidR="009F5C2F" w14:paraId="6F9BD1A6"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1C2D1B8E" w14:textId="77777777" w:rsidR="009F5C2F" w:rsidRDefault="009F5C2F">
            <w:pPr>
              <w:widowControl/>
              <w:tabs>
                <w:tab w:val="left" w:pos="3402"/>
                <w:tab w:val="left" w:pos="3686"/>
              </w:tabs>
              <w:ind w:left="-57" w:right="-113"/>
            </w:pPr>
            <w:proofErr w:type="spellStart"/>
            <w:r>
              <w:rPr>
                <w:spacing w:val="2"/>
                <w:sz w:val="18"/>
                <w:szCs w:val="18"/>
                <w:lang w:val="hr-HR" w:eastAsia="hr-HR"/>
              </w:rPr>
              <w:t>Vitešinec</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0986CAD9" w14:textId="77777777" w:rsidR="009F5C2F" w:rsidRDefault="009F5C2F">
            <w:pPr>
              <w:widowControl/>
              <w:ind w:left="-113" w:right="-113"/>
              <w:jc w:val="center"/>
            </w:pPr>
            <w:r>
              <w:rPr>
                <w:sz w:val="16"/>
                <w:szCs w:val="16"/>
                <w:lang w:val="hr-HR" w:eastAsia="hr-HR"/>
              </w:rPr>
              <w:t>23,27</w:t>
            </w:r>
          </w:p>
        </w:tc>
        <w:tc>
          <w:tcPr>
            <w:tcW w:w="695" w:type="dxa"/>
            <w:tcBorders>
              <w:top w:val="single" w:sz="4" w:space="0" w:color="000000"/>
              <w:left w:val="single" w:sz="4" w:space="0" w:color="000000"/>
              <w:bottom w:val="single" w:sz="4" w:space="0" w:color="000000"/>
            </w:tcBorders>
            <w:shd w:val="clear" w:color="auto" w:fill="E6E6E6"/>
            <w:vAlign w:val="center"/>
          </w:tcPr>
          <w:p w14:paraId="13209A20" w14:textId="77777777" w:rsidR="009F5C2F" w:rsidRDefault="009F5C2F">
            <w:pPr>
              <w:widowControl/>
              <w:ind w:left="-113" w:right="-113"/>
              <w:jc w:val="center"/>
            </w:pPr>
            <w:r>
              <w:rPr>
                <w:b/>
                <w:sz w:val="16"/>
                <w:szCs w:val="16"/>
                <w:lang w:val="hr-HR" w:eastAsia="hr-HR"/>
              </w:rPr>
              <w:t>23,27</w:t>
            </w:r>
          </w:p>
        </w:tc>
        <w:tc>
          <w:tcPr>
            <w:tcW w:w="810" w:type="dxa"/>
            <w:tcBorders>
              <w:top w:val="single" w:sz="4" w:space="0" w:color="000000"/>
              <w:left w:val="single" w:sz="4" w:space="0" w:color="000000"/>
              <w:bottom w:val="single" w:sz="4" w:space="0" w:color="000000"/>
            </w:tcBorders>
            <w:shd w:val="clear" w:color="auto" w:fill="auto"/>
            <w:vAlign w:val="center"/>
          </w:tcPr>
          <w:p w14:paraId="64C56AB1" w14:textId="77777777" w:rsidR="009F5C2F" w:rsidRDefault="009F5C2F">
            <w:pPr>
              <w:jc w:val="center"/>
            </w:pPr>
            <w:r>
              <w:rPr>
                <w:sz w:val="16"/>
                <w:szCs w:val="16"/>
              </w:rPr>
              <w:t>11,5</w:t>
            </w:r>
          </w:p>
        </w:tc>
        <w:tc>
          <w:tcPr>
            <w:tcW w:w="810" w:type="dxa"/>
            <w:tcBorders>
              <w:top w:val="single" w:sz="4" w:space="0" w:color="000000"/>
              <w:left w:val="single" w:sz="4" w:space="0" w:color="000000"/>
              <w:bottom w:val="single" w:sz="4" w:space="0" w:color="000000"/>
            </w:tcBorders>
            <w:shd w:val="clear" w:color="auto" w:fill="E6E6E6"/>
            <w:vAlign w:val="center"/>
          </w:tcPr>
          <w:p w14:paraId="049AFF2E" w14:textId="77777777" w:rsidR="009F5C2F" w:rsidRDefault="009F5C2F">
            <w:pPr>
              <w:jc w:val="center"/>
            </w:pPr>
            <w:r>
              <w:rPr>
                <w:b/>
                <w:bCs/>
                <w:color w:val="000000"/>
                <w:sz w:val="16"/>
                <w:szCs w:val="16"/>
              </w:rPr>
              <w:t>11,5</w:t>
            </w:r>
          </w:p>
        </w:tc>
        <w:tc>
          <w:tcPr>
            <w:tcW w:w="719" w:type="dxa"/>
            <w:tcBorders>
              <w:top w:val="single" w:sz="4" w:space="0" w:color="000000"/>
              <w:left w:val="single" w:sz="4" w:space="0" w:color="000000"/>
              <w:bottom w:val="single" w:sz="4" w:space="0" w:color="000000"/>
            </w:tcBorders>
            <w:shd w:val="clear" w:color="auto" w:fill="auto"/>
            <w:vAlign w:val="center"/>
          </w:tcPr>
          <w:p w14:paraId="493C2EAC" w14:textId="77777777" w:rsidR="009F5C2F" w:rsidRDefault="009F5C2F">
            <w:pPr>
              <w:jc w:val="center"/>
            </w:pPr>
            <w:r>
              <w:rPr>
                <w:sz w:val="16"/>
                <w:szCs w:val="16"/>
              </w:rPr>
              <w:t>11,14</w:t>
            </w:r>
          </w:p>
        </w:tc>
        <w:tc>
          <w:tcPr>
            <w:tcW w:w="720" w:type="dxa"/>
            <w:tcBorders>
              <w:top w:val="single" w:sz="4" w:space="0" w:color="000000"/>
              <w:left w:val="single" w:sz="4" w:space="0" w:color="000000"/>
              <w:bottom w:val="single" w:sz="4" w:space="0" w:color="000000"/>
            </w:tcBorders>
            <w:shd w:val="clear" w:color="auto" w:fill="E6E6E6"/>
            <w:vAlign w:val="center"/>
          </w:tcPr>
          <w:p w14:paraId="24D767B5" w14:textId="77777777" w:rsidR="009F5C2F" w:rsidRDefault="009F5C2F">
            <w:pPr>
              <w:jc w:val="center"/>
            </w:pPr>
            <w:r>
              <w:rPr>
                <w:b/>
                <w:bCs/>
                <w:color w:val="000000"/>
                <w:sz w:val="16"/>
                <w:szCs w:val="16"/>
              </w:rPr>
              <w:t>11,14</w:t>
            </w:r>
          </w:p>
        </w:tc>
        <w:tc>
          <w:tcPr>
            <w:tcW w:w="705" w:type="dxa"/>
            <w:tcBorders>
              <w:top w:val="single" w:sz="4" w:space="0" w:color="000000"/>
              <w:left w:val="single" w:sz="4" w:space="0" w:color="000000"/>
              <w:bottom w:val="single" w:sz="4" w:space="0" w:color="000000"/>
            </w:tcBorders>
            <w:shd w:val="clear" w:color="auto" w:fill="auto"/>
            <w:vAlign w:val="center"/>
          </w:tcPr>
          <w:p w14:paraId="76B261D1"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345F91AD"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51647256"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15833AF1"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6678E007" w14:textId="77777777" w:rsidR="009F5C2F" w:rsidRDefault="009F5C2F">
            <w:pPr>
              <w:widowControl/>
              <w:ind w:left="-113" w:right="-113"/>
              <w:jc w:val="center"/>
            </w:pPr>
            <w:r>
              <w:rPr>
                <w:sz w:val="16"/>
                <w:szCs w:val="16"/>
                <w:lang w:val="hr-HR" w:eastAsia="hr-HR"/>
              </w:rPr>
              <w:t>0,63</w:t>
            </w:r>
          </w:p>
        </w:tc>
        <w:tc>
          <w:tcPr>
            <w:tcW w:w="540" w:type="dxa"/>
            <w:tcBorders>
              <w:top w:val="single" w:sz="4" w:space="0" w:color="000000"/>
              <w:left w:val="single" w:sz="4" w:space="0" w:color="000000"/>
              <w:bottom w:val="single" w:sz="4" w:space="0" w:color="000000"/>
            </w:tcBorders>
            <w:shd w:val="clear" w:color="auto" w:fill="E6E6E6"/>
            <w:vAlign w:val="center"/>
          </w:tcPr>
          <w:p w14:paraId="46375A63" w14:textId="77777777" w:rsidR="009F5C2F" w:rsidRDefault="009F5C2F">
            <w:pPr>
              <w:widowControl/>
              <w:ind w:left="-113" w:right="-113"/>
              <w:jc w:val="center"/>
            </w:pPr>
            <w:r>
              <w:rPr>
                <w:b/>
                <w:sz w:val="16"/>
                <w:szCs w:val="16"/>
                <w:lang w:val="hr-HR" w:eastAsia="hr-HR"/>
              </w:rPr>
              <w:t>0,63</w:t>
            </w:r>
          </w:p>
        </w:tc>
        <w:tc>
          <w:tcPr>
            <w:tcW w:w="450" w:type="dxa"/>
            <w:tcBorders>
              <w:top w:val="single" w:sz="4" w:space="0" w:color="000000"/>
              <w:left w:val="single" w:sz="4" w:space="0" w:color="000000"/>
              <w:bottom w:val="single" w:sz="4" w:space="0" w:color="000000"/>
            </w:tcBorders>
            <w:shd w:val="clear" w:color="auto" w:fill="auto"/>
            <w:vAlign w:val="center"/>
          </w:tcPr>
          <w:p w14:paraId="54936CBE"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36BF9AA1" w14:textId="77777777" w:rsidR="009F5C2F" w:rsidRDefault="009F5C2F">
            <w:pPr>
              <w:widowControl/>
              <w:ind w:left="-113" w:right="-113"/>
              <w:jc w:val="center"/>
            </w:pPr>
            <w:r>
              <w:rPr>
                <w:b/>
                <w:sz w:val="16"/>
                <w:szCs w:val="16"/>
                <w:lang w:val="hr-HR" w:eastAsia="hr-HR"/>
              </w:rPr>
              <w:t>0,0</w:t>
            </w:r>
          </w:p>
        </w:tc>
      </w:tr>
      <w:tr w:rsidR="009F5C2F" w14:paraId="4A67166D"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47C6D23A" w14:textId="77777777" w:rsidR="009F5C2F" w:rsidRDefault="009F5C2F">
            <w:pPr>
              <w:widowControl/>
              <w:tabs>
                <w:tab w:val="left" w:pos="3402"/>
                <w:tab w:val="left" w:pos="3686"/>
              </w:tabs>
              <w:ind w:left="-57" w:right="-113"/>
            </w:pPr>
            <w:proofErr w:type="spellStart"/>
            <w:r>
              <w:rPr>
                <w:spacing w:val="2"/>
                <w:sz w:val="18"/>
                <w:szCs w:val="18"/>
                <w:lang w:val="hr-HR" w:eastAsia="hr-HR"/>
              </w:rPr>
              <w:t>Vuglovec</w:t>
            </w:r>
            <w:proofErr w:type="spellEnd"/>
          </w:p>
        </w:tc>
        <w:tc>
          <w:tcPr>
            <w:tcW w:w="654" w:type="dxa"/>
            <w:tcBorders>
              <w:top w:val="single" w:sz="4" w:space="0" w:color="000000"/>
              <w:left w:val="single" w:sz="4" w:space="0" w:color="000000"/>
              <w:bottom w:val="single" w:sz="4" w:space="0" w:color="000000"/>
            </w:tcBorders>
            <w:shd w:val="clear" w:color="auto" w:fill="auto"/>
            <w:vAlign w:val="center"/>
          </w:tcPr>
          <w:p w14:paraId="317BDDE7" w14:textId="77777777" w:rsidR="009F5C2F" w:rsidRDefault="009F5C2F">
            <w:pPr>
              <w:widowControl/>
              <w:ind w:left="-113" w:right="-113"/>
              <w:jc w:val="center"/>
            </w:pPr>
            <w:r>
              <w:rPr>
                <w:sz w:val="16"/>
                <w:szCs w:val="16"/>
                <w:lang w:val="hr-HR" w:eastAsia="hr-HR"/>
              </w:rPr>
              <w:t>39,22</w:t>
            </w:r>
          </w:p>
        </w:tc>
        <w:tc>
          <w:tcPr>
            <w:tcW w:w="695" w:type="dxa"/>
            <w:tcBorders>
              <w:top w:val="single" w:sz="4" w:space="0" w:color="000000"/>
              <w:left w:val="single" w:sz="4" w:space="0" w:color="000000"/>
              <w:bottom w:val="single" w:sz="4" w:space="0" w:color="000000"/>
            </w:tcBorders>
            <w:shd w:val="clear" w:color="auto" w:fill="E6E6E6"/>
            <w:vAlign w:val="center"/>
          </w:tcPr>
          <w:p w14:paraId="77FCB0CB" w14:textId="77777777" w:rsidR="009F5C2F" w:rsidRDefault="009F5C2F">
            <w:pPr>
              <w:widowControl/>
              <w:ind w:left="-113" w:right="-113"/>
              <w:jc w:val="center"/>
            </w:pPr>
            <w:r>
              <w:rPr>
                <w:b/>
                <w:sz w:val="16"/>
                <w:szCs w:val="16"/>
                <w:lang w:val="hr-HR" w:eastAsia="hr-HR"/>
              </w:rPr>
              <w:t>39,22</w:t>
            </w:r>
          </w:p>
        </w:tc>
        <w:tc>
          <w:tcPr>
            <w:tcW w:w="810" w:type="dxa"/>
            <w:tcBorders>
              <w:top w:val="single" w:sz="4" w:space="0" w:color="000000"/>
              <w:left w:val="single" w:sz="4" w:space="0" w:color="000000"/>
              <w:bottom w:val="single" w:sz="4" w:space="0" w:color="000000"/>
            </w:tcBorders>
            <w:shd w:val="clear" w:color="auto" w:fill="auto"/>
            <w:vAlign w:val="center"/>
          </w:tcPr>
          <w:p w14:paraId="34175FB2" w14:textId="77777777" w:rsidR="009F5C2F" w:rsidRDefault="009F5C2F">
            <w:pPr>
              <w:jc w:val="center"/>
            </w:pPr>
            <w:r>
              <w:rPr>
                <w:sz w:val="16"/>
                <w:szCs w:val="16"/>
              </w:rPr>
              <w:t>35,76</w:t>
            </w:r>
          </w:p>
        </w:tc>
        <w:tc>
          <w:tcPr>
            <w:tcW w:w="810" w:type="dxa"/>
            <w:tcBorders>
              <w:top w:val="single" w:sz="4" w:space="0" w:color="000000"/>
              <w:left w:val="single" w:sz="4" w:space="0" w:color="000000"/>
              <w:bottom w:val="single" w:sz="4" w:space="0" w:color="000000"/>
            </w:tcBorders>
            <w:shd w:val="clear" w:color="auto" w:fill="E6E6E6"/>
            <w:vAlign w:val="center"/>
          </w:tcPr>
          <w:p w14:paraId="7FBF048E" w14:textId="77777777" w:rsidR="009F5C2F" w:rsidRDefault="009F5C2F">
            <w:pPr>
              <w:jc w:val="center"/>
            </w:pPr>
            <w:r>
              <w:rPr>
                <w:b/>
                <w:bCs/>
                <w:color w:val="000000"/>
                <w:sz w:val="16"/>
                <w:szCs w:val="16"/>
              </w:rPr>
              <w:t>35,76</w:t>
            </w:r>
          </w:p>
        </w:tc>
        <w:tc>
          <w:tcPr>
            <w:tcW w:w="719" w:type="dxa"/>
            <w:tcBorders>
              <w:top w:val="single" w:sz="4" w:space="0" w:color="000000"/>
              <w:left w:val="single" w:sz="4" w:space="0" w:color="000000"/>
              <w:bottom w:val="single" w:sz="4" w:space="0" w:color="000000"/>
            </w:tcBorders>
            <w:shd w:val="clear" w:color="auto" w:fill="auto"/>
            <w:vAlign w:val="center"/>
          </w:tcPr>
          <w:p w14:paraId="5E1EB412" w14:textId="77777777" w:rsidR="009F5C2F" w:rsidRDefault="009F5C2F">
            <w:pPr>
              <w:jc w:val="center"/>
            </w:pPr>
            <w:r>
              <w:rPr>
                <w:sz w:val="16"/>
                <w:szCs w:val="16"/>
              </w:rPr>
              <w:t>3,46</w:t>
            </w:r>
          </w:p>
        </w:tc>
        <w:tc>
          <w:tcPr>
            <w:tcW w:w="720" w:type="dxa"/>
            <w:tcBorders>
              <w:top w:val="single" w:sz="4" w:space="0" w:color="000000"/>
              <w:left w:val="single" w:sz="4" w:space="0" w:color="000000"/>
              <w:bottom w:val="single" w:sz="4" w:space="0" w:color="000000"/>
            </w:tcBorders>
            <w:shd w:val="clear" w:color="auto" w:fill="E6E6E6"/>
            <w:vAlign w:val="center"/>
          </w:tcPr>
          <w:p w14:paraId="5AEEF360" w14:textId="77777777" w:rsidR="009F5C2F" w:rsidRDefault="009F5C2F">
            <w:pPr>
              <w:jc w:val="center"/>
            </w:pPr>
            <w:r>
              <w:rPr>
                <w:b/>
                <w:bCs/>
                <w:color w:val="000000"/>
                <w:sz w:val="16"/>
                <w:szCs w:val="16"/>
              </w:rPr>
              <w:t>3,46</w:t>
            </w:r>
          </w:p>
        </w:tc>
        <w:tc>
          <w:tcPr>
            <w:tcW w:w="705" w:type="dxa"/>
            <w:tcBorders>
              <w:top w:val="single" w:sz="4" w:space="0" w:color="000000"/>
              <w:left w:val="single" w:sz="4" w:space="0" w:color="000000"/>
              <w:bottom w:val="single" w:sz="4" w:space="0" w:color="000000"/>
            </w:tcBorders>
            <w:shd w:val="clear" w:color="auto" w:fill="auto"/>
            <w:vAlign w:val="center"/>
          </w:tcPr>
          <w:p w14:paraId="1BFB85BD"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1B4671AA"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78833D9A"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5DDF3BA6"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58002F23" w14:textId="77777777" w:rsidR="009F5C2F" w:rsidRDefault="009F5C2F">
            <w:pPr>
              <w:widowControl/>
              <w:ind w:left="-113" w:right="-113"/>
              <w:jc w:val="center"/>
            </w:pPr>
            <w:r>
              <w:rPr>
                <w:sz w:val="16"/>
                <w:szCs w:val="16"/>
                <w:lang w:val="hr-HR" w:eastAsia="hr-HR"/>
              </w:rPr>
              <w:t>0,0</w:t>
            </w:r>
          </w:p>
        </w:tc>
        <w:tc>
          <w:tcPr>
            <w:tcW w:w="540" w:type="dxa"/>
            <w:tcBorders>
              <w:top w:val="single" w:sz="4" w:space="0" w:color="000000"/>
              <w:left w:val="single" w:sz="4" w:space="0" w:color="000000"/>
              <w:bottom w:val="single" w:sz="4" w:space="0" w:color="000000"/>
            </w:tcBorders>
            <w:shd w:val="clear" w:color="auto" w:fill="E6E6E6"/>
            <w:vAlign w:val="center"/>
          </w:tcPr>
          <w:p w14:paraId="1A1D37C5" w14:textId="77777777" w:rsidR="009F5C2F" w:rsidRDefault="009F5C2F">
            <w:pPr>
              <w:widowControl/>
              <w:ind w:left="-113" w:right="-113"/>
              <w:jc w:val="center"/>
            </w:pPr>
            <w:r>
              <w:rPr>
                <w:b/>
                <w:sz w:val="16"/>
                <w:szCs w:val="16"/>
                <w:lang w:val="hr-HR" w:eastAsia="hr-HR"/>
              </w:rPr>
              <w:t>0,0</w:t>
            </w:r>
          </w:p>
        </w:tc>
        <w:tc>
          <w:tcPr>
            <w:tcW w:w="450" w:type="dxa"/>
            <w:tcBorders>
              <w:top w:val="single" w:sz="4" w:space="0" w:color="000000"/>
              <w:left w:val="single" w:sz="4" w:space="0" w:color="000000"/>
              <w:bottom w:val="single" w:sz="4" w:space="0" w:color="000000"/>
            </w:tcBorders>
            <w:shd w:val="clear" w:color="auto" w:fill="auto"/>
            <w:vAlign w:val="center"/>
          </w:tcPr>
          <w:p w14:paraId="6DF1432D"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5BAB018B" w14:textId="77777777" w:rsidR="009F5C2F" w:rsidRDefault="009F5C2F">
            <w:pPr>
              <w:widowControl/>
              <w:ind w:left="-113" w:right="-113"/>
              <w:jc w:val="center"/>
            </w:pPr>
            <w:r>
              <w:rPr>
                <w:b/>
                <w:sz w:val="16"/>
                <w:szCs w:val="16"/>
                <w:lang w:val="hr-HR" w:eastAsia="hr-HR"/>
              </w:rPr>
              <w:t>0,0</w:t>
            </w:r>
          </w:p>
        </w:tc>
      </w:tr>
      <w:tr w:rsidR="009F5C2F" w14:paraId="26216EEA"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6FD420C5" w14:textId="77777777" w:rsidR="009F5C2F" w:rsidRDefault="009F5C2F">
            <w:pPr>
              <w:widowControl/>
              <w:tabs>
                <w:tab w:val="left" w:pos="3402"/>
                <w:tab w:val="left" w:pos="3686"/>
              </w:tabs>
              <w:ind w:left="-57" w:right="-113"/>
            </w:pPr>
            <w:r>
              <w:rPr>
                <w:spacing w:val="2"/>
                <w:sz w:val="18"/>
                <w:szCs w:val="18"/>
                <w:lang w:val="hr-HR" w:eastAsia="hr-HR"/>
              </w:rPr>
              <w:t>Željeznica</w:t>
            </w:r>
          </w:p>
        </w:tc>
        <w:tc>
          <w:tcPr>
            <w:tcW w:w="654" w:type="dxa"/>
            <w:tcBorders>
              <w:top w:val="single" w:sz="4" w:space="0" w:color="000000"/>
              <w:left w:val="single" w:sz="4" w:space="0" w:color="000000"/>
              <w:bottom w:val="single" w:sz="4" w:space="0" w:color="000000"/>
            </w:tcBorders>
            <w:shd w:val="clear" w:color="auto" w:fill="auto"/>
            <w:vAlign w:val="center"/>
          </w:tcPr>
          <w:p w14:paraId="37FA2937" w14:textId="77777777" w:rsidR="009F5C2F" w:rsidRDefault="009F5C2F">
            <w:pPr>
              <w:widowControl/>
              <w:ind w:left="-113" w:right="-113"/>
              <w:jc w:val="center"/>
            </w:pPr>
            <w:r>
              <w:rPr>
                <w:sz w:val="16"/>
                <w:szCs w:val="16"/>
                <w:lang w:val="hr-HR" w:eastAsia="hr-HR"/>
              </w:rPr>
              <w:t>15,59</w:t>
            </w:r>
          </w:p>
        </w:tc>
        <w:tc>
          <w:tcPr>
            <w:tcW w:w="695" w:type="dxa"/>
            <w:tcBorders>
              <w:top w:val="single" w:sz="4" w:space="0" w:color="000000"/>
              <w:left w:val="single" w:sz="4" w:space="0" w:color="000000"/>
              <w:bottom w:val="single" w:sz="4" w:space="0" w:color="000000"/>
            </w:tcBorders>
            <w:shd w:val="clear" w:color="auto" w:fill="E6E6E6"/>
            <w:vAlign w:val="center"/>
          </w:tcPr>
          <w:p w14:paraId="130C025E" w14:textId="77777777" w:rsidR="009F5C2F" w:rsidRDefault="009F5C2F">
            <w:pPr>
              <w:widowControl/>
              <w:ind w:left="-113" w:right="-113"/>
              <w:jc w:val="center"/>
            </w:pPr>
            <w:r>
              <w:rPr>
                <w:b/>
                <w:sz w:val="16"/>
                <w:szCs w:val="16"/>
                <w:lang w:val="hr-HR" w:eastAsia="hr-HR"/>
              </w:rPr>
              <w:t>15,59</w:t>
            </w:r>
          </w:p>
        </w:tc>
        <w:tc>
          <w:tcPr>
            <w:tcW w:w="810" w:type="dxa"/>
            <w:tcBorders>
              <w:top w:val="single" w:sz="4" w:space="0" w:color="000000"/>
              <w:left w:val="single" w:sz="4" w:space="0" w:color="000000"/>
              <w:bottom w:val="single" w:sz="4" w:space="0" w:color="000000"/>
            </w:tcBorders>
            <w:shd w:val="clear" w:color="auto" w:fill="auto"/>
            <w:vAlign w:val="center"/>
          </w:tcPr>
          <w:p w14:paraId="4EC38C64" w14:textId="77777777" w:rsidR="009F5C2F" w:rsidRDefault="009F5C2F">
            <w:pPr>
              <w:jc w:val="center"/>
            </w:pPr>
            <w:r>
              <w:rPr>
                <w:sz w:val="16"/>
                <w:szCs w:val="16"/>
              </w:rPr>
              <w:t>15,59</w:t>
            </w:r>
          </w:p>
        </w:tc>
        <w:tc>
          <w:tcPr>
            <w:tcW w:w="810" w:type="dxa"/>
            <w:tcBorders>
              <w:top w:val="single" w:sz="4" w:space="0" w:color="000000"/>
              <w:left w:val="single" w:sz="4" w:space="0" w:color="000000"/>
              <w:bottom w:val="single" w:sz="4" w:space="0" w:color="000000"/>
            </w:tcBorders>
            <w:shd w:val="clear" w:color="auto" w:fill="E6E6E6"/>
            <w:vAlign w:val="center"/>
          </w:tcPr>
          <w:p w14:paraId="3EEDB3AB" w14:textId="77777777" w:rsidR="009F5C2F" w:rsidRDefault="009F5C2F">
            <w:pPr>
              <w:jc w:val="center"/>
            </w:pPr>
            <w:r>
              <w:rPr>
                <w:b/>
                <w:bCs/>
                <w:color w:val="000000"/>
                <w:sz w:val="16"/>
                <w:szCs w:val="16"/>
              </w:rPr>
              <w:t>15,59</w:t>
            </w:r>
          </w:p>
        </w:tc>
        <w:tc>
          <w:tcPr>
            <w:tcW w:w="719" w:type="dxa"/>
            <w:tcBorders>
              <w:top w:val="single" w:sz="4" w:space="0" w:color="000000"/>
              <w:left w:val="single" w:sz="4" w:space="0" w:color="000000"/>
              <w:bottom w:val="single" w:sz="4" w:space="0" w:color="000000"/>
            </w:tcBorders>
            <w:shd w:val="clear" w:color="auto" w:fill="auto"/>
            <w:vAlign w:val="center"/>
          </w:tcPr>
          <w:p w14:paraId="40126AB5" w14:textId="77777777" w:rsidR="009F5C2F" w:rsidRDefault="009F5C2F">
            <w:pPr>
              <w:jc w:val="center"/>
            </w:pPr>
            <w:r>
              <w:rPr>
                <w:sz w:val="16"/>
                <w:szCs w:val="16"/>
              </w:rPr>
              <w:t>0</w:t>
            </w:r>
          </w:p>
        </w:tc>
        <w:tc>
          <w:tcPr>
            <w:tcW w:w="720" w:type="dxa"/>
            <w:tcBorders>
              <w:top w:val="single" w:sz="4" w:space="0" w:color="000000"/>
              <w:left w:val="single" w:sz="4" w:space="0" w:color="000000"/>
              <w:bottom w:val="single" w:sz="4" w:space="0" w:color="000000"/>
            </w:tcBorders>
            <w:shd w:val="clear" w:color="auto" w:fill="E6E6E6"/>
            <w:vAlign w:val="center"/>
          </w:tcPr>
          <w:p w14:paraId="1D947574" w14:textId="77777777" w:rsidR="009F5C2F" w:rsidRDefault="009F5C2F">
            <w:pPr>
              <w:jc w:val="center"/>
            </w:pPr>
            <w:r>
              <w:rPr>
                <w:b/>
                <w:bCs/>
                <w:color w:val="000000"/>
                <w:sz w:val="16"/>
                <w:szCs w:val="16"/>
              </w:rPr>
              <w:t>0</w:t>
            </w:r>
          </w:p>
        </w:tc>
        <w:tc>
          <w:tcPr>
            <w:tcW w:w="705" w:type="dxa"/>
            <w:tcBorders>
              <w:top w:val="single" w:sz="4" w:space="0" w:color="000000"/>
              <w:left w:val="single" w:sz="4" w:space="0" w:color="000000"/>
              <w:bottom w:val="single" w:sz="4" w:space="0" w:color="000000"/>
            </w:tcBorders>
            <w:shd w:val="clear" w:color="auto" w:fill="auto"/>
            <w:vAlign w:val="center"/>
          </w:tcPr>
          <w:p w14:paraId="636A927E" w14:textId="77777777" w:rsidR="009F5C2F" w:rsidRDefault="009F5C2F">
            <w:pPr>
              <w:widowControl/>
              <w:ind w:left="-113" w:right="-113"/>
              <w:jc w:val="center"/>
            </w:pPr>
            <w:r>
              <w:rPr>
                <w:sz w:val="16"/>
                <w:szCs w:val="16"/>
                <w:lang w:val="hr-HR" w:eastAsia="hr-HR"/>
              </w:rPr>
              <w:t>0,0</w:t>
            </w:r>
          </w:p>
        </w:tc>
        <w:tc>
          <w:tcPr>
            <w:tcW w:w="555" w:type="dxa"/>
            <w:tcBorders>
              <w:top w:val="single" w:sz="4" w:space="0" w:color="000000"/>
              <w:left w:val="single" w:sz="4" w:space="0" w:color="000000"/>
              <w:bottom w:val="single" w:sz="4" w:space="0" w:color="000000"/>
            </w:tcBorders>
            <w:shd w:val="clear" w:color="auto" w:fill="E6E6E6"/>
            <w:vAlign w:val="center"/>
          </w:tcPr>
          <w:p w14:paraId="0A82E430" w14:textId="77777777" w:rsidR="009F5C2F" w:rsidRDefault="009F5C2F">
            <w:pPr>
              <w:widowControl/>
              <w:ind w:left="-113" w:right="-113"/>
              <w:jc w:val="center"/>
            </w:pPr>
            <w:r>
              <w:rPr>
                <w:b/>
                <w:sz w:val="16"/>
                <w:szCs w:val="16"/>
                <w:lang w:val="hr-HR" w:eastAsia="hr-HR"/>
              </w:rPr>
              <w:t>0,0</w:t>
            </w:r>
          </w:p>
        </w:tc>
        <w:tc>
          <w:tcPr>
            <w:tcW w:w="449" w:type="dxa"/>
            <w:tcBorders>
              <w:top w:val="single" w:sz="4" w:space="0" w:color="000000"/>
              <w:left w:val="single" w:sz="4" w:space="0" w:color="000000"/>
              <w:bottom w:val="single" w:sz="4" w:space="0" w:color="000000"/>
            </w:tcBorders>
            <w:shd w:val="clear" w:color="auto" w:fill="auto"/>
            <w:vAlign w:val="center"/>
          </w:tcPr>
          <w:p w14:paraId="5A78B4F1" w14:textId="77777777" w:rsidR="009F5C2F" w:rsidRDefault="009F5C2F">
            <w:pPr>
              <w:widowControl/>
              <w:ind w:left="-113" w:right="-113"/>
              <w:jc w:val="center"/>
            </w:pPr>
            <w:r>
              <w:rPr>
                <w:sz w:val="16"/>
                <w:szCs w:val="16"/>
                <w:lang w:val="hr-HR" w:eastAsia="hr-HR"/>
              </w:rPr>
              <w:t>0,0</w:t>
            </w:r>
          </w:p>
        </w:tc>
        <w:tc>
          <w:tcPr>
            <w:tcW w:w="518" w:type="dxa"/>
            <w:tcBorders>
              <w:top w:val="single" w:sz="4" w:space="0" w:color="000000"/>
              <w:left w:val="single" w:sz="4" w:space="0" w:color="000000"/>
              <w:bottom w:val="single" w:sz="4" w:space="0" w:color="000000"/>
            </w:tcBorders>
            <w:shd w:val="clear" w:color="auto" w:fill="E6E6E6"/>
            <w:vAlign w:val="center"/>
          </w:tcPr>
          <w:p w14:paraId="63C26188" w14:textId="77777777" w:rsidR="009F5C2F" w:rsidRDefault="009F5C2F">
            <w:pPr>
              <w:widowControl/>
              <w:ind w:left="-113" w:right="-113"/>
              <w:jc w:val="center"/>
            </w:pPr>
            <w:r>
              <w:rPr>
                <w:b/>
                <w:sz w:val="16"/>
                <w:szCs w:val="16"/>
                <w:lang w:val="hr-HR" w:eastAsia="hr-HR"/>
              </w:rPr>
              <w:t>0,0</w:t>
            </w:r>
          </w:p>
        </w:tc>
        <w:tc>
          <w:tcPr>
            <w:tcW w:w="472" w:type="dxa"/>
            <w:tcBorders>
              <w:top w:val="single" w:sz="4" w:space="0" w:color="000000"/>
              <w:left w:val="single" w:sz="4" w:space="0" w:color="000000"/>
              <w:bottom w:val="single" w:sz="4" w:space="0" w:color="000000"/>
            </w:tcBorders>
            <w:shd w:val="clear" w:color="auto" w:fill="auto"/>
            <w:vAlign w:val="center"/>
          </w:tcPr>
          <w:p w14:paraId="33249265" w14:textId="77777777" w:rsidR="009F5C2F" w:rsidRDefault="009F5C2F">
            <w:pPr>
              <w:widowControl/>
              <w:ind w:left="-113" w:right="-113"/>
              <w:jc w:val="center"/>
            </w:pPr>
            <w:r>
              <w:rPr>
                <w:sz w:val="16"/>
                <w:szCs w:val="16"/>
                <w:lang w:val="hr-HR" w:eastAsia="hr-HR"/>
              </w:rPr>
              <w:t>0,0</w:t>
            </w:r>
          </w:p>
        </w:tc>
        <w:tc>
          <w:tcPr>
            <w:tcW w:w="540" w:type="dxa"/>
            <w:tcBorders>
              <w:top w:val="single" w:sz="4" w:space="0" w:color="000000"/>
              <w:left w:val="single" w:sz="4" w:space="0" w:color="000000"/>
              <w:bottom w:val="single" w:sz="4" w:space="0" w:color="000000"/>
            </w:tcBorders>
            <w:shd w:val="clear" w:color="auto" w:fill="E6E6E6"/>
            <w:vAlign w:val="center"/>
          </w:tcPr>
          <w:p w14:paraId="1D110D6D" w14:textId="77777777" w:rsidR="009F5C2F" w:rsidRDefault="009F5C2F">
            <w:pPr>
              <w:widowControl/>
              <w:ind w:left="-113" w:right="-113"/>
              <w:jc w:val="center"/>
            </w:pPr>
            <w:r>
              <w:rPr>
                <w:b/>
                <w:sz w:val="16"/>
                <w:szCs w:val="16"/>
                <w:lang w:val="hr-HR" w:eastAsia="hr-HR"/>
              </w:rPr>
              <w:t>0,0</w:t>
            </w:r>
          </w:p>
        </w:tc>
        <w:tc>
          <w:tcPr>
            <w:tcW w:w="450" w:type="dxa"/>
            <w:tcBorders>
              <w:top w:val="single" w:sz="4" w:space="0" w:color="000000"/>
              <w:left w:val="single" w:sz="4" w:space="0" w:color="000000"/>
              <w:bottom w:val="single" w:sz="4" w:space="0" w:color="000000"/>
            </w:tcBorders>
            <w:shd w:val="clear" w:color="auto" w:fill="auto"/>
            <w:vAlign w:val="center"/>
          </w:tcPr>
          <w:p w14:paraId="323CD52E" w14:textId="77777777" w:rsidR="009F5C2F" w:rsidRDefault="009F5C2F">
            <w:pPr>
              <w:widowControl/>
              <w:ind w:left="-113" w:right="-113"/>
              <w:jc w:val="center"/>
            </w:pPr>
            <w:r>
              <w:rPr>
                <w:sz w:val="16"/>
                <w:szCs w:val="16"/>
                <w:lang w:val="hr-HR" w:eastAsia="hr-HR"/>
              </w:rPr>
              <w:t>0,0</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62CB2398" w14:textId="77777777" w:rsidR="009F5C2F" w:rsidRDefault="009F5C2F">
            <w:pPr>
              <w:widowControl/>
              <w:ind w:left="-113" w:right="-113"/>
              <w:jc w:val="center"/>
            </w:pPr>
            <w:r>
              <w:rPr>
                <w:b/>
                <w:sz w:val="16"/>
                <w:szCs w:val="16"/>
                <w:lang w:val="hr-HR" w:eastAsia="hr-HR"/>
              </w:rPr>
              <w:t>0,0</w:t>
            </w:r>
          </w:p>
        </w:tc>
      </w:tr>
      <w:tr w:rsidR="009F5C2F" w14:paraId="0E53572E" w14:textId="77777777">
        <w:trPr>
          <w:trHeight w:val="170"/>
          <w:jc w:val="center"/>
        </w:trPr>
        <w:tc>
          <w:tcPr>
            <w:tcW w:w="1259" w:type="dxa"/>
            <w:tcBorders>
              <w:top w:val="single" w:sz="4" w:space="0" w:color="000000"/>
              <w:left w:val="single" w:sz="4" w:space="0" w:color="000000"/>
              <w:bottom w:val="single" w:sz="4" w:space="0" w:color="000000"/>
            </w:tcBorders>
            <w:shd w:val="clear" w:color="auto" w:fill="E6E6E6"/>
          </w:tcPr>
          <w:p w14:paraId="6BA8C1AD" w14:textId="77777777" w:rsidR="009F5C2F" w:rsidRDefault="009F5C2F">
            <w:pPr>
              <w:widowControl/>
              <w:tabs>
                <w:tab w:val="left" w:pos="3402"/>
                <w:tab w:val="left" w:pos="3686"/>
              </w:tabs>
              <w:ind w:left="-57" w:right="-113"/>
            </w:pPr>
            <w:r>
              <w:rPr>
                <w:b/>
                <w:bCs/>
                <w:spacing w:val="2"/>
                <w:sz w:val="18"/>
                <w:szCs w:val="18"/>
                <w:lang w:val="hr-HR" w:eastAsia="hr-HR"/>
              </w:rPr>
              <w:t>Grad Ivanec</w:t>
            </w:r>
          </w:p>
        </w:tc>
        <w:tc>
          <w:tcPr>
            <w:tcW w:w="654" w:type="dxa"/>
            <w:tcBorders>
              <w:top w:val="single" w:sz="4" w:space="0" w:color="000000"/>
              <w:left w:val="single" w:sz="4" w:space="0" w:color="000000"/>
              <w:bottom w:val="single" w:sz="4" w:space="0" w:color="000000"/>
            </w:tcBorders>
            <w:shd w:val="clear" w:color="auto" w:fill="auto"/>
            <w:vAlign w:val="center"/>
          </w:tcPr>
          <w:p w14:paraId="441AEC4E" w14:textId="77777777" w:rsidR="009F5C2F" w:rsidRDefault="009F5C2F">
            <w:pPr>
              <w:widowControl/>
              <w:ind w:left="-113" w:right="-113"/>
              <w:jc w:val="center"/>
            </w:pPr>
            <w:r>
              <w:rPr>
                <w:b/>
                <w:bCs/>
                <w:sz w:val="16"/>
                <w:szCs w:val="16"/>
                <w:lang w:val="hr-HR" w:eastAsia="hr-HR"/>
              </w:rPr>
              <w:t>1936,64</w:t>
            </w:r>
          </w:p>
        </w:tc>
        <w:tc>
          <w:tcPr>
            <w:tcW w:w="695" w:type="dxa"/>
            <w:tcBorders>
              <w:top w:val="single" w:sz="4" w:space="0" w:color="000000"/>
              <w:left w:val="single" w:sz="4" w:space="0" w:color="000000"/>
              <w:bottom w:val="single" w:sz="4" w:space="0" w:color="000000"/>
            </w:tcBorders>
            <w:shd w:val="clear" w:color="auto" w:fill="E6E6E6"/>
            <w:vAlign w:val="center"/>
          </w:tcPr>
          <w:p w14:paraId="57E839E3" w14:textId="77777777" w:rsidR="009F5C2F" w:rsidRDefault="009F5C2F">
            <w:pPr>
              <w:widowControl/>
              <w:ind w:right="-113"/>
              <w:jc w:val="center"/>
            </w:pPr>
            <w:r>
              <w:rPr>
                <w:b/>
                <w:bCs/>
                <w:sz w:val="16"/>
                <w:szCs w:val="16"/>
                <w:lang w:val="hr-HR" w:eastAsia="hr-HR"/>
              </w:rPr>
              <w:t>1953,11</w:t>
            </w:r>
          </w:p>
        </w:tc>
        <w:tc>
          <w:tcPr>
            <w:tcW w:w="810" w:type="dxa"/>
            <w:tcBorders>
              <w:top w:val="single" w:sz="4" w:space="0" w:color="000000"/>
              <w:left w:val="single" w:sz="4" w:space="0" w:color="000000"/>
              <w:bottom w:val="single" w:sz="4" w:space="0" w:color="000000"/>
            </w:tcBorders>
            <w:shd w:val="clear" w:color="auto" w:fill="auto"/>
            <w:vAlign w:val="center"/>
          </w:tcPr>
          <w:p w14:paraId="0301933C" w14:textId="77777777" w:rsidR="009F5C2F" w:rsidRDefault="009F5C2F">
            <w:pPr>
              <w:jc w:val="center"/>
            </w:pPr>
            <w:r>
              <w:rPr>
                <w:b/>
                <w:bCs/>
                <w:sz w:val="16"/>
                <w:szCs w:val="16"/>
              </w:rPr>
              <w:t>1380,08</w:t>
            </w:r>
          </w:p>
        </w:tc>
        <w:tc>
          <w:tcPr>
            <w:tcW w:w="810" w:type="dxa"/>
            <w:tcBorders>
              <w:top w:val="single" w:sz="4" w:space="0" w:color="000000"/>
              <w:left w:val="single" w:sz="4" w:space="0" w:color="000000"/>
              <w:bottom w:val="single" w:sz="4" w:space="0" w:color="000000"/>
            </w:tcBorders>
            <w:shd w:val="clear" w:color="auto" w:fill="E6E6E6"/>
            <w:vAlign w:val="center"/>
          </w:tcPr>
          <w:p w14:paraId="6E7A0922" w14:textId="77777777" w:rsidR="009F5C2F" w:rsidRDefault="009F5C2F">
            <w:pPr>
              <w:jc w:val="center"/>
            </w:pPr>
            <w:r>
              <w:rPr>
                <w:b/>
                <w:bCs/>
                <w:color w:val="000000"/>
                <w:sz w:val="16"/>
                <w:szCs w:val="16"/>
              </w:rPr>
              <w:t>13</w:t>
            </w:r>
            <w:r>
              <w:rPr>
                <w:b/>
                <w:bCs/>
                <w:color w:val="000000"/>
                <w:sz w:val="16"/>
                <w:szCs w:val="16"/>
                <w:lang w:val="hr-HR"/>
              </w:rPr>
              <w:t>93,87</w:t>
            </w:r>
          </w:p>
        </w:tc>
        <w:tc>
          <w:tcPr>
            <w:tcW w:w="719" w:type="dxa"/>
            <w:tcBorders>
              <w:top w:val="single" w:sz="4" w:space="0" w:color="000000"/>
              <w:left w:val="single" w:sz="4" w:space="0" w:color="000000"/>
              <w:bottom w:val="single" w:sz="4" w:space="0" w:color="000000"/>
            </w:tcBorders>
            <w:shd w:val="clear" w:color="auto" w:fill="auto"/>
            <w:vAlign w:val="center"/>
          </w:tcPr>
          <w:p w14:paraId="5ABD613A" w14:textId="77777777" w:rsidR="009F5C2F" w:rsidRDefault="009F5C2F">
            <w:pPr>
              <w:jc w:val="center"/>
            </w:pPr>
            <w:r>
              <w:rPr>
                <w:b/>
                <w:bCs/>
                <w:sz w:val="16"/>
                <w:szCs w:val="16"/>
              </w:rPr>
              <w:t>290,71</w:t>
            </w:r>
          </w:p>
        </w:tc>
        <w:tc>
          <w:tcPr>
            <w:tcW w:w="720" w:type="dxa"/>
            <w:tcBorders>
              <w:top w:val="single" w:sz="4" w:space="0" w:color="000000"/>
              <w:left w:val="single" w:sz="4" w:space="0" w:color="000000"/>
              <w:bottom w:val="single" w:sz="4" w:space="0" w:color="000000"/>
            </w:tcBorders>
            <w:shd w:val="clear" w:color="auto" w:fill="E6E6E6"/>
            <w:vAlign w:val="center"/>
          </w:tcPr>
          <w:p w14:paraId="2E47D300" w14:textId="77777777" w:rsidR="009F5C2F" w:rsidRDefault="009F5C2F">
            <w:pPr>
              <w:jc w:val="center"/>
            </w:pPr>
            <w:r>
              <w:rPr>
                <w:b/>
                <w:bCs/>
                <w:color w:val="000000"/>
                <w:sz w:val="16"/>
                <w:szCs w:val="16"/>
              </w:rPr>
              <w:t>29</w:t>
            </w:r>
            <w:r>
              <w:rPr>
                <w:b/>
                <w:bCs/>
                <w:color w:val="000000"/>
                <w:sz w:val="16"/>
                <w:szCs w:val="16"/>
                <w:lang w:val="hr-HR"/>
              </w:rPr>
              <w:t>1,63</w:t>
            </w:r>
          </w:p>
        </w:tc>
        <w:tc>
          <w:tcPr>
            <w:tcW w:w="705" w:type="dxa"/>
            <w:tcBorders>
              <w:top w:val="single" w:sz="4" w:space="0" w:color="000000"/>
              <w:left w:val="single" w:sz="4" w:space="0" w:color="000000"/>
              <w:bottom w:val="single" w:sz="4" w:space="0" w:color="000000"/>
            </w:tcBorders>
            <w:shd w:val="clear" w:color="auto" w:fill="auto"/>
            <w:vAlign w:val="center"/>
          </w:tcPr>
          <w:p w14:paraId="1476742E" w14:textId="77777777" w:rsidR="009F5C2F" w:rsidRDefault="009F5C2F">
            <w:pPr>
              <w:widowControl/>
              <w:ind w:left="-113" w:right="-113"/>
              <w:jc w:val="center"/>
            </w:pPr>
            <w:r>
              <w:rPr>
                <w:b/>
                <w:bCs/>
                <w:sz w:val="16"/>
                <w:szCs w:val="16"/>
                <w:lang w:val="hr-HR" w:eastAsia="hr-HR"/>
              </w:rPr>
              <w:t>173,15</w:t>
            </w:r>
          </w:p>
        </w:tc>
        <w:tc>
          <w:tcPr>
            <w:tcW w:w="555" w:type="dxa"/>
            <w:tcBorders>
              <w:top w:val="single" w:sz="4" w:space="0" w:color="000000"/>
              <w:left w:val="single" w:sz="4" w:space="0" w:color="000000"/>
              <w:bottom w:val="single" w:sz="4" w:space="0" w:color="000000"/>
            </w:tcBorders>
            <w:shd w:val="clear" w:color="auto" w:fill="E6E6E6"/>
            <w:vAlign w:val="center"/>
          </w:tcPr>
          <w:p w14:paraId="1F53BFA3" w14:textId="77777777" w:rsidR="009F5C2F" w:rsidRDefault="009F5C2F">
            <w:pPr>
              <w:widowControl/>
              <w:ind w:left="-113" w:right="-113"/>
              <w:jc w:val="center"/>
            </w:pPr>
            <w:r>
              <w:rPr>
                <w:b/>
                <w:bCs/>
                <w:sz w:val="16"/>
                <w:szCs w:val="16"/>
                <w:lang w:val="hr-HR" w:eastAsia="hr-HR"/>
              </w:rPr>
              <w:t>177,70</w:t>
            </w:r>
          </w:p>
        </w:tc>
        <w:tc>
          <w:tcPr>
            <w:tcW w:w="449" w:type="dxa"/>
            <w:tcBorders>
              <w:top w:val="single" w:sz="4" w:space="0" w:color="000000"/>
              <w:left w:val="single" w:sz="4" w:space="0" w:color="000000"/>
              <w:bottom w:val="single" w:sz="4" w:space="0" w:color="000000"/>
            </w:tcBorders>
            <w:shd w:val="clear" w:color="auto" w:fill="auto"/>
            <w:vAlign w:val="center"/>
          </w:tcPr>
          <w:p w14:paraId="6AEB8928" w14:textId="77777777" w:rsidR="009F5C2F" w:rsidRDefault="009F5C2F">
            <w:pPr>
              <w:widowControl/>
              <w:ind w:left="-113" w:right="-113"/>
              <w:jc w:val="center"/>
            </w:pPr>
            <w:r>
              <w:rPr>
                <w:b/>
                <w:bCs/>
                <w:sz w:val="16"/>
                <w:szCs w:val="16"/>
                <w:lang w:val="hr-HR" w:eastAsia="hr-HR"/>
              </w:rPr>
              <w:t>1,08</w:t>
            </w:r>
          </w:p>
        </w:tc>
        <w:tc>
          <w:tcPr>
            <w:tcW w:w="518" w:type="dxa"/>
            <w:tcBorders>
              <w:top w:val="single" w:sz="4" w:space="0" w:color="000000"/>
              <w:left w:val="single" w:sz="4" w:space="0" w:color="000000"/>
              <w:bottom w:val="single" w:sz="4" w:space="0" w:color="000000"/>
            </w:tcBorders>
            <w:shd w:val="clear" w:color="auto" w:fill="E6E6E6"/>
            <w:vAlign w:val="center"/>
          </w:tcPr>
          <w:p w14:paraId="68F9C588" w14:textId="77777777" w:rsidR="009F5C2F" w:rsidRDefault="009F5C2F">
            <w:pPr>
              <w:widowControl/>
              <w:ind w:left="-113" w:right="-113"/>
              <w:jc w:val="center"/>
            </w:pPr>
            <w:r>
              <w:rPr>
                <w:b/>
                <w:bCs/>
                <w:sz w:val="16"/>
                <w:szCs w:val="16"/>
                <w:lang w:val="hr-HR" w:eastAsia="hr-HR"/>
              </w:rPr>
              <w:t>1,08</w:t>
            </w:r>
          </w:p>
        </w:tc>
        <w:tc>
          <w:tcPr>
            <w:tcW w:w="472" w:type="dxa"/>
            <w:tcBorders>
              <w:top w:val="single" w:sz="4" w:space="0" w:color="000000"/>
              <w:left w:val="single" w:sz="4" w:space="0" w:color="000000"/>
              <w:bottom w:val="single" w:sz="4" w:space="0" w:color="000000"/>
            </w:tcBorders>
            <w:shd w:val="clear" w:color="auto" w:fill="auto"/>
            <w:vAlign w:val="center"/>
          </w:tcPr>
          <w:p w14:paraId="511BD1F0" w14:textId="77777777" w:rsidR="009F5C2F" w:rsidRDefault="009F5C2F">
            <w:pPr>
              <w:widowControl/>
              <w:ind w:left="-113" w:right="-113"/>
              <w:jc w:val="center"/>
            </w:pPr>
            <w:r>
              <w:rPr>
                <w:b/>
                <w:bCs/>
                <w:sz w:val="16"/>
                <w:szCs w:val="16"/>
                <w:lang w:val="hr-HR" w:eastAsia="hr-HR"/>
              </w:rPr>
              <w:t>70,26</w:t>
            </w:r>
          </w:p>
        </w:tc>
        <w:tc>
          <w:tcPr>
            <w:tcW w:w="540" w:type="dxa"/>
            <w:tcBorders>
              <w:top w:val="single" w:sz="4" w:space="0" w:color="000000"/>
              <w:left w:val="single" w:sz="4" w:space="0" w:color="000000"/>
              <w:bottom w:val="single" w:sz="4" w:space="0" w:color="000000"/>
            </w:tcBorders>
            <w:shd w:val="clear" w:color="auto" w:fill="E6E6E6"/>
            <w:vAlign w:val="center"/>
          </w:tcPr>
          <w:p w14:paraId="3351D4BB" w14:textId="77777777" w:rsidR="009F5C2F" w:rsidRDefault="009F5C2F">
            <w:pPr>
              <w:widowControl/>
              <w:ind w:left="-113" w:right="-113"/>
              <w:jc w:val="center"/>
            </w:pPr>
            <w:r>
              <w:rPr>
                <w:b/>
                <w:bCs/>
                <w:sz w:val="16"/>
                <w:szCs w:val="16"/>
                <w:lang w:val="hr-HR" w:eastAsia="hr-HR"/>
              </w:rPr>
              <w:t>67,53</w:t>
            </w:r>
          </w:p>
        </w:tc>
        <w:tc>
          <w:tcPr>
            <w:tcW w:w="450" w:type="dxa"/>
            <w:tcBorders>
              <w:top w:val="single" w:sz="4" w:space="0" w:color="000000"/>
              <w:left w:val="single" w:sz="4" w:space="0" w:color="000000"/>
              <w:bottom w:val="single" w:sz="4" w:space="0" w:color="000000"/>
            </w:tcBorders>
            <w:shd w:val="clear" w:color="auto" w:fill="auto"/>
            <w:vAlign w:val="center"/>
          </w:tcPr>
          <w:p w14:paraId="655ADD07" w14:textId="77777777" w:rsidR="009F5C2F" w:rsidRDefault="009F5C2F">
            <w:pPr>
              <w:widowControl/>
              <w:ind w:left="-113" w:right="-113"/>
              <w:jc w:val="center"/>
            </w:pPr>
            <w:r>
              <w:rPr>
                <w:b/>
                <w:bCs/>
                <w:sz w:val="16"/>
                <w:szCs w:val="16"/>
                <w:lang w:val="hr-HR" w:eastAsia="hr-HR"/>
              </w:rPr>
              <w:t>21,36</w:t>
            </w:r>
          </w:p>
        </w:tc>
        <w:tc>
          <w:tcPr>
            <w:tcW w:w="4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69DE403D" w14:textId="77777777" w:rsidR="009F5C2F" w:rsidRDefault="009F5C2F">
            <w:pPr>
              <w:widowControl/>
              <w:ind w:left="-113" w:right="-113"/>
              <w:jc w:val="center"/>
            </w:pPr>
            <w:r>
              <w:rPr>
                <w:b/>
                <w:bCs/>
                <w:sz w:val="16"/>
                <w:szCs w:val="16"/>
                <w:lang w:val="hr-HR" w:eastAsia="hr-HR"/>
              </w:rPr>
              <w:t>21,36</w:t>
            </w:r>
          </w:p>
        </w:tc>
      </w:tr>
    </w:tbl>
    <w:p w14:paraId="2E442C38" w14:textId="77777777" w:rsidR="009F5C2F" w:rsidRDefault="009F5C2F">
      <w:pPr>
        <w:rPr>
          <w:bCs/>
          <w:highlight w:val="yellow"/>
          <w:lang w:val="hr-HR"/>
        </w:rPr>
      </w:pPr>
    </w:p>
    <w:p w14:paraId="08613624" w14:textId="77777777" w:rsidR="009F5C2F" w:rsidRDefault="009F5C2F">
      <w:r>
        <w:rPr>
          <w:bCs/>
          <w:lang w:val="hr-HR"/>
        </w:rPr>
        <w:t>Korekcije granica građevinskog područja diktirane su interesom za pojedina područja i to uglavnom kroz povećanja izgrađenog dijela građevinskog područja naselja zbog uvrštavanja legaliziranih objekata (objekata s Rješenjem o izvedenom stanju), usklađenja sa stvarnim stanjem na terenu, kao i prenamjene određenog dijela građevinskog područja naselja</w:t>
      </w:r>
      <w:r w:rsidR="00FE1F85">
        <w:rPr>
          <w:bCs/>
          <w:lang w:val="hr-HR"/>
        </w:rPr>
        <w:t xml:space="preserve">, te se na taj način </w:t>
      </w:r>
      <w:r w:rsidR="00F80EDE">
        <w:rPr>
          <w:bCs/>
          <w:lang w:val="hr-HR"/>
        </w:rPr>
        <w:t>površina građevinskog područja poveća</w:t>
      </w:r>
      <w:r w:rsidR="00FE1F85">
        <w:rPr>
          <w:bCs/>
          <w:lang w:val="hr-HR"/>
        </w:rPr>
        <w:t>la</w:t>
      </w:r>
      <w:r w:rsidR="00F80EDE">
        <w:rPr>
          <w:bCs/>
          <w:lang w:val="hr-HR"/>
        </w:rPr>
        <w:t xml:space="preserve"> za 0,9%</w:t>
      </w:r>
      <w:r w:rsidR="00FE1F85">
        <w:rPr>
          <w:bCs/>
          <w:lang w:val="hr-HR"/>
        </w:rPr>
        <w:t>.</w:t>
      </w:r>
    </w:p>
    <w:p w14:paraId="1466B5BC" w14:textId="77777777" w:rsidR="009F5C2F" w:rsidRDefault="009F5C2F">
      <w:pPr>
        <w:rPr>
          <w:bCs/>
          <w:lang w:val="hr-HR"/>
        </w:rPr>
      </w:pPr>
    </w:p>
    <w:p w14:paraId="435698AE" w14:textId="77777777" w:rsidR="009F5C2F" w:rsidRDefault="009F5C2F">
      <w:r>
        <w:rPr>
          <w:bCs/>
          <w:iCs/>
          <w:lang w:val="hr-HR"/>
        </w:rPr>
        <w:t xml:space="preserve">Građevinsko područje mješovite namjene (pretežito stambene) utvrđeno je u </w:t>
      </w:r>
      <w:r w:rsidR="0058415C">
        <w:rPr>
          <w:bCs/>
          <w:iCs/>
          <w:lang w:val="hr-HR"/>
        </w:rPr>
        <w:t>u</w:t>
      </w:r>
      <w:r>
        <w:rPr>
          <w:bCs/>
          <w:iCs/>
          <w:lang w:val="hr-HR"/>
        </w:rPr>
        <w:t>kupnoj površini od 13</w:t>
      </w:r>
      <w:r>
        <w:rPr>
          <w:bCs/>
          <w:iCs/>
          <w:color w:val="000000"/>
          <w:lang w:val="hr-HR"/>
        </w:rPr>
        <w:t>93,87</w:t>
      </w:r>
      <w:r>
        <w:rPr>
          <w:bCs/>
          <w:iCs/>
          <w:lang w:val="hr-HR"/>
        </w:rPr>
        <w:t xml:space="preserve"> ha (71,</w:t>
      </w:r>
      <w:r>
        <w:rPr>
          <w:bCs/>
          <w:iCs/>
          <w:color w:val="000000"/>
          <w:lang w:val="hr-HR"/>
        </w:rPr>
        <w:t>37</w:t>
      </w:r>
      <w:r>
        <w:rPr>
          <w:bCs/>
          <w:iCs/>
          <w:lang w:val="hr-HR"/>
        </w:rPr>
        <w:t xml:space="preserve"> % ukupne površine za razvoj naselja određeno je za mješovitu namjenu).</w:t>
      </w:r>
    </w:p>
    <w:p w14:paraId="6C2C2B91" w14:textId="77777777" w:rsidR="009F5C2F" w:rsidRDefault="009F5C2F">
      <w:pPr>
        <w:rPr>
          <w:bCs/>
          <w:iCs/>
          <w:lang w:val="hr-HR"/>
        </w:rPr>
      </w:pPr>
    </w:p>
    <w:p w14:paraId="75904A24" w14:textId="77777777" w:rsidR="009F5C2F" w:rsidRDefault="009F5C2F">
      <w:r>
        <w:rPr>
          <w:bCs/>
          <w:lang w:val="hr-HR"/>
        </w:rPr>
        <w:t>VII. IDPPUG Ivanca (</w:t>
      </w:r>
      <w:r>
        <w:rPr>
          <w:bCs/>
          <w:color w:val="000000"/>
          <w:lang w:val="hr-HR"/>
        </w:rPr>
        <w:t>Službeni vjesnik Varaždinske županije 21/21 i 38/21 - pročišćeni tekst</w:t>
      </w:r>
      <w:r>
        <w:rPr>
          <w:bCs/>
          <w:lang w:val="hr-HR"/>
        </w:rPr>
        <w:t xml:space="preserve">) </w:t>
      </w:r>
      <w:r>
        <w:rPr>
          <w:b/>
          <w:bCs/>
          <w:lang w:val="hr-HR"/>
        </w:rPr>
        <w:t xml:space="preserve">- </w:t>
      </w:r>
      <w:r>
        <w:rPr>
          <w:bCs/>
          <w:lang w:val="hr-HR"/>
        </w:rPr>
        <w:t>građevinsko područje naselja mješovite namjene:</w:t>
      </w:r>
    </w:p>
    <w:p w14:paraId="3B7939A5" w14:textId="77777777" w:rsidR="009F5C2F" w:rsidRDefault="009F5C2F">
      <w:pPr>
        <w:rPr>
          <w:bCs/>
          <w:lang w:val="hr-HR"/>
        </w:rPr>
      </w:pPr>
    </w:p>
    <w:tbl>
      <w:tblPr>
        <w:tblW w:w="0" w:type="auto"/>
        <w:jc w:val="center"/>
        <w:tblLayout w:type="fixed"/>
        <w:tblLook w:val="0000" w:firstRow="0" w:lastRow="0" w:firstColumn="0" w:lastColumn="0" w:noHBand="0" w:noVBand="0"/>
      </w:tblPr>
      <w:tblGrid>
        <w:gridCol w:w="2189"/>
        <w:gridCol w:w="1605"/>
        <w:gridCol w:w="990"/>
        <w:gridCol w:w="990"/>
        <w:gridCol w:w="1570"/>
      </w:tblGrid>
      <w:tr w:rsidR="009F5C2F" w14:paraId="13F8AB87" w14:textId="77777777">
        <w:trPr>
          <w:cantSplit/>
          <w:trHeight w:val="170"/>
          <w:jc w:val="center"/>
        </w:trPr>
        <w:tc>
          <w:tcPr>
            <w:tcW w:w="2189" w:type="dxa"/>
            <w:vMerge w:val="restart"/>
            <w:tcBorders>
              <w:top w:val="single" w:sz="4" w:space="0" w:color="000000"/>
              <w:left w:val="single" w:sz="4" w:space="0" w:color="000000"/>
              <w:bottom w:val="single" w:sz="4" w:space="0" w:color="000000"/>
            </w:tcBorders>
            <w:shd w:val="clear" w:color="auto" w:fill="E6E6E6"/>
          </w:tcPr>
          <w:p w14:paraId="34A53E71" w14:textId="77777777" w:rsidR="009F5C2F" w:rsidRDefault="009F5C2F">
            <w:pPr>
              <w:tabs>
                <w:tab w:val="left" w:pos="3402"/>
                <w:tab w:val="left" w:pos="3686"/>
              </w:tabs>
              <w:snapToGrid w:val="0"/>
              <w:jc w:val="center"/>
              <w:rPr>
                <w:spacing w:val="2"/>
                <w:sz w:val="20"/>
              </w:rPr>
            </w:pPr>
          </w:p>
          <w:p w14:paraId="4259442D" w14:textId="77777777" w:rsidR="009F5C2F" w:rsidRDefault="009F5C2F">
            <w:pPr>
              <w:tabs>
                <w:tab w:val="left" w:pos="3402"/>
                <w:tab w:val="left" w:pos="3686"/>
              </w:tabs>
            </w:pPr>
            <w:r>
              <w:rPr>
                <w:spacing w:val="2"/>
                <w:sz w:val="20"/>
              </w:rPr>
              <w:t>NASELJE</w:t>
            </w:r>
          </w:p>
        </w:tc>
        <w:tc>
          <w:tcPr>
            <w:tcW w:w="5155" w:type="dxa"/>
            <w:gridSpan w:val="4"/>
            <w:tcBorders>
              <w:top w:val="single" w:sz="4" w:space="0" w:color="000000"/>
              <w:left w:val="single" w:sz="4" w:space="0" w:color="000000"/>
              <w:bottom w:val="single" w:sz="4" w:space="0" w:color="000000"/>
              <w:right w:val="single" w:sz="4" w:space="0" w:color="000000"/>
            </w:tcBorders>
            <w:shd w:val="clear" w:color="auto" w:fill="E6E6E6"/>
            <w:vAlign w:val="center"/>
          </w:tcPr>
          <w:p w14:paraId="759944FE" w14:textId="77777777" w:rsidR="009F5C2F" w:rsidRDefault="009F5C2F">
            <w:pPr>
              <w:jc w:val="center"/>
            </w:pPr>
            <w:r>
              <w:rPr>
                <w:sz w:val="20"/>
              </w:rPr>
              <w:t xml:space="preserve">GRAĐEVINSKO PODRUČJE - MJEŠOVITA NAMJENA </w:t>
            </w:r>
          </w:p>
        </w:tc>
      </w:tr>
      <w:tr w:rsidR="009F5C2F" w14:paraId="701C18D7" w14:textId="77777777">
        <w:trPr>
          <w:cantSplit/>
          <w:trHeight w:val="170"/>
          <w:jc w:val="center"/>
        </w:trPr>
        <w:tc>
          <w:tcPr>
            <w:tcW w:w="2189" w:type="dxa"/>
            <w:vMerge/>
            <w:tcBorders>
              <w:top w:val="single" w:sz="4" w:space="0" w:color="000000"/>
              <w:left w:val="single" w:sz="4" w:space="0" w:color="000000"/>
              <w:bottom w:val="single" w:sz="4" w:space="0" w:color="000000"/>
            </w:tcBorders>
            <w:shd w:val="clear" w:color="auto" w:fill="E6E6E6"/>
          </w:tcPr>
          <w:p w14:paraId="45D91935" w14:textId="77777777" w:rsidR="009F5C2F" w:rsidRDefault="009F5C2F">
            <w:pPr>
              <w:tabs>
                <w:tab w:val="left" w:pos="3402"/>
                <w:tab w:val="left" w:pos="3686"/>
              </w:tabs>
              <w:snapToGrid w:val="0"/>
              <w:jc w:val="center"/>
              <w:rPr>
                <w:spacing w:val="2"/>
                <w:sz w:val="20"/>
              </w:rPr>
            </w:pPr>
          </w:p>
        </w:tc>
        <w:tc>
          <w:tcPr>
            <w:tcW w:w="1605" w:type="dxa"/>
            <w:tcBorders>
              <w:top w:val="single" w:sz="4" w:space="0" w:color="000000"/>
              <w:left w:val="single" w:sz="4" w:space="0" w:color="000000"/>
              <w:bottom w:val="single" w:sz="4" w:space="0" w:color="000000"/>
            </w:tcBorders>
            <w:shd w:val="clear" w:color="auto" w:fill="E6E6E6"/>
            <w:vAlign w:val="center"/>
          </w:tcPr>
          <w:p w14:paraId="34A8E4D0" w14:textId="77777777" w:rsidR="009F5C2F" w:rsidRDefault="009F5C2F">
            <w:pPr>
              <w:tabs>
                <w:tab w:val="left" w:pos="3402"/>
                <w:tab w:val="left" w:pos="3686"/>
              </w:tabs>
              <w:jc w:val="center"/>
            </w:pPr>
            <w:r>
              <w:rPr>
                <w:spacing w:val="2"/>
                <w:sz w:val="20"/>
              </w:rPr>
              <w:t>UKUPNO</w:t>
            </w:r>
          </w:p>
        </w:tc>
        <w:tc>
          <w:tcPr>
            <w:tcW w:w="1980" w:type="dxa"/>
            <w:gridSpan w:val="2"/>
            <w:tcBorders>
              <w:top w:val="single" w:sz="4" w:space="0" w:color="000000"/>
              <w:left w:val="single" w:sz="4" w:space="0" w:color="000000"/>
              <w:bottom w:val="single" w:sz="4" w:space="0" w:color="000000"/>
            </w:tcBorders>
            <w:shd w:val="clear" w:color="auto" w:fill="E6E6E6"/>
            <w:vAlign w:val="bottom"/>
          </w:tcPr>
          <w:p w14:paraId="4E5EE23E" w14:textId="77777777" w:rsidR="009F5C2F" w:rsidRDefault="009F5C2F">
            <w:pPr>
              <w:jc w:val="center"/>
            </w:pPr>
            <w:proofErr w:type="spellStart"/>
            <w:r>
              <w:rPr>
                <w:sz w:val="20"/>
              </w:rPr>
              <w:t>izgrađeni</w:t>
            </w:r>
            <w:proofErr w:type="spellEnd"/>
            <w:r>
              <w:rPr>
                <w:sz w:val="20"/>
              </w:rPr>
              <w:t xml:space="preserve"> </w:t>
            </w:r>
            <w:proofErr w:type="spellStart"/>
            <w:r>
              <w:rPr>
                <w:sz w:val="20"/>
              </w:rPr>
              <w:t>dio</w:t>
            </w:r>
            <w:proofErr w:type="spellEnd"/>
          </w:p>
        </w:tc>
        <w:tc>
          <w:tcPr>
            <w:tcW w:w="1570" w:type="dxa"/>
            <w:tcBorders>
              <w:top w:val="single" w:sz="4" w:space="0" w:color="000000"/>
              <w:left w:val="single" w:sz="4" w:space="0" w:color="000000"/>
              <w:bottom w:val="single" w:sz="4" w:space="0" w:color="000000"/>
              <w:right w:val="single" w:sz="4" w:space="0" w:color="000000"/>
            </w:tcBorders>
            <w:shd w:val="clear" w:color="auto" w:fill="E6E6E6"/>
            <w:vAlign w:val="bottom"/>
          </w:tcPr>
          <w:p w14:paraId="291A46D5" w14:textId="77777777" w:rsidR="009F5C2F" w:rsidRDefault="009F5C2F">
            <w:pPr>
              <w:ind w:left="-57" w:right="-57"/>
              <w:jc w:val="center"/>
            </w:pPr>
            <w:proofErr w:type="spellStart"/>
            <w:r>
              <w:rPr>
                <w:sz w:val="20"/>
              </w:rPr>
              <w:t>neizgrađeni</w:t>
            </w:r>
            <w:proofErr w:type="spellEnd"/>
            <w:r>
              <w:rPr>
                <w:sz w:val="20"/>
              </w:rPr>
              <w:t xml:space="preserve"> </w:t>
            </w:r>
            <w:proofErr w:type="spellStart"/>
            <w:r>
              <w:rPr>
                <w:sz w:val="20"/>
              </w:rPr>
              <w:t>dio</w:t>
            </w:r>
            <w:proofErr w:type="spellEnd"/>
          </w:p>
        </w:tc>
      </w:tr>
      <w:tr w:rsidR="009F5C2F" w14:paraId="7D184A5B" w14:textId="77777777">
        <w:trPr>
          <w:cantSplit/>
          <w:trHeight w:val="170"/>
          <w:jc w:val="center"/>
        </w:trPr>
        <w:tc>
          <w:tcPr>
            <w:tcW w:w="2189" w:type="dxa"/>
            <w:vMerge/>
            <w:tcBorders>
              <w:top w:val="single" w:sz="4" w:space="0" w:color="000000"/>
              <w:left w:val="single" w:sz="4" w:space="0" w:color="000000"/>
              <w:bottom w:val="single" w:sz="4" w:space="0" w:color="000000"/>
            </w:tcBorders>
            <w:shd w:val="clear" w:color="auto" w:fill="E6E6E6"/>
          </w:tcPr>
          <w:p w14:paraId="00F1EA8B" w14:textId="77777777" w:rsidR="009F5C2F" w:rsidRDefault="009F5C2F">
            <w:pPr>
              <w:tabs>
                <w:tab w:val="left" w:pos="3402"/>
                <w:tab w:val="left" w:pos="3686"/>
              </w:tabs>
              <w:snapToGrid w:val="0"/>
              <w:jc w:val="center"/>
              <w:rPr>
                <w:spacing w:val="2"/>
                <w:sz w:val="20"/>
              </w:rPr>
            </w:pPr>
          </w:p>
        </w:tc>
        <w:tc>
          <w:tcPr>
            <w:tcW w:w="1605" w:type="dxa"/>
            <w:tcBorders>
              <w:top w:val="single" w:sz="4" w:space="0" w:color="000000"/>
              <w:left w:val="single" w:sz="4" w:space="0" w:color="000000"/>
              <w:bottom w:val="single" w:sz="4" w:space="0" w:color="000000"/>
            </w:tcBorders>
            <w:shd w:val="clear" w:color="auto" w:fill="E6E6E6"/>
            <w:vAlign w:val="center"/>
          </w:tcPr>
          <w:p w14:paraId="5BBF827A" w14:textId="77777777" w:rsidR="009F5C2F" w:rsidRDefault="009F5C2F">
            <w:pPr>
              <w:tabs>
                <w:tab w:val="left" w:pos="3402"/>
                <w:tab w:val="left" w:pos="3686"/>
              </w:tabs>
              <w:jc w:val="center"/>
            </w:pPr>
            <w:r>
              <w:rPr>
                <w:spacing w:val="2"/>
                <w:sz w:val="20"/>
              </w:rPr>
              <w:t>P (ha)</w:t>
            </w:r>
          </w:p>
        </w:tc>
        <w:tc>
          <w:tcPr>
            <w:tcW w:w="990" w:type="dxa"/>
            <w:tcBorders>
              <w:top w:val="single" w:sz="4" w:space="0" w:color="000000"/>
              <w:left w:val="single" w:sz="4" w:space="0" w:color="000000"/>
              <w:bottom w:val="single" w:sz="4" w:space="0" w:color="000000"/>
            </w:tcBorders>
            <w:shd w:val="clear" w:color="auto" w:fill="E6E6E6"/>
            <w:vAlign w:val="bottom"/>
          </w:tcPr>
          <w:p w14:paraId="5CFD7410" w14:textId="77777777" w:rsidR="009F5C2F" w:rsidRDefault="009F5C2F">
            <w:pPr>
              <w:jc w:val="center"/>
            </w:pPr>
            <w:r>
              <w:rPr>
                <w:sz w:val="20"/>
              </w:rPr>
              <w:t>P (ha)</w:t>
            </w:r>
          </w:p>
        </w:tc>
        <w:tc>
          <w:tcPr>
            <w:tcW w:w="990" w:type="dxa"/>
            <w:tcBorders>
              <w:top w:val="single" w:sz="4" w:space="0" w:color="000000"/>
              <w:left w:val="single" w:sz="4" w:space="0" w:color="000000"/>
              <w:bottom w:val="single" w:sz="4" w:space="0" w:color="000000"/>
            </w:tcBorders>
            <w:shd w:val="clear" w:color="auto" w:fill="E6E6E6"/>
            <w:vAlign w:val="bottom"/>
          </w:tcPr>
          <w:p w14:paraId="025A64C8" w14:textId="77777777" w:rsidR="009F5C2F" w:rsidRDefault="009F5C2F">
            <w:pPr>
              <w:jc w:val="center"/>
            </w:pPr>
            <w:r>
              <w:rPr>
                <w:sz w:val="20"/>
              </w:rPr>
              <w:t>%</w:t>
            </w:r>
          </w:p>
        </w:tc>
        <w:tc>
          <w:tcPr>
            <w:tcW w:w="1570" w:type="dxa"/>
            <w:tcBorders>
              <w:top w:val="single" w:sz="4" w:space="0" w:color="000000"/>
              <w:left w:val="single" w:sz="4" w:space="0" w:color="000000"/>
              <w:bottom w:val="single" w:sz="4" w:space="0" w:color="000000"/>
              <w:right w:val="single" w:sz="4" w:space="0" w:color="000000"/>
            </w:tcBorders>
            <w:shd w:val="clear" w:color="auto" w:fill="E6E6E6"/>
            <w:vAlign w:val="bottom"/>
          </w:tcPr>
          <w:p w14:paraId="60D8ED66" w14:textId="77777777" w:rsidR="009F5C2F" w:rsidRDefault="009F5C2F">
            <w:pPr>
              <w:jc w:val="center"/>
            </w:pPr>
            <w:r>
              <w:rPr>
                <w:sz w:val="20"/>
              </w:rPr>
              <w:t>P (ha)</w:t>
            </w:r>
          </w:p>
        </w:tc>
      </w:tr>
      <w:tr w:rsidR="009F5C2F" w14:paraId="585CBA6F"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27E96FE8" w14:textId="77777777" w:rsidR="009F5C2F" w:rsidRDefault="009F5C2F">
            <w:pPr>
              <w:tabs>
                <w:tab w:val="left" w:pos="3402"/>
                <w:tab w:val="left" w:pos="3686"/>
              </w:tabs>
            </w:pPr>
            <w:proofErr w:type="spellStart"/>
            <w:r>
              <w:rPr>
                <w:spacing w:val="2"/>
                <w:sz w:val="20"/>
              </w:rPr>
              <w:t>Bedenec</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4176F205" w14:textId="77777777" w:rsidR="009F5C2F" w:rsidRDefault="009F5C2F">
            <w:pPr>
              <w:jc w:val="center"/>
            </w:pPr>
            <w:r>
              <w:rPr>
                <w:color w:val="000000"/>
                <w:sz w:val="20"/>
              </w:rPr>
              <w:t>88,42</w:t>
            </w:r>
          </w:p>
        </w:tc>
        <w:tc>
          <w:tcPr>
            <w:tcW w:w="990" w:type="dxa"/>
            <w:tcBorders>
              <w:top w:val="single" w:sz="4" w:space="0" w:color="000000"/>
              <w:left w:val="single" w:sz="4" w:space="0" w:color="000000"/>
              <w:bottom w:val="single" w:sz="4" w:space="0" w:color="000000"/>
            </w:tcBorders>
            <w:shd w:val="clear" w:color="auto" w:fill="auto"/>
            <w:vAlign w:val="center"/>
          </w:tcPr>
          <w:p w14:paraId="0B2F8263" w14:textId="77777777" w:rsidR="009F5C2F" w:rsidRDefault="009F5C2F">
            <w:pPr>
              <w:jc w:val="center"/>
            </w:pPr>
            <w:r>
              <w:rPr>
                <w:color w:val="000000"/>
                <w:sz w:val="20"/>
              </w:rPr>
              <w:t>50,7</w:t>
            </w:r>
          </w:p>
        </w:tc>
        <w:tc>
          <w:tcPr>
            <w:tcW w:w="990" w:type="dxa"/>
            <w:tcBorders>
              <w:top w:val="single" w:sz="4" w:space="0" w:color="000000"/>
              <w:left w:val="single" w:sz="4" w:space="0" w:color="000000"/>
              <w:bottom w:val="single" w:sz="4" w:space="0" w:color="000000"/>
            </w:tcBorders>
            <w:shd w:val="clear" w:color="auto" w:fill="auto"/>
            <w:vAlign w:val="center"/>
          </w:tcPr>
          <w:p w14:paraId="38A9B7E7" w14:textId="77777777" w:rsidR="009F5C2F" w:rsidRDefault="009F5C2F">
            <w:pPr>
              <w:jc w:val="center"/>
            </w:pPr>
            <w:r>
              <w:rPr>
                <w:color w:val="000000"/>
                <w:sz w:val="20"/>
              </w:rPr>
              <w:t>57,34</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0EBA3" w14:textId="77777777" w:rsidR="009F5C2F" w:rsidRDefault="009F5C2F">
            <w:pPr>
              <w:jc w:val="center"/>
            </w:pPr>
            <w:r>
              <w:rPr>
                <w:color w:val="000000"/>
                <w:sz w:val="20"/>
              </w:rPr>
              <w:t>37,72</w:t>
            </w:r>
          </w:p>
        </w:tc>
      </w:tr>
      <w:tr w:rsidR="009F5C2F" w14:paraId="38B26397"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78691594" w14:textId="77777777" w:rsidR="009F5C2F" w:rsidRDefault="009F5C2F">
            <w:pPr>
              <w:tabs>
                <w:tab w:val="left" w:pos="3402"/>
                <w:tab w:val="left" w:pos="3686"/>
              </w:tabs>
            </w:pPr>
            <w:proofErr w:type="spellStart"/>
            <w:r>
              <w:rPr>
                <w:spacing w:val="2"/>
                <w:sz w:val="20"/>
              </w:rPr>
              <w:t>Cerje</w:t>
            </w:r>
            <w:proofErr w:type="spellEnd"/>
            <w:r>
              <w:rPr>
                <w:spacing w:val="2"/>
                <w:sz w:val="20"/>
              </w:rPr>
              <w:t xml:space="preserve"> </w:t>
            </w:r>
            <w:proofErr w:type="spellStart"/>
            <w:r>
              <w:rPr>
                <w:spacing w:val="2"/>
                <w:sz w:val="20"/>
              </w:rPr>
              <w:t>Tužno</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726DC620" w14:textId="77777777" w:rsidR="009F5C2F" w:rsidRDefault="009F5C2F">
            <w:pPr>
              <w:jc w:val="center"/>
            </w:pPr>
            <w:r>
              <w:rPr>
                <w:color w:val="000000"/>
                <w:sz w:val="20"/>
              </w:rPr>
              <w:t>34,08</w:t>
            </w:r>
          </w:p>
        </w:tc>
        <w:tc>
          <w:tcPr>
            <w:tcW w:w="990" w:type="dxa"/>
            <w:tcBorders>
              <w:top w:val="single" w:sz="4" w:space="0" w:color="000000"/>
              <w:left w:val="single" w:sz="4" w:space="0" w:color="000000"/>
              <w:bottom w:val="single" w:sz="4" w:space="0" w:color="000000"/>
            </w:tcBorders>
            <w:shd w:val="clear" w:color="auto" w:fill="auto"/>
            <w:vAlign w:val="center"/>
          </w:tcPr>
          <w:p w14:paraId="7856A119" w14:textId="77777777" w:rsidR="009F5C2F" w:rsidRDefault="009F5C2F">
            <w:pPr>
              <w:jc w:val="center"/>
            </w:pPr>
            <w:r>
              <w:rPr>
                <w:color w:val="000000"/>
                <w:sz w:val="20"/>
              </w:rPr>
              <w:t>14,63</w:t>
            </w:r>
          </w:p>
        </w:tc>
        <w:tc>
          <w:tcPr>
            <w:tcW w:w="990" w:type="dxa"/>
            <w:tcBorders>
              <w:top w:val="single" w:sz="4" w:space="0" w:color="000000"/>
              <w:left w:val="single" w:sz="4" w:space="0" w:color="000000"/>
              <w:bottom w:val="single" w:sz="4" w:space="0" w:color="000000"/>
            </w:tcBorders>
            <w:shd w:val="clear" w:color="auto" w:fill="auto"/>
            <w:vAlign w:val="center"/>
          </w:tcPr>
          <w:p w14:paraId="2E6F3671" w14:textId="77777777" w:rsidR="009F5C2F" w:rsidRDefault="009F5C2F">
            <w:pPr>
              <w:jc w:val="center"/>
            </w:pPr>
            <w:r>
              <w:rPr>
                <w:color w:val="000000"/>
                <w:sz w:val="20"/>
              </w:rPr>
              <w:t>42,93</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8585A" w14:textId="77777777" w:rsidR="009F5C2F" w:rsidRDefault="009F5C2F">
            <w:pPr>
              <w:jc w:val="center"/>
            </w:pPr>
            <w:r>
              <w:rPr>
                <w:color w:val="000000"/>
                <w:sz w:val="20"/>
              </w:rPr>
              <w:t>19,45</w:t>
            </w:r>
          </w:p>
        </w:tc>
      </w:tr>
      <w:tr w:rsidR="009F5C2F" w14:paraId="27FFEF07"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2EA36B1A" w14:textId="77777777" w:rsidR="009F5C2F" w:rsidRDefault="009F5C2F">
            <w:pPr>
              <w:tabs>
                <w:tab w:val="left" w:pos="3402"/>
                <w:tab w:val="left" w:pos="3686"/>
              </w:tabs>
            </w:pPr>
            <w:proofErr w:type="spellStart"/>
            <w:r>
              <w:rPr>
                <w:spacing w:val="2"/>
                <w:sz w:val="20"/>
              </w:rPr>
              <w:t>Gačice</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4E5096B7" w14:textId="77777777" w:rsidR="009F5C2F" w:rsidRDefault="009F5C2F">
            <w:pPr>
              <w:jc w:val="center"/>
            </w:pPr>
            <w:r>
              <w:rPr>
                <w:color w:val="000000"/>
                <w:sz w:val="20"/>
              </w:rPr>
              <w:t>47,28</w:t>
            </w:r>
          </w:p>
        </w:tc>
        <w:tc>
          <w:tcPr>
            <w:tcW w:w="990" w:type="dxa"/>
            <w:tcBorders>
              <w:top w:val="single" w:sz="4" w:space="0" w:color="000000"/>
              <w:left w:val="single" w:sz="4" w:space="0" w:color="000000"/>
              <w:bottom w:val="single" w:sz="4" w:space="0" w:color="000000"/>
            </w:tcBorders>
            <w:shd w:val="clear" w:color="auto" w:fill="auto"/>
            <w:vAlign w:val="center"/>
          </w:tcPr>
          <w:p w14:paraId="04B2D542" w14:textId="77777777" w:rsidR="009F5C2F" w:rsidRDefault="009F5C2F">
            <w:pPr>
              <w:jc w:val="center"/>
            </w:pPr>
            <w:r>
              <w:rPr>
                <w:color w:val="000000"/>
                <w:sz w:val="20"/>
              </w:rPr>
              <w:t>28,37</w:t>
            </w:r>
          </w:p>
        </w:tc>
        <w:tc>
          <w:tcPr>
            <w:tcW w:w="990" w:type="dxa"/>
            <w:tcBorders>
              <w:top w:val="single" w:sz="4" w:space="0" w:color="000000"/>
              <w:left w:val="single" w:sz="4" w:space="0" w:color="000000"/>
              <w:bottom w:val="single" w:sz="4" w:space="0" w:color="000000"/>
            </w:tcBorders>
            <w:shd w:val="clear" w:color="auto" w:fill="auto"/>
            <w:vAlign w:val="center"/>
          </w:tcPr>
          <w:p w14:paraId="5BABF23B" w14:textId="77777777" w:rsidR="009F5C2F" w:rsidRDefault="009F5C2F">
            <w:pPr>
              <w:jc w:val="center"/>
            </w:pPr>
            <w:r>
              <w:rPr>
                <w:color w:val="000000"/>
                <w:sz w:val="20"/>
              </w:rPr>
              <w:t>60,00</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8B68B" w14:textId="77777777" w:rsidR="009F5C2F" w:rsidRDefault="009F5C2F">
            <w:pPr>
              <w:jc w:val="center"/>
            </w:pPr>
            <w:r>
              <w:rPr>
                <w:color w:val="000000"/>
                <w:sz w:val="20"/>
              </w:rPr>
              <w:t>18,91</w:t>
            </w:r>
          </w:p>
        </w:tc>
      </w:tr>
      <w:tr w:rsidR="009F5C2F" w14:paraId="45D5EA0C"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2081B530" w14:textId="77777777" w:rsidR="009F5C2F" w:rsidRDefault="009F5C2F">
            <w:pPr>
              <w:tabs>
                <w:tab w:val="left" w:pos="3402"/>
                <w:tab w:val="left" w:pos="3686"/>
              </w:tabs>
            </w:pPr>
            <w:proofErr w:type="spellStart"/>
            <w:r>
              <w:rPr>
                <w:spacing w:val="2"/>
                <w:sz w:val="20"/>
              </w:rPr>
              <w:t>Gečkovec</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2B10BD84" w14:textId="77777777" w:rsidR="009F5C2F" w:rsidRDefault="009F5C2F">
            <w:pPr>
              <w:jc w:val="center"/>
            </w:pPr>
            <w:r>
              <w:rPr>
                <w:color w:val="000000"/>
                <w:sz w:val="20"/>
              </w:rPr>
              <w:t>13,39</w:t>
            </w:r>
          </w:p>
        </w:tc>
        <w:tc>
          <w:tcPr>
            <w:tcW w:w="990" w:type="dxa"/>
            <w:tcBorders>
              <w:top w:val="single" w:sz="4" w:space="0" w:color="000000"/>
              <w:left w:val="single" w:sz="4" w:space="0" w:color="000000"/>
              <w:bottom w:val="single" w:sz="4" w:space="0" w:color="000000"/>
            </w:tcBorders>
            <w:shd w:val="clear" w:color="auto" w:fill="auto"/>
            <w:vAlign w:val="center"/>
          </w:tcPr>
          <w:p w14:paraId="3C434AF1" w14:textId="77777777" w:rsidR="009F5C2F" w:rsidRDefault="009F5C2F">
            <w:pPr>
              <w:jc w:val="center"/>
            </w:pPr>
            <w:r>
              <w:rPr>
                <w:color w:val="000000"/>
                <w:sz w:val="20"/>
              </w:rPr>
              <w:t>10,09</w:t>
            </w:r>
          </w:p>
        </w:tc>
        <w:tc>
          <w:tcPr>
            <w:tcW w:w="990" w:type="dxa"/>
            <w:tcBorders>
              <w:top w:val="single" w:sz="4" w:space="0" w:color="000000"/>
              <w:left w:val="single" w:sz="4" w:space="0" w:color="000000"/>
              <w:bottom w:val="single" w:sz="4" w:space="0" w:color="000000"/>
            </w:tcBorders>
            <w:shd w:val="clear" w:color="auto" w:fill="auto"/>
            <w:vAlign w:val="center"/>
          </w:tcPr>
          <w:p w14:paraId="7C9EDF28" w14:textId="77777777" w:rsidR="009F5C2F" w:rsidRDefault="009F5C2F">
            <w:pPr>
              <w:jc w:val="center"/>
            </w:pPr>
            <w:r>
              <w:rPr>
                <w:color w:val="000000"/>
                <w:sz w:val="20"/>
              </w:rPr>
              <w:t>75,35</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3F90A" w14:textId="77777777" w:rsidR="009F5C2F" w:rsidRDefault="009F5C2F">
            <w:pPr>
              <w:jc w:val="center"/>
            </w:pPr>
            <w:r>
              <w:rPr>
                <w:color w:val="000000"/>
                <w:sz w:val="20"/>
              </w:rPr>
              <w:t>3,3</w:t>
            </w:r>
          </w:p>
        </w:tc>
      </w:tr>
      <w:tr w:rsidR="009F5C2F" w14:paraId="0AD467B4"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3A809A1D" w14:textId="77777777" w:rsidR="009F5C2F" w:rsidRDefault="009F5C2F">
            <w:pPr>
              <w:tabs>
                <w:tab w:val="left" w:pos="3402"/>
                <w:tab w:val="left" w:pos="3686"/>
              </w:tabs>
            </w:pPr>
            <w:proofErr w:type="spellStart"/>
            <w:r>
              <w:rPr>
                <w:spacing w:val="2"/>
                <w:sz w:val="20"/>
              </w:rPr>
              <w:t>Horvatsko</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72A51682" w14:textId="77777777" w:rsidR="009F5C2F" w:rsidRDefault="009F5C2F">
            <w:pPr>
              <w:jc w:val="center"/>
            </w:pPr>
            <w:r>
              <w:rPr>
                <w:color w:val="000000"/>
                <w:sz w:val="20"/>
              </w:rPr>
              <w:t>44,96</w:t>
            </w:r>
          </w:p>
        </w:tc>
        <w:tc>
          <w:tcPr>
            <w:tcW w:w="990" w:type="dxa"/>
            <w:tcBorders>
              <w:top w:val="single" w:sz="4" w:space="0" w:color="000000"/>
              <w:left w:val="single" w:sz="4" w:space="0" w:color="000000"/>
              <w:bottom w:val="single" w:sz="4" w:space="0" w:color="000000"/>
            </w:tcBorders>
            <w:shd w:val="clear" w:color="auto" w:fill="auto"/>
            <w:vAlign w:val="center"/>
          </w:tcPr>
          <w:p w14:paraId="425D8079" w14:textId="77777777" w:rsidR="009F5C2F" w:rsidRDefault="009F5C2F">
            <w:pPr>
              <w:jc w:val="center"/>
            </w:pPr>
            <w:r>
              <w:rPr>
                <w:color w:val="000000"/>
                <w:sz w:val="20"/>
              </w:rPr>
              <w:t>16,41</w:t>
            </w:r>
          </w:p>
        </w:tc>
        <w:tc>
          <w:tcPr>
            <w:tcW w:w="990" w:type="dxa"/>
            <w:tcBorders>
              <w:top w:val="single" w:sz="4" w:space="0" w:color="000000"/>
              <w:left w:val="single" w:sz="4" w:space="0" w:color="000000"/>
              <w:bottom w:val="single" w:sz="4" w:space="0" w:color="000000"/>
            </w:tcBorders>
            <w:shd w:val="clear" w:color="auto" w:fill="auto"/>
            <w:vAlign w:val="center"/>
          </w:tcPr>
          <w:p w14:paraId="1816768E" w14:textId="77777777" w:rsidR="009F5C2F" w:rsidRDefault="009F5C2F">
            <w:pPr>
              <w:jc w:val="center"/>
            </w:pPr>
            <w:r>
              <w:rPr>
                <w:color w:val="000000"/>
                <w:sz w:val="20"/>
              </w:rPr>
              <w:t>36,50</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EDBD6" w14:textId="77777777" w:rsidR="009F5C2F" w:rsidRDefault="009F5C2F">
            <w:pPr>
              <w:jc w:val="center"/>
            </w:pPr>
            <w:r>
              <w:rPr>
                <w:color w:val="000000"/>
                <w:sz w:val="20"/>
              </w:rPr>
              <w:t>28,55</w:t>
            </w:r>
          </w:p>
        </w:tc>
      </w:tr>
      <w:tr w:rsidR="009F5C2F" w14:paraId="2127E9E0"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119B1865" w14:textId="77777777" w:rsidR="009F5C2F" w:rsidRDefault="009F5C2F">
            <w:pPr>
              <w:tabs>
                <w:tab w:val="left" w:pos="3402"/>
                <w:tab w:val="left" w:pos="3686"/>
              </w:tabs>
            </w:pPr>
            <w:r>
              <w:rPr>
                <w:b/>
                <w:bCs/>
                <w:spacing w:val="2"/>
                <w:sz w:val="20"/>
              </w:rPr>
              <w:t>Ivanec</w:t>
            </w:r>
          </w:p>
        </w:tc>
        <w:tc>
          <w:tcPr>
            <w:tcW w:w="1605" w:type="dxa"/>
            <w:tcBorders>
              <w:top w:val="single" w:sz="4" w:space="0" w:color="000000"/>
              <w:left w:val="single" w:sz="4" w:space="0" w:color="000000"/>
              <w:bottom w:val="single" w:sz="4" w:space="0" w:color="000000"/>
            </w:tcBorders>
            <w:shd w:val="clear" w:color="auto" w:fill="E6E6E6"/>
            <w:vAlign w:val="center"/>
          </w:tcPr>
          <w:p w14:paraId="0603906B" w14:textId="77777777" w:rsidR="009F5C2F" w:rsidRDefault="009F5C2F">
            <w:pPr>
              <w:jc w:val="center"/>
            </w:pPr>
            <w:r>
              <w:rPr>
                <w:b/>
                <w:bCs/>
                <w:color w:val="000000"/>
                <w:sz w:val="20"/>
              </w:rPr>
              <w:t>357,</w:t>
            </w:r>
            <w:r>
              <w:rPr>
                <w:b/>
                <w:bCs/>
                <w:color w:val="000000"/>
                <w:sz w:val="20"/>
                <w:lang w:val="hr-HR"/>
              </w:rPr>
              <w:t>50</w:t>
            </w:r>
          </w:p>
        </w:tc>
        <w:tc>
          <w:tcPr>
            <w:tcW w:w="990" w:type="dxa"/>
            <w:tcBorders>
              <w:top w:val="single" w:sz="4" w:space="0" w:color="000000"/>
              <w:left w:val="single" w:sz="4" w:space="0" w:color="000000"/>
              <w:bottom w:val="single" w:sz="4" w:space="0" w:color="000000"/>
            </w:tcBorders>
            <w:shd w:val="clear" w:color="auto" w:fill="auto"/>
            <w:vAlign w:val="center"/>
          </w:tcPr>
          <w:p w14:paraId="51C8156A" w14:textId="77777777" w:rsidR="009F5C2F" w:rsidRDefault="009F5C2F">
            <w:pPr>
              <w:jc w:val="center"/>
            </w:pPr>
            <w:r>
              <w:rPr>
                <w:b/>
                <w:bCs/>
                <w:color w:val="000000"/>
                <w:sz w:val="20"/>
              </w:rPr>
              <w:t>206,73</w:t>
            </w:r>
          </w:p>
        </w:tc>
        <w:tc>
          <w:tcPr>
            <w:tcW w:w="990" w:type="dxa"/>
            <w:tcBorders>
              <w:top w:val="single" w:sz="4" w:space="0" w:color="000000"/>
              <w:left w:val="single" w:sz="4" w:space="0" w:color="000000"/>
              <w:bottom w:val="single" w:sz="4" w:space="0" w:color="000000"/>
            </w:tcBorders>
            <w:shd w:val="clear" w:color="auto" w:fill="auto"/>
            <w:vAlign w:val="center"/>
          </w:tcPr>
          <w:p w14:paraId="03EA545C" w14:textId="77777777" w:rsidR="009F5C2F" w:rsidRDefault="009F5C2F">
            <w:pPr>
              <w:jc w:val="center"/>
            </w:pPr>
            <w:r>
              <w:rPr>
                <w:b/>
                <w:bCs/>
                <w:color w:val="000000"/>
                <w:sz w:val="20"/>
              </w:rPr>
              <w:t>57,</w:t>
            </w:r>
            <w:r>
              <w:rPr>
                <w:b/>
                <w:bCs/>
                <w:color w:val="000000"/>
                <w:sz w:val="20"/>
                <w:lang w:val="hr-HR"/>
              </w:rPr>
              <w:t>83</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30086" w14:textId="77777777" w:rsidR="009F5C2F" w:rsidRDefault="009F5C2F">
            <w:pPr>
              <w:jc w:val="center"/>
            </w:pPr>
            <w:r>
              <w:rPr>
                <w:b/>
                <w:bCs/>
                <w:color w:val="000000"/>
                <w:sz w:val="20"/>
              </w:rPr>
              <w:t>1</w:t>
            </w:r>
            <w:r>
              <w:rPr>
                <w:b/>
                <w:bCs/>
                <w:color w:val="000000"/>
                <w:sz w:val="20"/>
                <w:lang w:val="hr-HR"/>
              </w:rPr>
              <w:t>50</w:t>
            </w:r>
            <w:r>
              <w:rPr>
                <w:b/>
                <w:bCs/>
                <w:color w:val="000000"/>
                <w:sz w:val="20"/>
              </w:rPr>
              <w:t>,77</w:t>
            </w:r>
          </w:p>
        </w:tc>
      </w:tr>
      <w:tr w:rsidR="009F5C2F" w14:paraId="7297D9A8"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1343FE02" w14:textId="77777777" w:rsidR="009F5C2F" w:rsidRDefault="009F5C2F">
            <w:pPr>
              <w:tabs>
                <w:tab w:val="left" w:pos="3402"/>
                <w:tab w:val="left" w:pos="3686"/>
              </w:tabs>
            </w:pPr>
            <w:proofErr w:type="spellStart"/>
            <w:r>
              <w:rPr>
                <w:spacing w:val="2"/>
                <w:sz w:val="20"/>
              </w:rPr>
              <w:t>Ivanečka</w:t>
            </w:r>
            <w:proofErr w:type="spellEnd"/>
            <w:r>
              <w:rPr>
                <w:spacing w:val="2"/>
                <w:sz w:val="20"/>
              </w:rPr>
              <w:t xml:space="preserve"> </w:t>
            </w:r>
            <w:proofErr w:type="spellStart"/>
            <w:r>
              <w:rPr>
                <w:spacing w:val="2"/>
                <w:sz w:val="20"/>
              </w:rPr>
              <w:t>Željeznica</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32745F14" w14:textId="77777777" w:rsidR="009F5C2F" w:rsidRDefault="009F5C2F">
            <w:pPr>
              <w:jc w:val="center"/>
            </w:pPr>
            <w:r>
              <w:rPr>
                <w:color w:val="000000"/>
                <w:sz w:val="20"/>
              </w:rPr>
              <w:t>46,16</w:t>
            </w:r>
          </w:p>
        </w:tc>
        <w:tc>
          <w:tcPr>
            <w:tcW w:w="990" w:type="dxa"/>
            <w:tcBorders>
              <w:top w:val="single" w:sz="4" w:space="0" w:color="000000"/>
              <w:left w:val="single" w:sz="4" w:space="0" w:color="000000"/>
              <w:bottom w:val="single" w:sz="4" w:space="0" w:color="000000"/>
            </w:tcBorders>
            <w:shd w:val="clear" w:color="auto" w:fill="auto"/>
            <w:vAlign w:val="center"/>
          </w:tcPr>
          <w:p w14:paraId="35705FA1" w14:textId="77777777" w:rsidR="009F5C2F" w:rsidRDefault="009F5C2F">
            <w:pPr>
              <w:jc w:val="center"/>
            </w:pPr>
            <w:r>
              <w:rPr>
                <w:color w:val="000000"/>
                <w:sz w:val="20"/>
              </w:rPr>
              <w:t>25,29</w:t>
            </w:r>
          </w:p>
        </w:tc>
        <w:tc>
          <w:tcPr>
            <w:tcW w:w="990" w:type="dxa"/>
            <w:tcBorders>
              <w:top w:val="single" w:sz="4" w:space="0" w:color="000000"/>
              <w:left w:val="single" w:sz="4" w:space="0" w:color="000000"/>
              <w:bottom w:val="single" w:sz="4" w:space="0" w:color="000000"/>
            </w:tcBorders>
            <w:shd w:val="clear" w:color="auto" w:fill="auto"/>
            <w:vAlign w:val="center"/>
          </w:tcPr>
          <w:p w14:paraId="33116367" w14:textId="77777777" w:rsidR="009F5C2F" w:rsidRDefault="009F5C2F">
            <w:pPr>
              <w:jc w:val="center"/>
            </w:pPr>
            <w:r>
              <w:rPr>
                <w:color w:val="000000"/>
                <w:sz w:val="20"/>
              </w:rPr>
              <w:t>54,79</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F3DEF" w14:textId="77777777" w:rsidR="009F5C2F" w:rsidRDefault="009F5C2F">
            <w:pPr>
              <w:jc w:val="center"/>
            </w:pPr>
            <w:r>
              <w:rPr>
                <w:color w:val="000000"/>
                <w:sz w:val="20"/>
              </w:rPr>
              <w:t>20,87</w:t>
            </w:r>
          </w:p>
        </w:tc>
      </w:tr>
      <w:tr w:rsidR="009F5C2F" w14:paraId="2BB08EF1"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4685E815" w14:textId="77777777" w:rsidR="009F5C2F" w:rsidRDefault="009F5C2F">
            <w:pPr>
              <w:tabs>
                <w:tab w:val="left" w:pos="3402"/>
                <w:tab w:val="left" w:pos="3686"/>
              </w:tabs>
            </w:pPr>
            <w:proofErr w:type="spellStart"/>
            <w:r>
              <w:rPr>
                <w:spacing w:val="2"/>
                <w:sz w:val="20"/>
              </w:rPr>
              <w:t>Ivanečki</w:t>
            </w:r>
            <w:proofErr w:type="spellEnd"/>
            <w:r>
              <w:rPr>
                <w:spacing w:val="2"/>
                <w:sz w:val="20"/>
              </w:rPr>
              <w:t xml:space="preserve"> </w:t>
            </w:r>
            <w:proofErr w:type="spellStart"/>
            <w:r>
              <w:rPr>
                <w:spacing w:val="2"/>
                <w:sz w:val="20"/>
              </w:rPr>
              <w:t>Vrhovec</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1A2556C2" w14:textId="77777777" w:rsidR="009F5C2F" w:rsidRDefault="009F5C2F">
            <w:pPr>
              <w:jc w:val="center"/>
            </w:pPr>
            <w:r>
              <w:rPr>
                <w:color w:val="000000"/>
                <w:sz w:val="20"/>
              </w:rPr>
              <w:t>39</w:t>
            </w:r>
          </w:p>
        </w:tc>
        <w:tc>
          <w:tcPr>
            <w:tcW w:w="990" w:type="dxa"/>
            <w:tcBorders>
              <w:top w:val="single" w:sz="4" w:space="0" w:color="000000"/>
              <w:left w:val="single" w:sz="4" w:space="0" w:color="000000"/>
              <w:bottom w:val="single" w:sz="4" w:space="0" w:color="000000"/>
            </w:tcBorders>
            <w:shd w:val="clear" w:color="auto" w:fill="auto"/>
            <w:vAlign w:val="center"/>
          </w:tcPr>
          <w:p w14:paraId="257DFDE3" w14:textId="77777777" w:rsidR="009F5C2F" w:rsidRDefault="009F5C2F">
            <w:pPr>
              <w:jc w:val="center"/>
            </w:pPr>
            <w:r>
              <w:rPr>
                <w:color w:val="000000"/>
                <w:sz w:val="20"/>
              </w:rPr>
              <w:t>19,94</w:t>
            </w:r>
          </w:p>
        </w:tc>
        <w:tc>
          <w:tcPr>
            <w:tcW w:w="990" w:type="dxa"/>
            <w:tcBorders>
              <w:top w:val="single" w:sz="4" w:space="0" w:color="000000"/>
              <w:left w:val="single" w:sz="4" w:space="0" w:color="000000"/>
              <w:bottom w:val="single" w:sz="4" w:space="0" w:color="000000"/>
            </w:tcBorders>
            <w:shd w:val="clear" w:color="auto" w:fill="auto"/>
            <w:vAlign w:val="center"/>
          </w:tcPr>
          <w:p w14:paraId="6D81A3C9" w14:textId="77777777" w:rsidR="009F5C2F" w:rsidRDefault="009F5C2F">
            <w:pPr>
              <w:jc w:val="center"/>
            </w:pPr>
            <w:r>
              <w:rPr>
                <w:color w:val="000000"/>
                <w:sz w:val="20"/>
              </w:rPr>
              <w:t>51,13</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54A4F" w14:textId="77777777" w:rsidR="009F5C2F" w:rsidRDefault="009F5C2F">
            <w:pPr>
              <w:jc w:val="center"/>
            </w:pPr>
            <w:r>
              <w:rPr>
                <w:color w:val="000000"/>
                <w:sz w:val="20"/>
              </w:rPr>
              <w:t>19,06</w:t>
            </w:r>
          </w:p>
        </w:tc>
      </w:tr>
      <w:tr w:rsidR="009F5C2F" w14:paraId="6CEF704E"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2F689003" w14:textId="77777777" w:rsidR="009F5C2F" w:rsidRDefault="009F5C2F">
            <w:pPr>
              <w:tabs>
                <w:tab w:val="left" w:pos="3402"/>
                <w:tab w:val="left" w:pos="3686"/>
              </w:tabs>
            </w:pPr>
            <w:proofErr w:type="spellStart"/>
            <w:r>
              <w:rPr>
                <w:spacing w:val="2"/>
                <w:sz w:val="20"/>
              </w:rPr>
              <w:t>Ivanečko</w:t>
            </w:r>
            <w:proofErr w:type="spellEnd"/>
            <w:r>
              <w:rPr>
                <w:spacing w:val="2"/>
                <w:sz w:val="20"/>
              </w:rPr>
              <w:t xml:space="preserve"> </w:t>
            </w:r>
            <w:proofErr w:type="spellStart"/>
            <w:r>
              <w:rPr>
                <w:spacing w:val="2"/>
                <w:sz w:val="20"/>
              </w:rPr>
              <w:t>Naselje</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5969A279" w14:textId="77777777" w:rsidR="009F5C2F" w:rsidRDefault="009F5C2F">
            <w:pPr>
              <w:jc w:val="center"/>
            </w:pPr>
            <w:r>
              <w:rPr>
                <w:bCs/>
                <w:color w:val="000000"/>
                <w:sz w:val="20"/>
                <w:lang w:val="hr-HR"/>
              </w:rPr>
              <w:t>24,52</w:t>
            </w:r>
          </w:p>
        </w:tc>
        <w:tc>
          <w:tcPr>
            <w:tcW w:w="990" w:type="dxa"/>
            <w:tcBorders>
              <w:top w:val="single" w:sz="4" w:space="0" w:color="000000"/>
              <w:left w:val="single" w:sz="4" w:space="0" w:color="000000"/>
              <w:bottom w:val="single" w:sz="4" w:space="0" w:color="000000"/>
            </w:tcBorders>
            <w:shd w:val="clear" w:color="auto" w:fill="auto"/>
            <w:vAlign w:val="center"/>
          </w:tcPr>
          <w:p w14:paraId="448ADE90" w14:textId="77777777" w:rsidR="009F5C2F" w:rsidRDefault="009F5C2F">
            <w:pPr>
              <w:jc w:val="center"/>
            </w:pPr>
            <w:r>
              <w:rPr>
                <w:color w:val="000000"/>
                <w:sz w:val="20"/>
              </w:rPr>
              <w:t>9,39</w:t>
            </w:r>
          </w:p>
        </w:tc>
        <w:tc>
          <w:tcPr>
            <w:tcW w:w="990" w:type="dxa"/>
            <w:tcBorders>
              <w:top w:val="single" w:sz="4" w:space="0" w:color="000000"/>
              <w:left w:val="single" w:sz="4" w:space="0" w:color="000000"/>
              <w:bottom w:val="single" w:sz="4" w:space="0" w:color="000000"/>
            </w:tcBorders>
            <w:shd w:val="clear" w:color="auto" w:fill="auto"/>
            <w:vAlign w:val="center"/>
          </w:tcPr>
          <w:p w14:paraId="1E8915A7" w14:textId="77777777" w:rsidR="009F5C2F" w:rsidRDefault="009F5C2F">
            <w:pPr>
              <w:jc w:val="center"/>
            </w:pPr>
            <w:r>
              <w:rPr>
                <w:bCs/>
                <w:color w:val="000000"/>
                <w:sz w:val="20"/>
                <w:lang w:val="hr-HR"/>
              </w:rPr>
              <w:t>38,30</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06B42" w14:textId="77777777" w:rsidR="009F5C2F" w:rsidRDefault="009F5C2F">
            <w:pPr>
              <w:jc w:val="center"/>
            </w:pPr>
            <w:r>
              <w:rPr>
                <w:bCs/>
                <w:color w:val="000000"/>
                <w:sz w:val="20"/>
                <w:lang w:val="hr-HR"/>
              </w:rPr>
              <w:t>15,13</w:t>
            </w:r>
          </w:p>
        </w:tc>
      </w:tr>
      <w:tr w:rsidR="009F5C2F" w14:paraId="499F20B0"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38B45C6B" w14:textId="77777777" w:rsidR="009F5C2F" w:rsidRDefault="009F5C2F">
            <w:pPr>
              <w:tabs>
                <w:tab w:val="left" w:pos="3402"/>
                <w:tab w:val="left" w:pos="3686"/>
              </w:tabs>
            </w:pPr>
            <w:proofErr w:type="spellStart"/>
            <w:r>
              <w:rPr>
                <w:spacing w:val="2"/>
                <w:sz w:val="20"/>
              </w:rPr>
              <w:t>Jerovec</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7A4A46EA" w14:textId="77777777" w:rsidR="009F5C2F" w:rsidRDefault="009F5C2F">
            <w:pPr>
              <w:jc w:val="center"/>
            </w:pPr>
            <w:r>
              <w:rPr>
                <w:color w:val="000000"/>
                <w:sz w:val="20"/>
              </w:rPr>
              <w:t>81,74</w:t>
            </w:r>
          </w:p>
        </w:tc>
        <w:tc>
          <w:tcPr>
            <w:tcW w:w="990" w:type="dxa"/>
            <w:tcBorders>
              <w:top w:val="single" w:sz="4" w:space="0" w:color="000000"/>
              <w:left w:val="single" w:sz="4" w:space="0" w:color="000000"/>
              <w:bottom w:val="single" w:sz="4" w:space="0" w:color="000000"/>
            </w:tcBorders>
            <w:shd w:val="clear" w:color="auto" w:fill="auto"/>
            <w:vAlign w:val="center"/>
          </w:tcPr>
          <w:p w14:paraId="0E8F7B3E" w14:textId="77777777" w:rsidR="009F5C2F" w:rsidRDefault="009F5C2F">
            <w:pPr>
              <w:jc w:val="center"/>
            </w:pPr>
            <w:r>
              <w:rPr>
                <w:color w:val="000000"/>
                <w:sz w:val="20"/>
              </w:rPr>
              <w:t>53,35</w:t>
            </w:r>
          </w:p>
        </w:tc>
        <w:tc>
          <w:tcPr>
            <w:tcW w:w="990" w:type="dxa"/>
            <w:tcBorders>
              <w:top w:val="single" w:sz="4" w:space="0" w:color="000000"/>
              <w:left w:val="single" w:sz="4" w:space="0" w:color="000000"/>
              <w:bottom w:val="single" w:sz="4" w:space="0" w:color="000000"/>
            </w:tcBorders>
            <w:shd w:val="clear" w:color="auto" w:fill="auto"/>
            <w:vAlign w:val="center"/>
          </w:tcPr>
          <w:p w14:paraId="3177B34B" w14:textId="77777777" w:rsidR="009F5C2F" w:rsidRDefault="009F5C2F">
            <w:pPr>
              <w:jc w:val="center"/>
            </w:pPr>
            <w:r>
              <w:rPr>
                <w:color w:val="000000"/>
                <w:sz w:val="20"/>
              </w:rPr>
              <w:t>65,27</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61FCF" w14:textId="77777777" w:rsidR="009F5C2F" w:rsidRDefault="009F5C2F">
            <w:pPr>
              <w:jc w:val="center"/>
            </w:pPr>
            <w:r>
              <w:rPr>
                <w:color w:val="000000"/>
                <w:sz w:val="20"/>
              </w:rPr>
              <w:t>28,39</w:t>
            </w:r>
          </w:p>
        </w:tc>
      </w:tr>
      <w:tr w:rsidR="009F5C2F" w14:paraId="1954B28A"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78B5EDA1" w14:textId="77777777" w:rsidR="009F5C2F" w:rsidRDefault="009F5C2F">
            <w:pPr>
              <w:tabs>
                <w:tab w:val="left" w:pos="3402"/>
                <w:tab w:val="left" w:pos="3686"/>
              </w:tabs>
            </w:pPr>
            <w:proofErr w:type="spellStart"/>
            <w:r>
              <w:rPr>
                <w:spacing w:val="2"/>
                <w:sz w:val="20"/>
              </w:rPr>
              <w:t>Kaniža</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766A36B1" w14:textId="77777777" w:rsidR="009F5C2F" w:rsidRDefault="009F5C2F">
            <w:pPr>
              <w:jc w:val="center"/>
            </w:pPr>
            <w:r>
              <w:rPr>
                <w:color w:val="000000"/>
                <w:sz w:val="20"/>
              </w:rPr>
              <w:t>38,36</w:t>
            </w:r>
          </w:p>
        </w:tc>
        <w:tc>
          <w:tcPr>
            <w:tcW w:w="990" w:type="dxa"/>
            <w:tcBorders>
              <w:top w:val="single" w:sz="4" w:space="0" w:color="000000"/>
              <w:left w:val="single" w:sz="4" w:space="0" w:color="000000"/>
              <w:bottom w:val="single" w:sz="4" w:space="0" w:color="000000"/>
            </w:tcBorders>
            <w:shd w:val="clear" w:color="auto" w:fill="auto"/>
            <w:vAlign w:val="center"/>
          </w:tcPr>
          <w:p w14:paraId="63C11238" w14:textId="77777777" w:rsidR="009F5C2F" w:rsidRDefault="009F5C2F">
            <w:pPr>
              <w:jc w:val="center"/>
            </w:pPr>
            <w:r>
              <w:rPr>
                <w:color w:val="000000"/>
                <w:sz w:val="20"/>
              </w:rPr>
              <w:t>17,07</w:t>
            </w:r>
          </w:p>
        </w:tc>
        <w:tc>
          <w:tcPr>
            <w:tcW w:w="990" w:type="dxa"/>
            <w:tcBorders>
              <w:top w:val="single" w:sz="4" w:space="0" w:color="000000"/>
              <w:left w:val="single" w:sz="4" w:space="0" w:color="000000"/>
              <w:bottom w:val="single" w:sz="4" w:space="0" w:color="000000"/>
            </w:tcBorders>
            <w:shd w:val="clear" w:color="auto" w:fill="auto"/>
            <w:vAlign w:val="center"/>
          </w:tcPr>
          <w:p w14:paraId="00E4DA2B" w14:textId="77777777" w:rsidR="009F5C2F" w:rsidRDefault="009F5C2F">
            <w:pPr>
              <w:jc w:val="center"/>
            </w:pPr>
            <w:r>
              <w:rPr>
                <w:color w:val="000000"/>
                <w:sz w:val="20"/>
              </w:rPr>
              <w:t>44,50</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265B5" w14:textId="77777777" w:rsidR="009F5C2F" w:rsidRDefault="009F5C2F">
            <w:pPr>
              <w:jc w:val="center"/>
            </w:pPr>
            <w:r>
              <w:rPr>
                <w:color w:val="000000"/>
                <w:sz w:val="20"/>
              </w:rPr>
              <w:t>21,29</w:t>
            </w:r>
          </w:p>
        </w:tc>
      </w:tr>
      <w:tr w:rsidR="009F5C2F" w14:paraId="6C667DF6"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615218A5" w14:textId="77777777" w:rsidR="009F5C2F" w:rsidRDefault="009F5C2F">
            <w:pPr>
              <w:tabs>
                <w:tab w:val="left" w:pos="3402"/>
                <w:tab w:val="left" w:pos="3686"/>
              </w:tabs>
            </w:pPr>
            <w:proofErr w:type="spellStart"/>
            <w:r>
              <w:rPr>
                <w:spacing w:val="2"/>
                <w:sz w:val="20"/>
              </w:rPr>
              <w:t>Knapić</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25885AD8" w14:textId="77777777" w:rsidR="009F5C2F" w:rsidRDefault="009F5C2F">
            <w:pPr>
              <w:jc w:val="center"/>
            </w:pPr>
            <w:r>
              <w:rPr>
                <w:color w:val="000000"/>
                <w:sz w:val="20"/>
              </w:rPr>
              <w:t>12,91</w:t>
            </w:r>
          </w:p>
        </w:tc>
        <w:tc>
          <w:tcPr>
            <w:tcW w:w="990" w:type="dxa"/>
            <w:tcBorders>
              <w:top w:val="single" w:sz="4" w:space="0" w:color="000000"/>
              <w:left w:val="single" w:sz="4" w:space="0" w:color="000000"/>
              <w:bottom w:val="single" w:sz="4" w:space="0" w:color="000000"/>
            </w:tcBorders>
            <w:shd w:val="clear" w:color="auto" w:fill="auto"/>
            <w:vAlign w:val="center"/>
          </w:tcPr>
          <w:p w14:paraId="7B11CF55" w14:textId="77777777" w:rsidR="009F5C2F" w:rsidRDefault="009F5C2F">
            <w:pPr>
              <w:jc w:val="center"/>
            </w:pPr>
            <w:r>
              <w:rPr>
                <w:color w:val="000000"/>
                <w:sz w:val="20"/>
              </w:rPr>
              <w:t>9,74</w:t>
            </w:r>
          </w:p>
        </w:tc>
        <w:tc>
          <w:tcPr>
            <w:tcW w:w="990" w:type="dxa"/>
            <w:tcBorders>
              <w:top w:val="single" w:sz="4" w:space="0" w:color="000000"/>
              <w:left w:val="single" w:sz="4" w:space="0" w:color="000000"/>
              <w:bottom w:val="single" w:sz="4" w:space="0" w:color="000000"/>
            </w:tcBorders>
            <w:shd w:val="clear" w:color="auto" w:fill="auto"/>
            <w:vAlign w:val="center"/>
          </w:tcPr>
          <w:p w14:paraId="754BD8ED" w14:textId="77777777" w:rsidR="009F5C2F" w:rsidRDefault="009F5C2F">
            <w:pPr>
              <w:jc w:val="center"/>
            </w:pPr>
            <w:r>
              <w:rPr>
                <w:color w:val="000000"/>
                <w:sz w:val="20"/>
              </w:rPr>
              <w:t>75,45</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DEF69" w14:textId="77777777" w:rsidR="009F5C2F" w:rsidRDefault="009F5C2F">
            <w:pPr>
              <w:jc w:val="center"/>
            </w:pPr>
            <w:r>
              <w:rPr>
                <w:color w:val="000000"/>
                <w:sz w:val="20"/>
              </w:rPr>
              <w:t>3,17</w:t>
            </w:r>
          </w:p>
        </w:tc>
      </w:tr>
      <w:tr w:rsidR="009F5C2F" w14:paraId="1C52222A"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32FB3915" w14:textId="77777777" w:rsidR="009F5C2F" w:rsidRDefault="009F5C2F">
            <w:pPr>
              <w:tabs>
                <w:tab w:val="left" w:pos="3402"/>
                <w:tab w:val="left" w:pos="3686"/>
              </w:tabs>
            </w:pPr>
            <w:proofErr w:type="spellStart"/>
            <w:r>
              <w:rPr>
                <w:spacing w:val="2"/>
                <w:sz w:val="20"/>
              </w:rPr>
              <w:t>Lančić</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6AC9B810" w14:textId="77777777" w:rsidR="009F5C2F" w:rsidRDefault="009F5C2F">
            <w:pPr>
              <w:jc w:val="center"/>
            </w:pPr>
            <w:r>
              <w:rPr>
                <w:color w:val="000000"/>
                <w:sz w:val="20"/>
              </w:rPr>
              <w:t>30,82</w:t>
            </w:r>
          </w:p>
        </w:tc>
        <w:tc>
          <w:tcPr>
            <w:tcW w:w="990" w:type="dxa"/>
            <w:tcBorders>
              <w:top w:val="single" w:sz="4" w:space="0" w:color="000000"/>
              <w:left w:val="single" w:sz="4" w:space="0" w:color="000000"/>
              <w:bottom w:val="single" w:sz="4" w:space="0" w:color="000000"/>
            </w:tcBorders>
            <w:shd w:val="clear" w:color="auto" w:fill="auto"/>
            <w:vAlign w:val="center"/>
          </w:tcPr>
          <w:p w14:paraId="57A72B0F" w14:textId="77777777" w:rsidR="009F5C2F" w:rsidRDefault="009F5C2F">
            <w:pPr>
              <w:jc w:val="center"/>
            </w:pPr>
            <w:r>
              <w:rPr>
                <w:color w:val="000000"/>
                <w:sz w:val="20"/>
              </w:rPr>
              <w:t>12,15</w:t>
            </w:r>
          </w:p>
        </w:tc>
        <w:tc>
          <w:tcPr>
            <w:tcW w:w="990" w:type="dxa"/>
            <w:tcBorders>
              <w:top w:val="single" w:sz="4" w:space="0" w:color="000000"/>
              <w:left w:val="single" w:sz="4" w:space="0" w:color="000000"/>
              <w:bottom w:val="single" w:sz="4" w:space="0" w:color="000000"/>
            </w:tcBorders>
            <w:shd w:val="clear" w:color="auto" w:fill="auto"/>
            <w:vAlign w:val="center"/>
          </w:tcPr>
          <w:p w14:paraId="432BB1FF" w14:textId="77777777" w:rsidR="009F5C2F" w:rsidRDefault="009F5C2F">
            <w:pPr>
              <w:jc w:val="center"/>
            </w:pPr>
            <w:r>
              <w:rPr>
                <w:color w:val="000000"/>
                <w:sz w:val="20"/>
              </w:rPr>
              <w:t>39,42</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84B6A" w14:textId="77777777" w:rsidR="009F5C2F" w:rsidRDefault="009F5C2F">
            <w:pPr>
              <w:jc w:val="center"/>
            </w:pPr>
            <w:r>
              <w:rPr>
                <w:color w:val="000000"/>
                <w:sz w:val="20"/>
              </w:rPr>
              <w:t>18,67</w:t>
            </w:r>
          </w:p>
        </w:tc>
      </w:tr>
      <w:tr w:rsidR="009F5C2F" w14:paraId="4FF360BE"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15F55417" w14:textId="77777777" w:rsidR="009F5C2F" w:rsidRDefault="009F5C2F">
            <w:pPr>
              <w:tabs>
                <w:tab w:val="left" w:pos="3402"/>
                <w:tab w:val="left" w:pos="3686"/>
              </w:tabs>
            </w:pPr>
            <w:proofErr w:type="spellStart"/>
            <w:r>
              <w:rPr>
                <w:spacing w:val="2"/>
                <w:sz w:val="20"/>
              </w:rPr>
              <w:t>Lovrečan</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7FA7BDFC" w14:textId="77777777" w:rsidR="009F5C2F" w:rsidRDefault="009F5C2F">
            <w:pPr>
              <w:jc w:val="center"/>
            </w:pPr>
            <w:r>
              <w:rPr>
                <w:color w:val="000000"/>
                <w:sz w:val="20"/>
              </w:rPr>
              <w:t>39,</w:t>
            </w:r>
            <w:r>
              <w:rPr>
                <w:bCs/>
                <w:color w:val="000000"/>
                <w:sz w:val="20"/>
                <w:lang w:val="hr-HR"/>
              </w:rPr>
              <w:t>79</w:t>
            </w:r>
          </w:p>
        </w:tc>
        <w:tc>
          <w:tcPr>
            <w:tcW w:w="990" w:type="dxa"/>
            <w:tcBorders>
              <w:top w:val="single" w:sz="4" w:space="0" w:color="000000"/>
              <w:left w:val="single" w:sz="4" w:space="0" w:color="000000"/>
              <w:bottom w:val="single" w:sz="4" w:space="0" w:color="000000"/>
            </w:tcBorders>
            <w:shd w:val="clear" w:color="auto" w:fill="auto"/>
            <w:vAlign w:val="center"/>
          </w:tcPr>
          <w:p w14:paraId="61305F43" w14:textId="77777777" w:rsidR="009F5C2F" w:rsidRDefault="009F5C2F">
            <w:pPr>
              <w:jc w:val="center"/>
            </w:pPr>
            <w:r>
              <w:rPr>
                <w:sz w:val="20"/>
              </w:rPr>
              <w:t>24,53</w:t>
            </w:r>
          </w:p>
        </w:tc>
        <w:tc>
          <w:tcPr>
            <w:tcW w:w="990" w:type="dxa"/>
            <w:tcBorders>
              <w:top w:val="single" w:sz="4" w:space="0" w:color="000000"/>
              <w:left w:val="single" w:sz="4" w:space="0" w:color="000000"/>
              <w:bottom w:val="single" w:sz="4" w:space="0" w:color="000000"/>
            </w:tcBorders>
            <w:shd w:val="clear" w:color="auto" w:fill="auto"/>
            <w:vAlign w:val="center"/>
          </w:tcPr>
          <w:p w14:paraId="17C36AC7" w14:textId="77777777" w:rsidR="009F5C2F" w:rsidRDefault="009F5C2F">
            <w:pPr>
              <w:jc w:val="center"/>
            </w:pPr>
            <w:r>
              <w:rPr>
                <w:color w:val="000000"/>
                <w:sz w:val="20"/>
              </w:rPr>
              <w:t>61,</w:t>
            </w:r>
            <w:r>
              <w:rPr>
                <w:bCs/>
                <w:color w:val="000000"/>
                <w:sz w:val="20"/>
                <w:lang w:val="hr-HR"/>
              </w:rPr>
              <w:t>65</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41B2D" w14:textId="77777777" w:rsidR="009F5C2F" w:rsidRDefault="009F5C2F">
            <w:pPr>
              <w:jc w:val="center"/>
            </w:pPr>
            <w:r>
              <w:rPr>
                <w:bCs/>
                <w:color w:val="000000"/>
                <w:sz w:val="20"/>
                <w:lang w:val="hr-HR"/>
              </w:rPr>
              <w:t>15,26</w:t>
            </w:r>
          </w:p>
        </w:tc>
      </w:tr>
      <w:tr w:rsidR="009F5C2F" w14:paraId="41668EA6"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46D3393B" w14:textId="77777777" w:rsidR="009F5C2F" w:rsidRDefault="009F5C2F">
            <w:pPr>
              <w:tabs>
                <w:tab w:val="left" w:pos="3402"/>
                <w:tab w:val="left" w:pos="3686"/>
              </w:tabs>
            </w:pPr>
            <w:proofErr w:type="spellStart"/>
            <w:r>
              <w:rPr>
                <w:spacing w:val="2"/>
                <w:sz w:val="20"/>
              </w:rPr>
              <w:t>Lukavec</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30476EF7" w14:textId="77777777" w:rsidR="009F5C2F" w:rsidRDefault="009F5C2F">
            <w:pPr>
              <w:jc w:val="center"/>
            </w:pPr>
            <w:r>
              <w:rPr>
                <w:color w:val="000000"/>
                <w:sz w:val="20"/>
              </w:rPr>
              <w:t>14,</w:t>
            </w:r>
            <w:r>
              <w:rPr>
                <w:bCs/>
                <w:color w:val="000000"/>
                <w:sz w:val="20"/>
                <w:lang w:val="hr-HR"/>
              </w:rPr>
              <w:t>99</w:t>
            </w:r>
          </w:p>
        </w:tc>
        <w:tc>
          <w:tcPr>
            <w:tcW w:w="990" w:type="dxa"/>
            <w:tcBorders>
              <w:top w:val="single" w:sz="4" w:space="0" w:color="000000"/>
              <w:left w:val="single" w:sz="4" w:space="0" w:color="000000"/>
              <w:bottom w:val="single" w:sz="4" w:space="0" w:color="000000"/>
            </w:tcBorders>
            <w:shd w:val="clear" w:color="auto" w:fill="auto"/>
            <w:vAlign w:val="center"/>
          </w:tcPr>
          <w:p w14:paraId="3F78CE1A" w14:textId="77777777" w:rsidR="009F5C2F" w:rsidRDefault="009F5C2F">
            <w:pPr>
              <w:jc w:val="center"/>
            </w:pPr>
            <w:r>
              <w:rPr>
                <w:color w:val="000000"/>
                <w:sz w:val="20"/>
              </w:rPr>
              <w:t>8,69</w:t>
            </w:r>
          </w:p>
        </w:tc>
        <w:tc>
          <w:tcPr>
            <w:tcW w:w="990" w:type="dxa"/>
            <w:tcBorders>
              <w:top w:val="single" w:sz="4" w:space="0" w:color="000000"/>
              <w:left w:val="single" w:sz="4" w:space="0" w:color="000000"/>
              <w:bottom w:val="single" w:sz="4" w:space="0" w:color="000000"/>
            </w:tcBorders>
            <w:shd w:val="clear" w:color="auto" w:fill="auto"/>
            <w:vAlign w:val="center"/>
          </w:tcPr>
          <w:p w14:paraId="18878328" w14:textId="77777777" w:rsidR="009F5C2F" w:rsidRDefault="009F5C2F">
            <w:pPr>
              <w:jc w:val="center"/>
            </w:pPr>
            <w:r>
              <w:rPr>
                <w:color w:val="000000"/>
                <w:sz w:val="20"/>
              </w:rPr>
              <w:t>5</w:t>
            </w:r>
            <w:r>
              <w:rPr>
                <w:bCs/>
                <w:color w:val="000000"/>
                <w:sz w:val="20"/>
                <w:lang w:val="hr-HR"/>
              </w:rPr>
              <w:t>7,97</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F427E" w14:textId="77777777" w:rsidR="009F5C2F" w:rsidRDefault="009F5C2F">
            <w:pPr>
              <w:jc w:val="center"/>
            </w:pPr>
            <w:r>
              <w:rPr>
                <w:color w:val="000000"/>
                <w:sz w:val="20"/>
              </w:rPr>
              <w:t>6,</w:t>
            </w:r>
            <w:r>
              <w:rPr>
                <w:bCs/>
                <w:color w:val="000000"/>
                <w:sz w:val="20"/>
                <w:lang w:val="hr-HR"/>
              </w:rPr>
              <w:t>30</w:t>
            </w:r>
          </w:p>
        </w:tc>
      </w:tr>
      <w:tr w:rsidR="009F5C2F" w14:paraId="76D50442"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167B5CF6" w14:textId="77777777" w:rsidR="009F5C2F" w:rsidRDefault="009F5C2F">
            <w:pPr>
              <w:tabs>
                <w:tab w:val="left" w:pos="3402"/>
                <w:tab w:val="left" w:pos="3686"/>
              </w:tabs>
            </w:pPr>
            <w:proofErr w:type="spellStart"/>
            <w:r>
              <w:rPr>
                <w:spacing w:val="2"/>
                <w:sz w:val="20"/>
              </w:rPr>
              <w:t>Margečan</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15A9F700" w14:textId="77777777" w:rsidR="009F5C2F" w:rsidRDefault="009F5C2F">
            <w:pPr>
              <w:jc w:val="center"/>
            </w:pPr>
            <w:r>
              <w:rPr>
                <w:color w:val="000000"/>
                <w:sz w:val="20"/>
              </w:rPr>
              <w:t>49,51</w:t>
            </w:r>
          </w:p>
        </w:tc>
        <w:tc>
          <w:tcPr>
            <w:tcW w:w="990" w:type="dxa"/>
            <w:tcBorders>
              <w:top w:val="single" w:sz="4" w:space="0" w:color="000000"/>
              <w:left w:val="single" w:sz="4" w:space="0" w:color="000000"/>
              <w:bottom w:val="single" w:sz="4" w:space="0" w:color="000000"/>
            </w:tcBorders>
            <w:shd w:val="clear" w:color="auto" w:fill="auto"/>
            <w:vAlign w:val="center"/>
          </w:tcPr>
          <w:p w14:paraId="3475863B" w14:textId="77777777" w:rsidR="009F5C2F" w:rsidRDefault="009F5C2F">
            <w:pPr>
              <w:jc w:val="center"/>
            </w:pPr>
            <w:r>
              <w:rPr>
                <w:color w:val="000000"/>
                <w:sz w:val="20"/>
              </w:rPr>
              <w:t>29,77</w:t>
            </w:r>
          </w:p>
        </w:tc>
        <w:tc>
          <w:tcPr>
            <w:tcW w:w="990" w:type="dxa"/>
            <w:tcBorders>
              <w:top w:val="single" w:sz="4" w:space="0" w:color="000000"/>
              <w:left w:val="single" w:sz="4" w:space="0" w:color="000000"/>
              <w:bottom w:val="single" w:sz="4" w:space="0" w:color="000000"/>
            </w:tcBorders>
            <w:shd w:val="clear" w:color="auto" w:fill="auto"/>
            <w:vAlign w:val="center"/>
          </w:tcPr>
          <w:p w14:paraId="1BAB4700" w14:textId="77777777" w:rsidR="009F5C2F" w:rsidRDefault="009F5C2F">
            <w:pPr>
              <w:jc w:val="center"/>
            </w:pPr>
            <w:r>
              <w:rPr>
                <w:color w:val="000000"/>
                <w:sz w:val="20"/>
              </w:rPr>
              <w:t>60,13</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F7C02" w14:textId="77777777" w:rsidR="009F5C2F" w:rsidRDefault="009F5C2F">
            <w:pPr>
              <w:jc w:val="center"/>
            </w:pPr>
            <w:r>
              <w:rPr>
                <w:color w:val="000000"/>
                <w:sz w:val="20"/>
              </w:rPr>
              <w:t>19,74</w:t>
            </w:r>
          </w:p>
        </w:tc>
      </w:tr>
      <w:tr w:rsidR="009F5C2F" w14:paraId="30F7E8F4"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65114645" w14:textId="77777777" w:rsidR="009F5C2F" w:rsidRDefault="009F5C2F">
            <w:pPr>
              <w:tabs>
                <w:tab w:val="left" w:pos="3402"/>
                <w:tab w:val="left" w:pos="3686"/>
              </w:tabs>
            </w:pPr>
            <w:proofErr w:type="spellStart"/>
            <w:r>
              <w:rPr>
                <w:spacing w:val="2"/>
                <w:sz w:val="20"/>
              </w:rPr>
              <w:t>Osečka</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62C1AD4A" w14:textId="77777777" w:rsidR="009F5C2F" w:rsidRDefault="009F5C2F">
            <w:pPr>
              <w:jc w:val="center"/>
            </w:pPr>
            <w:r>
              <w:rPr>
                <w:bCs/>
                <w:color w:val="000000"/>
                <w:sz w:val="20"/>
                <w:lang w:val="hr-HR"/>
              </w:rPr>
              <w:t>38,46</w:t>
            </w:r>
          </w:p>
        </w:tc>
        <w:tc>
          <w:tcPr>
            <w:tcW w:w="990" w:type="dxa"/>
            <w:tcBorders>
              <w:top w:val="single" w:sz="4" w:space="0" w:color="000000"/>
              <w:left w:val="single" w:sz="4" w:space="0" w:color="000000"/>
              <w:bottom w:val="single" w:sz="4" w:space="0" w:color="000000"/>
            </w:tcBorders>
            <w:shd w:val="clear" w:color="auto" w:fill="auto"/>
            <w:vAlign w:val="center"/>
          </w:tcPr>
          <w:p w14:paraId="3B21E320" w14:textId="77777777" w:rsidR="009F5C2F" w:rsidRDefault="009F5C2F">
            <w:pPr>
              <w:jc w:val="center"/>
            </w:pPr>
            <w:r>
              <w:rPr>
                <w:color w:val="000000"/>
                <w:sz w:val="20"/>
              </w:rPr>
              <w:t>20,04</w:t>
            </w:r>
          </w:p>
        </w:tc>
        <w:tc>
          <w:tcPr>
            <w:tcW w:w="990" w:type="dxa"/>
            <w:tcBorders>
              <w:top w:val="single" w:sz="4" w:space="0" w:color="000000"/>
              <w:left w:val="single" w:sz="4" w:space="0" w:color="000000"/>
              <w:bottom w:val="single" w:sz="4" w:space="0" w:color="000000"/>
            </w:tcBorders>
            <w:shd w:val="clear" w:color="auto" w:fill="auto"/>
            <w:vAlign w:val="center"/>
          </w:tcPr>
          <w:p w14:paraId="1E13040A" w14:textId="77777777" w:rsidR="009F5C2F" w:rsidRDefault="009F5C2F">
            <w:pPr>
              <w:jc w:val="center"/>
            </w:pPr>
            <w:r>
              <w:rPr>
                <w:bCs/>
                <w:color w:val="000000"/>
                <w:sz w:val="20"/>
                <w:lang w:val="hr-HR"/>
              </w:rPr>
              <w:t>52,11</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EBD10" w14:textId="77777777" w:rsidR="009F5C2F" w:rsidRDefault="009F5C2F">
            <w:pPr>
              <w:jc w:val="center"/>
            </w:pPr>
            <w:r>
              <w:rPr>
                <w:bCs/>
                <w:color w:val="000000"/>
                <w:sz w:val="20"/>
                <w:lang w:val="hr-HR"/>
              </w:rPr>
              <w:t>18,42</w:t>
            </w:r>
          </w:p>
        </w:tc>
      </w:tr>
      <w:tr w:rsidR="009F5C2F" w14:paraId="4026712C"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31B09FD3" w14:textId="77777777" w:rsidR="009F5C2F" w:rsidRDefault="009F5C2F">
            <w:pPr>
              <w:tabs>
                <w:tab w:val="left" w:pos="3402"/>
                <w:tab w:val="left" w:pos="3686"/>
              </w:tabs>
            </w:pPr>
            <w:proofErr w:type="spellStart"/>
            <w:r>
              <w:rPr>
                <w:spacing w:val="2"/>
                <w:sz w:val="20"/>
              </w:rPr>
              <w:t>Pece</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5FF02A8E" w14:textId="77777777" w:rsidR="009F5C2F" w:rsidRDefault="009F5C2F">
            <w:pPr>
              <w:jc w:val="center"/>
            </w:pPr>
            <w:r>
              <w:rPr>
                <w:color w:val="000000"/>
                <w:sz w:val="20"/>
              </w:rPr>
              <w:t>13,27</w:t>
            </w:r>
          </w:p>
        </w:tc>
        <w:tc>
          <w:tcPr>
            <w:tcW w:w="990" w:type="dxa"/>
            <w:tcBorders>
              <w:top w:val="single" w:sz="4" w:space="0" w:color="000000"/>
              <w:left w:val="single" w:sz="4" w:space="0" w:color="000000"/>
              <w:bottom w:val="single" w:sz="4" w:space="0" w:color="000000"/>
            </w:tcBorders>
            <w:shd w:val="clear" w:color="auto" w:fill="auto"/>
            <w:vAlign w:val="center"/>
          </w:tcPr>
          <w:p w14:paraId="1B9D7FAD" w14:textId="77777777" w:rsidR="009F5C2F" w:rsidRDefault="009F5C2F">
            <w:pPr>
              <w:jc w:val="center"/>
            </w:pPr>
            <w:r>
              <w:rPr>
                <w:color w:val="000000"/>
                <w:sz w:val="20"/>
              </w:rPr>
              <w:t>8</w:t>
            </w:r>
            <w:r w:rsidR="005302E5">
              <w:rPr>
                <w:color w:val="000000"/>
                <w:sz w:val="20"/>
              </w:rPr>
              <w:t>,00</w:t>
            </w:r>
          </w:p>
        </w:tc>
        <w:tc>
          <w:tcPr>
            <w:tcW w:w="990" w:type="dxa"/>
            <w:tcBorders>
              <w:top w:val="single" w:sz="4" w:space="0" w:color="000000"/>
              <w:left w:val="single" w:sz="4" w:space="0" w:color="000000"/>
              <w:bottom w:val="single" w:sz="4" w:space="0" w:color="000000"/>
            </w:tcBorders>
            <w:shd w:val="clear" w:color="auto" w:fill="auto"/>
            <w:vAlign w:val="center"/>
          </w:tcPr>
          <w:p w14:paraId="0437CD85" w14:textId="77777777" w:rsidR="009F5C2F" w:rsidRDefault="009F5C2F">
            <w:pPr>
              <w:jc w:val="center"/>
            </w:pPr>
            <w:r>
              <w:rPr>
                <w:color w:val="000000"/>
                <w:sz w:val="20"/>
              </w:rPr>
              <w:t>60,29</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4073C" w14:textId="77777777" w:rsidR="009F5C2F" w:rsidRDefault="009F5C2F">
            <w:pPr>
              <w:jc w:val="center"/>
            </w:pPr>
            <w:r>
              <w:rPr>
                <w:color w:val="000000"/>
                <w:sz w:val="20"/>
              </w:rPr>
              <w:t>5,27</w:t>
            </w:r>
          </w:p>
        </w:tc>
      </w:tr>
      <w:tr w:rsidR="009F5C2F" w14:paraId="508BBAC6"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1DD07FE0" w14:textId="77777777" w:rsidR="009F5C2F" w:rsidRDefault="009F5C2F">
            <w:pPr>
              <w:tabs>
                <w:tab w:val="left" w:pos="3402"/>
                <w:tab w:val="left" w:pos="3686"/>
              </w:tabs>
            </w:pPr>
            <w:proofErr w:type="spellStart"/>
            <w:r>
              <w:rPr>
                <w:spacing w:val="2"/>
                <w:sz w:val="20"/>
              </w:rPr>
              <w:t>Prigorec</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62C67483" w14:textId="77777777" w:rsidR="009F5C2F" w:rsidRDefault="009F5C2F">
            <w:pPr>
              <w:jc w:val="center"/>
            </w:pPr>
            <w:r>
              <w:rPr>
                <w:color w:val="000000"/>
                <w:sz w:val="20"/>
              </w:rPr>
              <w:t>4</w:t>
            </w:r>
            <w:r>
              <w:rPr>
                <w:bCs/>
                <w:color w:val="000000"/>
                <w:sz w:val="20"/>
                <w:lang w:val="hr-HR"/>
              </w:rPr>
              <w:t>3,68</w:t>
            </w:r>
          </w:p>
        </w:tc>
        <w:tc>
          <w:tcPr>
            <w:tcW w:w="990" w:type="dxa"/>
            <w:tcBorders>
              <w:top w:val="single" w:sz="4" w:space="0" w:color="000000"/>
              <w:left w:val="single" w:sz="4" w:space="0" w:color="000000"/>
              <w:bottom w:val="single" w:sz="4" w:space="0" w:color="000000"/>
            </w:tcBorders>
            <w:shd w:val="clear" w:color="auto" w:fill="auto"/>
            <w:vAlign w:val="center"/>
          </w:tcPr>
          <w:p w14:paraId="7270B202" w14:textId="77777777" w:rsidR="009F5C2F" w:rsidRDefault="009F5C2F">
            <w:pPr>
              <w:jc w:val="center"/>
            </w:pPr>
            <w:r>
              <w:rPr>
                <w:color w:val="000000"/>
                <w:sz w:val="20"/>
              </w:rPr>
              <w:t>21,</w:t>
            </w:r>
            <w:r>
              <w:rPr>
                <w:bCs/>
                <w:color w:val="000000"/>
                <w:sz w:val="20"/>
                <w:lang w:val="hr-HR"/>
              </w:rPr>
              <w:t>62</w:t>
            </w:r>
          </w:p>
        </w:tc>
        <w:tc>
          <w:tcPr>
            <w:tcW w:w="990" w:type="dxa"/>
            <w:tcBorders>
              <w:top w:val="single" w:sz="4" w:space="0" w:color="000000"/>
              <w:left w:val="single" w:sz="4" w:space="0" w:color="000000"/>
              <w:bottom w:val="single" w:sz="4" w:space="0" w:color="000000"/>
            </w:tcBorders>
            <w:shd w:val="clear" w:color="auto" w:fill="auto"/>
            <w:vAlign w:val="center"/>
          </w:tcPr>
          <w:p w14:paraId="6869F08F" w14:textId="77777777" w:rsidR="009F5C2F" w:rsidRDefault="009F5C2F">
            <w:pPr>
              <w:jc w:val="center"/>
            </w:pPr>
            <w:r>
              <w:rPr>
                <w:bCs/>
                <w:color w:val="000000"/>
                <w:sz w:val="20"/>
                <w:lang w:val="hr-HR"/>
              </w:rPr>
              <w:t>49,50</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E8547" w14:textId="77777777" w:rsidR="009F5C2F" w:rsidRDefault="009F5C2F">
            <w:pPr>
              <w:jc w:val="center"/>
            </w:pPr>
            <w:r>
              <w:rPr>
                <w:color w:val="000000"/>
                <w:sz w:val="20"/>
              </w:rPr>
              <w:t>2</w:t>
            </w:r>
            <w:r>
              <w:rPr>
                <w:bCs/>
                <w:color w:val="000000"/>
                <w:sz w:val="20"/>
                <w:lang w:val="hr-HR"/>
              </w:rPr>
              <w:t>2,06</w:t>
            </w:r>
          </w:p>
        </w:tc>
      </w:tr>
      <w:tr w:rsidR="009F5C2F" w14:paraId="19535707"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1B8930CC" w14:textId="77777777" w:rsidR="009F5C2F" w:rsidRDefault="009F5C2F">
            <w:pPr>
              <w:tabs>
                <w:tab w:val="left" w:pos="3402"/>
                <w:tab w:val="left" w:pos="3686"/>
              </w:tabs>
            </w:pPr>
            <w:proofErr w:type="spellStart"/>
            <w:r>
              <w:rPr>
                <w:spacing w:val="2"/>
                <w:sz w:val="20"/>
              </w:rPr>
              <w:lastRenderedPageBreak/>
              <w:t>Punikve</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7921C70A" w14:textId="77777777" w:rsidR="009F5C2F" w:rsidRDefault="009F5C2F">
            <w:pPr>
              <w:jc w:val="center"/>
            </w:pPr>
            <w:r>
              <w:rPr>
                <w:bCs/>
                <w:color w:val="000000"/>
                <w:sz w:val="20"/>
                <w:lang w:val="hr-HR"/>
              </w:rPr>
              <w:t>55,15</w:t>
            </w:r>
          </w:p>
        </w:tc>
        <w:tc>
          <w:tcPr>
            <w:tcW w:w="990" w:type="dxa"/>
            <w:tcBorders>
              <w:top w:val="single" w:sz="4" w:space="0" w:color="000000"/>
              <w:left w:val="single" w:sz="4" w:space="0" w:color="000000"/>
              <w:bottom w:val="single" w:sz="4" w:space="0" w:color="000000"/>
            </w:tcBorders>
            <w:shd w:val="clear" w:color="auto" w:fill="auto"/>
            <w:vAlign w:val="center"/>
          </w:tcPr>
          <w:p w14:paraId="1FDDCF09" w14:textId="77777777" w:rsidR="009F5C2F" w:rsidRDefault="009F5C2F">
            <w:pPr>
              <w:jc w:val="center"/>
            </w:pPr>
            <w:r>
              <w:rPr>
                <w:color w:val="000000"/>
                <w:sz w:val="20"/>
              </w:rPr>
              <w:t>27,95</w:t>
            </w:r>
          </w:p>
        </w:tc>
        <w:tc>
          <w:tcPr>
            <w:tcW w:w="990" w:type="dxa"/>
            <w:tcBorders>
              <w:top w:val="single" w:sz="4" w:space="0" w:color="000000"/>
              <w:left w:val="single" w:sz="4" w:space="0" w:color="000000"/>
              <w:bottom w:val="single" w:sz="4" w:space="0" w:color="000000"/>
            </w:tcBorders>
            <w:shd w:val="clear" w:color="auto" w:fill="auto"/>
            <w:vAlign w:val="center"/>
          </w:tcPr>
          <w:p w14:paraId="1B5C3E40" w14:textId="77777777" w:rsidR="009F5C2F" w:rsidRDefault="009F5C2F">
            <w:pPr>
              <w:jc w:val="center"/>
            </w:pPr>
            <w:r>
              <w:rPr>
                <w:bCs/>
                <w:color w:val="000000"/>
                <w:sz w:val="20"/>
                <w:lang w:val="hr-HR"/>
              </w:rPr>
              <w:t>50,68</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CD6A5" w14:textId="77777777" w:rsidR="009F5C2F" w:rsidRDefault="009F5C2F">
            <w:pPr>
              <w:jc w:val="center"/>
            </w:pPr>
            <w:r>
              <w:rPr>
                <w:bCs/>
                <w:color w:val="000000"/>
                <w:sz w:val="20"/>
                <w:lang w:val="hr-HR"/>
              </w:rPr>
              <w:t>27,20</w:t>
            </w:r>
          </w:p>
        </w:tc>
      </w:tr>
      <w:tr w:rsidR="009F5C2F" w14:paraId="5BFD0F97"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2D3E6E47" w14:textId="77777777" w:rsidR="009F5C2F" w:rsidRDefault="009F5C2F">
            <w:pPr>
              <w:tabs>
                <w:tab w:val="left" w:pos="3402"/>
                <w:tab w:val="left" w:pos="3686"/>
              </w:tabs>
            </w:pPr>
            <w:r>
              <w:rPr>
                <w:spacing w:val="2"/>
                <w:sz w:val="20"/>
              </w:rPr>
              <w:t>Radovan</w:t>
            </w:r>
          </w:p>
        </w:tc>
        <w:tc>
          <w:tcPr>
            <w:tcW w:w="1605" w:type="dxa"/>
            <w:tcBorders>
              <w:top w:val="single" w:sz="4" w:space="0" w:color="000000"/>
              <w:left w:val="single" w:sz="4" w:space="0" w:color="000000"/>
              <w:bottom w:val="single" w:sz="4" w:space="0" w:color="000000"/>
            </w:tcBorders>
            <w:shd w:val="clear" w:color="auto" w:fill="E6E6E6"/>
            <w:vAlign w:val="center"/>
          </w:tcPr>
          <w:p w14:paraId="4F195F40" w14:textId="77777777" w:rsidR="009F5C2F" w:rsidRDefault="009F5C2F">
            <w:pPr>
              <w:jc w:val="center"/>
            </w:pPr>
            <w:r>
              <w:rPr>
                <w:color w:val="000000"/>
                <w:sz w:val="20"/>
              </w:rPr>
              <w:t>47,57</w:t>
            </w:r>
          </w:p>
        </w:tc>
        <w:tc>
          <w:tcPr>
            <w:tcW w:w="990" w:type="dxa"/>
            <w:tcBorders>
              <w:top w:val="single" w:sz="4" w:space="0" w:color="000000"/>
              <w:left w:val="single" w:sz="4" w:space="0" w:color="000000"/>
              <w:bottom w:val="single" w:sz="4" w:space="0" w:color="000000"/>
            </w:tcBorders>
            <w:shd w:val="clear" w:color="auto" w:fill="auto"/>
            <w:vAlign w:val="center"/>
          </w:tcPr>
          <w:p w14:paraId="1B6802B4" w14:textId="77777777" w:rsidR="009F5C2F" w:rsidRDefault="009F5C2F">
            <w:pPr>
              <w:jc w:val="center"/>
            </w:pPr>
            <w:r>
              <w:rPr>
                <w:color w:val="000000"/>
                <w:sz w:val="20"/>
              </w:rPr>
              <w:t>21,68</w:t>
            </w:r>
          </w:p>
        </w:tc>
        <w:tc>
          <w:tcPr>
            <w:tcW w:w="990" w:type="dxa"/>
            <w:tcBorders>
              <w:top w:val="single" w:sz="4" w:space="0" w:color="000000"/>
              <w:left w:val="single" w:sz="4" w:space="0" w:color="000000"/>
              <w:bottom w:val="single" w:sz="4" w:space="0" w:color="000000"/>
            </w:tcBorders>
            <w:shd w:val="clear" w:color="auto" w:fill="auto"/>
            <w:vAlign w:val="center"/>
          </w:tcPr>
          <w:p w14:paraId="003C6ED0" w14:textId="77777777" w:rsidR="009F5C2F" w:rsidRDefault="009F5C2F">
            <w:pPr>
              <w:jc w:val="center"/>
            </w:pPr>
            <w:r>
              <w:rPr>
                <w:color w:val="000000"/>
                <w:sz w:val="20"/>
              </w:rPr>
              <w:t>45,58</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3D69D" w14:textId="77777777" w:rsidR="009F5C2F" w:rsidRDefault="009F5C2F">
            <w:pPr>
              <w:jc w:val="center"/>
            </w:pPr>
            <w:r>
              <w:rPr>
                <w:color w:val="000000"/>
                <w:sz w:val="20"/>
              </w:rPr>
              <w:t>25,89</w:t>
            </w:r>
          </w:p>
        </w:tc>
      </w:tr>
      <w:tr w:rsidR="009F5C2F" w14:paraId="132A1AA7"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164BF1D2" w14:textId="77777777" w:rsidR="009F5C2F" w:rsidRDefault="009F5C2F">
            <w:pPr>
              <w:tabs>
                <w:tab w:val="left" w:pos="3402"/>
                <w:tab w:val="left" w:pos="3686"/>
              </w:tabs>
            </w:pPr>
            <w:r>
              <w:rPr>
                <w:spacing w:val="2"/>
                <w:sz w:val="20"/>
              </w:rPr>
              <w:t xml:space="preserve">Ribić </w:t>
            </w:r>
            <w:proofErr w:type="spellStart"/>
            <w:r>
              <w:rPr>
                <w:spacing w:val="2"/>
                <w:sz w:val="20"/>
              </w:rPr>
              <w:t>Breg</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7A88B038" w14:textId="77777777" w:rsidR="009F5C2F" w:rsidRDefault="009F5C2F">
            <w:pPr>
              <w:jc w:val="center"/>
            </w:pPr>
            <w:r>
              <w:rPr>
                <w:color w:val="000000"/>
                <w:sz w:val="20"/>
              </w:rPr>
              <w:t>20,74</w:t>
            </w:r>
          </w:p>
        </w:tc>
        <w:tc>
          <w:tcPr>
            <w:tcW w:w="990" w:type="dxa"/>
            <w:tcBorders>
              <w:top w:val="single" w:sz="4" w:space="0" w:color="000000"/>
              <w:left w:val="single" w:sz="4" w:space="0" w:color="000000"/>
              <w:bottom w:val="single" w:sz="4" w:space="0" w:color="000000"/>
            </w:tcBorders>
            <w:shd w:val="clear" w:color="auto" w:fill="auto"/>
            <w:vAlign w:val="center"/>
          </w:tcPr>
          <w:p w14:paraId="68DD579E" w14:textId="77777777" w:rsidR="009F5C2F" w:rsidRDefault="009F5C2F">
            <w:pPr>
              <w:jc w:val="center"/>
            </w:pPr>
            <w:r>
              <w:rPr>
                <w:color w:val="000000"/>
                <w:sz w:val="20"/>
              </w:rPr>
              <w:t>11,53</w:t>
            </w:r>
          </w:p>
        </w:tc>
        <w:tc>
          <w:tcPr>
            <w:tcW w:w="990" w:type="dxa"/>
            <w:tcBorders>
              <w:top w:val="single" w:sz="4" w:space="0" w:color="000000"/>
              <w:left w:val="single" w:sz="4" w:space="0" w:color="000000"/>
              <w:bottom w:val="single" w:sz="4" w:space="0" w:color="000000"/>
            </w:tcBorders>
            <w:shd w:val="clear" w:color="auto" w:fill="auto"/>
            <w:vAlign w:val="center"/>
          </w:tcPr>
          <w:p w14:paraId="0E772B3B" w14:textId="77777777" w:rsidR="009F5C2F" w:rsidRDefault="009F5C2F">
            <w:pPr>
              <w:jc w:val="center"/>
            </w:pPr>
            <w:r>
              <w:rPr>
                <w:color w:val="000000"/>
                <w:sz w:val="20"/>
              </w:rPr>
              <w:t>55,59</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24051" w14:textId="77777777" w:rsidR="009F5C2F" w:rsidRDefault="009F5C2F">
            <w:pPr>
              <w:jc w:val="center"/>
            </w:pPr>
            <w:r>
              <w:rPr>
                <w:color w:val="000000"/>
                <w:sz w:val="20"/>
              </w:rPr>
              <w:t>9,21</w:t>
            </w:r>
          </w:p>
        </w:tc>
      </w:tr>
      <w:tr w:rsidR="009F5C2F" w14:paraId="419E5C79"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514D271F" w14:textId="77777777" w:rsidR="009F5C2F" w:rsidRDefault="009F5C2F">
            <w:pPr>
              <w:tabs>
                <w:tab w:val="left" w:pos="3402"/>
                <w:tab w:val="left" w:pos="3686"/>
              </w:tabs>
            </w:pPr>
            <w:proofErr w:type="spellStart"/>
            <w:r>
              <w:rPr>
                <w:spacing w:val="2"/>
                <w:sz w:val="20"/>
              </w:rPr>
              <w:t>Salinovec</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17E2C1C8" w14:textId="77777777" w:rsidR="009F5C2F" w:rsidRDefault="009F5C2F">
            <w:pPr>
              <w:jc w:val="center"/>
            </w:pPr>
            <w:r>
              <w:rPr>
                <w:color w:val="000000"/>
                <w:sz w:val="20"/>
              </w:rPr>
              <w:t>53,</w:t>
            </w:r>
            <w:r>
              <w:rPr>
                <w:bCs/>
                <w:color w:val="000000"/>
                <w:sz w:val="20"/>
                <w:lang w:val="hr-HR"/>
              </w:rPr>
              <w:t>55</w:t>
            </w:r>
          </w:p>
        </w:tc>
        <w:tc>
          <w:tcPr>
            <w:tcW w:w="990" w:type="dxa"/>
            <w:tcBorders>
              <w:top w:val="single" w:sz="4" w:space="0" w:color="000000"/>
              <w:left w:val="single" w:sz="4" w:space="0" w:color="000000"/>
              <w:bottom w:val="single" w:sz="4" w:space="0" w:color="000000"/>
            </w:tcBorders>
            <w:shd w:val="clear" w:color="auto" w:fill="auto"/>
            <w:vAlign w:val="center"/>
          </w:tcPr>
          <w:p w14:paraId="7130D03F" w14:textId="77777777" w:rsidR="009F5C2F" w:rsidRDefault="009F5C2F">
            <w:pPr>
              <w:jc w:val="center"/>
            </w:pPr>
            <w:r>
              <w:rPr>
                <w:color w:val="000000"/>
                <w:sz w:val="20"/>
              </w:rPr>
              <w:t>32,</w:t>
            </w:r>
            <w:r>
              <w:rPr>
                <w:bCs/>
                <w:color w:val="000000"/>
                <w:sz w:val="20"/>
                <w:lang w:val="hr-HR"/>
              </w:rPr>
              <w:t>49</w:t>
            </w:r>
          </w:p>
        </w:tc>
        <w:tc>
          <w:tcPr>
            <w:tcW w:w="990" w:type="dxa"/>
            <w:tcBorders>
              <w:top w:val="single" w:sz="4" w:space="0" w:color="000000"/>
              <w:left w:val="single" w:sz="4" w:space="0" w:color="000000"/>
              <w:bottom w:val="single" w:sz="4" w:space="0" w:color="000000"/>
            </w:tcBorders>
            <w:shd w:val="clear" w:color="auto" w:fill="auto"/>
            <w:vAlign w:val="center"/>
          </w:tcPr>
          <w:p w14:paraId="78B202BC" w14:textId="77777777" w:rsidR="009F5C2F" w:rsidRDefault="009F5C2F">
            <w:pPr>
              <w:jc w:val="center"/>
            </w:pPr>
            <w:r>
              <w:rPr>
                <w:color w:val="000000"/>
                <w:sz w:val="20"/>
              </w:rPr>
              <w:t>60,</w:t>
            </w:r>
            <w:r>
              <w:rPr>
                <w:bCs/>
                <w:color w:val="000000"/>
                <w:sz w:val="20"/>
                <w:lang w:val="hr-HR"/>
              </w:rPr>
              <w:t>67</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FDE41" w14:textId="77777777" w:rsidR="009F5C2F" w:rsidRDefault="009F5C2F">
            <w:pPr>
              <w:jc w:val="center"/>
            </w:pPr>
            <w:r>
              <w:rPr>
                <w:color w:val="000000"/>
                <w:sz w:val="20"/>
              </w:rPr>
              <w:t>21,06</w:t>
            </w:r>
          </w:p>
        </w:tc>
      </w:tr>
      <w:tr w:rsidR="009F5C2F" w14:paraId="125458BA"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734E6745" w14:textId="77777777" w:rsidR="009F5C2F" w:rsidRDefault="009F5C2F">
            <w:pPr>
              <w:tabs>
                <w:tab w:val="left" w:pos="3402"/>
                <w:tab w:val="left" w:pos="3686"/>
              </w:tabs>
            </w:pPr>
            <w:proofErr w:type="spellStart"/>
            <w:r>
              <w:rPr>
                <w:spacing w:val="2"/>
                <w:sz w:val="20"/>
              </w:rPr>
              <w:t>Seljanec</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21DCAFB0" w14:textId="77777777" w:rsidR="009F5C2F" w:rsidRDefault="009F5C2F">
            <w:pPr>
              <w:jc w:val="center"/>
            </w:pPr>
            <w:r>
              <w:rPr>
                <w:color w:val="000000"/>
                <w:sz w:val="20"/>
              </w:rPr>
              <w:t>22,96</w:t>
            </w:r>
          </w:p>
        </w:tc>
        <w:tc>
          <w:tcPr>
            <w:tcW w:w="990" w:type="dxa"/>
            <w:tcBorders>
              <w:top w:val="single" w:sz="4" w:space="0" w:color="000000"/>
              <w:left w:val="single" w:sz="4" w:space="0" w:color="000000"/>
              <w:bottom w:val="single" w:sz="4" w:space="0" w:color="000000"/>
            </w:tcBorders>
            <w:shd w:val="clear" w:color="auto" w:fill="auto"/>
            <w:vAlign w:val="center"/>
          </w:tcPr>
          <w:p w14:paraId="2A4CC2E3" w14:textId="77777777" w:rsidR="009F5C2F" w:rsidRDefault="009F5C2F">
            <w:pPr>
              <w:jc w:val="center"/>
            </w:pPr>
            <w:r>
              <w:rPr>
                <w:color w:val="000000"/>
                <w:sz w:val="20"/>
              </w:rPr>
              <w:t>10,34</w:t>
            </w:r>
          </w:p>
        </w:tc>
        <w:tc>
          <w:tcPr>
            <w:tcW w:w="990" w:type="dxa"/>
            <w:tcBorders>
              <w:top w:val="single" w:sz="4" w:space="0" w:color="000000"/>
              <w:left w:val="single" w:sz="4" w:space="0" w:color="000000"/>
              <w:bottom w:val="single" w:sz="4" w:space="0" w:color="000000"/>
            </w:tcBorders>
            <w:shd w:val="clear" w:color="auto" w:fill="auto"/>
            <w:vAlign w:val="center"/>
          </w:tcPr>
          <w:p w14:paraId="5DDD5109" w14:textId="77777777" w:rsidR="009F5C2F" w:rsidRDefault="009F5C2F">
            <w:pPr>
              <w:jc w:val="center"/>
            </w:pPr>
            <w:r>
              <w:rPr>
                <w:color w:val="000000"/>
                <w:sz w:val="20"/>
              </w:rPr>
              <w:t>45,03</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AA68E" w14:textId="77777777" w:rsidR="009F5C2F" w:rsidRDefault="009F5C2F">
            <w:pPr>
              <w:jc w:val="center"/>
            </w:pPr>
            <w:r>
              <w:rPr>
                <w:color w:val="000000"/>
                <w:sz w:val="20"/>
              </w:rPr>
              <w:t>12,62</w:t>
            </w:r>
          </w:p>
        </w:tc>
      </w:tr>
      <w:tr w:rsidR="009F5C2F" w14:paraId="22AC0B17"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48DC8174" w14:textId="77777777" w:rsidR="009F5C2F" w:rsidRDefault="009F5C2F">
            <w:pPr>
              <w:tabs>
                <w:tab w:val="left" w:pos="3402"/>
                <w:tab w:val="left" w:pos="3686"/>
              </w:tabs>
            </w:pPr>
            <w:proofErr w:type="spellStart"/>
            <w:r>
              <w:rPr>
                <w:spacing w:val="2"/>
                <w:sz w:val="20"/>
              </w:rPr>
              <w:t>Stažnjevec</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4E5F2D96" w14:textId="77777777" w:rsidR="009F5C2F" w:rsidRDefault="009F5C2F">
            <w:pPr>
              <w:jc w:val="center"/>
            </w:pPr>
            <w:r>
              <w:rPr>
                <w:color w:val="000000"/>
                <w:sz w:val="20"/>
              </w:rPr>
              <w:t>40,83</w:t>
            </w:r>
          </w:p>
        </w:tc>
        <w:tc>
          <w:tcPr>
            <w:tcW w:w="990" w:type="dxa"/>
            <w:tcBorders>
              <w:top w:val="single" w:sz="4" w:space="0" w:color="000000"/>
              <w:left w:val="single" w:sz="4" w:space="0" w:color="000000"/>
              <w:bottom w:val="single" w:sz="4" w:space="0" w:color="000000"/>
            </w:tcBorders>
            <w:shd w:val="clear" w:color="auto" w:fill="auto"/>
            <w:vAlign w:val="center"/>
          </w:tcPr>
          <w:p w14:paraId="3464A34B" w14:textId="77777777" w:rsidR="009F5C2F" w:rsidRDefault="009F5C2F">
            <w:pPr>
              <w:jc w:val="center"/>
            </w:pPr>
            <w:r>
              <w:rPr>
                <w:color w:val="000000"/>
                <w:sz w:val="20"/>
              </w:rPr>
              <w:t>28,17</w:t>
            </w:r>
          </w:p>
        </w:tc>
        <w:tc>
          <w:tcPr>
            <w:tcW w:w="990" w:type="dxa"/>
            <w:tcBorders>
              <w:top w:val="single" w:sz="4" w:space="0" w:color="000000"/>
              <w:left w:val="single" w:sz="4" w:space="0" w:color="000000"/>
              <w:bottom w:val="single" w:sz="4" w:space="0" w:color="000000"/>
            </w:tcBorders>
            <w:shd w:val="clear" w:color="auto" w:fill="auto"/>
            <w:vAlign w:val="center"/>
          </w:tcPr>
          <w:p w14:paraId="13D938E2" w14:textId="77777777" w:rsidR="009F5C2F" w:rsidRDefault="009F5C2F">
            <w:pPr>
              <w:jc w:val="center"/>
            </w:pPr>
            <w:r>
              <w:rPr>
                <w:color w:val="000000"/>
                <w:sz w:val="20"/>
              </w:rPr>
              <w:t>68,99</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7F844" w14:textId="77777777" w:rsidR="009F5C2F" w:rsidRDefault="009F5C2F">
            <w:pPr>
              <w:jc w:val="center"/>
            </w:pPr>
            <w:r>
              <w:rPr>
                <w:color w:val="000000"/>
                <w:sz w:val="20"/>
              </w:rPr>
              <w:t>12,66</w:t>
            </w:r>
          </w:p>
        </w:tc>
      </w:tr>
      <w:tr w:rsidR="009F5C2F" w14:paraId="24912738"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3D3248A6" w14:textId="77777777" w:rsidR="009F5C2F" w:rsidRDefault="009F5C2F">
            <w:pPr>
              <w:tabs>
                <w:tab w:val="left" w:pos="3402"/>
                <w:tab w:val="left" w:pos="3686"/>
              </w:tabs>
            </w:pPr>
            <w:proofErr w:type="spellStart"/>
            <w:r>
              <w:rPr>
                <w:spacing w:val="2"/>
                <w:sz w:val="20"/>
              </w:rPr>
              <w:t>Škriljevec</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4D19D33C" w14:textId="77777777" w:rsidR="009F5C2F" w:rsidRDefault="009F5C2F">
            <w:pPr>
              <w:jc w:val="center"/>
            </w:pPr>
            <w:r>
              <w:rPr>
                <w:color w:val="000000"/>
                <w:sz w:val="20"/>
              </w:rPr>
              <w:t>30,31</w:t>
            </w:r>
          </w:p>
        </w:tc>
        <w:tc>
          <w:tcPr>
            <w:tcW w:w="990" w:type="dxa"/>
            <w:tcBorders>
              <w:top w:val="single" w:sz="4" w:space="0" w:color="000000"/>
              <w:left w:val="single" w:sz="4" w:space="0" w:color="000000"/>
              <w:bottom w:val="single" w:sz="4" w:space="0" w:color="000000"/>
            </w:tcBorders>
            <w:shd w:val="clear" w:color="auto" w:fill="auto"/>
            <w:vAlign w:val="center"/>
          </w:tcPr>
          <w:p w14:paraId="72C970D9" w14:textId="77777777" w:rsidR="009F5C2F" w:rsidRDefault="009F5C2F">
            <w:pPr>
              <w:jc w:val="center"/>
            </w:pPr>
            <w:r>
              <w:rPr>
                <w:color w:val="000000"/>
                <w:sz w:val="20"/>
              </w:rPr>
              <w:t>20,08</w:t>
            </w:r>
          </w:p>
        </w:tc>
        <w:tc>
          <w:tcPr>
            <w:tcW w:w="990" w:type="dxa"/>
            <w:tcBorders>
              <w:top w:val="single" w:sz="4" w:space="0" w:color="000000"/>
              <w:left w:val="single" w:sz="4" w:space="0" w:color="000000"/>
              <w:bottom w:val="single" w:sz="4" w:space="0" w:color="000000"/>
            </w:tcBorders>
            <w:shd w:val="clear" w:color="auto" w:fill="auto"/>
            <w:vAlign w:val="center"/>
          </w:tcPr>
          <w:p w14:paraId="34FB1CAF" w14:textId="77777777" w:rsidR="009F5C2F" w:rsidRDefault="009F5C2F">
            <w:pPr>
              <w:jc w:val="center"/>
            </w:pPr>
            <w:r>
              <w:rPr>
                <w:color w:val="000000"/>
                <w:sz w:val="20"/>
              </w:rPr>
              <w:t>66,25</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83620" w14:textId="77777777" w:rsidR="009F5C2F" w:rsidRDefault="009F5C2F">
            <w:pPr>
              <w:jc w:val="center"/>
            </w:pPr>
            <w:r>
              <w:rPr>
                <w:color w:val="000000"/>
                <w:sz w:val="20"/>
              </w:rPr>
              <w:t>10,23</w:t>
            </w:r>
          </w:p>
        </w:tc>
      </w:tr>
      <w:tr w:rsidR="009F5C2F" w14:paraId="641754B6"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6F9A4EA8" w14:textId="77777777" w:rsidR="009F5C2F" w:rsidRDefault="009F5C2F">
            <w:pPr>
              <w:tabs>
                <w:tab w:val="left" w:pos="3402"/>
                <w:tab w:val="left" w:pos="3686"/>
              </w:tabs>
            </w:pPr>
            <w:proofErr w:type="spellStart"/>
            <w:r>
              <w:rPr>
                <w:spacing w:val="2"/>
                <w:sz w:val="20"/>
              </w:rPr>
              <w:t>Vitešinec</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0DC86F88" w14:textId="77777777" w:rsidR="009F5C2F" w:rsidRDefault="009F5C2F">
            <w:pPr>
              <w:jc w:val="center"/>
            </w:pPr>
            <w:r>
              <w:rPr>
                <w:color w:val="000000"/>
                <w:sz w:val="20"/>
              </w:rPr>
              <w:t>11,5</w:t>
            </w:r>
          </w:p>
        </w:tc>
        <w:tc>
          <w:tcPr>
            <w:tcW w:w="990" w:type="dxa"/>
            <w:tcBorders>
              <w:top w:val="single" w:sz="4" w:space="0" w:color="000000"/>
              <w:left w:val="single" w:sz="4" w:space="0" w:color="000000"/>
              <w:bottom w:val="single" w:sz="4" w:space="0" w:color="000000"/>
            </w:tcBorders>
            <w:shd w:val="clear" w:color="auto" w:fill="auto"/>
            <w:vAlign w:val="center"/>
          </w:tcPr>
          <w:p w14:paraId="5D6B687B" w14:textId="77777777" w:rsidR="009F5C2F" w:rsidRDefault="009F5C2F">
            <w:pPr>
              <w:jc w:val="center"/>
            </w:pPr>
            <w:r>
              <w:rPr>
                <w:color w:val="000000"/>
                <w:sz w:val="20"/>
              </w:rPr>
              <w:t>7,89</w:t>
            </w:r>
          </w:p>
        </w:tc>
        <w:tc>
          <w:tcPr>
            <w:tcW w:w="990" w:type="dxa"/>
            <w:tcBorders>
              <w:top w:val="single" w:sz="4" w:space="0" w:color="000000"/>
              <w:left w:val="single" w:sz="4" w:space="0" w:color="000000"/>
              <w:bottom w:val="single" w:sz="4" w:space="0" w:color="000000"/>
            </w:tcBorders>
            <w:shd w:val="clear" w:color="auto" w:fill="auto"/>
            <w:vAlign w:val="center"/>
          </w:tcPr>
          <w:p w14:paraId="7C9419BC" w14:textId="77777777" w:rsidR="009F5C2F" w:rsidRDefault="009F5C2F">
            <w:pPr>
              <w:jc w:val="center"/>
            </w:pPr>
            <w:r>
              <w:rPr>
                <w:color w:val="000000"/>
                <w:sz w:val="20"/>
              </w:rPr>
              <w:t>68,61</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C4671" w14:textId="77777777" w:rsidR="009F5C2F" w:rsidRDefault="009F5C2F">
            <w:pPr>
              <w:jc w:val="center"/>
            </w:pPr>
            <w:r>
              <w:rPr>
                <w:color w:val="000000"/>
                <w:sz w:val="20"/>
              </w:rPr>
              <w:t>3,61</w:t>
            </w:r>
          </w:p>
        </w:tc>
      </w:tr>
      <w:tr w:rsidR="009F5C2F" w14:paraId="60B971ED"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6E19A707" w14:textId="77777777" w:rsidR="009F5C2F" w:rsidRDefault="009F5C2F">
            <w:pPr>
              <w:tabs>
                <w:tab w:val="left" w:pos="3402"/>
                <w:tab w:val="left" w:pos="3686"/>
              </w:tabs>
            </w:pPr>
            <w:proofErr w:type="spellStart"/>
            <w:r>
              <w:rPr>
                <w:spacing w:val="2"/>
                <w:sz w:val="20"/>
              </w:rPr>
              <w:t>Vuglovec</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69299A5F" w14:textId="77777777" w:rsidR="009F5C2F" w:rsidRDefault="009F5C2F">
            <w:pPr>
              <w:jc w:val="center"/>
            </w:pPr>
            <w:r>
              <w:rPr>
                <w:color w:val="000000"/>
                <w:sz w:val="20"/>
              </w:rPr>
              <w:t>35,76</w:t>
            </w:r>
          </w:p>
        </w:tc>
        <w:tc>
          <w:tcPr>
            <w:tcW w:w="990" w:type="dxa"/>
            <w:tcBorders>
              <w:top w:val="single" w:sz="4" w:space="0" w:color="000000"/>
              <w:left w:val="single" w:sz="4" w:space="0" w:color="000000"/>
              <w:bottom w:val="single" w:sz="4" w:space="0" w:color="000000"/>
            </w:tcBorders>
            <w:shd w:val="clear" w:color="auto" w:fill="auto"/>
            <w:vAlign w:val="center"/>
          </w:tcPr>
          <w:p w14:paraId="7C141ED3" w14:textId="77777777" w:rsidR="009F5C2F" w:rsidRDefault="009F5C2F">
            <w:pPr>
              <w:jc w:val="center"/>
            </w:pPr>
            <w:r>
              <w:rPr>
                <w:color w:val="000000"/>
                <w:sz w:val="20"/>
              </w:rPr>
              <w:t>22,16</w:t>
            </w:r>
          </w:p>
        </w:tc>
        <w:tc>
          <w:tcPr>
            <w:tcW w:w="990" w:type="dxa"/>
            <w:tcBorders>
              <w:top w:val="single" w:sz="4" w:space="0" w:color="000000"/>
              <w:left w:val="single" w:sz="4" w:space="0" w:color="000000"/>
              <w:bottom w:val="single" w:sz="4" w:space="0" w:color="000000"/>
            </w:tcBorders>
            <w:shd w:val="clear" w:color="auto" w:fill="auto"/>
            <w:vAlign w:val="center"/>
          </w:tcPr>
          <w:p w14:paraId="2AEF8F92" w14:textId="77777777" w:rsidR="009F5C2F" w:rsidRDefault="009F5C2F">
            <w:pPr>
              <w:jc w:val="center"/>
            </w:pPr>
            <w:r>
              <w:rPr>
                <w:color w:val="000000"/>
                <w:sz w:val="20"/>
              </w:rPr>
              <w:t>61,97</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3A4E3" w14:textId="77777777" w:rsidR="009F5C2F" w:rsidRDefault="009F5C2F">
            <w:pPr>
              <w:jc w:val="center"/>
            </w:pPr>
            <w:r>
              <w:rPr>
                <w:color w:val="000000"/>
                <w:sz w:val="20"/>
              </w:rPr>
              <w:t>13,6</w:t>
            </w:r>
          </w:p>
        </w:tc>
      </w:tr>
      <w:tr w:rsidR="009F5C2F" w14:paraId="6DECD117"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45548CA8" w14:textId="77777777" w:rsidR="009F5C2F" w:rsidRDefault="009F5C2F">
            <w:pPr>
              <w:tabs>
                <w:tab w:val="left" w:pos="3402"/>
                <w:tab w:val="left" w:pos="3686"/>
              </w:tabs>
            </w:pPr>
            <w:proofErr w:type="spellStart"/>
            <w:r>
              <w:rPr>
                <w:spacing w:val="2"/>
                <w:sz w:val="20"/>
              </w:rPr>
              <w:t>Željeznica</w:t>
            </w:r>
            <w:proofErr w:type="spellEnd"/>
          </w:p>
        </w:tc>
        <w:tc>
          <w:tcPr>
            <w:tcW w:w="1605" w:type="dxa"/>
            <w:tcBorders>
              <w:top w:val="single" w:sz="4" w:space="0" w:color="000000"/>
              <w:left w:val="single" w:sz="4" w:space="0" w:color="000000"/>
              <w:bottom w:val="single" w:sz="4" w:space="0" w:color="000000"/>
            </w:tcBorders>
            <w:shd w:val="clear" w:color="auto" w:fill="E6E6E6"/>
            <w:vAlign w:val="center"/>
          </w:tcPr>
          <w:p w14:paraId="57A4D0A9" w14:textId="77777777" w:rsidR="009F5C2F" w:rsidRDefault="009F5C2F">
            <w:pPr>
              <w:jc w:val="center"/>
            </w:pPr>
            <w:r>
              <w:rPr>
                <w:color w:val="000000"/>
                <w:sz w:val="20"/>
              </w:rPr>
              <w:t>15,59</w:t>
            </w:r>
          </w:p>
        </w:tc>
        <w:tc>
          <w:tcPr>
            <w:tcW w:w="990" w:type="dxa"/>
            <w:tcBorders>
              <w:top w:val="single" w:sz="4" w:space="0" w:color="000000"/>
              <w:left w:val="single" w:sz="4" w:space="0" w:color="000000"/>
              <w:bottom w:val="single" w:sz="4" w:space="0" w:color="000000"/>
            </w:tcBorders>
            <w:shd w:val="clear" w:color="auto" w:fill="auto"/>
            <w:vAlign w:val="center"/>
          </w:tcPr>
          <w:p w14:paraId="68E5D61C" w14:textId="77777777" w:rsidR="009F5C2F" w:rsidRDefault="009F5C2F">
            <w:pPr>
              <w:jc w:val="center"/>
            </w:pPr>
            <w:r>
              <w:rPr>
                <w:color w:val="000000"/>
                <w:sz w:val="20"/>
              </w:rPr>
              <w:t>10,25</w:t>
            </w:r>
          </w:p>
        </w:tc>
        <w:tc>
          <w:tcPr>
            <w:tcW w:w="990" w:type="dxa"/>
            <w:tcBorders>
              <w:top w:val="single" w:sz="4" w:space="0" w:color="000000"/>
              <w:left w:val="single" w:sz="4" w:space="0" w:color="000000"/>
              <w:bottom w:val="single" w:sz="4" w:space="0" w:color="000000"/>
            </w:tcBorders>
            <w:shd w:val="clear" w:color="auto" w:fill="auto"/>
            <w:vAlign w:val="center"/>
          </w:tcPr>
          <w:p w14:paraId="5453CD88" w14:textId="77777777" w:rsidR="009F5C2F" w:rsidRDefault="009F5C2F">
            <w:pPr>
              <w:jc w:val="center"/>
            </w:pPr>
            <w:r>
              <w:rPr>
                <w:color w:val="000000"/>
                <w:sz w:val="20"/>
              </w:rPr>
              <w:t>65,75</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0C0AF" w14:textId="77777777" w:rsidR="009F5C2F" w:rsidRDefault="009F5C2F">
            <w:pPr>
              <w:jc w:val="center"/>
            </w:pPr>
            <w:r>
              <w:rPr>
                <w:color w:val="000000"/>
                <w:sz w:val="20"/>
              </w:rPr>
              <w:t>5,34</w:t>
            </w:r>
          </w:p>
        </w:tc>
      </w:tr>
      <w:tr w:rsidR="009F5C2F" w14:paraId="1D7633F6" w14:textId="77777777">
        <w:trPr>
          <w:trHeight w:val="170"/>
          <w:jc w:val="center"/>
        </w:trPr>
        <w:tc>
          <w:tcPr>
            <w:tcW w:w="2189" w:type="dxa"/>
            <w:tcBorders>
              <w:top w:val="single" w:sz="4" w:space="0" w:color="000000"/>
              <w:left w:val="single" w:sz="4" w:space="0" w:color="000000"/>
              <w:bottom w:val="single" w:sz="4" w:space="0" w:color="000000"/>
            </w:tcBorders>
            <w:shd w:val="clear" w:color="auto" w:fill="E6E6E6"/>
          </w:tcPr>
          <w:p w14:paraId="311E3F31" w14:textId="77777777" w:rsidR="009F5C2F" w:rsidRDefault="009F5C2F">
            <w:pPr>
              <w:tabs>
                <w:tab w:val="left" w:pos="3402"/>
                <w:tab w:val="left" w:pos="3686"/>
              </w:tabs>
            </w:pPr>
            <w:r>
              <w:rPr>
                <w:b/>
                <w:bCs/>
                <w:spacing w:val="2"/>
                <w:sz w:val="20"/>
              </w:rPr>
              <w:t>Grad Ivanec</w:t>
            </w:r>
          </w:p>
        </w:tc>
        <w:tc>
          <w:tcPr>
            <w:tcW w:w="1605" w:type="dxa"/>
            <w:tcBorders>
              <w:top w:val="single" w:sz="4" w:space="0" w:color="000000"/>
              <w:left w:val="single" w:sz="4" w:space="0" w:color="000000"/>
              <w:bottom w:val="single" w:sz="4" w:space="0" w:color="000000"/>
            </w:tcBorders>
            <w:shd w:val="clear" w:color="auto" w:fill="E6E6E6"/>
            <w:vAlign w:val="center"/>
          </w:tcPr>
          <w:p w14:paraId="706AFA90" w14:textId="77777777" w:rsidR="009F5C2F" w:rsidRDefault="009F5C2F">
            <w:pPr>
              <w:jc w:val="center"/>
            </w:pPr>
            <w:r>
              <w:rPr>
                <w:b/>
                <w:bCs/>
                <w:color w:val="000000"/>
                <w:sz w:val="20"/>
              </w:rPr>
              <w:t>13</w:t>
            </w:r>
            <w:r>
              <w:rPr>
                <w:b/>
                <w:bCs/>
                <w:color w:val="000000"/>
                <w:sz w:val="20"/>
                <w:lang w:val="hr-HR"/>
              </w:rPr>
              <w:t>93,87</w:t>
            </w:r>
          </w:p>
        </w:tc>
        <w:tc>
          <w:tcPr>
            <w:tcW w:w="990" w:type="dxa"/>
            <w:tcBorders>
              <w:top w:val="single" w:sz="4" w:space="0" w:color="000000"/>
              <w:left w:val="single" w:sz="4" w:space="0" w:color="000000"/>
              <w:bottom w:val="single" w:sz="4" w:space="0" w:color="000000"/>
            </w:tcBorders>
            <w:shd w:val="clear" w:color="auto" w:fill="auto"/>
            <w:vAlign w:val="center"/>
          </w:tcPr>
          <w:p w14:paraId="531B5641" w14:textId="77777777" w:rsidR="009F5C2F" w:rsidRDefault="009F5C2F">
            <w:pPr>
              <w:jc w:val="center"/>
            </w:pPr>
            <w:r>
              <w:rPr>
                <w:b/>
                <w:bCs/>
                <w:color w:val="000000"/>
                <w:sz w:val="20"/>
                <w:lang w:val="hr-HR"/>
              </w:rPr>
              <w:t>779,05</w:t>
            </w:r>
          </w:p>
        </w:tc>
        <w:tc>
          <w:tcPr>
            <w:tcW w:w="990" w:type="dxa"/>
            <w:tcBorders>
              <w:top w:val="single" w:sz="4" w:space="0" w:color="000000"/>
              <w:left w:val="single" w:sz="4" w:space="0" w:color="000000"/>
              <w:bottom w:val="single" w:sz="4" w:space="0" w:color="000000"/>
            </w:tcBorders>
            <w:shd w:val="clear" w:color="auto" w:fill="auto"/>
            <w:vAlign w:val="center"/>
          </w:tcPr>
          <w:p w14:paraId="5AC8E3D6" w14:textId="77777777" w:rsidR="009F5C2F" w:rsidRDefault="009F5C2F">
            <w:pPr>
              <w:jc w:val="center"/>
            </w:pPr>
            <w:r>
              <w:rPr>
                <w:b/>
                <w:bCs/>
                <w:color w:val="000000"/>
                <w:sz w:val="20"/>
              </w:rPr>
              <w:t>55,</w:t>
            </w:r>
            <w:r>
              <w:rPr>
                <w:b/>
                <w:bCs/>
                <w:color w:val="000000"/>
                <w:sz w:val="20"/>
                <w:lang w:val="hr-HR"/>
              </w:rPr>
              <w:t>89</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97BFB" w14:textId="77777777" w:rsidR="009F5C2F" w:rsidRDefault="009F5C2F">
            <w:pPr>
              <w:jc w:val="center"/>
            </w:pPr>
            <w:r>
              <w:rPr>
                <w:b/>
                <w:bCs/>
                <w:color w:val="000000"/>
                <w:sz w:val="20"/>
              </w:rPr>
              <w:t>61</w:t>
            </w:r>
            <w:r>
              <w:rPr>
                <w:b/>
                <w:bCs/>
                <w:color w:val="000000"/>
                <w:sz w:val="20"/>
                <w:lang w:val="hr-HR"/>
              </w:rPr>
              <w:t>4,82</w:t>
            </w:r>
          </w:p>
        </w:tc>
      </w:tr>
    </w:tbl>
    <w:p w14:paraId="5AB42DCC" w14:textId="77777777" w:rsidR="009F5C2F" w:rsidRDefault="009F5C2F">
      <w:pPr>
        <w:rPr>
          <w:bCs/>
          <w:lang w:val="hr-HR"/>
        </w:rPr>
      </w:pPr>
    </w:p>
    <w:p w14:paraId="4D4DC53F" w14:textId="77777777" w:rsidR="009F5C2F" w:rsidRDefault="009F5C2F">
      <w:r>
        <w:rPr>
          <w:bCs/>
          <w:lang w:val="hr-HR"/>
        </w:rPr>
        <w:t xml:space="preserve">U promatranom periodu, Izmjenama i dopunama Prostornog plana uređenja Grada Ivanca došlo je do formiranja </w:t>
      </w:r>
      <w:r>
        <w:rPr>
          <w:rFonts w:eastAsia="Symbol"/>
          <w:color w:val="000000"/>
          <w:szCs w:val="24"/>
          <w:lang w:val="hr-HR"/>
        </w:rPr>
        <w:t xml:space="preserve">površine </w:t>
      </w:r>
      <w:r>
        <w:rPr>
          <w:color w:val="000000"/>
          <w:szCs w:val="24"/>
          <w:lang w:val="hr-HR"/>
        </w:rPr>
        <w:t xml:space="preserve">izvan naselja namijene za smještaj i izgradnju </w:t>
      </w:r>
      <w:r>
        <w:rPr>
          <w:rFonts w:eastAsia="Symbol"/>
          <w:color w:val="000000"/>
          <w:szCs w:val="24"/>
          <w:lang w:val="hr-HR"/>
        </w:rPr>
        <w:t>fotonaponskih ćelija za dobivanje električne energije u</w:t>
      </w:r>
      <w:r>
        <w:rPr>
          <w:color w:val="000000"/>
          <w:szCs w:val="24"/>
          <w:lang w:val="hr-HR"/>
        </w:rPr>
        <w:t xml:space="preserve"> </w:t>
      </w:r>
      <w:r>
        <w:rPr>
          <w:rFonts w:eastAsia="Symbol"/>
          <w:color w:val="000000"/>
          <w:szCs w:val="24"/>
          <w:lang w:val="hr-HR"/>
        </w:rPr>
        <w:t xml:space="preserve">naselju Ivanečko Naselje </w:t>
      </w:r>
      <w:r>
        <w:rPr>
          <w:rFonts w:eastAsia="Symbol"/>
          <w:color w:val="000000"/>
          <w:kern w:val="2"/>
          <w:szCs w:val="24"/>
          <w:lang w:val="hr-HR"/>
        </w:rPr>
        <w:t>nakon, odnosno površine za iskorištavanje sunčeve energije (IS2).</w:t>
      </w:r>
    </w:p>
    <w:p w14:paraId="3B94EF6F" w14:textId="77777777" w:rsidR="009F5C2F" w:rsidRDefault="009F5C2F"/>
    <w:p w14:paraId="5BB23E3A" w14:textId="77777777" w:rsidR="009F5C2F" w:rsidRDefault="009F5C2F">
      <w:r>
        <w:rPr>
          <w:rFonts w:eastAsia="Symbol"/>
          <w:color w:val="000000"/>
          <w:kern w:val="2"/>
          <w:szCs w:val="24"/>
          <w:lang w:val="hr-HR"/>
        </w:rPr>
        <w:t xml:space="preserve">U skladu s navedenim, </w:t>
      </w:r>
      <w:r>
        <w:rPr>
          <w:rFonts w:eastAsia="Symbol"/>
          <w:bCs/>
          <w:color w:val="000000"/>
          <w:kern w:val="2"/>
          <w:szCs w:val="24"/>
          <w:lang w:val="hr-HR"/>
        </w:rPr>
        <w:t>površine za razvoj i uređenje izvan naselja u skladu s VII. IDPPUG Ivanca (Službeni vjesnik Varaždinske županije 21/21 i 38/21 - pročišćeni tekst) dane su u sljedećim tablicama:</w:t>
      </w:r>
    </w:p>
    <w:p w14:paraId="600A2D28" w14:textId="77777777" w:rsidR="009F5C2F" w:rsidRDefault="009F5C2F"/>
    <w:tbl>
      <w:tblPr>
        <w:tblW w:w="0" w:type="auto"/>
        <w:jc w:val="center"/>
        <w:tblLayout w:type="fixed"/>
        <w:tblLook w:val="0000" w:firstRow="0" w:lastRow="0" w:firstColumn="0" w:lastColumn="0" w:noHBand="0" w:noVBand="0"/>
      </w:tblPr>
      <w:tblGrid>
        <w:gridCol w:w="1350"/>
        <w:gridCol w:w="990"/>
        <w:gridCol w:w="1080"/>
        <w:gridCol w:w="1350"/>
        <w:gridCol w:w="1530"/>
        <w:gridCol w:w="2721"/>
      </w:tblGrid>
      <w:tr w:rsidR="009F5C2F" w14:paraId="41D7117F" w14:textId="77777777">
        <w:trPr>
          <w:trHeight w:val="170"/>
          <w:jc w:val="center"/>
        </w:trPr>
        <w:tc>
          <w:tcPr>
            <w:tcW w:w="9021" w:type="dxa"/>
            <w:gridSpan w:val="6"/>
            <w:tcBorders>
              <w:top w:val="single" w:sz="4" w:space="0" w:color="000000"/>
              <w:left w:val="single" w:sz="4" w:space="0" w:color="000000"/>
              <w:bottom w:val="single" w:sz="4" w:space="0" w:color="000000"/>
              <w:right w:val="single" w:sz="4" w:space="0" w:color="000000"/>
            </w:tcBorders>
            <w:shd w:val="clear" w:color="auto" w:fill="E6E6E6"/>
            <w:vAlign w:val="center"/>
          </w:tcPr>
          <w:p w14:paraId="01733B91" w14:textId="77777777" w:rsidR="009F5C2F" w:rsidRDefault="009F5C2F">
            <w:pPr>
              <w:widowControl/>
              <w:snapToGrid w:val="0"/>
              <w:ind w:left="-113" w:right="-113"/>
              <w:jc w:val="center"/>
              <w:rPr>
                <w:color w:val="000000"/>
                <w:sz w:val="16"/>
                <w:szCs w:val="16"/>
                <w:lang w:val="hr-HR" w:eastAsia="hr-HR"/>
              </w:rPr>
            </w:pPr>
          </w:p>
          <w:p w14:paraId="3CC0C999" w14:textId="77777777" w:rsidR="009F5C2F" w:rsidRDefault="009F5C2F">
            <w:pPr>
              <w:widowControl/>
              <w:ind w:left="-113" w:right="-113"/>
              <w:jc w:val="center"/>
            </w:pPr>
            <w:r>
              <w:rPr>
                <w:b/>
                <w:bCs/>
                <w:color w:val="000000"/>
                <w:sz w:val="20"/>
                <w:lang w:val="hr-HR" w:eastAsia="hr-HR"/>
              </w:rPr>
              <w:t>POVRŠINE ZA RAZVOJ I UREĐENJE IZVAN NASELJA (ha)</w:t>
            </w:r>
          </w:p>
          <w:p w14:paraId="4B02B498" w14:textId="77777777" w:rsidR="009F5C2F" w:rsidRDefault="009F5C2F">
            <w:pPr>
              <w:widowControl/>
              <w:ind w:left="-113" w:right="-113"/>
              <w:jc w:val="center"/>
              <w:rPr>
                <w:color w:val="000000"/>
                <w:sz w:val="16"/>
                <w:szCs w:val="16"/>
                <w:lang w:val="hr-HR" w:eastAsia="hr-HR"/>
              </w:rPr>
            </w:pPr>
          </w:p>
        </w:tc>
      </w:tr>
      <w:tr w:rsidR="009F5C2F" w14:paraId="67E4FEEE" w14:textId="77777777">
        <w:trPr>
          <w:trHeight w:val="170"/>
          <w:jc w:val="center"/>
        </w:trPr>
        <w:tc>
          <w:tcPr>
            <w:tcW w:w="1350" w:type="dxa"/>
            <w:tcBorders>
              <w:top w:val="single" w:sz="4" w:space="0" w:color="000000"/>
              <w:left w:val="single" w:sz="4" w:space="0" w:color="000000"/>
              <w:bottom w:val="single" w:sz="4" w:space="0" w:color="000000"/>
            </w:tcBorders>
            <w:shd w:val="clear" w:color="auto" w:fill="E6E6E6"/>
            <w:vAlign w:val="center"/>
          </w:tcPr>
          <w:p w14:paraId="72C70CA6" w14:textId="77777777" w:rsidR="009F5C2F" w:rsidRDefault="009F5C2F">
            <w:pPr>
              <w:widowControl/>
              <w:ind w:right="-113"/>
              <w:jc w:val="center"/>
            </w:pPr>
            <w:r>
              <w:rPr>
                <w:color w:val="000000"/>
                <w:sz w:val="16"/>
                <w:szCs w:val="16"/>
                <w:lang w:val="hr-HR" w:eastAsia="hr-HR"/>
              </w:rPr>
              <w:t>SPORT I</w:t>
            </w:r>
          </w:p>
          <w:p w14:paraId="593D4280" w14:textId="77777777" w:rsidR="009F5C2F" w:rsidRDefault="009F5C2F">
            <w:pPr>
              <w:widowControl/>
              <w:jc w:val="center"/>
            </w:pPr>
            <w:r>
              <w:rPr>
                <w:color w:val="000000"/>
                <w:sz w:val="16"/>
                <w:szCs w:val="16"/>
                <w:lang w:val="hr-HR" w:eastAsia="hr-HR"/>
              </w:rPr>
              <w:t>REKREACIJA</w:t>
            </w:r>
          </w:p>
          <w:p w14:paraId="1E2D0EA1" w14:textId="77777777" w:rsidR="009F5C2F" w:rsidRDefault="009F5C2F">
            <w:pPr>
              <w:widowControl/>
              <w:ind w:left="-113" w:right="-113"/>
              <w:jc w:val="center"/>
            </w:pPr>
            <w:r>
              <w:rPr>
                <w:color w:val="000000"/>
                <w:sz w:val="16"/>
                <w:szCs w:val="16"/>
                <w:lang w:val="hr-HR" w:eastAsia="hr-HR"/>
              </w:rPr>
              <w:t>R2</w:t>
            </w:r>
          </w:p>
        </w:tc>
        <w:tc>
          <w:tcPr>
            <w:tcW w:w="2070" w:type="dxa"/>
            <w:gridSpan w:val="2"/>
            <w:tcBorders>
              <w:top w:val="single" w:sz="4" w:space="0" w:color="000000"/>
              <w:left w:val="single" w:sz="4" w:space="0" w:color="000000"/>
              <w:bottom w:val="single" w:sz="4" w:space="0" w:color="000000"/>
            </w:tcBorders>
            <w:shd w:val="clear" w:color="auto" w:fill="E6E6E6"/>
            <w:vAlign w:val="center"/>
          </w:tcPr>
          <w:p w14:paraId="41970011" w14:textId="77777777" w:rsidR="009F5C2F" w:rsidRDefault="009F5C2F">
            <w:pPr>
              <w:widowControl/>
              <w:ind w:right="-113"/>
              <w:jc w:val="center"/>
            </w:pPr>
            <w:r>
              <w:rPr>
                <w:color w:val="000000"/>
                <w:sz w:val="16"/>
                <w:szCs w:val="16"/>
                <w:lang w:val="hr-HR" w:eastAsia="hr-HR"/>
              </w:rPr>
              <w:t>REKREACIJA</w:t>
            </w:r>
          </w:p>
          <w:p w14:paraId="58EA7440" w14:textId="77777777" w:rsidR="009F5C2F" w:rsidRDefault="009F5C2F">
            <w:pPr>
              <w:widowControl/>
              <w:ind w:right="-113"/>
              <w:jc w:val="center"/>
            </w:pPr>
            <w:r>
              <w:rPr>
                <w:color w:val="000000"/>
                <w:sz w:val="16"/>
                <w:szCs w:val="16"/>
                <w:lang w:val="hr-HR" w:eastAsia="hr-HR"/>
              </w:rPr>
              <w:t>R</w:t>
            </w:r>
          </w:p>
        </w:tc>
        <w:tc>
          <w:tcPr>
            <w:tcW w:w="2880" w:type="dxa"/>
            <w:gridSpan w:val="2"/>
            <w:tcBorders>
              <w:top w:val="single" w:sz="4" w:space="0" w:color="000000"/>
              <w:left w:val="single" w:sz="4" w:space="0" w:color="000000"/>
              <w:bottom w:val="single" w:sz="4" w:space="0" w:color="000000"/>
            </w:tcBorders>
            <w:shd w:val="clear" w:color="auto" w:fill="E6E6E6"/>
            <w:vAlign w:val="center"/>
          </w:tcPr>
          <w:p w14:paraId="357AA08E" w14:textId="77777777" w:rsidR="009F5C2F" w:rsidRDefault="009F5C2F">
            <w:pPr>
              <w:widowControl/>
              <w:ind w:left="-113" w:right="-113"/>
              <w:jc w:val="center"/>
            </w:pPr>
            <w:r>
              <w:rPr>
                <w:color w:val="000000"/>
                <w:sz w:val="16"/>
                <w:szCs w:val="16"/>
                <w:lang w:val="hr-HR" w:eastAsia="hr-HR"/>
              </w:rPr>
              <w:t>EKSPLOATACIJA MINERALNIH SIROVINA</w:t>
            </w:r>
          </w:p>
          <w:p w14:paraId="3C6E313E" w14:textId="77777777" w:rsidR="009F5C2F" w:rsidRDefault="009F5C2F">
            <w:pPr>
              <w:widowControl/>
              <w:ind w:left="-113" w:right="-113"/>
              <w:jc w:val="center"/>
            </w:pPr>
            <w:r>
              <w:rPr>
                <w:color w:val="000000"/>
                <w:sz w:val="16"/>
                <w:szCs w:val="16"/>
                <w:lang w:val="hr-HR" w:eastAsia="hr-HR"/>
              </w:rPr>
              <w:t>E</w:t>
            </w:r>
          </w:p>
        </w:tc>
        <w:tc>
          <w:tcPr>
            <w:tcW w:w="2721"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6A63E034" w14:textId="77777777" w:rsidR="009F5C2F" w:rsidRDefault="009F5C2F">
            <w:pPr>
              <w:widowControl/>
              <w:ind w:left="-113" w:right="-113"/>
              <w:jc w:val="center"/>
            </w:pPr>
            <w:r>
              <w:rPr>
                <w:rFonts w:eastAsia="Symbol"/>
                <w:sz w:val="16"/>
                <w:szCs w:val="16"/>
                <w:lang w:val="hr-HR" w:eastAsia="hr-HR"/>
              </w:rPr>
              <w:t>ISKORIŠTAVANJE SUNČEVE ENERGIJE</w:t>
            </w:r>
          </w:p>
          <w:p w14:paraId="149D0C13" w14:textId="77777777" w:rsidR="009F5C2F" w:rsidRDefault="009F5C2F">
            <w:pPr>
              <w:widowControl/>
              <w:ind w:left="-113" w:right="-113"/>
              <w:jc w:val="center"/>
            </w:pPr>
            <w:r>
              <w:rPr>
                <w:rFonts w:eastAsia="Symbol"/>
                <w:sz w:val="16"/>
                <w:szCs w:val="16"/>
                <w:lang w:val="hr-HR" w:eastAsia="hr-HR"/>
              </w:rPr>
              <w:t>IS2</w:t>
            </w:r>
          </w:p>
        </w:tc>
      </w:tr>
      <w:tr w:rsidR="009F5C2F" w14:paraId="5A37CF23" w14:textId="77777777">
        <w:trPr>
          <w:trHeight w:val="170"/>
          <w:jc w:val="center"/>
        </w:trPr>
        <w:tc>
          <w:tcPr>
            <w:tcW w:w="1350" w:type="dxa"/>
            <w:tcBorders>
              <w:top w:val="single" w:sz="4" w:space="0" w:color="000000"/>
              <w:left w:val="single" w:sz="4" w:space="0" w:color="000000"/>
              <w:bottom w:val="single" w:sz="4" w:space="0" w:color="000000"/>
            </w:tcBorders>
            <w:shd w:val="clear" w:color="auto" w:fill="E6E6E6"/>
            <w:vAlign w:val="center"/>
          </w:tcPr>
          <w:p w14:paraId="5714DBFB" w14:textId="77777777" w:rsidR="009F5C2F" w:rsidRDefault="009F5C2F">
            <w:pPr>
              <w:widowControl/>
              <w:jc w:val="left"/>
            </w:pPr>
            <w:r>
              <w:rPr>
                <w:rFonts w:eastAsia="Arial"/>
                <w:color w:val="000000"/>
                <w:sz w:val="16"/>
                <w:szCs w:val="16"/>
                <w:lang w:val="hr-HR" w:eastAsia="hr-HR"/>
              </w:rPr>
              <w:t xml:space="preserve">    </w:t>
            </w:r>
            <w:r>
              <w:rPr>
                <w:color w:val="000000"/>
                <w:sz w:val="16"/>
                <w:szCs w:val="16"/>
                <w:lang w:val="hr-HR" w:eastAsia="hr-HR"/>
              </w:rPr>
              <w:t>Skijalište</w:t>
            </w:r>
          </w:p>
        </w:tc>
        <w:tc>
          <w:tcPr>
            <w:tcW w:w="990" w:type="dxa"/>
            <w:tcBorders>
              <w:top w:val="single" w:sz="4" w:space="0" w:color="000000"/>
              <w:left w:val="single" w:sz="4" w:space="0" w:color="000000"/>
              <w:bottom w:val="single" w:sz="4" w:space="0" w:color="000000"/>
            </w:tcBorders>
            <w:shd w:val="clear" w:color="auto" w:fill="E6E6E6"/>
            <w:vAlign w:val="center"/>
          </w:tcPr>
          <w:p w14:paraId="56481F1F" w14:textId="77777777" w:rsidR="009F5C2F" w:rsidRDefault="009F5C2F">
            <w:pPr>
              <w:widowControl/>
              <w:ind w:left="-113" w:right="-113"/>
              <w:jc w:val="center"/>
            </w:pPr>
            <w:proofErr w:type="spellStart"/>
            <w:r>
              <w:rPr>
                <w:color w:val="000000"/>
                <w:sz w:val="16"/>
                <w:szCs w:val="16"/>
                <w:lang w:val="hr-HR" w:eastAsia="hr-HR"/>
              </w:rPr>
              <w:t>Bajeri</w:t>
            </w:r>
            <w:proofErr w:type="spellEnd"/>
          </w:p>
        </w:tc>
        <w:tc>
          <w:tcPr>
            <w:tcW w:w="1080" w:type="dxa"/>
            <w:tcBorders>
              <w:top w:val="single" w:sz="4" w:space="0" w:color="000000"/>
              <w:left w:val="single" w:sz="4" w:space="0" w:color="000000"/>
              <w:bottom w:val="single" w:sz="4" w:space="0" w:color="000000"/>
            </w:tcBorders>
            <w:shd w:val="clear" w:color="auto" w:fill="E6E6E6"/>
            <w:vAlign w:val="center"/>
          </w:tcPr>
          <w:p w14:paraId="27DEDA87" w14:textId="77777777" w:rsidR="009F5C2F" w:rsidRDefault="009F5C2F">
            <w:pPr>
              <w:widowControl/>
              <w:ind w:left="-113" w:right="-113"/>
              <w:jc w:val="center"/>
            </w:pPr>
            <w:proofErr w:type="spellStart"/>
            <w:r>
              <w:rPr>
                <w:color w:val="000000"/>
                <w:sz w:val="16"/>
                <w:szCs w:val="16"/>
                <w:lang w:val="hr-HR" w:eastAsia="hr-HR"/>
              </w:rPr>
              <w:t>Punikve</w:t>
            </w:r>
            <w:proofErr w:type="spellEnd"/>
          </w:p>
        </w:tc>
        <w:tc>
          <w:tcPr>
            <w:tcW w:w="1350" w:type="dxa"/>
            <w:tcBorders>
              <w:top w:val="single" w:sz="4" w:space="0" w:color="000000"/>
              <w:left w:val="single" w:sz="4" w:space="0" w:color="000000"/>
              <w:bottom w:val="single" w:sz="4" w:space="0" w:color="000000"/>
            </w:tcBorders>
            <w:shd w:val="clear" w:color="auto" w:fill="E6E6E6"/>
            <w:vAlign w:val="center"/>
          </w:tcPr>
          <w:p w14:paraId="2B7246F5" w14:textId="77777777" w:rsidR="009F5C2F" w:rsidRDefault="009F5C2F">
            <w:pPr>
              <w:widowControl/>
              <w:ind w:left="-113" w:right="-113"/>
              <w:jc w:val="center"/>
            </w:pPr>
            <w:r>
              <w:rPr>
                <w:color w:val="000000"/>
                <w:sz w:val="16"/>
                <w:szCs w:val="16"/>
                <w:lang w:val="hr-HR" w:eastAsia="hr-HR"/>
              </w:rPr>
              <w:t>E1</w:t>
            </w:r>
          </w:p>
          <w:p w14:paraId="5A18FDA5" w14:textId="77777777" w:rsidR="009F5C2F" w:rsidRDefault="009F5C2F">
            <w:pPr>
              <w:widowControl/>
              <w:ind w:left="-113" w:right="-113"/>
              <w:jc w:val="center"/>
            </w:pPr>
            <w:proofErr w:type="spellStart"/>
            <w:r>
              <w:rPr>
                <w:color w:val="000000"/>
                <w:sz w:val="16"/>
                <w:szCs w:val="16"/>
                <w:lang w:val="hr-HR" w:eastAsia="hr-HR"/>
              </w:rPr>
              <w:t>Jerovec</w:t>
            </w:r>
            <w:proofErr w:type="spellEnd"/>
          </w:p>
        </w:tc>
        <w:tc>
          <w:tcPr>
            <w:tcW w:w="1530" w:type="dxa"/>
            <w:tcBorders>
              <w:top w:val="single" w:sz="4" w:space="0" w:color="000000"/>
              <w:left w:val="single" w:sz="4" w:space="0" w:color="000000"/>
              <w:bottom w:val="single" w:sz="4" w:space="0" w:color="000000"/>
            </w:tcBorders>
            <w:shd w:val="clear" w:color="auto" w:fill="E6E6E6"/>
            <w:vAlign w:val="center"/>
          </w:tcPr>
          <w:p w14:paraId="0BC77837" w14:textId="77777777" w:rsidR="009F5C2F" w:rsidRDefault="009F5C2F">
            <w:pPr>
              <w:widowControl/>
              <w:ind w:left="-113" w:right="-113"/>
              <w:jc w:val="center"/>
            </w:pPr>
            <w:r>
              <w:rPr>
                <w:color w:val="000000"/>
                <w:sz w:val="16"/>
                <w:szCs w:val="16"/>
                <w:lang w:val="hr-HR" w:eastAsia="hr-HR"/>
              </w:rPr>
              <w:t>E2</w:t>
            </w:r>
          </w:p>
          <w:p w14:paraId="7E5B7E37" w14:textId="77777777" w:rsidR="009F5C2F" w:rsidRDefault="009F5C2F">
            <w:pPr>
              <w:widowControl/>
              <w:ind w:left="-113" w:right="-113"/>
              <w:jc w:val="center"/>
            </w:pPr>
            <w:r>
              <w:rPr>
                <w:color w:val="000000"/>
                <w:sz w:val="16"/>
                <w:szCs w:val="16"/>
                <w:lang w:val="hr-HR" w:eastAsia="hr-HR"/>
              </w:rPr>
              <w:t>Lukavec</w:t>
            </w:r>
          </w:p>
        </w:tc>
        <w:tc>
          <w:tcPr>
            <w:tcW w:w="2721"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1705F294" w14:textId="77777777" w:rsidR="009F5C2F" w:rsidRDefault="009F5C2F">
            <w:pPr>
              <w:widowControl/>
              <w:ind w:left="-113" w:right="-113"/>
              <w:jc w:val="center"/>
            </w:pPr>
            <w:r>
              <w:rPr>
                <w:color w:val="000000"/>
                <w:sz w:val="16"/>
                <w:szCs w:val="16"/>
                <w:lang w:val="hr-HR" w:eastAsia="hr-HR"/>
              </w:rPr>
              <w:t>Ivanečko Naselje</w:t>
            </w:r>
          </w:p>
        </w:tc>
      </w:tr>
      <w:tr w:rsidR="009F5C2F" w14:paraId="446B1B91" w14:textId="77777777">
        <w:trPr>
          <w:trHeight w:val="170"/>
          <w:jc w:val="center"/>
        </w:trPr>
        <w:tc>
          <w:tcPr>
            <w:tcW w:w="1350" w:type="dxa"/>
            <w:tcBorders>
              <w:left w:val="single" w:sz="4" w:space="0" w:color="000000"/>
              <w:bottom w:val="single" w:sz="4" w:space="0" w:color="000000"/>
            </w:tcBorders>
            <w:shd w:val="clear" w:color="auto" w:fill="auto"/>
            <w:vAlign w:val="center"/>
          </w:tcPr>
          <w:p w14:paraId="2A125479" w14:textId="77777777" w:rsidR="009F5C2F" w:rsidRDefault="009F5C2F">
            <w:pPr>
              <w:widowControl/>
              <w:jc w:val="center"/>
            </w:pPr>
            <w:r>
              <w:rPr>
                <w:b/>
                <w:color w:val="000000"/>
                <w:sz w:val="20"/>
                <w:lang w:val="hr-HR" w:eastAsia="hr-HR"/>
              </w:rPr>
              <w:t>72,92</w:t>
            </w:r>
          </w:p>
        </w:tc>
        <w:tc>
          <w:tcPr>
            <w:tcW w:w="990" w:type="dxa"/>
            <w:tcBorders>
              <w:left w:val="single" w:sz="4" w:space="0" w:color="000000"/>
              <w:bottom w:val="single" w:sz="4" w:space="0" w:color="000000"/>
            </w:tcBorders>
            <w:shd w:val="clear" w:color="auto" w:fill="auto"/>
            <w:vAlign w:val="center"/>
          </w:tcPr>
          <w:p w14:paraId="1C3F68DF" w14:textId="77777777" w:rsidR="009F5C2F" w:rsidRDefault="009F5C2F">
            <w:pPr>
              <w:widowControl/>
              <w:ind w:left="-113" w:right="-113"/>
              <w:jc w:val="center"/>
            </w:pPr>
            <w:r>
              <w:rPr>
                <w:b/>
                <w:color w:val="000000"/>
                <w:sz w:val="20"/>
                <w:lang w:val="hr-HR" w:eastAsia="hr-HR"/>
              </w:rPr>
              <w:t>98,72</w:t>
            </w:r>
          </w:p>
        </w:tc>
        <w:tc>
          <w:tcPr>
            <w:tcW w:w="1080" w:type="dxa"/>
            <w:tcBorders>
              <w:left w:val="single" w:sz="4" w:space="0" w:color="000000"/>
              <w:bottom w:val="single" w:sz="4" w:space="0" w:color="000000"/>
            </w:tcBorders>
            <w:shd w:val="clear" w:color="auto" w:fill="auto"/>
            <w:vAlign w:val="center"/>
          </w:tcPr>
          <w:p w14:paraId="47A6EE5B" w14:textId="77777777" w:rsidR="009F5C2F" w:rsidRDefault="009F5C2F">
            <w:pPr>
              <w:widowControl/>
              <w:ind w:left="-113" w:right="-113"/>
              <w:jc w:val="center"/>
            </w:pPr>
            <w:r>
              <w:rPr>
                <w:b/>
                <w:color w:val="000000"/>
                <w:sz w:val="20"/>
                <w:lang w:val="hr-HR" w:eastAsia="hr-HR"/>
              </w:rPr>
              <w:t>39,52</w:t>
            </w:r>
          </w:p>
        </w:tc>
        <w:tc>
          <w:tcPr>
            <w:tcW w:w="1350" w:type="dxa"/>
            <w:tcBorders>
              <w:left w:val="single" w:sz="4" w:space="0" w:color="000000"/>
              <w:bottom w:val="single" w:sz="4" w:space="0" w:color="000000"/>
            </w:tcBorders>
            <w:shd w:val="clear" w:color="auto" w:fill="auto"/>
            <w:vAlign w:val="center"/>
          </w:tcPr>
          <w:p w14:paraId="6A12ED80" w14:textId="77777777" w:rsidR="009F5C2F" w:rsidRDefault="009F5C2F">
            <w:pPr>
              <w:widowControl/>
              <w:ind w:left="-113" w:right="-113"/>
              <w:jc w:val="center"/>
            </w:pPr>
            <w:r>
              <w:rPr>
                <w:b/>
                <w:color w:val="000000"/>
                <w:sz w:val="20"/>
                <w:lang w:val="hr-HR" w:eastAsia="hr-HR"/>
              </w:rPr>
              <w:t>19,21</w:t>
            </w:r>
          </w:p>
        </w:tc>
        <w:tc>
          <w:tcPr>
            <w:tcW w:w="1530" w:type="dxa"/>
            <w:tcBorders>
              <w:left w:val="single" w:sz="4" w:space="0" w:color="000000"/>
              <w:bottom w:val="single" w:sz="4" w:space="0" w:color="000000"/>
            </w:tcBorders>
            <w:shd w:val="clear" w:color="auto" w:fill="auto"/>
            <w:vAlign w:val="center"/>
          </w:tcPr>
          <w:p w14:paraId="732E3C89" w14:textId="77777777" w:rsidR="009F5C2F" w:rsidRDefault="009F5C2F">
            <w:pPr>
              <w:widowControl/>
              <w:ind w:left="-113" w:right="-113"/>
              <w:jc w:val="center"/>
            </w:pPr>
            <w:r>
              <w:rPr>
                <w:b/>
                <w:color w:val="000000"/>
                <w:sz w:val="20"/>
                <w:lang w:val="hr-HR" w:eastAsia="hr-HR"/>
              </w:rPr>
              <w:t>64,93</w:t>
            </w:r>
          </w:p>
        </w:tc>
        <w:tc>
          <w:tcPr>
            <w:tcW w:w="2721" w:type="dxa"/>
            <w:tcBorders>
              <w:left w:val="single" w:sz="4" w:space="0" w:color="000000"/>
              <w:bottom w:val="single" w:sz="4" w:space="0" w:color="000000"/>
              <w:right w:val="single" w:sz="4" w:space="0" w:color="000000"/>
            </w:tcBorders>
            <w:shd w:val="clear" w:color="auto" w:fill="auto"/>
            <w:vAlign w:val="center"/>
          </w:tcPr>
          <w:p w14:paraId="4FD54955" w14:textId="77777777" w:rsidR="009F5C2F" w:rsidRDefault="009F5C2F">
            <w:pPr>
              <w:widowControl/>
              <w:ind w:left="-113" w:right="-113"/>
              <w:jc w:val="center"/>
            </w:pPr>
            <w:r>
              <w:rPr>
                <w:b/>
                <w:color w:val="000000"/>
                <w:sz w:val="20"/>
                <w:lang w:val="hr-HR" w:eastAsia="hr-HR"/>
              </w:rPr>
              <w:t>77,94</w:t>
            </w:r>
          </w:p>
        </w:tc>
      </w:tr>
    </w:tbl>
    <w:p w14:paraId="5C0D73C6" w14:textId="77777777" w:rsidR="009F5C2F" w:rsidRDefault="009F5C2F">
      <w:pPr>
        <w:rPr>
          <w:bCs/>
          <w:lang w:val="hr-HR"/>
        </w:rPr>
      </w:pPr>
    </w:p>
    <w:tbl>
      <w:tblPr>
        <w:tblW w:w="0" w:type="auto"/>
        <w:jc w:val="center"/>
        <w:tblLayout w:type="fixed"/>
        <w:tblLook w:val="0000" w:firstRow="0" w:lastRow="0" w:firstColumn="0" w:lastColumn="0" w:noHBand="0" w:noVBand="0"/>
      </w:tblPr>
      <w:tblGrid>
        <w:gridCol w:w="1620"/>
        <w:gridCol w:w="1350"/>
        <w:gridCol w:w="1440"/>
        <w:gridCol w:w="1440"/>
        <w:gridCol w:w="1350"/>
        <w:gridCol w:w="1819"/>
      </w:tblGrid>
      <w:tr w:rsidR="009F5C2F" w14:paraId="5B233889" w14:textId="77777777">
        <w:trPr>
          <w:trHeight w:val="170"/>
          <w:jc w:val="center"/>
        </w:trPr>
        <w:tc>
          <w:tcPr>
            <w:tcW w:w="9019" w:type="dxa"/>
            <w:gridSpan w:val="6"/>
            <w:tcBorders>
              <w:top w:val="single" w:sz="4" w:space="0" w:color="000000"/>
              <w:left w:val="single" w:sz="4" w:space="0" w:color="000000"/>
              <w:bottom w:val="single" w:sz="4" w:space="0" w:color="000000"/>
              <w:right w:val="single" w:sz="4" w:space="0" w:color="000000"/>
            </w:tcBorders>
            <w:shd w:val="clear" w:color="auto" w:fill="E6E6E6"/>
            <w:vAlign w:val="bottom"/>
          </w:tcPr>
          <w:p w14:paraId="0B1F5491" w14:textId="77777777" w:rsidR="009F5C2F" w:rsidRDefault="009F5C2F">
            <w:pPr>
              <w:widowControl/>
              <w:snapToGrid w:val="0"/>
              <w:ind w:left="-113" w:right="-113"/>
              <w:jc w:val="center"/>
              <w:rPr>
                <w:color w:val="000000"/>
                <w:sz w:val="16"/>
                <w:szCs w:val="16"/>
                <w:lang w:val="hr-HR" w:eastAsia="hr-HR"/>
              </w:rPr>
            </w:pPr>
          </w:p>
          <w:p w14:paraId="4BFBE5CA" w14:textId="77777777" w:rsidR="009F5C2F" w:rsidRDefault="009F5C2F">
            <w:pPr>
              <w:widowControl/>
              <w:ind w:left="-113" w:right="-113"/>
              <w:jc w:val="center"/>
            </w:pPr>
            <w:r>
              <w:rPr>
                <w:b/>
                <w:bCs/>
                <w:color w:val="000000"/>
                <w:sz w:val="20"/>
                <w:lang w:val="hr-HR" w:eastAsia="hr-HR"/>
              </w:rPr>
              <w:t>POVRŠINE ZA RAZVOJ I UREĐENJE IZVAN NASELJA (ha)</w:t>
            </w:r>
          </w:p>
          <w:p w14:paraId="19AB492E" w14:textId="77777777" w:rsidR="009F5C2F" w:rsidRDefault="009F5C2F">
            <w:pPr>
              <w:widowControl/>
              <w:ind w:left="-113" w:right="-113"/>
              <w:jc w:val="center"/>
              <w:rPr>
                <w:b/>
                <w:bCs/>
                <w:color w:val="000000"/>
                <w:sz w:val="16"/>
                <w:szCs w:val="16"/>
                <w:lang w:val="hr-HR" w:eastAsia="hr-HR"/>
              </w:rPr>
            </w:pPr>
          </w:p>
        </w:tc>
      </w:tr>
      <w:tr w:rsidR="009F5C2F" w14:paraId="22B0C9A2" w14:textId="77777777">
        <w:trPr>
          <w:trHeight w:val="170"/>
          <w:jc w:val="center"/>
        </w:trPr>
        <w:tc>
          <w:tcPr>
            <w:tcW w:w="4410" w:type="dxa"/>
            <w:gridSpan w:val="3"/>
            <w:tcBorders>
              <w:top w:val="single" w:sz="4" w:space="0" w:color="000000"/>
              <w:left w:val="single" w:sz="4" w:space="0" w:color="000000"/>
              <w:bottom w:val="single" w:sz="4" w:space="0" w:color="000000"/>
            </w:tcBorders>
            <w:shd w:val="clear" w:color="auto" w:fill="E6E6E6"/>
            <w:vAlign w:val="center"/>
          </w:tcPr>
          <w:p w14:paraId="713CBCE7" w14:textId="77777777" w:rsidR="009F5C2F" w:rsidRDefault="009F5C2F">
            <w:pPr>
              <w:widowControl/>
              <w:ind w:left="-113" w:right="-113"/>
              <w:jc w:val="center"/>
            </w:pPr>
            <w:r>
              <w:rPr>
                <w:color w:val="000000"/>
                <w:sz w:val="16"/>
                <w:szCs w:val="16"/>
                <w:lang w:val="hr-HR" w:eastAsia="hr-HR"/>
              </w:rPr>
              <w:t>POLJOPRIVREDNO</w:t>
            </w:r>
          </w:p>
          <w:p w14:paraId="4227E1A7" w14:textId="77777777" w:rsidR="009F5C2F" w:rsidRDefault="009F5C2F">
            <w:pPr>
              <w:widowControl/>
              <w:ind w:left="-113" w:right="-113"/>
              <w:jc w:val="center"/>
            </w:pPr>
            <w:r>
              <w:rPr>
                <w:color w:val="000000"/>
                <w:sz w:val="16"/>
                <w:szCs w:val="16"/>
                <w:lang w:val="hr-HR" w:eastAsia="hr-HR"/>
              </w:rPr>
              <w:t>TLO</w:t>
            </w:r>
          </w:p>
        </w:tc>
        <w:tc>
          <w:tcPr>
            <w:tcW w:w="2790" w:type="dxa"/>
            <w:gridSpan w:val="2"/>
            <w:tcBorders>
              <w:top w:val="single" w:sz="4" w:space="0" w:color="000000"/>
              <w:left w:val="single" w:sz="4" w:space="0" w:color="000000"/>
              <w:bottom w:val="single" w:sz="4" w:space="0" w:color="000000"/>
            </w:tcBorders>
            <w:shd w:val="clear" w:color="auto" w:fill="E6E6E6"/>
            <w:vAlign w:val="center"/>
          </w:tcPr>
          <w:p w14:paraId="0F08A7B3" w14:textId="77777777" w:rsidR="009F5C2F" w:rsidRDefault="009F5C2F">
            <w:pPr>
              <w:widowControl/>
              <w:ind w:left="-113" w:right="-113"/>
              <w:jc w:val="center"/>
            </w:pPr>
            <w:r>
              <w:rPr>
                <w:color w:val="000000"/>
                <w:sz w:val="16"/>
                <w:szCs w:val="16"/>
                <w:lang w:val="hr-HR" w:eastAsia="hr-HR"/>
              </w:rPr>
              <w:t>ŠUME</w:t>
            </w:r>
          </w:p>
          <w:p w14:paraId="5A16444F" w14:textId="77777777" w:rsidR="009F5C2F" w:rsidRDefault="009F5C2F">
            <w:pPr>
              <w:widowControl/>
              <w:ind w:left="-113" w:right="-113"/>
              <w:jc w:val="center"/>
            </w:pPr>
            <w:r>
              <w:rPr>
                <w:color w:val="000000"/>
                <w:sz w:val="16"/>
                <w:szCs w:val="16"/>
                <w:lang w:val="hr-HR" w:eastAsia="hr-HR"/>
              </w:rPr>
              <w:t>Š</w:t>
            </w:r>
          </w:p>
        </w:tc>
        <w:tc>
          <w:tcPr>
            <w:tcW w:w="1819"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23477314" w14:textId="77777777" w:rsidR="009F5C2F" w:rsidRDefault="009F5C2F">
            <w:pPr>
              <w:widowControl/>
              <w:ind w:left="-113" w:right="-113"/>
              <w:jc w:val="center"/>
            </w:pPr>
            <w:r>
              <w:rPr>
                <w:color w:val="000000"/>
                <w:sz w:val="16"/>
                <w:szCs w:val="16"/>
                <w:lang w:val="hr-HR" w:eastAsia="hr-HR"/>
              </w:rPr>
              <w:t>VODNE</w:t>
            </w:r>
          </w:p>
          <w:p w14:paraId="07167AB8" w14:textId="77777777" w:rsidR="009F5C2F" w:rsidRDefault="009F5C2F">
            <w:pPr>
              <w:widowControl/>
              <w:ind w:left="-113" w:right="-113"/>
              <w:jc w:val="center"/>
            </w:pPr>
            <w:r>
              <w:rPr>
                <w:color w:val="000000"/>
                <w:sz w:val="16"/>
                <w:szCs w:val="16"/>
                <w:lang w:val="hr-HR" w:eastAsia="hr-HR"/>
              </w:rPr>
              <w:t>POVRŠINE</w:t>
            </w:r>
          </w:p>
          <w:p w14:paraId="046E9E05" w14:textId="77777777" w:rsidR="009F5C2F" w:rsidRDefault="009F5C2F">
            <w:pPr>
              <w:widowControl/>
              <w:ind w:left="-113" w:right="-113"/>
              <w:jc w:val="center"/>
            </w:pPr>
            <w:r>
              <w:rPr>
                <w:color w:val="000000"/>
                <w:sz w:val="16"/>
                <w:szCs w:val="16"/>
                <w:lang w:val="hr-HR" w:eastAsia="hr-HR"/>
              </w:rPr>
              <w:t>V</w:t>
            </w:r>
          </w:p>
        </w:tc>
      </w:tr>
      <w:tr w:rsidR="009F5C2F" w14:paraId="4F3F9C89" w14:textId="77777777">
        <w:trPr>
          <w:trHeight w:val="170"/>
          <w:jc w:val="center"/>
        </w:trPr>
        <w:tc>
          <w:tcPr>
            <w:tcW w:w="1620" w:type="dxa"/>
            <w:tcBorders>
              <w:top w:val="single" w:sz="4" w:space="0" w:color="000000"/>
              <w:left w:val="single" w:sz="4" w:space="0" w:color="000000"/>
              <w:bottom w:val="single" w:sz="4" w:space="0" w:color="000000"/>
            </w:tcBorders>
            <w:shd w:val="clear" w:color="auto" w:fill="E6E6E6"/>
            <w:vAlign w:val="bottom"/>
          </w:tcPr>
          <w:p w14:paraId="73341EF2" w14:textId="77777777" w:rsidR="009F5C2F" w:rsidRDefault="009F5C2F">
            <w:pPr>
              <w:widowControl/>
              <w:ind w:left="-113" w:right="-113"/>
              <w:jc w:val="center"/>
            </w:pPr>
            <w:r>
              <w:rPr>
                <w:color w:val="000000"/>
                <w:sz w:val="16"/>
                <w:szCs w:val="16"/>
                <w:lang w:val="hr-HR" w:eastAsia="hr-HR"/>
              </w:rPr>
              <w:t>P1</w:t>
            </w:r>
          </w:p>
          <w:p w14:paraId="3194149D" w14:textId="77777777" w:rsidR="009F5C2F" w:rsidRDefault="009F5C2F">
            <w:pPr>
              <w:widowControl/>
              <w:ind w:left="-113" w:right="-113"/>
              <w:jc w:val="center"/>
            </w:pPr>
            <w:proofErr w:type="spellStart"/>
            <w:r>
              <w:rPr>
                <w:color w:val="000000"/>
                <w:sz w:val="16"/>
                <w:szCs w:val="16"/>
                <w:lang w:val="hr-HR" w:eastAsia="hr-HR"/>
              </w:rPr>
              <w:t>osob.vri</w:t>
            </w:r>
            <w:proofErr w:type="spellEnd"/>
            <w:r>
              <w:rPr>
                <w:color w:val="000000"/>
                <w:sz w:val="16"/>
                <w:szCs w:val="16"/>
                <w:lang w:val="hr-HR" w:eastAsia="hr-HR"/>
              </w:rPr>
              <w:t>.</w:t>
            </w:r>
          </w:p>
        </w:tc>
        <w:tc>
          <w:tcPr>
            <w:tcW w:w="1350" w:type="dxa"/>
            <w:tcBorders>
              <w:top w:val="single" w:sz="4" w:space="0" w:color="000000"/>
              <w:left w:val="single" w:sz="4" w:space="0" w:color="000000"/>
              <w:bottom w:val="single" w:sz="4" w:space="0" w:color="000000"/>
            </w:tcBorders>
            <w:shd w:val="clear" w:color="auto" w:fill="E6E6E6"/>
            <w:vAlign w:val="bottom"/>
          </w:tcPr>
          <w:p w14:paraId="18E797B1" w14:textId="77777777" w:rsidR="009F5C2F" w:rsidRDefault="009F5C2F">
            <w:pPr>
              <w:widowControl/>
              <w:ind w:left="-113" w:right="-113"/>
              <w:jc w:val="center"/>
            </w:pPr>
            <w:r>
              <w:rPr>
                <w:color w:val="000000"/>
                <w:sz w:val="16"/>
                <w:szCs w:val="16"/>
                <w:lang w:val="hr-HR" w:eastAsia="hr-HR"/>
              </w:rPr>
              <w:t>P2</w:t>
            </w:r>
          </w:p>
          <w:p w14:paraId="07B30DD0" w14:textId="77777777" w:rsidR="009F5C2F" w:rsidRDefault="009F5C2F">
            <w:pPr>
              <w:widowControl/>
              <w:ind w:left="-113" w:right="-113"/>
              <w:jc w:val="center"/>
            </w:pPr>
            <w:r>
              <w:rPr>
                <w:color w:val="000000"/>
                <w:sz w:val="16"/>
                <w:szCs w:val="16"/>
                <w:lang w:val="hr-HR" w:eastAsia="hr-HR"/>
              </w:rPr>
              <w:t>vrijedno</w:t>
            </w:r>
          </w:p>
        </w:tc>
        <w:tc>
          <w:tcPr>
            <w:tcW w:w="1440" w:type="dxa"/>
            <w:tcBorders>
              <w:top w:val="single" w:sz="4" w:space="0" w:color="000000"/>
              <w:left w:val="single" w:sz="4" w:space="0" w:color="000000"/>
              <w:bottom w:val="single" w:sz="4" w:space="0" w:color="000000"/>
            </w:tcBorders>
            <w:shd w:val="clear" w:color="auto" w:fill="E6E6E6"/>
            <w:vAlign w:val="bottom"/>
          </w:tcPr>
          <w:p w14:paraId="7B2593FD" w14:textId="77777777" w:rsidR="009F5C2F" w:rsidRDefault="009F5C2F">
            <w:pPr>
              <w:widowControl/>
              <w:ind w:left="-113" w:right="-113"/>
              <w:jc w:val="center"/>
            </w:pPr>
            <w:r>
              <w:rPr>
                <w:color w:val="000000"/>
                <w:sz w:val="16"/>
                <w:szCs w:val="16"/>
                <w:lang w:val="hr-HR" w:eastAsia="hr-HR"/>
              </w:rPr>
              <w:t>P3</w:t>
            </w:r>
          </w:p>
          <w:p w14:paraId="6BAB5049" w14:textId="77777777" w:rsidR="009F5C2F" w:rsidRDefault="009F5C2F">
            <w:pPr>
              <w:widowControl/>
              <w:ind w:left="-113" w:right="-113"/>
              <w:jc w:val="center"/>
            </w:pPr>
            <w:r>
              <w:rPr>
                <w:color w:val="000000"/>
                <w:sz w:val="16"/>
                <w:szCs w:val="16"/>
                <w:lang w:val="hr-HR" w:eastAsia="hr-HR"/>
              </w:rPr>
              <w:t>ostalo</w:t>
            </w:r>
          </w:p>
        </w:tc>
        <w:tc>
          <w:tcPr>
            <w:tcW w:w="1440" w:type="dxa"/>
            <w:tcBorders>
              <w:top w:val="single" w:sz="4" w:space="0" w:color="000000"/>
              <w:left w:val="single" w:sz="4" w:space="0" w:color="000000"/>
              <w:bottom w:val="single" w:sz="4" w:space="0" w:color="000000"/>
            </w:tcBorders>
            <w:shd w:val="clear" w:color="auto" w:fill="E6E6E6"/>
            <w:vAlign w:val="bottom"/>
          </w:tcPr>
          <w:p w14:paraId="2633F8A2" w14:textId="77777777" w:rsidR="009F5C2F" w:rsidRDefault="009F5C2F">
            <w:pPr>
              <w:widowControl/>
              <w:ind w:left="-113" w:right="-113"/>
              <w:jc w:val="center"/>
            </w:pPr>
            <w:r>
              <w:rPr>
                <w:color w:val="000000"/>
                <w:sz w:val="16"/>
                <w:szCs w:val="16"/>
                <w:lang w:val="hr-HR" w:eastAsia="hr-HR"/>
              </w:rPr>
              <w:t>Š1</w:t>
            </w:r>
          </w:p>
          <w:p w14:paraId="32D618EC" w14:textId="77777777" w:rsidR="009F5C2F" w:rsidRDefault="009F5C2F">
            <w:pPr>
              <w:widowControl/>
              <w:ind w:left="-113" w:right="-113"/>
              <w:jc w:val="center"/>
            </w:pPr>
            <w:proofErr w:type="spellStart"/>
            <w:r>
              <w:rPr>
                <w:color w:val="000000"/>
                <w:sz w:val="16"/>
                <w:szCs w:val="16"/>
                <w:lang w:val="hr-HR" w:eastAsia="hr-HR"/>
              </w:rPr>
              <w:t>gospod</w:t>
            </w:r>
            <w:proofErr w:type="spellEnd"/>
            <w:r>
              <w:rPr>
                <w:color w:val="000000"/>
                <w:sz w:val="16"/>
                <w:szCs w:val="16"/>
                <w:lang w:val="hr-HR" w:eastAsia="hr-HR"/>
              </w:rPr>
              <w:t>.</w:t>
            </w:r>
          </w:p>
        </w:tc>
        <w:tc>
          <w:tcPr>
            <w:tcW w:w="1350" w:type="dxa"/>
            <w:tcBorders>
              <w:top w:val="single" w:sz="4" w:space="0" w:color="000000"/>
              <w:left w:val="single" w:sz="4" w:space="0" w:color="000000"/>
              <w:bottom w:val="single" w:sz="4" w:space="0" w:color="000000"/>
            </w:tcBorders>
            <w:shd w:val="clear" w:color="auto" w:fill="E6E6E6"/>
            <w:vAlign w:val="bottom"/>
          </w:tcPr>
          <w:p w14:paraId="5A86E6CE" w14:textId="77777777" w:rsidR="009F5C2F" w:rsidRDefault="009F5C2F">
            <w:pPr>
              <w:widowControl/>
              <w:ind w:left="-113" w:right="-113"/>
              <w:jc w:val="center"/>
            </w:pPr>
            <w:r>
              <w:rPr>
                <w:color w:val="000000"/>
                <w:sz w:val="16"/>
                <w:szCs w:val="16"/>
                <w:lang w:val="hr-HR" w:eastAsia="hr-HR"/>
              </w:rPr>
              <w:t>Š2</w:t>
            </w:r>
          </w:p>
          <w:p w14:paraId="04515B36" w14:textId="77777777" w:rsidR="009F5C2F" w:rsidRDefault="009F5C2F">
            <w:pPr>
              <w:widowControl/>
              <w:ind w:left="-113" w:right="-113"/>
              <w:jc w:val="center"/>
            </w:pPr>
            <w:r>
              <w:rPr>
                <w:color w:val="000000"/>
                <w:sz w:val="16"/>
                <w:szCs w:val="16"/>
                <w:lang w:val="hr-HR" w:eastAsia="hr-HR"/>
              </w:rPr>
              <w:t>zaštitne</w:t>
            </w:r>
          </w:p>
        </w:tc>
        <w:tc>
          <w:tcPr>
            <w:tcW w:w="1819" w:type="dxa"/>
            <w:tcBorders>
              <w:top w:val="single" w:sz="4" w:space="0" w:color="000000"/>
              <w:left w:val="single" w:sz="4" w:space="0" w:color="000000"/>
              <w:bottom w:val="single" w:sz="4" w:space="0" w:color="000000"/>
              <w:right w:val="single" w:sz="4" w:space="0" w:color="000000"/>
            </w:tcBorders>
            <w:shd w:val="clear" w:color="auto" w:fill="E6E6E6"/>
            <w:vAlign w:val="bottom"/>
          </w:tcPr>
          <w:p w14:paraId="4024C916" w14:textId="77777777" w:rsidR="009F5C2F" w:rsidRDefault="009F5C2F">
            <w:pPr>
              <w:widowControl/>
              <w:ind w:right="-113"/>
              <w:jc w:val="center"/>
            </w:pPr>
            <w:r>
              <w:rPr>
                <w:color w:val="000000"/>
                <w:sz w:val="16"/>
                <w:szCs w:val="16"/>
                <w:lang w:val="hr-HR" w:eastAsia="hr-HR"/>
              </w:rPr>
              <w:t>jezera/</w:t>
            </w:r>
          </w:p>
          <w:p w14:paraId="5E4319BF" w14:textId="77777777" w:rsidR="009F5C2F" w:rsidRDefault="009F5C2F">
            <w:pPr>
              <w:widowControl/>
              <w:ind w:right="-113"/>
              <w:jc w:val="center"/>
            </w:pPr>
            <w:r>
              <w:rPr>
                <w:color w:val="000000"/>
                <w:sz w:val="16"/>
                <w:szCs w:val="16"/>
                <w:lang w:val="hr-HR" w:eastAsia="hr-HR"/>
              </w:rPr>
              <w:t>retencije</w:t>
            </w:r>
          </w:p>
        </w:tc>
      </w:tr>
      <w:tr w:rsidR="009F5C2F" w14:paraId="351875A4" w14:textId="77777777">
        <w:trPr>
          <w:trHeight w:val="170"/>
          <w:jc w:val="center"/>
        </w:trPr>
        <w:tc>
          <w:tcPr>
            <w:tcW w:w="1620" w:type="dxa"/>
            <w:tcBorders>
              <w:left w:val="single" w:sz="4" w:space="0" w:color="000000"/>
              <w:bottom w:val="single" w:sz="4" w:space="0" w:color="000000"/>
            </w:tcBorders>
            <w:shd w:val="clear" w:color="auto" w:fill="auto"/>
            <w:vAlign w:val="center"/>
          </w:tcPr>
          <w:p w14:paraId="5665200A" w14:textId="77777777" w:rsidR="009F5C2F" w:rsidRDefault="009F5C2F">
            <w:pPr>
              <w:widowControl/>
              <w:ind w:left="-113" w:right="-113"/>
              <w:jc w:val="center"/>
            </w:pPr>
            <w:r>
              <w:rPr>
                <w:b/>
                <w:color w:val="000000"/>
                <w:sz w:val="20"/>
                <w:lang w:val="hr-HR" w:eastAsia="hr-HR"/>
              </w:rPr>
              <w:t>264,06</w:t>
            </w:r>
          </w:p>
        </w:tc>
        <w:tc>
          <w:tcPr>
            <w:tcW w:w="1350" w:type="dxa"/>
            <w:tcBorders>
              <w:left w:val="single" w:sz="4" w:space="0" w:color="000000"/>
              <w:bottom w:val="single" w:sz="4" w:space="0" w:color="000000"/>
            </w:tcBorders>
            <w:shd w:val="clear" w:color="auto" w:fill="auto"/>
            <w:vAlign w:val="center"/>
          </w:tcPr>
          <w:p w14:paraId="008B0B89" w14:textId="77777777" w:rsidR="009F5C2F" w:rsidRDefault="009F5C2F">
            <w:pPr>
              <w:widowControl/>
              <w:ind w:left="-113" w:right="-113"/>
              <w:jc w:val="center"/>
            </w:pPr>
            <w:r>
              <w:rPr>
                <w:b/>
                <w:color w:val="000000"/>
                <w:sz w:val="20"/>
                <w:lang w:val="hr-HR" w:eastAsia="hr-HR"/>
              </w:rPr>
              <w:t>423,34</w:t>
            </w:r>
          </w:p>
        </w:tc>
        <w:tc>
          <w:tcPr>
            <w:tcW w:w="1440" w:type="dxa"/>
            <w:tcBorders>
              <w:left w:val="single" w:sz="4" w:space="0" w:color="000000"/>
              <w:bottom w:val="single" w:sz="4" w:space="0" w:color="000000"/>
            </w:tcBorders>
            <w:shd w:val="clear" w:color="auto" w:fill="auto"/>
            <w:vAlign w:val="center"/>
          </w:tcPr>
          <w:p w14:paraId="71462975" w14:textId="77777777" w:rsidR="009F5C2F" w:rsidRDefault="009F5C2F">
            <w:pPr>
              <w:widowControl/>
              <w:ind w:left="-113" w:right="-113"/>
              <w:jc w:val="center"/>
            </w:pPr>
            <w:r>
              <w:rPr>
                <w:b/>
                <w:color w:val="000000"/>
                <w:sz w:val="20"/>
                <w:lang w:val="hr-HR" w:eastAsia="hr-HR"/>
              </w:rPr>
              <w:t>1022,72</w:t>
            </w:r>
          </w:p>
        </w:tc>
        <w:tc>
          <w:tcPr>
            <w:tcW w:w="1440" w:type="dxa"/>
            <w:tcBorders>
              <w:left w:val="single" w:sz="4" w:space="0" w:color="000000"/>
              <w:bottom w:val="single" w:sz="4" w:space="0" w:color="000000"/>
            </w:tcBorders>
            <w:shd w:val="clear" w:color="auto" w:fill="auto"/>
            <w:vAlign w:val="center"/>
          </w:tcPr>
          <w:p w14:paraId="2BB17188" w14:textId="77777777" w:rsidR="009F5C2F" w:rsidRDefault="009F5C2F">
            <w:pPr>
              <w:widowControl/>
              <w:ind w:left="-113" w:right="-113"/>
              <w:jc w:val="center"/>
            </w:pPr>
            <w:r>
              <w:rPr>
                <w:b/>
                <w:color w:val="000000"/>
                <w:sz w:val="20"/>
                <w:lang w:val="hr-HR" w:eastAsia="hr-HR"/>
              </w:rPr>
              <w:t>3615,36</w:t>
            </w:r>
          </w:p>
        </w:tc>
        <w:tc>
          <w:tcPr>
            <w:tcW w:w="1350" w:type="dxa"/>
            <w:tcBorders>
              <w:left w:val="single" w:sz="4" w:space="0" w:color="000000"/>
              <w:bottom w:val="single" w:sz="4" w:space="0" w:color="000000"/>
            </w:tcBorders>
            <w:shd w:val="clear" w:color="auto" w:fill="auto"/>
            <w:vAlign w:val="center"/>
          </w:tcPr>
          <w:p w14:paraId="515D2F5E" w14:textId="77777777" w:rsidR="009F5C2F" w:rsidRDefault="009F5C2F">
            <w:pPr>
              <w:widowControl/>
              <w:ind w:left="-113" w:right="-113"/>
              <w:jc w:val="center"/>
            </w:pPr>
            <w:r>
              <w:rPr>
                <w:b/>
                <w:color w:val="000000"/>
                <w:sz w:val="20"/>
                <w:lang w:val="hr-HR" w:eastAsia="hr-HR"/>
              </w:rPr>
              <w:t>445,76</w:t>
            </w:r>
          </w:p>
        </w:tc>
        <w:tc>
          <w:tcPr>
            <w:tcW w:w="1819" w:type="dxa"/>
            <w:tcBorders>
              <w:left w:val="single" w:sz="4" w:space="0" w:color="000000"/>
              <w:bottom w:val="single" w:sz="4" w:space="0" w:color="000000"/>
              <w:right w:val="single" w:sz="4" w:space="0" w:color="000000"/>
            </w:tcBorders>
            <w:shd w:val="clear" w:color="auto" w:fill="auto"/>
            <w:vAlign w:val="center"/>
          </w:tcPr>
          <w:p w14:paraId="7EEF157E" w14:textId="77777777" w:rsidR="009F5C2F" w:rsidRDefault="009F5C2F">
            <w:pPr>
              <w:widowControl/>
              <w:ind w:left="-113" w:right="-113"/>
              <w:jc w:val="center"/>
            </w:pPr>
            <w:r>
              <w:rPr>
                <w:b/>
                <w:color w:val="000000"/>
                <w:sz w:val="20"/>
                <w:lang w:val="hr-HR" w:eastAsia="hr-HR"/>
              </w:rPr>
              <w:t>44,57</w:t>
            </w:r>
          </w:p>
        </w:tc>
      </w:tr>
    </w:tbl>
    <w:p w14:paraId="0665D997" w14:textId="77777777" w:rsidR="009F5C2F" w:rsidRDefault="009F5C2F">
      <w:pPr>
        <w:rPr>
          <w:bCs/>
          <w:lang w:val="hr-HR"/>
        </w:rPr>
      </w:pPr>
    </w:p>
    <w:p w14:paraId="0C593480" w14:textId="77777777" w:rsidR="009F5C2F" w:rsidRDefault="009F5C2F">
      <w:pPr>
        <w:rPr>
          <w:bCs/>
          <w:lang w:val="hr-HR"/>
        </w:rPr>
      </w:pPr>
    </w:p>
    <w:p w14:paraId="553FC048" w14:textId="77777777" w:rsidR="009F5C2F" w:rsidRDefault="009F5C2F">
      <w:pPr>
        <w:rPr>
          <w:bCs/>
          <w:lang w:val="hr-HR"/>
        </w:rPr>
      </w:pPr>
    </w:p>
    <w:p w14:paraId="09C06353" w14:textId="77777777" w:rsidR="009F5C2F" w:rsidRDefault="009F5C2F">
      <w:pPr>
        <w:ind w:left="426" w:hanging="426"/>
      </w:pPr>
      <w:r>
        <w:rPr>
          <w:b/>
          <w:bCs/>
          <w:sz w:val="28"/>
          <w:szCs w:val="28"/>
          <w:lang w:val="hr-HR"/>
        </w:rPr>
        <w:t>III.</w:t>
      </w:r>
      <w:r>
        <w:rPr>
          <w:b/>
          <w:bCs/>
          <w:sz w:val="28"/>
          <w:szCs w:val="28"/>
          <w:lang w:val="hr-HR"/>
        </w:rPr>
        <w:tab/>
        <w:t>ANALIZA PROVEDBE PROSTORNIH PLANOVA I DRUGIH DOKUMENATA</w:t>
      </w:r>
    </w:p>
    <w:p w14:paraId="34AF2079" w14:textId="77777777" w:rsidR="009F5C2F" w:rsidRDefault="009F5C2F">
      <w:pPr>
        <w:rPr>
          <w:b/>
          <w:bCs/>
          <w:sz w:val="28"/>
          <w:szCs w:val="28"/>
          <w:lang w:val="hr-HR"/>
        </w:rPr>
      </w:pPr>
    </w:p>
    <w:p w14:paraId="3D7D9A13" w14:textId="77777777" w:rsidR="009F5C2F" w:rsidRDefault="009F5C2F">
      <w:r>
        <w:rPr>
          <w:b/>
          <w:bCs/>
          <w:lang w:val="hr-HR"/>
        </w:rPr>
        <w:t>1. Izrada prostornih planova</w:t>
      </w:r>
    </w:p>
    <w:p w14:paraId="168C95C2" w14:textId="77777777" w:rsidR="009F5C2F" w:rsidRDefault="009F5C2F">
      <w:pPr>
        <w:widowControl/>
        <w:autoSpaceDE w:val="0"/>
        <w:rPr>
          <w:b/>
          <w:bCs/>
          <w:szCs w:val="24"/>
          <w:lang w:val="hr-HR" w:eastAsia="hr-HR"/>
        </w:rPr>
      </w:pPr>
    </w:p>
    <w:p w14:paraId="2A59F890" w14:textId="77777777" w:rsidR="009F5C2F" w:rsidRDefault="009F5C2F">
      <w:pPr>
        <w:widowControl/>
        <w:autoSpaceDE w:val="0"/>
      </w:pPr>
      <w:r>
        <w:rPr>
          <w:szCs w:val="24"/>
          <w:lang w:val="hr-HR" w:eastAsia="hr-HR"/>
        </w:rPr>
        <w:t>Strategija prostornog razvoja Republike Hrvatske i Prostorni plan županije daju smjernice i okvir za izradu Prostornog plana uređenja Grada.</w:t>
      </w:r>
    </w:p>
    <w:p w14:paraId="58A171EB" w14:textId="77777777" w:rsidR="009F5C2F" w:rsidRDefault="009F5C2F">
      <w:pPr>
        <w:widowControl/>
        <w:autoSpaceDE w:val="0"/>
        <w:rPr>
          <w:szCs w:val="24"/>
          <w:highlight w:val="yellow"/>
          <w:lang w:val="hr-HR" w:eastAsia="hr-HR"/>
        </w:rPr>
      </w:pPr>
    </w:p>
    <w:p w14:paraId="449C3AC2" w14:textId="77777777" w:rsidR="009F5C2F" w:rsidRDefault="009F5C2F">
      <w:pPr>
        <w:widowControl/>
        <w:autoSpaceDE w:val="0"/>
      </w:pPr>
      <w:r>
        <w:rPr>
          <w:szCs w:val="24"/>
          <w:lang w:val="hr-HR" w:eastAsia="hr-HR"/>
        </w:rPr>
        <w:t>Prostorni plan uređenja Grada određuje usmjerenja za razvoj djelatnosti i namjenu površina, te uvjete za održivi i uravnoteženi razvoj na području Grada.</w:t>
      </w:r>
    </w:p>
    <w:p w14:paraId="3886FE04" w14:textId="77777777" w:rsidR="009F5C2F" w:rsidRDefault="009F5C2F">
      <w:pPr>
        <w:widowControl/>
        <w:autoSpaceDE w:val="0"/>
        <w:rPr>
          <w:szCs w:val="24"/>
          <w:lang w:val="hr-HR" w:eastAsia="hr-HR"/>
        </w:rPr>
      </w:pPr>
    </w:p>
    <w:p w14:paraId="2DCBBB9E" w14:textId="77777777" w:rsidR="009F5C2F" w:rsidRDefault="009F5C2F">
      <w:pPr>
        <w:widowControl/>
        <w:autoSpaceDE w:val="0"/>
      </w:pPr>
      <w:r>
        <w:rPr>
          <w:lang w:val="hr-HR"/>
        </w:rPr>
        <w:t xml:space="preserve">U promatranom razdoblju, sadržaj Prostornog plana uređenja Grada bio je propisan Zakonom o prostornom uređenju </w:t>
      </w:r>
      <w:r>
        <w:rPr>
          <w:bCs/>
          <w:lang w:val="hr-HR"/>
        </w:rPr>
        <w:t>(</w:t>
      </w:r>
      <w:r>
        <w:rPr>
          <w:bCs/>
          <w:szCs w:val="24"/>
          <w:lang w:val="hr-HR"/>
        </w:rPr>
        <w:t xml:space="preserve">Narodne novine </w:t>
      </w:r>
      <w:r>
        <w:rPr>
          <w:bCs/>
          <w:szCs w:val="24"/>
          <w:lang w:val="hr-HR" w:eastAsia="hr-HR"/>
        </w:rPr>
        <w:t>153/13, 65/17, 114/18, 39/19 i 98/19</w:t>
      </w:r>
      <w:r>
        <w:rPr>
          <w:bCs/>
          <w:lang w:val="hr-HR"/>
        </w:rPr>
        <w:t>)</w:t>
      </w:r>
      <w:r>
        <w:rPr>
          <w:lang w:val="hr-HR"/>
        </w:rPr>
        <w:t>.</w:t>
      </w:r>
    </w:p>
    <w:p w14:paraId="7BE95FE8" w14:textId="77777777" w:rsidR="009F5C2F" w:rsidRDefault="009F5C2F">
      <w:pPr>
        <w:pStyle w:val="t-9-8"/>
        <w:spacing w:before="0" w:after="0"/>
        <w:jc w:val="both"/>
        <w:rPr>
          <w:rFonts w:ascii="Arial" w:hAnsi="Arial" w:cs="Arial"/>
        </w:rPr>
      </w:pPr>
    </w:p>
    <w:p w14:paraId="43113A5F" w14:textId="77777777" w:rsidR="009F5C2F" w:rsidRDefault="009F5C2F">
      <w:pPr>
        <w:pStyle w:val="t-9-8"/>
        <w:spacing w:before="0" w:after="0"/>
        <w:jc w:val="both"/>
      </w:pPr>
      <w:r>
        <w:rPr>
          <w:rFonts w:ascii="Arial" w:hAnsi="Arial" w:cs="Arial"/>
          <w:bCs/>
          <w:lang w:val="en-AU" w:eastAsia="hr-HR"/>
        </w:rPr>
        <w:lastRenderedPageBreak/>
        <w:t xml:space="preserve">IV. </w:t>
      </w:r>
      <w:proofErr w:type="spellStart"/>
      <w:r>
        <w:rPr>
          <w:rFonts w:ascii="Arial" w:hAnsi="Arial" w:cs="Arial"/>
          <w:bCs/>
          <w:lang w:val="en-AU" w:eastAsia="hr-HR"/>
        </w:rPr>
        <w:t>izmjenama</w:t>
      </w:r>
      <w:proofErr w:type="spellEnd"/>
      <w:r>
        <w:rPr>
          <w:rFonts w:ascii="Arial" w:hAnsi="Arial" w:cs="Arial"/>
          <w:bCs/>
          <w:lang w:val="en-AU" w:eastAsia="hr-HR"/>
        </w:rPr>
        <w:t xml:space="preserve"> </w:t>
      </w:r>
      <w:proofErr w:type="spellStart"/>
      <w:r>
        <w:rPr>
          <w:rFonts w:ascii="Arial" w:hAnsi="Arial" w:cs="Arial"/>
          <w:bCs/>
          <w:lang w:val="en-AU" w:eastAsia="hr-HR"/>
        </w:rPr>
        <w:t>i</w:t>
      </w:r>
      <w:proofErr w:type="spellEnd"/>
      <w:r>
        <w:rPr>
          <w:rFonts w:ascii="Arial" w:hAnsi="Arial" w:cs="Arial"/>
          <w:bCs/>
          <w:lang w:val="en-AU" w:eastAsia="hr-HR"/>
        </w:rPr>
        <w:t xml:space="preserve"> </w:t>
      </w:r>
      <w:proofErr w:type="spellStart"/>
      <w:r>
        <w:rPr>
          <w:rFonts w:ascii="Arial" w:hAnsi="Arial" w:cs="Arial"/>
          <w:bCs/>
          <w:lang w:val="en-AU" w:eastAsia="hr-HR"/>
        </w:rPr>
        <w:t>dopunama</w:t>
      </w:r>
      <w:proofErr w:type="spellEnd"/>
      <w:r>
        <w:rPr>
          <w:rFonts w:ascii="Arial" w:hAnsi="Arial" w:cs="Arial"/>
          <w:bCs/>
          <w:lang w:val="en-AU" w:eastAsia="hr-HR"/>
        </w:rPr>
        <w:t xml:space="preserve"> </w:t>
      </w:r>
      <w:proofErr w:type="spellStart"/>
      <w:r>
        <w:rPr>
          <w:rFonts w:ascii="Arial" w:hAnsi="Arial" w:cs="Arial"/>
          <w:bCs/>
          <w:lang w:val="en-AU" w:eastAsia="hr-HR"/>
        </w:rPr>
        <w:t>Prostornog</w:t>
      </w:r>
      <w:proofErr w:type="spellEnd"/>
      <w:r>
        <w:rPr>
          <w:rFonts w:ascii="Arial" w:hAnsi="Arial" w:cs="Arial"/>
          <w:bCs/>
          <w:lang w:val="en-AU" w:eastAsia="hr-HR"/>
        </w:rPr>
        <w:t xml:space="preserve"> plana </w:t>
      </w:r>
      <w:proofErr w:type="spellStart"/>
      <w:r>
        <w:rPr>
          <w:rFonts w:ascii="Arial" w:hAnsi="Arial" w:cs="Arial"/>
          <w:bCs/>
          <w:lang w:val="en-AU" w:eastAsia="hr-HR"/>
        </w:rPr>
        <w:t>uređenja</w:t>
      </w:r>
      <w:proofErr w:type="spellEnd"/>
      <w:r>
        <w:rPr>
          <w:rFonts w:ascii="Arial" w:hAnsi="Arial" w:cs="Arial"/>
          <w:bCs/>
          <w:lang w:val="en-AU" w:eastAsia="hr-HR"/>
        </w:rPr>
        <w:t xml:space="preserve"> Grada Ivanca (</w:t>
      </w:r>
      <w:proofErr w:type="spellStart"/>
      <w:r>
        <w:rPr>
          <w:rFonts w:ascii="Arial" w:hAnsi="Arial" w:cs="Arial"/>
          <w:bCs/>
          <w:lang w:val="en-AU" w:eastAsia="hr-HR"/>
        </w:rPr>
        <w:t>Službeni</w:t>
      </w:r>
      <w:proofErr w:type="spellEnd"/>
      <w:r>
        <w:rPr>
          <w:rFonts w:ascii="Arial" w:hAnsi="Arial" w:cs="Arial"/>
          <w:bCs/>
          <w:lang w:val="en-AU" w:eastAsia="hr-HR"/>
        </w:rPr>
        <w:t xml:space="preserve"> </w:t>
      </w:r>
      <w:proofErr w:type="spellStart"/>
      <w:r>
        <w:rPr>
          <w:rFonts w:ascii="Arial" w:hAnsi="Arial" w:cs="Arial"/>
          <w:bCs/>
          <w:lang w:val="en-AU" w:eastAsia="hr-HR"/>
        </w:rPr>
        <w:t>vjesnik</w:t>
      </w:r>
      <w:proofErr w:type="spellEnd"/>
      <w:r>
        <w:rPr>
          <w:rFonts w:ascii="Arial" w:hAnsi="Arial" w:cs="Arial"/>
          <w:bCs/>
          <w:lang w:val="en-AU" w:eastAsia="hr-HR"/>
        </w:rPr>
        <w:t xml:space="preserve"> </w:t>
      </w:r>
      <w:proofErr w:type="spellStart"/>
      <w:r>
        <w:rPr>
          <w:rFonts w:ascii="Arial" w:hAnsi="Arial" w:cs="Arial"/>
          <w:bCs/>
          <w:lang w:val="en-AU" w:eastAsia="hr-HR"/>
        </w:rPr>
        <w:t>Varaždinske</w:t>
      </w:r>
      <w:proofErr w:type="spellEnd"/>
      <w:r>
        <w:rPr>
          <w:rFonts w:ascii="Arial" w:hAnsi="Arial" w:cs="Arial"/>
          <w:bCs/>
          <w:lang w:val="en-AU" w:eastAsia="hr-HR"/>
        </w:rPr>
        <w:t xml:space="preserve"> </w:t>
      </w:r>
      <w:proofErr w:type="spellStart"/>
      <w:r>
        <w:rPr>
          <w:rFonts w:ascii="Arial" w:hAnsi="Arial" w:cs="Arial"/>
          <w:bCs/>
          <w:lang w:val="en-AU" w:eastAsia="hr-HR"/>
        </w:rPr>
        <w:t>županije</w:t>
      </w:r>
      <w:proofErr w:type="spellEnd"/>
      <w:r>
        <w:rPr>
          <w:rFonts w:ascii="Arial" w:hAnsi="Arial" w:cs="Arial"/>
          <w:bCs/>
          <w:lang w:val="en-AU" w:eastAsia="hr-HR"/>
        </w:rPr>
        <w:t xml:space="preserve"> </w:t>
      </w:r>
      <w:r>
        <w:rPr>
          <w:rFonts w:ascii="Arial" w:hAnsi="Arial" w:cs="Arial"/>
          <w:bCs/>
          <w:color w:val="000000"/>
          <w:lang w:val="en-AU" w:eastAsia="hr-HR"/>
        </w:rPr>
        <w:t xml:space="preserve">27/16, 32/16 – </w:t>
      </w:r>
      <w:proofErr w:type="spellStart"/>
      <w:r>
        <w:rPr>
          <w:rFonts w:ascii="Arial" w:hAnsi="Arial" w:cs="Arial"/>
          <w:bCs/>
          <w:color w:val="000000"/>
          <w:lang w:val="en-AU" w:eastAsia="hr-HR"/>
        </w:rPr>
        <w:t>pročišćeni</w:t>
      </w:r>
      <w:proofErr w:type="spellEnd"/>
      <w:r>
        <w:rPr>
          <w:rFonts w:ascii="Arial" w:hAnsi="Arial" w:cs="Arial"/>
          <w:bCs/>
          <w:color w:val="000000"/>
          <w:lang w:val="en-AU" w:eastAsia="hr-HR"/>
        </w:rPr>
        <w:t xml:space="preserve"> </w:t>
      </w:r>
      <w:proofErr w:type="spellStart"/>
      <w:r>
        <w:rPr>
          <w:rFonts w:ascii="Arial" w:hAnsi="Arial" w:cs="Arial"/>
          <w:bCs/>
          <w:color w:val="000000"/>
          <w:lang w:val="en-AU" w:eastAsia="hr-HR"/>
        </w:rPr>
        <w:t>tekst</w:t>
      </w:r>
      <w:proofErr w:type="spellEnd"/>
      <w:r>
        <w:rPr>
          <w:rFonts w:ascii="Arial" w:hAnsi="Arial" w:cs="Arial"/>
          <w:bCs/>
          <w:color w:val="000000"/>
          <w:lang w:val="en-AU" w:eastAsia="hr-HR"/>
        </w:rPr>
        <w:t xml:space="preserve"> </w:t>
      </w:r>
      <w:proofErr w:type="spellStart"/>
      <w:r>
        <w:rPr>
          <w:rFonts w:ascii="Arial" w:hAnsi="Arial" w:cs="Arial"/>
          <w:bCs/>
          <w:color w:val="000000"/>
          <w:lang w:val="en-AU" w:eastAsia="hr-HR"/>
        </w:rPr>
        <w:t>i</w:t>
      </w:r>
      <w:proofErr w:type="spellEnd"/>
      <w:r>
        <w:rPr>
          <w:rFonts w:ascii="Arial" w:hAnsi="Arial" w:cs="Arial"/>
          <w:bCs/>
          <w:color w:val="000000"/>
          <w:lang w:val="en-AU" w:eastAsia="hr-HR"/>
        </w:rPr>
        <w:t xml:space="preserve"> 40/16 - </w:t>
      </w:r>
      <w:proofErr w:type="spellStart"/>
      <w:r>
        <w:rPr>
          <w:rFonts w:ascii="Arial" w:hAnsi="Arial" w:cs="Arial"/>
          <w:bCs/>
          <w:color w:val="000000"/>
          <w:lang w:val="en-AU" w:eastAsia="hr-HR"/>
        </w:rPr>
        <w:t>ispravak</w:t>
      </w:r>
      <w:proofErr w:type="spellEnd"/>
      <w:r>
        <w:rPr>
          <w:rFonts w:ascii="Arial" w:hAnsi="Arial" w:cs="Arial"/>
          <w:bCs/>
          <w:lang w:val="en-AU" w:eastAsia="hr-HR"/>
        </w:rPr>
        <w:t>)</w:t>
      </w:r>
      <w:r>
        <w:rPr>
          <w:rFonts w:ascii="Arial" w:hAnsi="Arial" w:cs="Arial"/>
          <w:bCs/>
          <w:lang w:val="en-AU"/>
        </w:rPr>
        <w:t xml:space="preserve"> </w:t>
      </w:r>
      <w:proofErr w:type="spellStart"/>
      <w:r>
        <w:rPr>
          <w:rFonts w:ascii="Arial" w:hAnsi="Arial" w:cs="Arial"/>
          <w:bCs/>
          <w:lang w:val="en-AU"/>
        </w:rPr>
        <w:t>bila</w:t>
      </w:r>
      <w:proofErr w:type="spellEnd"/>
      <w:r>
        <w:rPr>
          <w:rFonts w:ascii="Arial" w:hAnsi="Arial" w:cs="Arial"/>
          <w:bCs/>
          <w:lang w:val="en-AU"/>
        </w:rPr>
        <w:t xml:space="preserve"> je </w:t>
      </w:r>
      <w:proofErr w:type="spellStart"/>
      <w:r>
        <w:rPr>
          <w:rFonts w:ascii="Arial" w:hAnsi="Arial" w:cs="Arial"/>
          <w:bCs/>
          <w:lang w:val="en-AU"/>
        </w:rPr>
        <w:t>određena</w:t>
      </w:r>
      <w:proofErr w:type="spellEnd"/>
      <w:r>
        <w:rPr>
          <w:rFonts w:ascii="Arial" w:hAnsi="Arial" w:cs="Arial"/>
          <w:bCs/>
          <w:lang w:val="en-AU"/>
        </w:rPr>
        <w:t xml:space="preserve"> </w:t>
      </w:r>
      <w:proofErr w:type="spellStart"/>
      <w:r>
        <w:rPr>
          <w:rFonts w:ascii="Arial" w:hAnsi="Arial" w:cs="Arial"/>
          <w:bCs/>
          <w:lang w:val="en-AU"/>
        </w:rPr>
        <w:t>obveza</w:t>
      </w:r>
      <w:proofErr w:type="spellEnd"/>
      <w:r>
        <w:rPr>
          <w:rFonts w:ascii="Arial" w:hAnsi="Arial" w:cs="Arial"/>
          <w:bCs/>
          <w:lang w:val="en-AU"/>
        </w:rPr>
        <w:t xml:space="preserve"> </w:t>
      </w:r>
      <w:proofErr w:type="spellStart"/>
      <w:r>
        <w:rPr>
          <w:rFonts w:ascii="Arial" w:hAnsi="Arial" w:cs="Arial"/>
          <w:bCs/>
          <w:lang w:val="en-AU"/>
        </w:rPr>
        <w:t>izrade</w:t>
      </w:r>
      <w:proofErr w:type="spellEnd"/>
      <w:r>
        <w:rPr>
          <w:rFonts w:ascii="Arial" w:hAnsi="Arial" w:cs="Arial"/>
          <w:bCs/>
          <w:lang w:val="en-AU"/>
        </w:rPr>
        <w:t xml:space="preserve"> </w:t>
      </w:r>
      <w:proofErr w:type="spellStart"/>
      <w:r>
        <w:rPr>
          <w:rFonts w:ascii="Arial" w:hAnsi="Arial" w:cs="Arial"/>
          <w:bCs/>
          <w:lang w:val="en-AU"/>
        </w:rPr>
        <w:t>prostornih</w:t>
      </w:r>
      <w:proofErr w:type="spellEnd"/>
      <w:r>
        <w:rPr>
          <w:rFonts w:ascii="Arial" w:hAnsi="Arial" w:cs="Arial"/>
          <w:bCs/>
          <w:lang w:val="en-AU"/>
        </w:rPr>
        <w:t xml:space="preserve"> </w:t>
      </w:r>
      <w:proofErr w:type="spellStart"/>
      <w:r>
        <w:rPr>
          <w:rFonts w:ascii="Arial" w:hAnsi="Arial" w:cs="Arial"/>
          <w:bCs/>
          <w:lang w:val="en-AU"/>
        </w:rPr>
        <w:t>planova</w:t>
      </w:r>
      <w:proofErr w:type="spellEnd"/>
      <w:r>
        <w:rPr>
          <w:rFonts w:ascii="Arial" w:hAnsi="Arial" w:cs="Arial"/>
          <w:bCs/>
          <w:lang w:val="en-AU"/>
        </w:rPr>
        <w:t xml:space="preserve"> </w:t>
      </w:r>
      <w:proofErr w:type="spellStart"/>
      <w:r>
        <w:rPr>
          <w:rFonts w:ascii="Arial" w:hAnsi="Arial" w:cs="Arial"/>
          <w:bCs/>
          <w:lang w:val="en-AU"/>
        </w:rPr>
        <w:t>sukladno</w:t>
      </w:r>
      <w:proofErr w:type="spellEnd"/>
      <w:r>
        <w:rPr>
          <w:rFonts w:ascii="Arial" w:hAnsi="Arial" w:cs="Arial"/>
          <w:bCs/>
          <w:lang w:val="en-AU"/>
        </w:rPr>
        <w:t xml:space="preserve"> </w:t>
      </w:r>
      <w:proofErr w:type="spellStart"/>
      <w:r>
        <w:rPr>
          <w:rFonts w:ascii="Arial" w:hAnsi="Arial" w:cs="Arial"/>
          <w:bCs/>
          <w:lang w:val="en-AU"/>
        </w:rPr>
        <w:t>odredbama</w:t>
      </w:r>
      <w:proofErr w:type="spellEnd"/>
      <w:r>
        <w:rPr>
          <w:rFonts w:ascii="Arial" w:hAnsi="Arial" w:cs="Arial"/>
          <w:bCs/>
          <w:lang w:val="en-AU"/>
        </w:rPr>
        <w:t xml:space="preserve"> </w:t>
      </w:r>
      <w:proofErr w:type="spellStart"/>
      <w:r>
        <w:rPr>
          <w:rFonts w:ascii="Arial" w:hAnsi="Arial" w:cs="Arial"/>
          <w:bCs/>
          <w:lang w:val="en-AU"/>
        </w:rPr>
        <w:t>posebnih</w:t>
      </w:r>
      <w:proofErr w:type="spellEnd"/>
      <w:r>
        <w:rPr>
          <w:rFonts w:ascii="Arial" w:hAnsi="Arial" w:cs="Arial"/>
          <w:bCs/>
          <w:lang w:val="en-AU"/>
        </w:rPr>
        <w:t xml:space="preserve"> </w:t>
      </w:r>
      <w:proofErr w:type="spellStart"/>
      <w:r>
        <w:rPr>
          <w:rFonts w:ascii="Arial" w:hAnsi="Arial" w:cs="Arial"/>
          <w:bCs/>
          <w:lang w:val="en-AU"/>
        </w:rPr>
        <w:t>propisa</w:t>
      </w:r>
      <w:proofErr w:type="spellEnd"/>
      <w:r>
        <w:rPr>
          <w:rFonts w:ascii="Arial" w:hAnsi="Arial" w:cs="Arial"/>
          <w:bCs/>
          <w:lang w:val="en-AU"/>
        </w:rPr>
        <w:t xml:space="preserve">, </w:t>
      </w:r>
      <w:proofErr w:type="spellStart"/>
      <w:r>
        <w:rPr>
          <w:rFonts w:ascii="Arial" w:hAnsi="Arial" w:cs="Arial"/>
          <w:bCs/>
          <w:lang w:val="en-AU"/>
        </w:rPr>
        <w:t>temeljem</w:t>
      </w:r>
      <w:proofErr w:type="spellEnd"/>
      <w:r>
        <w:rPr>
          <w:rFonts w:ascii="Arial" w:hAnsi="Arial" w:cs="Arial"/>
          <w:bCs/>
          <w:lang w:val="en-AU"/>
        </w:rPr>
        <w:t xml:space="preserve"> ZPUG </w:t>
      </w:r>
      <w:proofErr w:type="spellStart"/>
      <w:r>
        <w:rPr>
          <w:rFonts w:ascii="Arial" w:hAnsi="Arial" w:cs="Arial"/>
          <w:bCs/>
          <w:lang w:val="en-AU"/>
        </w:rPr>
        <w:t>i</w:t>
      </w:r>
      <w:proofErr w:type="spellEnd"/>
      <w:r>
        <w:rPr>
          <w:rFonts w:ascii="Arial" w:hAnsi="Arial" w:cs="Arial"/>
          <w:bCs/>
          <w:lang w:val="en-AU"/>
        </w:rPr>
        <w:t xml:space="preserve"> PPŽ:</w:t>
      </w:r>
    </w:p>
    <w:p w14:paraId="06F9285B" w14:textId="77777777" w:rsidR="009F5C2F" w:rsidRDefault="009F5C2F">
      <w:pPr>
        <w:pStyle w:val="t-9-8"/>
        <w:spacing w:before="0" w:after="0"/>
        <w:jc w:val="both"/>
        <w:rPr>
          <w:rFonts w:ascii="Arial" w:hAnsi="Arial" w:cs="Arial"/>
          <w:bCs/>
          <w:lang w:val="en-AU" w:eastAsia="hr-HR"/>
        </w:rPr>
      </w:pPr>
    </w:p>
    <w:tbl>
      <w:tblPr>
        <w:tblW w:w="0" w:type="auto"/>
        <w:jc w:val="center"/>
        <w:tblLayout w:type="fixed"/>
        <w:tblLook w:val="0000" w:firstRow="0" w:lastRow="0" w:firstColumn="0" w:lastColumn="0" w:noHBand="0" w:noVBand="0"/>
      </w:tblPr>
      <w:tblGrid>
        <w:gridCol w:w="5674"/>
        <w:gridCol w:w="1103"/>
        <w:gridCol w:w="2770"/>
      </w:tblGrid>
      <w:tr w:rsidR="009F5C2F" w14:paraId="393A762D" w14:textId="77777777">
        <w:trPr>
          <w:jc w:val="center"/>
        </w:trPr>
        <w:tc>
          <w:tcPr>
            <w:tcW w:w="5674" w:type="dxa"/>
            <w:tcBorders>
              <w:top w:val="single" w:sz="4" w:space="0" w:color="000000"/>
              <w:left w:val="single" w:sz="4" w:space="0" w:color="000000"/>
              <w:bottom w:val="single" w:sz="4" w:space="0" w:color="000000"/>
            </w:tcBorders>
            <w:shd w:val="clear" w:color="auto" w:fill="auto"/>
            <w:vAlign w:val="center"/>
          </w:tcPr>
          <w:p w14:paraId="1F8DD65F" w14:textId="77777777" w:rsidR="009F5C2F" w:rsidRDefault="009F5C2F">
            <w:pPr>
              <w:widowControl/>
              <w:jc w:val="center"/>
            </w:pPr>
            <w:r>
              <w:rPr>
                <w:b/>
                <w:bCs/>
                <w:sz w:val="20"/>
                <w:lang w:val="hr-HR" w:eastAsia="hr-HR"/>
              </w:rPr>
              <w:t>prostorni plan</w:t>
            </w:r>
          </w:p>
        </w:tc>
        <w:tc>
          <w:tcPr>
            <w:tcW w:w="1103" w:type="dxa"/>
            <w:tcBorders>
              <w:top w:val="single" w:sz="4" w:space="0" w:color="000000"/>
              <w:left w:val="single" w:sz="4" w:space="0" w:color="000000"/>
              <w:bottom w:val="single" w:sz="4" w:space="0" w:color="000000"/>
            </w:tcBorders>
            <w:shd w:val="clear" w:color="auto" w:fill="auto"/>
            <w:vAlign w:val="center"/>
          </w:tcPr>
          <w:p w14:paraId="1F65AD8A" w14:textId="77777777" w:rsidR="009F5C2F" w:rsidRDefault="009F5C2F">
            <w:pPr>
              <w:widowControl/>
              <w:jc w:val="center"/>
            </w:pPr>
            <w:r>
              <w:rPr>
                <w:b/>
                <w:bCs/>
                <w:sz w:val="20"/>
                <w:lang w:val="hr-HR" w:eastAsia="hr-HR"/>
              </w:rPr>
              <w:t>površina  (cca ha)</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F555C" w14:textId="77777777" w:rsidR="009F5C2F" w:rsidRDefault="009F5C2F">
            <w:pPr>
              <w:widowControl/>
              <w:jc w:val="center"/>
            </w:pPr>
            <w:r>
              <w:rPr>
                <w:b/>
                <w:bCs/>
                <w:sz w:val="20"/>
                <w:lang w:val="hr-HR" w:eastAsia="hr-HR"/>
              </w:rPr>
              <w:t>obuhvat plana - naselje</w:t>
            </w:r>
          </w:p>
        </w:tc>
      </w:tr>
      <w:tr w:rsidR="009F5C2F" w14:paraId="78131506" w14:textId="77777777">
        <w:trPr>
          <w:trHeight w:val="57"/>
          <w:jc w:val="center"/>
        </w:trPr>
        <w:tc>
          <w:tcPr>
            <w:tcW w:w="5674" w:type="dxa"/>
            <w:tcBorders>
              <w:top w:val="single" w:sz="4" w:space="0" w:color="000000"/>
              <w:left w:val="single" w:sz="4" w:space="0" w:color="000000"/>
              <w:bottom w:val="single" w:sz="4" w:space="0" w:color="000000"/>
            </w:tcBorders>
            <w:shd w:val="clear" w:color="auto" w:fill="CCCCCC"/>
            <w:vAlign w:val="center"/>
          </w:tcPr>
          <w:p w14:paraId="12D46854" w14:textId="77777777" w:rsidR="009F5C2F" w:rsidRDefault="009F5C2F">
            <w:pPr>
              <w:widowControl/>
              <w:jc w:val="left"/>
            </w:pPr>
            <w:r>
              <w:rPr>
                <w:b/>
                <w:bCs/>
                <w:sz w:val="18"/>
                <w:szCs w:val="18"/>
                <w:lang w:val="hr-HR" w:eastAsia="hr-HR"/>
              </w:rPr>
              <w:t>PARK PRIRODE:</w:t>
            </w:r>
          </w:p>
        </w:tc>
        <w:tc>
          <w:tcPr>
            <w:tcW w:w="1103" w:type="dxa"/>
            <w:tcBorders>
              <w:top w:val="single" w:sz="4" w:space="0" w:color="000000"/>
              <w:left w:val="single" w:sz="4" w:space="0" w:color="000000"/>
              <w:bottom w:val="single" w:sz="4" w:space="0" w:color="000000"/>
            </w:tcBorders>
            <w:shd w:val="clear" w:color="auto" w:fill="CCCCCC"/>
            <w:vAlign w:val="center"/>
          </w:tcPr>
          <w:p w14:paraId="79B31908" w14:textId="77777777" w:rsidR="009F5C2F" w:rsidRDefault="009F5C2F">
            <w:pPr>
              <w:widowControl/>
              <w:snapToGrid w:val="0"/>
              <w:jc w:val="center"/>
              <w:rPr>
                <w:b/>
                <w:bCs/>
                <w:sz w:val="18"/>
                <w:szCs w:val="18"/>
                <w:lang w:val="hr-HR" w:eastAsia="hr-HR"/>
              </w:rPr>
            </w:pPr>
          </w:p>
        </w:tc>
        <w:tc>
          <w:tcPr>
            <w:tcW w:w="277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6D442C9" w14:textId="77777777" w:rsidR="009F5C2F" w:rsidRDefault="009F5C2F">
            <w:pPr>
              <w:widowControl/>
              <w:snapToGrid w:val="0"/>
              <w:jc w:val="center"/>
              <w:rPr>
                <w:b/>
                <w:bCs/>
                <w:sz w:val="18"/>
                <w:szCs w:val="18"/>
                <w:lang w:val="hr-HR" w:eastAsia="hr-HR"/>
              </w:rPr>
            </w:pPr>
          </w:p>
        </w:tc>
      </w:tr>
      <w:tr w:rsidR="009F5C2F" w14:paraId="5C0F8C59"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0F1A78A0" w14:textId="77777777" w:rsidR="009F5C2F" w:rsidRDefault="009F5C2F">
            <w:pPr>
              <w:widowControl/>
              <w:jc w:val="left"/>
            </w:pPr>
            <w:r>
              <w:rPr>
                <w:bCs/>
                <w:sz w:val="18"/>
                <w:szCs w:val="18"/>
                <w:lang w:val="hr-HR" w:eastAsia="hr-HR"/>
              </w:rPr>
              <w:t xml:space="preserve">PPPO Park prirode/Regionalni park Hrvatsko zagorje </w:t>
            </w:r>
          </w:p>
        </w:tc>
        <w:tc>
          <w:tcPr>
            <w:tcW w:w="1103" w:type="dxa"/>
            <w:tcBorders>
              <w:top w:val="single" w:sz="4" w:space="0" w:color="000000"/>
              <w:left w:val="single" w:sz="4" w:space="0" w:color="000000"/>
              <w:bottom w:val="single" w:sz="4" w:space="0" w:color="000000"/>
            </w:tcBorders>
            <w:shd w:val="clear" w:color="auto" w:fill="auto"/>
            <w:vAlign w:val="center"/>
          </w:tcPr>
          <w:p w14:paraId="059245E8" w14:textId="77777777" w:rsidR="009F5C2F" w:rsidRDefault="009F5C2F">
            <w:pPr>
              <w:widowControl/>
              <w:jc w:val="center"/>
            </w:pPr>
            <w:r>
              <w:rPr>
                <w:bCs/>
                <w:sz w:val="18"/>
                <w:szCs w:val="18"/>
                <w:lang w:val="hr-HR" w:eastAsia="hr-HR"/>
              </w:rPr>
              <w:t>98,92</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07619" w14:textId="77777777" w:rsidR="009F5C2F" w:rsidRDefault="009F5C2F">
            <w:pPr>
              <w:widowControl/>
              <w:jc w:val="center"/>
            </w:pPr>
            <w:proofErr w:type="spellStart"/>
            <w:r>
              <w:rPr>
                <w:bCs/>
                <w:sz w:val="18"/>
                <w:szCs w:val="18"/>
                <w:lang w:val="hr-HR" w:eastAsia="hr-HR"/>
              </w:rPr>
              <w:t>Bedenec</w:t>
            </w:r>
            <w:proofErr w:type="spellEnd"/>
            <w:r>
              <w:rPr>
                <w:bCs/>
                <w:sz w:val="18"/>
                <w:szCs w:val="18"/>
                <w:lang w:val="hr-HR" w:eastAsia="hr-HR"/>
              </w:rPr>
              <w:t xml:space="preserve"> (područje </w:t>
            </w:r>
            <w:proofErr w:type="spellStart"/>
            <w:r>
              <w:rPr>
                <w:bCs/>
                <w:sz w:val="18"/>
                <w:szCs w:val="18"/>
                <w:lang w:val="hr-HR" w:eastAsia="hr-HR"/>
              </w:rPr>
              <w:t>Bitoševja</w:t>
            </w:r>
            <w:proofErr w:type="spellEnd"/>
            <w:r>
              <w:rPr>
                <w:bCs/>
                <w:sz w:val="18"/>
                <w:szCs w:val="18"/>
                <w:lang w:val="hr-HR" w:eastAsia="hr-HR"/>
              </w:rPr>
              <w:t>)</w:t>
            </w:r>
          </w:p>
        </w:tc>
      </w:tr>
      <w:tr w:rsidR="009F5C2F" w14:paraId="5CFDF4E7" w14:textId="77777777">
        <w:trPr>
          <w:trHeight w:val="57"/>
          <w:jc w:val="center"/>
        </w:trPr>
        <w:tc>
          <w:tcPr>
            <w:tcW w:w="5674" w:type="dxa"/>
            <w:tcBorders>
              <w:top w:val="single" w:sz="4" w:space="0" w:color="000000"/>
              <w:left w:val="single" w:sz="4" w:space="0" w:color="000000"/>
              <w:bottom w:val="single" w:sz="4" w:space="0" w:color="000000"/>
            </w:tcBorders>
            <w:shd w:val="clear" w:color="auto" w:fill="CCCCCC"/>
            <w:vAlign w:val="center"/>
          </w:tcPr>
          <w:p w14:paraId="5B88286B" w14:textId="77777777" w:rsidR="009F5C2F" w:rsidRDefault="009F5C2F">
            <w:pPr>
              <w:widowControl/>
              <w:jc w:val="left"/>
            </w:pPr>
            <w:r>
              <w:rPr>
                <w:b/>
                <w:bCs/>
                <w:sz w:val="18"/>
                <w:szCs w:val="18"/>
                <w:lang w:val="hr-HR" w:eastAsia="hr-HR"/>
              </w:rPr>
              <w:t>SREDIŠNJE NASELJE:</w:t>
            </w:r>
          </w:p>
        </w:tc>
        <w:tc>
          <w:tcPr>
            <w:tcW w:w="1103" w:type="dxa"/>
            <w:tcBorders>
              <w:top w:val="single" w:sz="4" w:space="0" w:color="000000"/>
              <w:left w:val="single" w:sz="4" w:space="0" w:color="000000"/>
              <w:bottom w:val="single" w:sz="4" w:space="0" w:color="000000"/>
            </w:tcBorders>
            <w:shd w:val="clear" w:color="auto" w:fill="CCCCCC"/>
            <w:vAlign w:val="center"/>
          </w:tcPr>
          <w:p w14:paraId="118374E7" w14:textId="77777777" w:rsidR="009F5C2F" w:rsidRDefault="009F5C2F">
            <w:pPr>
              <w:widowControl/>
              <w:snapToGrid w:val="0"/>
              <w:jc w:val="center"/>
              <w:rPr>
                <w:b/>
                <w:bCs/>
                <w:sz w:val="18"/>
                <w:szCs w:val="18"/>
                <w:lang w:val="hr-HR" w:eastAsia="hr-HR"/>
              </w:rPr>
            </w:pPr>
          </w:p>
        </w:tc>
        <w:tc>
          <w:tcPr>
            <w:tcW w:w="277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B288833" w14:textId="77777777" w:rsidR="009F5C2F" w:rsidRDefault="009F5C2F">
            <w:pPr>
              <w:widowControl/>
              <w:snapToGrid w:val="0"/>
              <w:jc w:val="center"/>
              <w:rPr>
                <w:b/>
                <w:bCs/>
                <w:sz w:val="18"/>
                <w:szCs w:val="18"/>
                <w:lang w:val="hr-HR" w:eastAsia="hr-HR"/>
              </w:rPr>
            </w:pPr>
          </w:p>
        </w:tc>
      </w:tr>
      <w:tr w:rsidR="009F5C2F" w14:paraId="073CB93B"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15A91CCF" w14:textId="77777777" w:rsidR="009F5C2F" w:rsidRDefault="009F5C2F">
            <w:pPr>
              <w:widowControl/>
              <w:jc w:val="left"/>
            </w:pPr>
            <w:r>
              <w:rPr>
                <w:bCs/>
                <w:sz w:val="18"/>
                <w:szCs w:val="18"/>
                <w:lang w:val="hr-HR" w:eastAsia="hr-HR"/>
              </w:rPr>
              <w:t>Urbanistički plan uređenja Ivanca (UPU Ivanec</w:t>
            </w:r>
            <w:r>
              <w:rPr>
                <w:bCs/>
                <w:i/>
                <w:sz w:val="18"/>
                <w:szCs w:val="18"/>
                <w:lang w:val="hr-HR" w:eastAsia="hr-HR"/>
              </w:rPr>
              <w:t>)**</w:t>
            </w:r>
            <w:r>
              <w:rPr>
                <w:bCs/>
                <w:sz w:val="18"/>
                <w:szCs w:val="18"/>
                <w:lang w:val="hr-HR" w:eastAsia="hr-HR"/>
              </w:rPr>
              <w:t xml:space="preserve"> </w:t>
            </w:r>
          </w:p>
        </w:tc>
        <w:tc>
          <w:tcPr>
            <w:tcW w:w="1103" w:type="dxa"/>
            <w:tcBorders>
              <w:top w:val="single" w:sz="4" w:space="0" w:color="000000"/>
              <w:left w:val="single" w:sz="4" w:space="0" w:color="000000"/>
              <w:bottom w:val="single" w:sz="4" w:space="0" w:color="000000"/>
            </w:tcBorders>
            <w:shd w:val="clear" w:color="auto" w:fill="auto"/>
            <w:vAlign w:val="center"/>
          </w:tcPr>
          <w:p w14:paraId="13C2F157" w14:textId="77777777" w:rsidR="009F5C2F" w:rsidRDefault="009F5C2F">
            <w:pPr>
              <w:widowControl/>
              <w:jc w:val="center"/>
            </w:pPr>
            <w:r>
              <w:rPr>
                <w:bCs/>
                <w:sz w:val="18"/>
                <w:szCs w:val="18"/>
                <w:lang w:val="hr-HR" w:eastAsia="hr-HR"/>
              </w:rPr>
              <w:t>873,00</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15CAA" w14:textId="77777777" w:rsidR="009F5C2F" w:rsidRDefault="009F5C2F">
            <w:pPr>
              <w:widowControl/>
              <w:jc w:val="center"/>
            </w:pPr>
            <w:r>
              <w:rPr>
                <w:bCs/>
                <w:sz w:val="18"/>
                <w:szCs w:val="18"/>
                <w:lang w:val="hr-HR" w:eastAsia="hr-HR"/>
              </w:rPr>
              <w:t>Ivanec</w:t>
            </w:r>
          </w:p>
        </w:tc>
      </w:tr>
      <w:tr w:rsidR="009F5C2F" w14:paraId="5E3BC73E"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3F9ACD3F" w14:textId="77777777" w:rsidR="009F5C2F" w:rsidRDefault="009F5C2F">
            <w:pPr>
              <w:widowControl/>
              <w:jc w:val="left"/>
            </w:pPr>
            <w:r>
              <w:rPr>
                <w:bCs/>
                <w:sz w:val="18"/>
                <w:szCs w:val="18"/>
                <w:lang w:val="hr-HR" w:eastAsia="hr-HR"/>
              </w:rPr>
              <w:t>DPU zone užeg centra Ivanca ***</w:t>
            </w:r>
          </w:p>
        </w:tc>
        <w:tc>
          <w:tcPr>
            <w:tcW w:w="1103" w:type="dxa"/>
            <w:tcBorders>
              <w:top w:val="single" w:sz="4" w:space="0" w:color="000000"/>
              <w:left w:val="single" w:sz="4" w:space="0" w:color="000000"/>
              <w:bottom w:val="single" w:sz="4" w:space="0" w:color="000000"/>
            </w:tcBorders>
            <w:shd w:val="clear" w:color="auto" w:fill="auto"/>
            <w:vAlign w:val="center"/>
          </w:tcPr>
          <w:p w14:paraId="30C0C84C" w14:textId="77777777" w:rsidR="009F5C2F" w:rsidRDefault="009F5C2F">
            <w:pPr>
              <w:widowControl/>
              <w:jc w:val="center"/>
            </w:pPr>
            <w:r>
              <w:rPr>
                <w:bCs/>
                <w:sz w:val="18"/>
                <w:szCs w:val="18"/>
                <w:lang w:val="hr-HR" w:eastAsia="hr-HR"/>
              </w:rPr>
              <w:t>24,41</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0E05A" w14:textId="77777777" w:rsidR="009F5C2F" w:rsidRDefault="009F5C2F">
            <w:pPr>
              <w:widowControl/>
              <w:jc w:val="center"/>
            </w:pPr>
            <w:r>
              <w:rPr>
                <w:bCs/>
                <w:sz w:val="18"/>
                <w:szCs w:val="18"/>
                <w:lang w:val="hr-HR" w:eastAsia="hr-HR"/>
              </w:rPr>
              <w:t>Ivanec</w:t>
            </w:r>
          </w:p>
        </w:tc>
      </w:tr>
      <w:tr w:rsidR="009F5C2F" w14:paraId="4FD9AF3D"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36577AC1" w14:textId="77777777" w:rsidR="009F5C2F" w:rsidRDefault="009F5C2F">
            <w:pPr>
              <w:widowControl/>
              <w:jc w:val="left"/>
            </w:pPr>
            <w:r>
              <w:rPr>
                <w:bCs/>
                <w:sz w:val="18"/>
                <w:szCs w:val="18"/>
                <w:lang w:val="hr-HR" w:eastAsia="hr-HR"/>
              </w:rPr>
              <w:t>DPU zone C3 u Ivancu ***</w:t>
            </w:r>
          </w:p>
        </w:tc>
        <w:tc>
          <w:tcPr>
            <w:tcW w:w="1103" w:type="dxa"/>
            <w:tcBorders>
              <w:top w:val="single" w:sz="4" w:space="0" w:color="000000"/>
              <w:left w:val="single" w:sz="4" w:space="0" w:color="000000"/>
              <w:bottom w:val="single" w:sz="4" w:space="0" w:color="000000"/>
            </w:tcBorders>
            <w:shd w:val="clear" w:color="auto" w:fill="auto"/>
            <w:vAlign w:val="center"/>
          </w:tcPr>
          <w:p w14:paraId="550D00CC" w14:textId="77777777" w:rsidR="009F5C2F" w:rsidRDefault="009F5C2F">
            <w:pPr>
              <w:widowControl/>
              <w:jc w:val="center"/>
            </w:pPr>
            <w:r>
              <w:rPr>
                <w:bCs/>
                <w:sz w:val="18"/>
                <w:szCs w:val="18"/>
                <w:lang w:val="hr-HR" w:eastAsia="hr-HR"/>
              </w:rPr>
              <w:t>11,29</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48546" w14:textId="77777777" w:rsidR="009F5C2F" w:rsidRDefault="009F5C2F">
            <w:pPr>
              <w:widowControl/>
              <w:jc w:val="center"/>
            </w:pPr>
            <w:r>
              <w:rPr>
                <w:bCs/>
                <w:sz w:val="18"/>
                <w:szCs w:val="18"/>
                <w:lang w:val="hr-HR" w:eastAsia="hr-HR"/>
              </w:rPr>
              <w:t>Ivanec</w:t>
            </w:r>
          </w:p>
        </w:tc>
      </w:tr>
      <w:tr w:rsidR="009F5C2F" w14:paraId="6F4E6F16"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6D2484B5" w14:textId="77777777" w:rsidR="009F5C2F" w:rsidRDefault="009F5C2F">
            <w:pPr>
              <w:widowControl/>
              <w:jc w:val="left"/>
            </w:pPr>
            <w:r>
              <w:rPr>
                <w:bCs/>
                <w:sz w:val="18"/>
                <w:szCs w:val="18"/>
                <w:lang w:val="hr-HR" w:eastAsia="hr-HR"/>
              </w:rPr>
              <w:t>DPU sportsko- rekreacijskog centra Jezera u Ivancu ***</w:t>
            </w:r>
          </w:p>
        </w:tc>
        <w:tc>
          <w:tcPr>
            <w:tcW w:w="1103" w:type="dxa"/>
            <w:tcBorders>
              <w:top w:val="single" w:sz="4" w:space="0" w:color="000000"/>
              <w:left w:val="single" w:sz="4" w:space="0" w:color="000000"/>
              <w:bottom w:val="single" w:sz="4" w:space="0" w:color="000000"/>
            </w:tcBorders>
            <w:shd w:val="clear" w:color="auto" w:fill="auto"/>
            <w:vAlign w:val="center"/>
          </w:tcPr>
          <w:p w14:paraId="2D0413E2" w14:textId="77777777" w:rsidR="009F5C2F" w:rsidRDefault="009F5C2F">
            <w:pPr>
              <w:widowControl/>
              <w:jc w:val="center"/>
            </w:pPr>
            <w:r>
              <w:rPr>
                <w:bCs/>
                <w:sz w:val="18"/>
                <w:szCs w:val="18"/>
                <w:lang w:val="hr-HR" w:eastAsia="hr-HR"/>
              </w:rPr>
              <w:t>13,55</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B8FF5" w14:textId="77777777" w:rsidR="009F5C2F" w:rsidRDefault="009F5C2F">
            <w:pPr>
              <w:widowControl/>
              <w:jc w:val="center"/>
            </w:pPr>
            <w:r>
              <w:rPr>
                <w:bCs/>
                <w:sz w:val="18"/>
                <w:szCs w:val="18"/>
                <w:lang w:val="hr-HR" w:eastAsia="hr-HR"/>
              </w:rPr>
              <w:t>Ivanec</w:t>
            </w:r>
          </w:p>
        </w:tc>
      </w:tr>
      <w:tr w:rsidR="009F5C2F" w14:paraId="7FB73AB8" w14:textId="77777777">
        <w:trPr>
          <w:trHeight w:val="57"/>
          <w:jc w:val="center"/>
        </w:trPr>
        <w:tc>
          <w:tcPr>
            <w:tcW w:w="5674" w:type="dxa"/>
            <w:tcBorders>
              <w:top w:val="single" w:sz="4" w:space="0" w:color="000000"/>
              <w:left w:val="single" w:sz="4" w:space="0" w:color="000000"/>
              <w:bottom w:val="single" w:sz="4" w:space="0" w:color="000000"/>
            </w:tcBorders>
            <w:shd w:val="clear" w:color="auto" w:fill="CCCCCC"/>
            <w:vAlign w:val="center"/>
          </w:tcPr>
          <w:p w14:paraId="2F088AF7" w14:textId="77777777" w:rsidR="009F5C2F" w:rsidRDefault="009F5C2F">
            <w:pPr>
              <w:widowControl/>
              <w:jc w:val="left"/>
            </w:pPr>
            <w:r>
              <w:rPr>
                <w:b/>
                <w:bCs/>
                <w:sz w:val="18"/>
                <w:szCs w:val="18"/>
                <w:lang w:val="hr-HR" w:eastAsia="hr-HR"/>
              </w:rPr>
              <w:t xml:space="preserve">GRAĐEVINSKA PODRUČJA IZDVOJENE NAMJENE: </w:t>
            </w:r>
          </w:p>
        </w:tc>
        <w:tc>
          <w:tcPr>
            <w:tcW w:w="1103" w:type="dxa"/>
            <w:tcBorders>
              <w:top w:val="single" w:sz="4" w:space="0" w:color="000000"/>
              <w:left w:val="single" w:sz="4" w:space="0" w:color="000000"/>
              <w:bottom w:val="single" w:sz="4" w:space="0" w:color="000000"/>
            </w:tcBorders>
            <w:shd w:val="clear" w:color="auto" w:fill="CCCCCC"/>
            <w:vAlign w:val="center"/>
          </w:tcPr>
          <w:p w14:paraId="75C7F5D3" w14:textId="77777777" w:rsidR="009F5C2F" w:rsidRDefault="009F5C2F">
            <w:pPr>
              <w:widowControl/>
              <w:snapToGrid w:val="0"/>
              <w:jc w:val="center"/>
              <w:rPr>
                <w:b/>
                <w:bCs/>
                <w:sz w:val="18"/>
                <w:szCs w:val="18"/>
                <w:lang w:val="hr-HR" w:eastAsia="hr-HR"/>
              </w:rPr>
            </w:pPr>
          </w:p>
        </w:tc>
        <w:tc>
          <w:tcPr>
            <w:tcW w:w="277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32EA687" w14:textId="77777777" w:rsidR="009F5C2F" w:rsidRDefault="009F5C2F">
            <w:pPr>
              <w:widowControl/>
              <w:snapToGrid w:val="0"/>
              <w:jc w:val="center"/>
              <w:rPr>
                <w:b/>
                <w:bCs/>
                <w:sz w:val="18"/>
                <w:szCs w:val="18"/>
                <w:lang w:val="hr-HR" w:eastAsia="hr-HR"/>
              </w:rPr>
            </w:pPr>
          </w:p>
        </w:tc>
      </w:tr>
      <w:tr w:rsidR="009F5C2F" w14:paraId="26DEDD35" w14:textId="77777777">
        <w:trPr>
          <w:trHeight w:val="57"/>
          <w:jc w:val="center"/>
        </w:trPr>
        <w:tc>
          <w:tcPr>
            <w:tcW w:w="5674" w:type="dxa"/>
            <w:tcBorders>
              <w:top w:val="single" w:sz="4" w:space="0" w:color="000000"/>
              <w:left w:val="single" w:sz="4" w:space="0" w:color="000000"/>
              <w:bottom w:val="single" w:sz="4" w:space="0" w:color="000000"/>
            </w:tcBorders>
            <w:shd w:val="clear" w:color="auto" w:fill="E0E0E0"/>
            <w:vAlign w:val="center"/>
          </w:tcPr>
          <w:p w14:paraId="33548F18" w14:textId="77777777" w:rsidR="009F5C2F" w:rsidRDefault="009F5C2F">
            <w:pPr>
              <w:widowControl/>
              <w:jc w:val="left"/>
            </w:pPr>
            <w:r>
              <w:rPr>
                <w:b/>
                <w:bCs/>
                <w:caps/>
                <w:sz w:val="18"/>
                <w:szCs w:val="18"/>
                <w:lang w:val="hr-HR" w:eastAsia="hr-HR"/>
              </w:rPr>
              <w:t>- športa i rekreacije</w:t>
            </w:r>
          </w:p>
        </w:tc>
        <w:tc>
          <w:tcPr>
            <w:tcW w:w="1103" w:type="dxa"/>
            <w:tcBorders>
              <w:top w:val="single" w:sz="4" w:space="0" w:color="000000"/>
              <w:left w:val="single" w:sz="4" w:space="0" w:color="000000"/>
              <w:bottom w:val="single" w:sz="4" w:space="0" w:color="000000"/>
            </w:tcBorders>
            <w:shd w:val="clear" w:color="auto" w:fill="E0E0E0"/>
            <w:vAlign w:val="center"/>
          </w:tcPr>
          <w:p w14:paraId="4E025513" w14:textId="77777777" w:rsidR="009F5C2F" w:rsidRDefault="009F5C2F">
            <w:pPr>
              <w:widowControl/>
              <w:snapToGrid w:val="0"/>
              <w:jc w:val="center"/>
              <w:rPr>
                <w:b/>
                <w:bCs/>
                <w:caps/>
                <w:sz w:val="18"/>
                <w:szCs w:val="18"/>
                <w:lang w:val="hr-HR" w:eastAsia="hr-HR"/>
              </w:rPr>
            </w:pPr>
          </w:p>
        </w:tc>
        <w:tc>
          <w:tcPr>
            <w:tcW w:w="2770"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A868D13" w14:textId="77777777" w:rsidR="009F5C2F" w:rsidRDefault="009F5C2F">
            <w:pPr>
              <w:widowControl/>
              <w:snapToGrid w:val="0"/>
              <w:jc w:val="center"/>
              <w:rPr>
                <w:b/>
                <w:bCs/>
                <w:caps/>
                <w:sz w:val="18"/>
                <w:szCs w:val="18"/>
                <w:lang w:val="hr-HR" w:eastAsia="hr-HR"/>
              </w:rPr>
            </w:pPr>
          </w:p>
        </w:tc>
      </w:tr>
      <w:tr w:rsidR="009F5C2F" w14:paraId="2E090162"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4ED902C9" w14:textId="77777777" w:rsidR="009F5C2F" w:rsidRDefault="009F5C2F">
            <w:pPr>
              <w:widowControl/>
              <w:jc w:val="left"/>
            </w:pPr>
            <w:r>
              <w:rPr>
                <w:bCs/>
                <w:sz w:val="18"/>
                <w:szCs w:val="18"/>
                <w:lang w:val="hr-HR" w:eastAsia="hr-HR"/>
              </w:rPr>
              <w:t>UPU sportsko - rekreacijska zona Skijalište</w:t>
            </w:r>
          </w:p>
        </w:tc>
        <w:tc>
          <w:tcPr>
            <w:tcW w:w="1103" w:type="dxa"/>
            <w:tcBorders>
              <w:top w:val="single" w:sz="4" w:space="0" w:color="000000"/>
              <w:left w:val="single" w:sz="4" w:space="0" w:color="000000"/>
              <w:bottom w:val="single" w:sz="4" w:space="0" w:color="000000"/>
            </w:tcBorders>
            <w:shd w:val="clear" w:color="auto" w:fill="auto"/>
            <w:vAlign w:val="center"/>
          </w:tcPr>
          <w:p w14:paraId="764CAC43" w14:textId="77777777" w:rsidR="009F5C2F" w:rsidRDefault="009F5C2F">
            <w:pPr>
              <w:widowControl/>
              <w:jc w:val="center"/>
            </w:pPr>
            <w:r>
              <w:rPr>
                <w:bCs/>
                <w:sz w:val="18"/>
                <w:szCs w:val="18"/>
                <w:lang w:val="hr-HR" w:eastAsia="hr-HR"/>
              </w:rPr>
              <w:t>72,92</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97EF9" w14:textId="77777777" w:rsidR="009F5C2F" w:rsidRDefault="009F5C2F">
            <w:pPr>
              <w:widowControl/>
              <w:jc w:val="center"/>
            </w:pPr>
            <w:r>
              <w:rPr>
                <w:bCs/>
                <w:spacing w:val="2"/>
                <w:sz w:val="18"/>
                <w:szCs w:val="18"/>
                <w:lang w:val="hr-HR" w:eastAsia="hr-HR"/>
              </w:rPr>
              <w:t>Prigorec, Ivanečka Željeznica</w:t>
            </w:r>
          </w:p>
        </w:tc>
      </w:tr>
      <w:tr w:rsidR="009F5C2F" w14:paraId="085B3115"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2A86C7DF" w14:textId="77777777" w:rsidR="009F5C2F" w:rsidRDefault="009F5C2F">
            <w:pPr>
              <w:widowControl/>
              <w:jc w:val="left"/>
            </w:pPr>
            <w:r>
              <w:rPr>
                <w:bCs/>
                <w:sz w:val="18"/>
                <w:szCs w:val="18"/>
                <w:lang w:val="hr-HR" w:eastAsia="hr-HR"/>
              </w:rPr>
              <w:t>UPU sportsko - rekreacijska zona Prigorec</w:t>
            </w:r>
          </w:p>
        </w:tc>
        <w:tc>
          <w:tcPr>
            <w:tcW w:w="1103" w:type="dxa"/>
            <w:tcBorders>
              <w:top w:val="single" w:sz="4" w:space="0" w:color="000000"/>
              <w:left w:val="single" w:sz="4" w:space="0" w:color="000000"/>
              <w:bottom w:val="single" w:sz="4" w:space="0" w:color="000000"/>
            </w:tcBorders>
            <w:shd w:val="clear" w:color="auto" w:fill="auto"/>
            <w:vAlign w:val="center"/>
          </w:tcPr>
          <w:p w14:paraId="0FAE837E" w14:textId="77777777" w:rsidR="009F5C2F" w:rsidRDefault="009F5C2F">
            <w:pPr>
              <w:widowControl/>
              <w:jc w:val="center"/>
            </w:pPr>
            <w:r>
              <w:rPr>
                <w:bCs/>
                <w:sz w:val="18"/>
                <w:szCs w:val="18"/>
                <w:lang w:val="hr-HR" w:eastAsia="hr-HR"/>
              </w:rPr>
              <w:t>3,03</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72535" w14:textId="77777777" w:rsidR="009F5C2F" w:rsidRDefault="009F5C2F">
            <w:pPr>
              <w:widowControl/>
              <w:jc w:val="center"/>
            </w:pPr>
            <w:r>
              <w:rPr>
                <w:bCs/>
                <w:sz w:val="18"/>
                <w:szCs w:val="18"/>
                <w:lang w:val="hr-HR" w:eastAsia="hr-HR"/>
              </w:rPr>
              <w:t>Prigorec</w:t>
            </w:r>
          </w:p>
        </w:tc>
      </w:tr>
      <w:tr w:rsidR="009F5C2F" w14:paraId="28A25B0D"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2D76A967" w14:textId="77777777" w:rsidR="009F5C2F" w:rsidRDefault="009F5C2F">
            <w:pPr>
              <w:widowControl/>
              <w:jc w:val="left"/>
            </w:pPr>
            <w:r>
              <w:rPr>
                <w:bCs/>
                <w:sz w:val="18"/>
                <w:szCs w:val="18"/>
                <w:lang w:val="hr-HR" w:eastAsia="hr-HR"/>
              </w:rPr>
              <w:t>UPU sportsko - rekreacijska zona Radovan</w:t>
            </w:r>
          </w:p>
        </w:tc>
        <w:tc>
          <w:tcPr>
            <w:tcW w:w="1103" w:type="dxa"/>
            <w:tcBorders>
              <w:top w:val="single" w:sz="4" w:space="0" w:color="000000"/>
              <w:left w:val="single" w:sz="4" w:space="0" w:color="000000"/>
              <w:bottom w:val="single" w:sz="4" w:space="0" w:color="000000"/>
            </w:tcBorders>
            <w:shd w:val="clear" w:color="auto" w:fill="auto"/>
            <w:vAlign w:val="center"/>
          </w:tcPr>
          <w:p w14:paraId="3C4DA5CA" w14:textId="77777777" w:rsidR="009F5C2F" w:rsidRDefault="009F5C2F">
            <w:pPr>
              <w:widowControl/>
              <w:jc w:val="center"/>
            </w:pPr>
            <w:r>
              <w:rPr>
                <w:bCs/>
                <w:sz w:val="18"/>
                <w:szCs w:val="18"/>
                <w:lang w:val="hr-HR" w:eastAsia="hr-HR"/>
              </w:rPr>
              <w:t>4,57</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E1A44" w14:textId="77777777" w:rsidR="009F5C2F" w:rsidRDefault="009F5C2F">
            <w:pPr>
              <w:widowControl/>
              <w:jc w:val="center"/>
            </w:pPr>
            <w:r>
              <w:rPr>
                <w:bCs/>
                <w:sz w:val="18"/>
                <w:szCs w:val="18"/>
                <w:lang w:val="hr-HR" w:eastAsia="hr-HR"/>
              </w:rPr>
              <w:t>Radovan</w:t>
            </w:r>
          </w:p>
        </w:tc>
      </w:tr>
      <w:tr w:rsidR="009F5C2F" w14:paraId="79259AFA"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778BCBF9" w14:textId="77777777" w:rsidR="009F5C2F" w:rsidRDefault="009F5C2F">
            <w:pPr>
              <w:widowControl/>
              <w:jc w:val="left"/>
            </w:pPr>
            <w:r>
              <w:rPr>
                <w:bCs/>
                <w:sz w:val="18"/>
                <w:szCs w:val="18"/>
                <w:lang w:val="hr-HR" w:eastAsia="hr-HR"/>
              </w:rPr>
              <w:t xml:space="preserve">UPU sportsko - rekreacijska zona </w:t>
            </w:r>
            <w:proofErr w:type="spellStart"/>
            <w:r>
              <w:rPr>
                <w:bCs/>
                <w:sz w:val="18"/>
                <w:szCs w:val="18"/>
                <w:lang w:val="hr-HR" w:eastAsia="hr-HR"/>
              </w:rPr>
              <w:t>Šalinovec</w:t>
            </w:r>
            <w:proofErr w:type="spellEnd"/>
          </w:p>
        </w:tc>
        <w:tc>
          <w:tcPr>
            <w:tcW w:w="1103" w:type="dxa"/>
            <w:tcBorders>
              <w:top w:val="single" w:sz="4" w:space="0" w:color="000000"/>
              <w:left w:val="single" w:sz="4" w:space="0" w:color="000000"/>
              <w:bottom w:val="single" w:sz="4" w:space="0" w:color="000000"/>
            </w:tcBorders>
            <w:shd w:val="clear" w:color="auto" w:fill="auto"/>
            <w:vAlign w:val="center"/>
          </w:tcPr>
          <w:p w14:paraId="491D0FE2" w14:textId="77777777" w:rsidR="009F5C2F" w:rsidRDefault="009F5C2F">
            <w:pPr>
              <w:widowControl/>
              <w:jc w:val="center"/>
            </w:pPr>
            <w:r>
              <w:rPr>
                <w:bCs/>
                <w:sz w:val="18"/>
                <w:szCs w:val="18"/>
                <w:lang w:val="hr-HR" w:eastAsia="hr-HR"/>
              </w:rPr>
              <w:t>2,60</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737D3" w14:textId="77777777" w:rsidR="009F5C2F" w:rsidRDefault="0058232E">
            <w:pPr>
              <w:widowControl/>
              <w:jc w:val="center"/>
            </w:pPr>
            <w:proofErr w:type="spellStart"/>
            <w:r>
              <w:rPr>
                <w:bCs/>
                <w:sz w:val="18"/>
                <w:szCs w:val="18"/>
                <w:lang w:val="hr-HR" w:eastAsia="hr-HR"/>
              </w:rPr>
              <w:t>S</w:t>
            </w:r>
            <w:r w:rsidR="009F5C2F">
              <w:rPr>
                <w:bCs/>
                <w:sz w:val="18"/>
                <w:szCs w:val="18"/>
                <w:lang w:val="hr-HR" w:eastAsia="hr-HR"/>
              </w:rPr>
              <w:t>alinovec</w:t>
            </w:r>
            <w:proofErr w:type="spellEnd"/>
          </w:p>
        </w:tc>
      </w:tr>
      <w:tr w:rsidR="009F5C2F" w14:paraId="3219B053"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32B75671" w14:textId="77777777" w:rsidR="009F5C2F" w:rsidRDefault="009F5C2F">
            <w:pPr>
              <w:widowControl/>
              <w:jc w:val="left"/>
            </w:pPr>
            <w:r>
              <w:rPr>
                <w:bCs/>
                <w:sz w:val="18"/>
                <w:szCs w:val="18"/>
                <w:lang w:val="hr-HR" w:eastAsia="hr-HR"/>
              </w:rPr>
              <w:t xml:space="preserve">UPU sportsko - rekreacijska zona </w:t>
            </w:r>
            <w:proofErr w:type="spellStart"/>
            <w:r>
              <w:rPr>
                <w:bCs/>
                <w:sz w:val="18"/>
                <w:szCs w:val="18"/>
                <w:lang w:val="hr-HR" w:eastAsia="hr-HR"/>
              </w:rPr>
              <w:t>Stažnjevec</w:t>
            </w:r>
            <w:proofErr w:type="spellEnd"/>
          </w:p>
        </w:tc>
        <w:tc>
          <w:tcPr>
            <w:tcW w:w="1103" w:type="dxa"/>
            <w:tcBorders>
              <w:top w:val="single" w:sz="4" w:space="0" w:color="000000"/>
              <w:left w:val="single" w:sz="4" w:space="0" w:color="000000"/>
              <w:bottom w:val="single" w:sz="4" w:space="0" w:color="000000"/>
            </w:tcBorders>
            <w:shd w:val="clear" w:color="auto" w:fill="auto"/>
            <w:vAlign w:val="center"/>
          </w:tcPr>
          <w:p w14:paraId="3E7BFD00" w14:textId="77777777" w:rsidR="009F5C2F" w:rsidRDefault="009F5C2F">
            <w:pPr>
              <w:widowControl/>
              <w:jc w:val="center"/>
            </w:pPr>
            <w:r>
              <w:rPr>
                <w:bCs/>
                <w:sz w:val="18"/>
                <w:szCs w:val="18"/>
                <w:lang w:val="hr-HR" w:eastAsia="hr-HR"/>
              </w:rPr>
              <w:t>2,27</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5BB92" w14:textId="77777777" w:rsidR="009F5C2F" w:rsidRDefault="009F5C2F">
            <w:pPr>
              <w:widowControl/>
              <w:jc w:val="center"/>
            </w:pPr>
            <w:proofErr w:type="spellStart"/>
            <w:r>
              <w:rPr>
                <w:bCs/>
                <w:sz w:val="18"/>
                <w:szCs w:val="18"/>
                <w:lang w:val="hr-HR" w:eastAsia="hr-HR"/>
              </w:rPr>
              <w:t>Stažnjevec</w:t>
            </w:r>
            <w:proofErr w:type="spellEnd"/>
          </w:p>
        </w:tc>
      </w:tr>
      <w:tr w:rsidR="009F5C2F" w14:paraId="5949E01F" w14:textId="77777777">
        <w:trPr>
          <w:trHeight w:val="57"/>
          <w:jc w:val="center"/>
        </w:trPr>
        <w:tc>
          <w:tcPr>
            <w:tcW w:w="5674" w:type="dxa"/>
            <w:tcBorders>
              <w:top w:val="single" w:sz="4" w:space="0" w:color="000000"/>
              <w:left w:val="single" w:sz="4" w:space="0" w:color="000000"/>
              <w:bottom w:val="single" w:sz="4" w:space="0" w:color="000000"/>
            </w:tcBorders>
            <w:shd w:val="clear" w:color="auto" w:fill="E0E0E0"/>
            <w:vAlign w:val="center"/>
          </w:tcPr>
          <w:p w14:paraId="1E8E234A" w14:textId="77777777" w:rsidR="009F5C2F" w:rsidRDefault="009F5C2F">
            <w:pPr>
              <w:widowControl/>
              <w:jc w:val="left"/>
            </w:pPr>
            <w:r>
              <w:rPr>
                <w:b/>
                <w:bCs/>
                <w:sz w:val="18"/>
                <w:szCs w:val="18"/>
                <w:lang w:val="hr-HR" w:eastAsia="hr-HR"/>
              </w:rPr>
              <w:t>- GOSPODARSKE NAMJENE</w:t>
            </w:r>
          </w:p>
        </w:tc>
        <w:tc>
          <w:tcPr>
            <w:tcW w:w="1103" w:type="dxa"/>
            <w:tcBorders>
              <w:top w:val="single" w:sz="4" w:space="0" w:color="000000"/>
              <w:left w:val="single" w:sz="4" w:space="0" w:color="000000"/>
              <w:bottom w:val="single" w:sz="4" w:space="0" w:color="000000"/>
            </w:tcBorders>
            <w:shd w:val="clear" w:color="auto" w:fill="E0E0E0"/>
            <w:vAlign w:val="center"/>
          </w:tcPr>
          <w:p w14:paraId="4DEC9E21" w14:textId="77777777" w:rsidR="009F5C2F" w:rsidRDefault="009F5C2F">
            <w:pPr>
              <w:widowControl/>
              <w:snapToGrid w:val="0"/>
              <w:jc w:val="center"/>
              <w:rPr>
                <w:b/>
                <w:bCs/>
                <w:sz w:val="18"/>
                <w:szCs w:val="18"/>
                <w:lang w:val="hr-HR" w:eastAsia="hr-HR"/>
              </w:rPr>
            </w:pPr>
          </w:p>
        </w:tc>
        <w:tc>
          <w:tcPr>
            <w:tcW w:w="2770"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97B4670" w14:textId="77777777" w:rsidR="009F5C2F" w:rsidRDefault="009F5C2F">
            <w:pPr>
              <w:widowControl/>
              <w:snapToGrid w:val="0"/>
              <w:jc w:val="center"/>
              <w:rPr>
                <w:b/>
                <w:bCs/>
                <w:sz w:val="18"/>
                <w:szCs w:val="18"/>
                <w:lang w:val="hr-HR" w:eastAsia="hr-HR"/>
              </w:rPr>
            </w:pPr>
          </w:p>
        </w:tc>
      </w:tr>
      <w:tr w:rsidR="009F5C2F" w14:paraId="14F2BC8C"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0227F043" w14:textId="77777777" w:rsidR="009F5C2F" w:rsidRDefault="009F5C2F">
            <w:pPr>
              <w:widowControl/>
              <w:jc w:val="left"/>
            </w:pPr>
            <w:r>
              <w:rPr>
                <w:bCs/>
                <w:sz w:val="18"/>
                <w:szCs w:val="18"/>
                <w:lang w:val="hr-HR" w:eastAsia="hr-HR"/>
              </w:rPr>
              <w:t xml:space="preserve">UPU gospodarska zona </w:t>
            </w:r>
            <w:proofErr w:type="spellStart"/>
            <w:r>
              <w:rPr>
                <w:bCs/>
                <w:sz w:val="18"/>
                <w:szCs w:val="18"/>
                <w:lang w:val="hr-HR" w:eastAsia="hr-HR"/>
              </w:rPr>
              <w:t>Jerovec</w:t>
            </w:r>
            <w:proofErr w:type="spellEnd"/>
            <w:r>
              <w:rPr>
                <w:bCs/>
                <w:sz w:val="18"/>
                <w:szCs w:val="18"/>
                <w:lang w:val="hr-HR" w:eastAsia="hr-HR"/>
              </w:rPr>
              <w:t xml:space="preserve"> 1</w:t>
            </w:r>
          </w:p>
        </w:tc>
        <w:tc>
          <w:tcPr>
            <w:tcW w:w="1103" w:type="dxa"/>
            <w:tcBorders>
              <w:top w:val="single" w:sz="4" w:space="0" w:color="000000"/>
              <w:left w:val="single" w:sz="4" w:space="0" w:color="000000"/>
              <w:bottom w:val="single" w:sz="4" w:space="0" w:color="000000"/>
            </w:tcBorders>
            <w:shd w:val="clear" w:color="auto" w:fill="auto"/>
            <w:vAlign w:val="center"/>
          </w:tcPr>
          <w:p w14:paraId="5138FC80" w14:textId="77777777" w:rsidR="009F5C2F" w:rsidRDefault="009F5C2F">
            <w:pPr>
              <w:widowControl/>
              <w:jc w:val="center"/>
            </w:pPr>
            <w:r>
              <w:rPr>
                <w:bCs/>
                <w:sz w:val="18"/>
                <w:szCs w:val="18"/>
                <w:lang w:val="hr-HR" w:eastAsia="hr-HR"/>
              </w:rPr>
              <w:t>7,28</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BA341" w14:textId="77777777" w:rsidR="009F5C2F" w:rsidRDefault="009F5C2F">
            <w:pPr>
              <w:widowControl/>
              <w:jc w:val="center"/>
            </w:pPr>
            <w:proofErr w:type="spellStart"/>
            <w:r>
              <w:rPr>
                <w:bCs/>
                <w:sz w:val="18"/>
                <w:szCs w:val="18"/>
                <w:lang w:val="hr-HR" w:eastAsia="hr-HR"/>
              </w:rPr>
              <w:t>Jerovec</w:t>
            </w:r>
            <w:proofErr w:type="spellEnd"/>
          </w:p>
        </w:tc>
      </w:tr>
      <w:tr w:rsidR="009F5C2F" w14:paraId="23F67637"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3F3808B9" w14:textId="77777777" w:rsidR="009F5C2F" w:rsidRDefault="009F5C2F">
            <w:pPr>
              <w:widowControl/>
              <w:jc w:val="left"/>
            </w:pPr>
            <w:r>
              <w:rPr>
                <w:bCs/>
                <w:sz w:val="18"/>
                <w:szCs w:val="18"/>
                <w:lang w:val="hr-HR" w:eastAsia="hr-HR"/>
              </w:rPr>
              <w:t xml:space="preserve">UPU gospodarska zona </w:t>
            </w:r>
            <w:proofErr w:type="spellStart"/>
            <w:r>
              <w:rPr>
                <w:bCs/>
                <w:sz w:val="18"/>
                <w:szCs w:val="18"/>
                <w:lang w:val="hr-HR" w:eastAsia="hr-HR"/>
              </w:rPr>
              <w:t>Jerovec</w:t>
            </w:r>
            <w:proofErr w:type="spellEnd"/>
            <w:r>
              <w:rPr>
                <w:bCs/>
                <w:sz w:val="18"/>
                <w:szCs w:val="18"/>
                <w:lang w:val="hr-HR" w:eastAsia="hr-HR"/>
              </w:rPr>
              <w:t xml:space="preserve"> 2</w:t>
            </w:r>
          </w:p>
        </w:tc>
        <w:tc>
          <w:tcPr>
            <w:tcW w:w="1103" w:type="dxa"/>
            <w:tcBorders>
              <w:top w:val="single" w:sz="4" w:space="0" w:color="000000"/>
              <w:left w:val="single" w:sz="4" w:space="0" w:color="000000"/>
              <w:bottom w:val="single" w:sz="4" w:space="0" w:color="000000"/>
            </w:tcBorders>
            <w:shd w:val="clear" w:color="auto" w:fill="auto"/>
            <w:vAlign w:val="center"/>
          </w:tcPr>
          <w:p w14:paraId="63B36E15" w14:textId="77777777" w:rsidR="009F5C2F" w:rsidRDefault="009F5C2F">
            <w:pPr>
              <w:widowControl/>
              <w:jc w:val="center"/>
            </w:pPr>
            <w:r>
              <w:rPr>
                <w:bCs/>
                <w:sz w:val="18"/>
                <w:szCs w:val="18"/>
                <w:lang w:val="hr-HR" w:eastAsia="hr-HR"/>
              </w:rPr>
              <w:t>23,91</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30367" w14:textId="77777777" w:rsidR="009F5C2F" w:rsidRDefault="009F5C2F">
            <w:pPr>
              <w:widowControl/>
              <w:jc w:val="center"/>
            </w:pPr>
            <w:proofErr w:type="spellStart"/>
            <w:r>
              <w:rPr>
                <w:bCs/>
                <w:sz w:val="18"/>
                <w:szCs w:val="18"/>
                <w:lang w:val="hr-HR" w:eastAsia="hr-HR"/>
              </w:rPr>
              <w:t>Jerovec</w:t>
            </w:r>
            <w:proofErr w:type="spellEnd"/>
          </w:p>
        </w:tc>
      </w:tr>
      <w:tr w:rsidR="009F5C2F" w14:paraId="0C89F1B3" w14:textId="77777777">
        <w:trPr>
          <w:trHeight w:val="57"/>
          <w:jc w:val="center"/>
        </w:trPr>
        <w:tc>
          <w:tcPr>
            <w:tcW w:w="5674" w:type="dxa"/>
            <w:tcBorders>
              <w:top w:val="single" w:sz="4" w:space="0" w:color="000000"/>
              <w:left w:val="single" w:sz="4" w:space="0" w:color="000000"/>
              <w:bottom w:val="single" w:sz="4" w:space="0" w:color="000000"/>
            </w:tcBorders>
            <w:shd w:val="clear" w:color="auto" w:fill="E0E0E0"/>
            <w:vAlign w:val="center"/>
          </w:tcPr>
          <w:p w14:paraId="4121CFC2" w14:textId="77777777" w:rsidR="009F5C2F" w:rsidRDefault="009F5C2F">
            <w:pPr>
              <w:widowControl/>
              <w:jc w:val="left"/>
            </w:pPr>
            <w:r>
              <w:rPr>
                <w:b/>
                <w:bCs/>
                <w:sz w:val="18"/>
                <w:szCs w:val="18"/>
                <w:lang w:val="hr-HR" w:eastAsia="hr-HR"/>
              </w:rPr>
              <w:t>- GROBLJA</w:t>
            </w:r>
          </w:p>
        </w:tc>
        <w:tc>
          <w:tcPr>
            <w:tcW w:w="1103" w:type="dxa"/>
            <w:tcBorders>
              <w:top w:val="single" w:sz="4" w:space="0" w:color="000000"/>
              <w:left w:val="single" w:sz="4" w:space="0" w:color="000000"/>
              <w:bottom w:val="single" w:sz="4" w:space="0" w:color="000000"/>
            </w:tcBorders>
            <w:shd w:val="clear" w:color="auto" w:fill="E0E0E0"/>
            <w:vAlign w:val="center"/>
          </w:tcPr>
          <w:p w14:paraId="492C0CA9" w14:textId="77777777" w:rsidR="009F5C2F" w:rsidRDefault="009F5C2F">
            <w:pPr>
              <w:widowControl/>
              <w:snapToGrid w:val="0"/>
              <w:jc w:val="center"/>
              <w:rPr>
                <w:b/>
                <w:bCs/>
                <w:sz w:val="18"/>
                <w:szCs w:val="18"/>
                <w:lang w:val="hr-HR" w:eastAsia="hr-HR"/>
              </w:rPr>
            </w:pPr>
          </w:p>
        </w:tc>
        <w:tc>
          <w:tcPr>
            <w:tcW w:w="2770"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9EE784D" w14:textId="77777777" w:rsidR="009F5C2F" w:rsidRDefault="009F5C2F">
            <w:pPr>
              <w:widowControl/>
              <w:snapToGrid w:val="0"/>
              <w:jc w:val="center"/>
              <w:rPr>
                <w:b/>
                <w:bCs/>
                <w:sz w:val="18"/>
                <w:szCs w:val="18"/>
                <w:lang w:val="hr-HR" w:eastAsia="hr-HR"/>
              </w:rPr>
            </w:pPr>
          </w:p>
        </w:tc>
      </w:tr>
      <w:tr w:rsidR="009F5C2F" w14:paraId="447A00B2"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230A1DB2" w14:textId="77777777" w:rsidR="009F5C2F" w:rsidRDefault="009F5C2F">
            <w:pPr>
              <w:widowControl/>
              <w:jc w:val="left"/>
            </w:pPr>
            <w:r>
              <w:rPr>
                <w:bCs/>
                <w:sz w:val="18"/>
                <w:szCs w:val="18"/>
                <w:lang w:val="hr-HR" w:eastAsia="hr-HR"/>
              </w:rPr>
              <w:t xml:space="preserve">UPU groblje Ivanec (ili UPU groblje Ivanec I </w:t>
            </w:r>
            <w:proofErr w:type="spellStart"/>
            <w:r>
              <w:rPr>
                <w:bCs/>
                <w:sz w:val="18"/>
                <w:szCs w:val="18"/>
                <w:lang w:val="hr-HR" w:eastAsia="hr-HR"/>
              </w:rPr>
              <w:t>i</w:t>
            </w:r>
            <w:proofErr w:type="spellEnd"/>
            <w:r>
              <w:rPr>
                <w:bCs/>
                <w:sz w:val="18"/>
                <w:szCs w:val="18"/>
                <w:lang w:val="hr-HR" w:eastAsia="hr-HR"/>
              </w:rPr>
              <w:t xml:space="preserve"> UPU groblje Ivanec II)</w:t>
            </w:r>
          </w:p>
        </w:tc>
        <w:tc>
          <w:tcPr>
            <w:tcW w:w="1103" w:type="dxa"/>
            <w:tcBorders>
              <w:top w:val="single" w:sz="4" w:space="0" w:color="000000"/>
              <w:left w:val="single" w:sz="4" w:space="0" w:color="000000"/>
              <w:bottom w:val="single" w:sz="4" w:space="0" w:color="000000"/>
            </w:tcBorders>
            <w:shd w:val="clear" w:color="auto" w:fill="auto"/>
            <w:vAlign w:val="center"/>
          </w:tcPr>
          <w:p w14:paraId="5621FBF2" w14:textId="77777777" w:rsidR="009F5C2F" w:rsidRDefault="009F5C2F">
            <w:pPr>
              <w:widowControl/>
              <w:jc w:val="center"/>
            </w:pPr>
            <w:r>
              <w:rPr>
                <w:bCs/>
                <w:sz w:val="18"/>
                <w:szCs w:val="18"/>
                <w:lang w:val="hr-HR" w:eastAsia="hr-HR"/>
              </w:rPr>
              <w:t>9,50</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B5B49" w14:textId="77777777" w:rsidR="009F5C2F" w:rsidRDefault="009F5C2F">
            <w:pPr>
              <w:widowControl/>
              <w:jc w:val="center"/>
            </w:pPr>
            <w:r>
              <w:rPr>
                <w:bCs/>
                <w:sz w:val="18"/>
                <w:szCs w:val="18"/>
                <w:lang w:val="hr-HR" w:eastAsia="hr-HR"/>
              </w:rPr>
              <w:t>Ivanec</w:t>
            </w:r>
          </w:p>
        </w:tc>
      </w:tr>
      <w:tr w:rsidR="009F5C2F" w14:paraId="1F9C7388"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17798C33" w14:textId="77777777" w:rsidR="009F5C2F" w:rsidRDefault="009F5C2F">
            <w:pPr>
              <w:widowControl/>
              <w:jc w:val="left"/>
            </w:pPr>
            <w:r>
              <w:rPr>
                <w:bCs/>
                <w:sz w:val="18"/>
                <w:szCs w:val="18"/>
                <w:lang w:val="hr-HR" w:eastAsia="hr-HR"/>
              </w:rPr>
              <w:t xml:space="preserve">UPU groblje </w:t>
            </w:r>
            <w:proofErr w:type="spellStart"/>
            <w:r>
              <w:rPr>
                <w:bCs/>
                <w:sz w:val="18"/>
                <w:szCs w:val="18"/>
                <w:lang w:val="hr-HR" w:eastAsia="hr-HR"/>
              </w:rPr>
              <w:t>Margečan</w:t>
            </w:r>
            <w:proofErr w:type="spellEnd"/>
          </w:p>
        </w:tc>
        <w:tc>
          <w:tcPr>
            <w:tcW w:w="1103" w:type="dxa"/>
            <w:tcBorders>
              <w:top w:val="single" w:sz="4" w:space="0" w:color="000000"/>
              <w:left w:val="single" w:sz="4" w:space="0" w:color="000000"/>
              <w:bottom w:val="single" w:sz="4" w:space="0" w:color="000000"/>
            </w:tcBorders>
            <w:shd w:val="clear" w:color="auto" w:fill="auto"/>
            <w:vAlign w:val="center"/>
          </w:tcPr>
          <w:p w14:paraId="2D044AB5" w14:textId="77777777" w:rsidR="009F5C2F" w:rsidRDefault="009F5C2F">
            <w:pPr>
              <w:widowControl/>
              <w:jc w:val="center"/>
            </w:pPr>
            <w:r>
              <w:rPr>
                <w:bCs/>
                <w:sz w:val="18"/>
                <w:szCs w:val="18"/>
                <w:lang w:val="hr-HR" w:eastAsia="hr-HR"/>
              </w:rPr>
              <w:t>4,33</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2D4DA" w14:textId="77777777" w:rsidR="009F5C2F" w:rsidRDefault="009F5C2F">
            <w:pPr>
              <w:widowControl/>
              <w:jc w:val="center"/>
            </w:pPr>
            <w:proofErr w:type="spellStart"/>
            <w:r>
              <w:rPr>
                <w:bCs/>
                <w:sz w:val="18"/>
                <w:szCs w:val="18"/>
                <w:lang w:val="hr-HR" w:eastAsia="hr-HR"/>
              </w:rPr>
              <w:t>Osečka</w:t>
            </w:r>
            <w:proofErr w:type="spellEnd"/>
          </w:p>
        </w:tc>
      </w:tr>
      <w:tr w:rsidR="009F5C2F" w14:paraId="79915B25"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5008F50F" w14:textId="77777777" w:rsidR="009F5C2F" w:rsidRDefault="009F5C2F">
            <w:pPr>
              <w:widowControl/>
              <w:jc w:val="left"/>
            </w:pPr>
            <w:r>
              <w:rPr>
                <w:bCs/>
                <w:sz w:val="18"/>
                <w:szCs w:val="18"/>
                <w:lang w:val="hr-HR" w:eastAsia="hr-HR"/>
              </w:rPr>
              <w:t>UPU groblje Prigorec</w:t>
            </w:r>
          </w:p>
        </w:tc>
        <w:tc>
          <w:tcPr>
            <w:tcW w:w="1103" w:type="dxa"/>
            <w:tcBorders>
              <w:top w:val="single" w:sz="4" w:space="0" w:color="000000"/>
              <w:left w:val="single" w:sz="4" w:space="0" w:color="000000"/>
              <w:bottom w:val="single" w:sz="4" w:space="0" w:color="000000"/>
            </w:tcBorders>
            <w:shd w:val="clear" w:color="auto" w:fill="auto"/>
            <w:vAlign w:val="center"/>
          </w:tcPr>
          <w:p w14:paraId="02AE1353" w14:textId="77777777" w:rsidR="009F5C2F" w:rsidRDefault="009F5C2F">
            <w:pPr>
              <w:widowControl/>
              <w:jc w:val="center"/>
            </w:pPr>
            <w:r>
              <w:rPr>
                <w:bCs/>
                <w:sz w:val="18"/>
                <w:szCs w:val="18"/>
                <w:lang w:val="hr-HR" w:eastAsia="hr-HR"/>
              </w:rPr>
              <w:t>3,69</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80694" w14:textId="77777777" w:rsidR="009F5C2F" w:rsidRDefault="009F5C2F">
            <w:pPr>
              <w:widowControl/>
              <w:jc w:val="center"/>
            </w:pPr>
            <w:r>
              <w:rPr>
                <w:bCs/>
                <w:sz w:val="18"/>
                <w:szCs w:val="18"/>
                <w:lang w:val="hr-HR" w:eastAsia="hr-HR"/>
              </w:rPr>
              <w:t>Prigorec</w:t>
            </w:r>
          </w:p>
        </w:tc>
      </w:tr>
      <w:tr w:rsidR="009F5C2F" w14:paraId="342ED374"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58628344" w14:textId="77777777" w:rsidR="009F5C2F" w:rsidRDefault="009F5C2F">
            <w:pPr>
              <w:widowControl/>
              <w:jc w:val="left"/>
            </w:pPr>
            <w:r>
              <w:rPr>
                <w:bCs/>
                <w:sz w:val="18"/>
                <w:szCs w:val="18"/>
                <w:lang w:val="hr-HR" w:eastAsia="hr-HR"/>
              </w:rPr>
              <w:t>UPU groblje Radovan</w:t>
            </w:r>
          </w:p>
        </w:tc>
        <w:tc>
          <w:tcPr>
            <w:tcW w:w="1103" w:type="dxa"/>
            <w:tcBorders>
              <w:top w:val="single" w:sz="4" w:space="0" w:color="000000"/>
              <w:left w:val="single" w:sz="4" w:space="0" w:color="000000"/>
              <w:bottom w:val="single" w:sz="4" w:space="0" w:color="000000"/>
            </w:tcBorders>
            <w:shd w:val="clear" w:color="auto" w:fill="auto"/>
            <w:vAlign w:val="center"/>
          </w:tcPr>
          <w:p w14:paraId="5652A609" w14:textId="77777777" w:rsidR="009F5C2F" w:rsidRDefault="009F5C2F">
            <w:pPr>
              <w:widowControl/>
              <w:jc w:val="center"/>
            </w:pPr>
            <w:r>
              <w:rPr>
                <w:bCs/>
                <w:sz w:val="18"/>
                <w:szCs w:val="18"/>
                <w:lang w:val="hr-HR" w:eastAsia="hr-HR"/>
              </w:rPr>
              <w:t>3,84</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89B69" w14:textId="77777777" w:rsidR="009F5C2F" w:rsidRDefault="009F5C2F">
            <w:pPr>
              <w:widowControl/>
              <w:jc w:val="center"/>
            </w:pPr>
            <w:r>
              <w:rPr>
                <w:bCs/>
                <w:sz w:val="18"/>
                <w:szCs w:val="18"/>
                <w:lang w:val="hr-HR" w:eastAsia="hr-HR"/>
              </w:rPr>
              <w:t>Radovan</w:t>
            </w:r>
          </w:p>
        </w:tc>
      </w:tr>
      <w:tr w:rsidR="009F5C2F" w14:paraId="4739C816" w14:textId="77777777">
        <w:trPr>
          <w:trHeight w:val="57"/>
          <w:jc w:val="center"/>
        </w:trPr>
        <w:tc>
          <w:tcPr>
            <w:tcW w:w="5674" w:type="dxa"/>
            <w:tcBorders>
              <w:top w:val="single" w:sz="4" w:space="0" w:color="000000"/>
              <w:left w:val="single" w:sz="4" w:space="0" w:color="000000"/>
              <w:bottom w:val="single" w:sz="4" w:space="0" w:color="000000"/>
            </w:tcBorders>
            <w:shd w:val="clear" w:color="auto" w:fill="CCCCCC"/>
            <w:vAlign w:val="center"/>
          </w:tcPr>
          <w:p w14:paraId="0372C77C" w14:textId="77777777" w:rsidR="009F5C2F" w:rsidRDefault="009F5C2F">
            <w:pPr>
              <w:widowControl/>
              <w:jc w:val="left"/>
            </w:pPr>
            <w:r>
              <w:rPr>
                <w:b/>
                <w:bCs/>
                <w:sz w:val="18"/>
                <w:szCs w:val="18"/>
                <w:lang w:val="hr-HR" w:eastAsia="hr-HR"/>
              </w:rPr>
              <w:t>GRAĐEVINSKA PODRUČJA NASELJA MJEŠOVITE NAMJENE:</w:t>
            </w:r>
          </w:p>
        </w:tc>
        <w:tc>
          <w:tcPr>
            <w:tcW w:w="1103" w:type="dxa"/>
            <w:tcBorders>
              <w:top w:val="single" w:sz="4" w:space="0" w:color="000000"/>
              <w:left w:val="single" w:sz="4" w:space="0" w:color="000000"/>
              <w:bottom w:val="single" w:sz="4" w:space="0" w:color="000000"/>
            </w:tcBorders>
            <w:shd w:val="clear" w:color="auto" w:fill="CCCCCC"/>
            <w:vAlign w:val="center"/>
          </w:tcPr>
          <w:p w14:paraId="655B9851" w14:textId="77777777" w:rsidR="009F5C2F" w:rsidRDefault="009F5C2F">
            <w:pPr>
              <w:widowControl/>
              <w:snapToGrid w:val="0"/>
              <w:jc w:val="center"/>
              <w:rPr>
                <w:b/>
                <w:bCs/>
                <w:sz w:val="18"/>
                <w:szCs w:val="18"/>
                <w:lang w:val="hr-HR" w:eastAsia="hr-HR"/>
              </w:rPr>
            </w:pPr>
          </w:p>
        </w:tc>
        <w:tc>
          <w:tcPr>
            <w:tcW w:w="277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5EF4514" w14:textId="77777777" w:rsidR="009F5C2F" w:rsidRDefault="009F5C2F">
            <w:pPr>
              <w:widowControl/>
              <w:snapToGrid w:val="0"/>
              <w:jc w:val="center"/>
              <w:rPr>
                <w:b/>
                <w:bCs/>
                <w:sz w:val="18"/>
                <w:szCs w:val="18"/>
                <w:lang w:val="hr-HR" w:eastAsia="hr-HR"/>
              </w:rPr>
            </w:pPr>
          </w:p>
        </w:tc>
      </w:tr>
      <w:tr w:rsidR="009F5C2F" w14:paraId="2B6F5A38"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0EBDDA33" w14:textId="77777777" w:rsidR="009F5C2F" w:rsidRDefault="009F5C2F">
            <w:pPr>
              <w:widowControl/>
              <w:jc w:val="left"/>
            </w:pPr>
            <w:r>
              <w:rPr>
                <w:bCs/>
                <w:sz w:val="18"/>
                <w:szCs w:val="18"/>
                <w:lang w:val="hr-HR" w:eastAsia="hr-HR"/>
              </w:rPr>
              <w:t xml:space="preserve">UPU </w:t>
            </w:r>
            <w:proofErr w:type="spellStart"/>
            <w:r>
              <w:rPr>
                <w:bCs/>
                <w:sz w:val="18"/>
                <w:szCs w:val="18"/>
                <w:lang w:val="hr-HR" w:eastAsia="hr-HR"/>
              </w:rPr>
              <w:t>Bedenec</w:t>
            </w:r>
            <w:proofErr w:type="spellEnd"/>
            <w:r>
              <w:rPr>
                <w:bCs/>
                <w:sz w:val="18"/>
                <w:szCs w:val="18"/>
                <w:lang w:val="hr-HR" w:eastAsia="hr-HR"/>
              </w:rPr>
              <w:t xml:space="preserve"> 1</w:t>
            </w:r>
          </w:p>
        </w:tc>
        <w:tc>
          <w:tcPr>
            <w:tcW w:w="1103" w:type="dxa"/>
            <w:tcBorders>
              <w:top w:val="single" w:sz="4" w:space="0" w:color="000000"/>
              <w:left w:val="single" w:sz="4" w:space="0" w:color="000000"/>
              <w:bottom w:val="single" w:sz="4" w:space="0" w:color="000000"/>
            </w:tcBorders>
            <w:shd w:val="clear" w:color="auto" w:fill="auto"/>
            <w:vAlign w:val="center"/>
          </w:tcPr>
          <w:p w14:paraId="246880B7" w14:textId="77777777" w:rsidR="009F5C2F" w:rsidRDefault="009F5C2F">
            <w:pPr>
              <w:widowControl/>
              <w:jc w:val="center"/>
            </w:pPr>
            <w:r>
              <w:rPr>
                <w:bCs/>
                <w:sz w:val="18"/>
                <w:szCs w:val="18"/>
                <w:lang w:val="hr-HR" w:eastAsia="hr-HR"/>
              </w:rPr>
              <w:t>15,51</w:t>
            </w:r>
          </w:p>
        </w:tc>
        <w:tc>
          <w:tcPr>
            <w:tcW w:w="2770" w:type="dxa"/>
            <w:tcBorders>
              <w:top w:val="single" w:sz="4" w:space="0" w:color="000000"/>
              <w:left w:val="single" w:sz="4" w:space="0" w:color="000000"/>
              <w:right w:val="single" w:sz="4" w:space="0" w:color="000000"/>
            </w:tcBorders>
            <w:shd w:val="clear" w:color="auto" w:fill="auto"/>
            <w:vAlign w:val="center"/>
          </w:tcPr>
          <w:p w14:paraId="581EAA12" w14:textId="77777777" w:rsidR="009F5C2F" w:rsidRDefault="009F5C2F">
            <w:pPr>
              <w:widowControl/>
              <w:jc w:val="center"/>
            </w:pPr>
            <w:proofErr w:type="spellStart"/>
            <w:r>
              <w:rPr>
                <w:bCs/>
                <w:sz w:val="18"/>
                <w:szCs w:val="18"/>
                <w:lang w:val="hr-HR" w:eastAsia="hr-HR"/>
              </w:rPr>
              <w:t>Bedenec</w:t>
            </w:r>
            <w:proofErr w:type="spellEnd"/>
          </w:p>
        </w:tc>
      </w:tr>
      <w:tr w:rsidR="009F5C2F" w14:paraId="0AA13F32"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69E4DC79" w14:textId="77777777" w:rsidR="009F5C2F" w:rsidRDefault="009F5C2F">
            <w:pPr>
              <w:widowControl/>
              <w:jc w:val="left"/>
            </w:pPr>
            <w:r>
              <w:rPr>
                <w:bCs/>
                <w:sz w:val="18"/>
                <w:szCs w:val="18"/>
                <w:lang w:val="hr-HR" w:eastAsia="hr-HR"/>
              </w:rPr>
              <w:t xml:space="preserve">UPU </w:t>
            </w:r>
            <w:proofErr w:type="spellStart"/>
            <w:r>
              <w:rPr>
                <w:bCs/>
                <w:sz w:val="18"/>
                <w:szCs w:val="18"/>
                <w:lang w:val="hr-HR" w:eastAsia="hr-HR"/>
              </w:rPr>
              <w:t>Bedenec</w:t>
            </w:r>
            <w:proofErr w:type="spellEnd"/>
            <w:r>
              <w:rPr>
                <w:bCs/>
                <w:sz w:val="18"/>
                <w:szCs w:val="18"/>
                <w:lang w:val="hr-HR" w:eastAsia="hr-HR"/>
              </w:rPr>
              <w:t xml:space="preserve"> 2</w:t>
            </w:r>
          </w:p>
        </w:tc>
        <w:tc>
          <w:tcPr>
            <w:tcW w:w="1103" w:type="dxa"/>
            <w:tcBorders>
              <w:top w:val="single" w:sz="4" w:space="0" w:color="000000"/>
              <w:left w:val="single" w:sz="4" w:space="0" w:color="000000"/>
              <w:bottom w:val="single" w:sz="4" w:space="0" w:color="000000"/>
            </w:tcBorders>
            <w:shd w:val="clear" w:color="auto" w:fill="auto"/>
            <w:vAlign w:val="center"/>
          </w:tcPr>
          <w:p w14:paraId="0BEB0EC3" w14:textId="77777777" w:rsidR="009F5C2F" w:rsidRDefault="009F5C2F">
            <w:pPr>
              <w:widowControl/>
              <w:jc w:val="center"/>
            </w:pPr>
            <w:r>
              <w:rPr>
                <w:bCs/>
                <w:sz w:val="18"/>
                <w:szCs w:val="18"/>
                <w:lang w:val="hr-HR" w:eastAsia="hr-HR"/>
              </w:rPr>
              <w:t>5,68</w:t>
            </w:r>
          </w:p>
        </w:tc>
        <w:tc>
          <w:tcPr>
            <w:tcW w:w="2770" w:type="dxa"/>
            <w:tcBorders>
              <w:left w:val="single" w:sz="4" w:space="0" w:color="000000"/>
              <w:right w:val="single" w:sz="4" w:space="0" w:color="000000"/>
            </w:tcBorders>
            <w:shd w:val="clear" w:color="auto" w:fill="auto"/>
            <w:vAlign w:val="center"/>
          </w:tcPr>
          <w:p w14:paraId="53A20B88" w14:textId="77777777" w:rsidR="009F5C2F" w:rsidRDefault="009F5C2F">
            <w:pPr>
              <w:widowControl/>
              <w:snapToGrid w:val="0"/>
              <w:jc w:val="center"/>
            </w:pPr>
            <w:proofErr w:type="spellStart"/>
            <w:r>
              <w:rPr>
                <w:bCs/>
                <w:sz w:val="18"/>
                <w:szCs w:val="18"/>
                <w:lang w:val="hr-HR" w:eastAsia="hr-HR"/>
              </w:rPr>
              <w:t>Bedenec</w:t>
            </w:r>
            <w:proofErr w:type="spellEnd"/>
          </w:p>
        </w:tc>
      </w:tr>
      <w:tr w:rsidR="009F5C2F" w14:paraId="313BBB7D"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67020C05" w14:textId="77777777" w:rsidR="009F5C2F" w:rsidRDefault="009F5C2F">
            <w:pPr>
              <w:widowControl/>
              <w:jc w:val="left"/>
            </w:pPr>
            <w:r>
              <w:rPr>
                <w:bCs/>
                <w:sz w:val="18"/>
                <w:szCs w:val="18"/>
                <w:lang w:val="hr-HR" w:eastAsia="hr-HR"/>
              </w:rPr>
              <w:t xml:space="preserve">UPU </w:t>
            </w:r>
            <w:proofErr w:type="spellStart"/>
            <w:r>
              <w:rPr>
                <w:bCs/>
                <w:sz w:val="18"/>
                <w:szCs w:val="18"/>
                <w:lang w:val="hr-HR" w:eastAsia="hr-HR"/>
              </w:rPr>
              <w:t>Bedenec</w:t>
            </w:r>
            <w:proofErr w:type="spellEnd"/>
            <w:r>
              <w:rPr>
                <w:bCs/>
                <w:sz w:val="18"/>
                <w:szCs w:val="18"/>
                <w:lang w:val="hr-HR" w:eastAsia="hr-HR"/>
              </w:rPr>
              <w:t xml:space="preserve"> 3</w:t>
            </w:r>
          </w:p>
        </w:tc>
        <w:tc>
          <w:tcPr>
            <w:tcW w:w="1103" w:type="dxa"/>
            <w:tcBorders>
              <w:top w:val="single" w:sz="4" w:space="0" w:color="000000"/>
              <w:left w:val="single" w:sz="4" w:space="0" w:color="000000"/>
              <w:bottom w:val="single" w:sz="4" w:space="0" w:color="000000"/>
            </w:tcBorders>
            <w:shd w:val="clear" w:color="auto" w:fill="auto"/>
            <w:vAlign w:val="center"/>
          </w:tcPr>
          <w:p w14:paraId="5494181F" w14:textId="77777777" w:rsidR="009F5C2F" w:rsidRDefault="009F5C2F">
            <w:pPr>
              <w:widowControl/>
              <w:jc w:val="center"/>
            </w:pPr>
            <w:r>
              <w:rPr>
                <w:bCs/>
                <w:sz w:val="18"/>
                <w:szCs w:val="18"/>
                <w:lang w:val="hr-HR" w:eastAsia="hr-HR"/>
              </w:rPr>
              <w:t>2,39</w:t>
            </w:r>
          </w:p>
        </w:tc>
        <w:tc>
          <w:tcPr>
            <w:tcW w:w="2770" w:type="dxa"/>
            <w:tcBorders>
              <w:left w:val="single" w:sz="4" w:space="0" w:color="000000"/>
              <w:right w:val="single" w:sz="4" w:space="0" w:color="000000"/>
            </w:tcBorders>
            <w:shd w:val="clear" w:color="auto" w:fill="auto"/>
            <w:vAlign w:val="center"/>
          </w:tcPr>
          <w:p w14:paraId="506E4436" w14:textId="77777777" w:rsidR="009F5C2F" w:rsidRDefault="009F5C2F">
            <w:pPr>
              <w:widowControl/>
              <w:snapToGrid w:val="0"/>
              <w:jc w:val="center"/>
            </w:pPr>
            <w:proofErr w:type="spellStart"/>
            <w:r>
              <w:rPr>
                <w:bCs/>
                <w:sz w:val="18"/>
                <w:szCs w:val="18"/>
                <w:lang w:val="hr-HR" w:eastAsia="hr-HR"/>
              </w:rPr>
              <w:t>Bedenec</w:t>
            </w:r>
            <w:proofErr w:type="spellEnd"/>
          </w:p>
        </w:tc>
      </w:tr>
      <w:tr w:rsidR="009F5C2F" w14:paraId="4F6FCCB4"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5B946527" w14:textId="77777777" w:rsidR="009F5C2F" w:rsidRDefault="009F5C2F">
            <w:pPr>
              <w:widowControl/>
              <w:tabs>
                <w:tab w:val="left" w:pos="3402"/>
                <w:tab w:val="left" w:pos="3686"/>
              </w:tabs>
              <w:jc w:val="left"/>
            </w:pPr>
            <w:r>
              <w:rPr>
                <w:bCs/>
                <w:spacing w:val="2"/>
                <w:sz w:val="18"/>
                <w:szCs w:val="18"/>
                <w:lang w:val="hr-HR" w:eastAsia="hr-HR"/>
              </w:rPr>
              <w:t xml:space="preserve">UPU </w:t>
            </w:r>
            <w:proofErr w:type="spellStart"/>
            <w:r>
              <w:rPr>
                <w:bCs/>
                <w:spacing w:val="2"/>
                <w:sz w:val="18"/>
                <w:szCs w:val="18"/>
                <w:lang w:val="hr-HR" w:eastAsia="hr-HR"/>
              </w:rPr>
              <w:t>Gačice</w:t>
            </w:r>
            <w:proofErr w:type="spellEnd"/>
          </w:p>
        </w:tc>
        <w:tc>
          <w:tcPr>
            <w:tcW w:w="1103" w:type="dxa"/>
            <w:tcBorders>
              <w:top w:val="single" w:sz="4" w:space="0" w:color="000000"/>
              <w:left w:val="single" w:sz="4" w:space="0" w:color="000000"/>
              <w:bottom w:val="single" w:sz="4" w:space="0" w:color="000000"/>
            </w:tcBorders>
            <w:shd w:val="clear" w:color="auto" w:fill="auto"/>
            <w:vAlign w:val="center"/>
          </w:tcPr>
          <w:p w14:paraId="66F97297" w14:textId="77777777" w:rsidR="009F5C2F" w:rsidRDefault="009F5C2F">
            <w:pPr>
              <w:widowControl/>
              <w:jc w:val="center"/>
            </w:pPr>
            <w:r>
              <w:rPr>
                <w:bCs/>
                <w:sz w:val="18"/>
                <w:szCs w:val="18"/>
                <w:lang w:val="hr-HR" w:eastAsia="hr-HR"/>
              </w:rPr>
              <w:t>7,74</w:t>
            </w:r>
          </w:p>
        </w:tc>
        <w:tc>
          <w:tcPr>
            <w:tcW w:w="2770" w:type="dxa"/>
            <w:tcBorders>
              <w:top w:val="single" w:sz="4" w:space="0" w:color="000000"/>
              <w:left w:val="single" w:sz="4" w:space="0" w:color="000000"/>
              <w:right w:val="single" w:sz="4" w:space="0" w:color="000000"/>
            </w:tcBorders>
            <w:shd w:val="clear" w:color="auto" w:fill="auto"/>
            <w:vAlign w:val="center"/>
          </w:tcPr>
          <w:p w14:paraId="0AADFA81" w14:textId="77777777" w:rsidR="009F5C2F" w:rsidRDefault="009F5C2F">
            <w:pPr>
              <w:widowControl/>
              <w:jc w:val="center"/>
            </w:pPr>
            <w:proofErr w:type="spellStart"/>
            <w:r>
              <w:rPr>
                <w:bCs/>
                <w:sz w:val="18"/>
                <w:szCs w:val="18"/>
                <w:lang w:val="hr-HR" w:eastAsia="hr-HR"/>
              </w:rPr>
              <w:t>Gačice</w:t>
            </w:r>
            <w:proofErr w:type="spellEnd"/>
          </w:p>
        </w:tc>
      </w:tr>
      <w:tr w:rsidR="009F5C2F" w14:paraId="638573B7"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0F0CE4D1" w14:textId="77777777" w:rsidR="009F5C2F" w:rsidRDefault="009F5C2F">
            <w:pPr>
              <w:widowControl/>
              <w:tabs>
                <w:tab w:val="left" w:pos="3402"/>
                <w:tab w:val="left" w:pos="3686"/>
              </w:tabs>
              <w:jc w:val="left"/>
            </w:pPr>
            <w:r>
              <w:rPr>
                <w:bCs/>
                <w:spacing w:val="2"/>
                <w:sz w:val="18"/>
                <w:szCs w:val="18"/>
                <w:lang w:val="hr-HR" w:eastAsia="hr-HR"/>
              </w:rPr>
              <w:t>UPU Ivanečki Vrhovec</w:t>
            </w:r>
          </w:p>
        </w:tc>
        <w:tc>
          <w:tcPr>
            <w:tcW w:w="1103" w:type="dxa"/>
            <w:tcBorders>
              <w:top w:val="single" w:sz="4" w:space="0" w:color="000000"/>
              <w:left w:val="single" w:sz="4" w:space="0" w:color="000000"/>
              <w:bottom w:val="single" w:sz="4" w:space="0" w:color="000000"/>
            </w:tcBorders>
            <w:shd w:val="clear" w:color="auto" w:fill="auto"/>
            <w:vAlign w:val="center"/>
          </w:tcPr>
          <w:p w14:paraId="7CB2EE14" w14:textId="77777777" w:rsidR="009F5C2F" w:rsidRDefault="009F5C2F">
            <w:pPr>
              <w:widowControl/>
              <w:jc w:val="center"/>
            </w:pPr>
            <w:r>
              <w:rPr>
                <w:bCs/>
                <w:sz w:val="18"/>
                <w:szCs w:val="18"/>
                <w:lang w:val="hr-HR" w:eastAsia="hr-HR"/>
              </w:rPr>
              <w:t>6,70</w:t>
            </w:r>
          </w:p>
        </w:tc>
        <w:tc>
          <w:tcPr>
            <w:tcW w:w="2770" w:type="dxa"/>
            <w:tcBorders>
              <w:top w:val="single" w:sz="4" w:space="0" w:color="000000"/>
              <w:left w:val="single" w:sz="4" w:space="0" w:color="000000"/>
              <w:right w:val="single" w:sz="4" w:space="0" w:color="000000"/>
            </w:tcBorders>
            <w:shd w:val="clear" w:color="auto" w:fill="auto"/>
            <w:vAlign w:val="center"/>
          </w:tcPr>
          <w:p w14:paraId="77647265" w14:textId="77777777" w:rsidR="009F5C2F" w:rsidRDefault="009F5C2F">
            <w:pPr>
              <w:widowControl/>
              <w:jc w:val="center"/>
            </w:pPr>
            <w:r>
              <w:rPr>
                <w:bCs/>
                <w:sz w:val="18"/>
                <w:szCs w:val="18"/>
                <w:lang w:val="hr-HR" w:eastAsia="hr-HR"/>
              </w:rPr>
              <w:t>Ivanečki Vrhovec</w:t>
            </w:r>
          </w:p>
        </w:tc>
      </w:tr>
      <w:tr w:rsidR="009F5C2F" w14:paraId="735E1CF2"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11B52A65" w14:textId="77777777" w:rsidR="009F5C2F" w:rsidRDefault="009F5C2F">
            <w:pPr>
              <w:widowControl/>
              <w:tabs>
                <w:tab w:val="left" w:pos="3402"/>
                <w:tab w:val="left" w:pos="3686"/>
              </w:tabs>
              <w:jc w:val="left"/>
            </w:pPr>
            <w:r>
              <w:rPr>
                <w:bCs/>
                <w:spacing w:val="2"/>
                <w:sz w:val="18"/>
                <w:szCs w:val="18"/>
                <w:lang w:val="hr-HR" w:eastAsia="hr-HR"/>
              </w:rPr>
              <w:t>UPU Ivanečko Naselje</w:t>
            </w:r>
          </w:p>
        </w:tc>
        <w:tc>
          <w:tcPr>
            <w:tcW w:w="1103" w:type="dxa"/>
            <w:tcBorders>
              <w:top w:val="single" w:sz="4" w:space="0" w:color="000000"/>
              <w:left w:val="single" w:sz="4" w:space="0" w:color="000000"/>
              <w:bottom w:val="single" w:sz="4" w:space="0" w:color="000000"/>
            </w:tcBorders>
            <w:shd w:val="clear" w:color="auto" w:fill="auto"/>
            <w:vAlign w:val="center"/>
          </w:tcPr>
          <w:p w14:paraId="6E282248" w14:textId="77777777" w:rsidR="009F5C2F" w:rsidRDefault="009F5C2F">
            <w:pPr>
              <w:widowControl/>
              <w:jc w:val="center"/>
            </w:pPr>
            <w:r>
              <w:rPr>
                <w:bCs/>
                <w:sz w:val="18"/>
                <w:szCs w:val="18"/>
                <w:lang w:val="hr-HR" w:eastAsia="hr-HR"/>
              </w:rPr>
              <w:t>14,71</w:t>
            </w:r>
          </w:p>
        </w:tc>
        <w:tc>
          <w:tcPr>
            <w:tcW w:w="2770" w:type="dxa"/>
            <w:tcBorders>
              <w:top w:val="single" w:sz="4" w:space="0" w:color="000000"/>
              <w:left w:val="single" w:sz="4" w:space="0" w:color="000000"/>
              <w:right w:val="single" w:sz="4" w:space="0" w:color="000000"/>
            </w:tcBorders>
            <w:shd w:val="clear" w:color="auto" w:fill="auto"/>
            <w:vAlign w:val="center"/>
          </w:tcPr>
          <w:p w14:paraId="14B809D6" w14:textId="77777777" w:rsidR="009F5C2F" w:rsidRDefault="009F5C2F">
            <w:pPr>
              <w:widowControl/>
              <w:jc w:val="center"/>
            </w:pPr>
            <w:r>
              <w:rPr>
                <w:bCs/>
                <w:spacing w:val="2"/>
                <w:sz w:val="18"/>
                <w:szCs w:val="18"/>
                <w:lang w:val="hr-HR" w:eastAsia="hr-HR"/>
              </w:rPr>
              <w:t>Ivanečko Naselje</w:t>
            </w:r>
          </w:p>
        </w:tc>
      </w:tr>
      <w:tr w:rsidR="009F5C2F" w14:paraId="424C6089"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7C8977AE" w14:textId="77777777" w:rsidR="009F5C2F" w:rsidRDefault="009F5C2F">
            <w:pPr>
              <w:widowControl/>
              <w:tabs>
                <w:tab w:val="left" w:pos="3402"/>
                <w:tab w:val="left" w:pos="3686"/>
              </w:tabs>
              <w:jc w:val="left"/>
            </w:pPr>
            <w:r>
              <w:rPr>
                <w:bCs/>
                <w:spacing w:val="2"/>
                <w:sz w:val="18"/>
                <w:szCs w:val="18"/>
                <w:lang w:val="hr-HR" w:eastAsia="hr-HR"/>
              </w:rPr>
              <w:t xml:space="preserve">UPU </w:t>
            </w:r>
            <w:proofErr w:type="spellStart"/>
            <w:r>
              <w:rPr>
                <w:bCs/>
                <w:spacing w:val="2"/>
                <w:sz w:val="18"/>
                <w:szCs w:val="18"/>
                <w:lang w:val="hr-HR" w:eastAsia="hr-HR"/>
              </w:rPr>
              <w:t>Jerovec</w:t>
            </w:r>
            <w:proofErr w:type="spellEnd"/>
          </w:p>
        </w:tc>
        <w:tc>
          <w:tcPr>
            <w:tcW w:w="1103" w:type="dxa"/>
            <w:tcBorders>
              <w:top w:val="single" w:sz="4" w:space="0" w:color="000000"/>
              <w:left w:val="single" w:sz="4" w:space="0" w:color="000000"/>
              <w:bottom w:val="single" w:sz="4" w:space="0" w:color="000000"/>
            </w:tcBorders>
            <w:shd w:val="clear" w:color="auto" w:fill="auto"/>
            <w:vAlign w:val="center"/>
          </w:tcPr>
          <w:p w14:paraId="40C15382" w14:textId="77777777" w:rsidR="009F5C2F" w:rsidRDefault="009F5C2F">
            <w:pPr>
              <w:widowControl/>
              <w:jc w:val="center"/>
            </w:pPr>
            <w:r>
              <w:rPr>
                <w:bCs/>
                <w:sz w:val="18"/>
                <w:szCs w:val="18"/>
                <w:lang w:val="hr-HR" w:eastAsia="hr-HR"/>
              </w:rPr>
              <w:t>7,94</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D8176" w14:textId="77777777" w:rsidR="009F5C2F" w:rsidRDefault="009F5C2F">
            <w:pPr>
              <w:widowControl/>
              <w:jc w:val="center"/>
            </w:pPr>
            <w:proofErr w:type="spellStart"/>
            <w:r>
              <w:rPr>
                <w:bCs/>
                <w:spacing w:val="2"/>
                <w:sz w:val="18"/>
                <w:szCs w:val="18"/>
                <w:lang w:val="hr-HR" w:eastAsia="hr-HR"/>
              </w:rPr>
              <w:t>Jerovec</w:t>
            </w:r>
            <w:proofErr w:type="spellEnd"/>
          </w:p>
        </w:tc>
      </w:tr>
      <w:tr w:rsidR="009F5C2F" w14:paraId="3D651E15"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07204B5A" w14:textId="77777777" w:rsidR="009F5C2F" w:rsidRDefault="009F5C2F">
            <w:pPr>
              <w:widowControl/>
              <w:tabs>
                <w:tab w:val="left" w:pos="3402"/>
                <w:tab w:val="left" w:pos="3686"/>
              </w:tabs>
              <w:jc w:val="left"/>
            </w:pPr>
            <w:r>
              <w:rPr>
                <w:bCs/>
                <w:spacing w:val="2"/>
                <w:sz w:val="18"/>
                <w:szCs w:val="18"/>
                <w:lang w:val="hr-HR" w:eastAsia="hr-HR"/>
              </w:rPr>
              <w:t xml:space="preserve">UPU </w:t>
            </w:r>
            <w:proofErr w:type="spellStart"/>
            <w:r>
              <w:rPr>
                <w:bCs/>
                <w:spacing w:val="2"/>
                <w:sz w:val="18"/>
                <w:szCs w:val="18"/>
                <w:lang w:val="hr-HR" w:eastAsia="hr-HR"/>
              </w:rPr>
              <w:t>Kaniža</w:t>
            </w:r>
            <w:proofErr w:type="spellEnd"/>
          </w:p>
        </w:tc>
        <w:tc>
          <w:tcPr>
            <w:tcW w:w="1103" w:type="dxa"/>
            <w:tcBorders>
              <w:top w:val="single" w:sz="4" w:space="0" w:color="000000"/>
              <w:left w:val="single" w:sz="4" w:space="0" w:color="000000"/>
              <w:bottom w:val="single" w:sz="4" w:space="0" w:color="000000"/>
            </w:tcBorders>
            <w:shd w:val="clear" w:color="auto" w:fill="auto"/>
            <w:vAlign w:val="center"/>
          </w:tcPr>
          <w:p w14:paraId="7CF77E87" w14:textId="77777777" w:rsidR="009F5C2F" w:rsidRDefault="009F5C2F">
            <w:pPr>
              <w:widowControl/>
              <w:jc w:val="center"/>
            </w:pPr>
            <w:r>
              <w:rPr>
                <w:bCs/>
                <w:sz w:val="18"/>
                <w:szCs w:val="18"/>
                <w:lang w:val="hr-HR" w:eastAsia="hr-HR"/>
              </w:rPr>
              <w:t>12,80</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E0225" w14:textId="77777777" w:rsidR="009F5C2F" w:rsidRDefault="009F5C2F">
            <w:pPr>
              <w:widowControl/>
              <w:jc w:val="center"/>
            </w:pPr>
            <w:proofErr w:type="spellStart"/>
            <w:r>
              <w:rPr>
                <w:bCs/>
                <w:sz w:val="18"/>
                <w:szCs w:val="18"/>
                <w:lang w:val="hr-HR" w:eastAsia="hr-HR"/>
              </w:rPr>
              <w:t>Kaniža</w:t>
            </w:r>
            <w:proofErr w:type="spellEnd"/>
          </w:p>
        </w:tc>
      </w:tr>
      <w:tr w:rsidR="009F5C2F" w14:paraId="526E3A72"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6B3FE0E5" w14:textId="77777777" w:rsidR="009F5C2F" w:rsidRDefault="009F5C2F">
            <w:pPr>
              <w:widowControl/>
              <w:tabs>
                <w:tab w:val="left" w:pos="3402"/>
                <w:tab w:val="left" w:pos="3686"/>
              </w:tabs>
              <w:jc w:val="left"/>
            </w:pPr>
            <w:r>
              <w:rPr>
                <w:bCs/>
                <w:spacing w:val="2"/>
                <w:sz w:val="18"/>
                <w:szCs w:val="18"/>
                <w:lang w:val="hr-HR" w:eastAsia="hr-HR"/>
              </w:rPr>
              <w:t>UPU Lančić</w:t>
            </w:r>
          </w:p>
        </w:tc>
        <w:tc>
          <w:tcPr>
            <w:tcW w:w="1103" w:type="dxa"/>
            <w:tcBorders>
              <w:top w:val="single" w:sz="4" w:space="0" w:color="000000"/>
              <w:left w:val="single" w:sz="4" w:space="0" w:color="000000"/>
              <w:bottom w:val="single" w:sz="4" w:space="0" w:color="000000"/>
            </w:tcBorders>
            <w:shd w:val="clear" w:color="auto" w:fill="auto"/>
            <w:vAlign w:val="center"/>
          </w:tcPr>
          <w:p w14:paraId="0CA3A628" w14:textId="77777777" w:rsidR="009F5C2F" w:rsidRDefault="009F5C2F">
            <w:pPr>
              <w:widowControl/>
              <w:jc w:val="center"/>
            </w:pPr>
            <w:r>
              <w:rPr>
                <w:bCs/>
                <w:sz w:val="18"/>
                <w:szCs w:val="18"/>
                <w:lang w:val="hr-HR" w:eastAsia="hr-HR"/>
              </w:rPr>
              <w:t>22,24</w:t>
            </w:r>
          </w:p>
        </w:tc>
        <w:tc>
          <w:tcPr>
            <w:tcW w:w="2770" w:type="dxa"/>
            <w:tcBorders>
              <w:top w:val="single" w:sz="4" w:space="0" w:color="000000"/>
              <w:left w:val="single" w:sz="4" w:space="0" w:color="000000"/>
              <w:right w:val="single" w:sz="4" w:space="0" w:color="000000"/>
            </w:tcBorders>
            <w:shd w:val="clear" w:color="auto" w:fill="auto"/>
            <w:vAlign w:val="center"/>
          </w:tcPr>
          <w:p w14:paraId="7D2A14D5" w14:textId="77777777" w:rsidR="009F5C2F" w:rsidRDefault="009F5C2F">
            <w:pPr>
              <w:widowControl/>
              <w:jc w:val="center"/>
            </w:pPr>
            <w:r>
              <w:rPr>
                <w:bCs/>
                <w:sz w:val="18"/>
                <w:szCs w:val="18"/>
                <w:lang w:val="hr-HR" w:eastAsia="hr-HR"/>
              </w:rPr>
              <w:t>Lančić</w:t>
            </w:r>
          </w:p>
        </w:tc>
      </w:tr>
      <w:tr w:rsidR="009F5C2F" w14:paraId="37A816D9"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69C5060C" w14:textId="77777777" w:rsidR="009F5C2F" w:rsidRDefault="009F5C2F">
            <w:pPr>
              <w:widowControl/>
              <w:tabs>
                <w:tab w:val="left" w:pos="3402"/>
                <w:tab w:val="left" w:pos="3686"/>
              </w:tabs>
              <w:jc w:val="left"/>
            </w:pPr>
            <w:r>
              <w:rPr>
                <w:bCs/>
                <w:spacing w:val="2"/>
                <w:sz w:val="18"/>
                <w:szCs w:val="18"/>
                <w:lang w:val="hr-HR" w:eastAsia="hr-HR"/>
              </w:rPr>
              <w:t xml:space="preserve">UPU </w:t>
            </w:r>
            <w:proofErr w:type="spellStart"/>
            <w:r>
              <w:rPr>
                <w:bCs/>
                <w:spacing w:val="2"/>
                <w:sz w:val="18"/>
                <w:szCs w:val="18"/>
                <w:lang w:val="hr-HR" w:eastAsia="hr-HR"/>
              </w:rPr>
              <w:t>Lovrečan</w:t>
            </w:r>
            <w:proofErr w:type="spellEnd"/>
          </w:p>
        </w:tc>
        <w:tc>
          <w:tcPr>
            <w:tcW w:w="1103" w:type="dxa"/>
            <w:tcBorders>
              <w:top w:val="single" w:sz="4" w:space="0" w:color="000000"/>
              <w:left w:val="single" w:sz="4" w:space="0" w:color="000000"/>
              <w:bottom w:val="single" w:sz="4" w:space="0" w:color="000000"/>
            </w:tcBorders>
            <w:shd w:val="clear" w:color="auto" w:fill="auto"/>
            <w:vAlign w:val="center"/>
          </w:tcPr>
          <w:p w14:paraId="4685E402" w14:textId="77777777" w:rsidR="009F5C2F" w:rsidRDefault="009F5C2F">
            <w:pPr>
              <w:widowControl/>
              <w:jc w:val="center"/>
            </w:pPr>
            <w:r>
              <w:rPr>
                <w:bCs/>
                <w:sz w:val="18"/>
                <w:szCs w:val="18"/>
                <w:lang w:val="hr-HR" w:eastAsia="hr-HR"/>
              </w:rPr>
              <w:t>5,36</w:t>
            </w:r>
          </w:p>
        </w:tc>
        <w:tc>
          <w:tcPr>
            <w:tcW w:w="2770" w:type="dxa"/>
            <w:tcBorders>
              <w:top w:val="single" w:sz="4" w:space="0" w:color="000000"/>
              <w:left w:val="single" w:sz="4" w:space="0" w:color="000000"/>
              <w:right w:val="single" w:sz="4" w:space="0" w:color="000000"/>
            </w:tcBorders>
            <w:shd w:val="clear" w:color="auto" w:fill="auto"/>
            <w:vAlign w:val="center"/>
          </w:tcPr>
          <w:p w14:paraId="1988FEEA" w14:textId="77777777" w:rsidR="009F5C2F" w:rsidRDefault="009F5C2F">
            <w:pPr>
              <w:widowControl/>
              <w:jc w:val="center"/>
            </w:pPr>
            <w:proofErr w:type="spellStart"/>
            <w:r>
              <w:rPr>
                <w:bCs/>
                <w:sz w:val="18"/>
                <w:szCs w:val="18"/>
                <w:lang w:val="hr-HR" w:eastAsia="hr-HR"/>
              </w:rPr>
              <w:t>Lovrečan</w:t>
            </w:r>
            <w:proofErr w:type="spellEnd"/>
          </w:p>
        </w:tc>
      </w:tr>
      <w:tr w:rsidR="009F5C2F" w14:paraId="1FE791D2"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46815361" w14:textId="77777777" w:rsidR="009F5C2F" w:rsidRDefault="009F5C2F">
            <w:pPr>
              <w:widowControl/>
              <w:tabs>
                <w:tab w:val="left" w:pos="3402"/>
                <w:tab w:val="left" w:pos="3686"/>
              </w:tabs>
              <w:jc w:val="left"/>
            </w:pPr>
            <w:r>
              <w:rPr>
                <w:bCs/>
                <w:spacing w:val="2"/>
                <w:sz w:val="18"/>
                <w:szCs w:val="18"/>
                <w:lang w:val="hr-HR" w:eastAsia="hr-HR"/>
              </w:rPr>
              <w:t>UPU Prigorec</w:t>
            </w:r>
          </w:p>
        </w:tc>
        <w:tc>
          <w:tcPr>
            <w:tcW w:w="1103" w:type="dxa"/>
            <w:tcBorders>
              <w:top w:val="single" w:sz="4" w:space="0" w:color="000000"/>
              <w:left w:val="single" w:sz="4" w:space="0" w:color="000000"/>
              <w:bottom w:val="single" w:sz="4" w:space="0" w:color="000000"/>
            </w:tcBorders>
            <w:shd w:val="clear" w:color="auto" w:fill="auto"/>
            <w:vAlign w:val="center"/>
          </w:tcPr>
          <w:p w14:paraId="6A689431" w14:textId="77777777" w:rsidR="009F5C2F" w:rsidRDefault="009F5C2F">
            <w:pPr>
              <w:widowControl/>
              <w:jc w:val="center"/>
            </w:pPr>
            <w:r>
              <w:rPr>
                <w:bCs/>
                <w:sz w:val="18"/>
                <w:szCs w:val="18"/>
                <w:lang w:val="hr-HR" w:eastAsia="hr-HR"/>
              </w:rPr>
              <w:t>10,37</w:t>
            </w:r>
          </w:p>
        </w:tc>
        <w:tc>
          <w:tcPr>
            <w:tcW w:w="2770" w:type="dxa"/>
            <w:tcBorders>
              <w:top w:val="single" w:sz="4" w:space="0" w:color="000000"/>
              <w:left w:val="single" w:sz="4" w:space="0" w:color="000000"/>
              <w:right w:val="single" w:sz="4" w:space="0" w:color="000000"/>
            </w:tcBorders>
            <w:shd w:val="clear" w:color="auto" w:fill="auto"/>
            <w:vAlign w:val="center"/>
          </w:tcPr>
          <w:p w14:paraId="490A017A" w14:textId="77777777" w:rsidR="009F5C2F" w:rsidRDefault="009F5C2F">
            <w:pPr>
              <w:widowControl/>
              <w:jc w:val="center"/>
            </w:pPr>
            <w:r>
              <w:rPr>
                <w:bCs/>
                <w:sz w:val="18"/>
                <w:szCs w:val="18"/>
                <w:lang w:val="hr-HR" w:eastAsia="hr-HR"/>
              </w:rPr>
              <w:t>Prigorec</w:t>
            </w:r>
          </w:p>
        </w:tc>
      </w:tr>
      <w:tr w:rsidR="009F5C2F" w14:paraId="148E190E"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11D1D95E" w14:textId="77777777" w:rsidR="009F5C2F" w:rsidRDefault="009F5C2F">
            <w:pPr>
              <w:widowControl/>
              <w:tabs>
                <w:tab w:val="left" w:pos="3402"/>
                <w:tab w:val="left" w:pos="3686"/>
              </w:tabs>
              <w:jc w:val="left"/>
            </w:pPr>
            <w:r>
              <w:rPr>
                <w:bCs/>
                <w:spacing w:val="2"/>
                <w:sz w:val="18"/>
                <w:szCs w:val="18"/>
                <w:lang w:val="hr-HR" w:eastAsia="hr-HR"/>
              </w:rPr>
              <w:t>UPU Radovan</w:t>
            </w:r>
          </w:p>
        </w:tc>
        <w:tc>
          <w:tcPr>
            <w:tcW w:w="1103" w:type="dxa"/>
            <w:tcBorders>
              <w:top w:val="single" w:sz="4" w:space="0" w:color="000000"/>
              <w:left w:val="single" w:sz="4" w:space="0" w:color="000000"/>
              <w:bottom w:val="single" w:sz="4" w:space="0" w:color="000000"/>
            </w:tcBorders>
            <w:shd w:val="clear" w:color="auto" w:fill="auto"/>
            <w:vAlign w:val="center"/>
          </w:tcPr>
          <w:p w14:paraId="3A8CA7D7" w14:textId="77777777" w:rsidR="009F5C2F" w:rsidRDefault="009F5C2F">
            <w:pPr>
              <w:widowControl/>
              <w:jc w:val="center"/>
            </w:pPr>
            <w:r>
              <w:rPr>
                <w:bCs/>
                <w:sz w:val="18"/>
                <w:szCs w:val="18"/>
                <w:lang w:val="hr-HR" w:eastAsia="hr-HR"/>
              </w:rPr>
              <w:t>9,59</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FC1E4" w14:textId="77777777" w:rsidR="009F5C2F" w:rsidRDefault="009F5C2F">
            <w:pPr>
              <w:widowControl/>
              <w:jc w:val="center"/>
            </w:pPr>
            <w:r>
              <w:rPr>
                <w:bCs/>
                <w:sz w:val="18"/>
                <w:szCs w:val="18"/>
                <w:lang w:val="hr-HR" w:eastAsia="hr-HR"/>
              </w:rPr>
              <w:t>Radovan</w:t>
            </w:r>
          </w:p>
        </w:tc>
      </w:tr>
      <w:tr w:rsidR="009F5C2F" w14:paraId="3088D8DF" w14:textId="77777777">
        <w:trPr>
          <w:trHeight w:val="57"/>
          <w:jc w:val="center"/>
        </w:trPr>
        <w:tc>
          <w:tcPr>
            <w:tcW w:w="5674" w:type="dxa"/>
            <w:tcBorders>
              <w:top w:val="single" w:sz="4" w:space="0" w:color="000000"/>
              <w:left w:val="single" w:sz="4" w:space="0" w:color="000000"/>
              <w:bottom w:val="single" w:sz="4" w:space="0" w:color="000000"/>
            </w:tcBorders>
            <w:shd w:val="clear" w:color="auto" w:fill="auto"/>
            <w:vAlign w:val="center"/>
          </w:tcPr>
          <w:p w14:paraId="2A63DDAB" w14:textId="77777777" w:rsidR="009F5C2F" w:rsidRDefault="009F5C2F">
            <w:pPr>
              <w:widowControl/>
              <w:tabs>
                <w:tab w:val="left" w:pos="3402"/>
                <w:tab w:val="left" w:pos="3686"/>
              </w:tabs>
              <w:jc w:val="left"/>
            </w:pPr>
            <w:r>
              <w:rPr>
                <w:bCs/>
                <w:spacing w:val="2"/>
                <w:sz w:val="18"/>
                <w:szCs w:val="18"/>
                <w:lang w:val="hr-HR" w:eastAsia="hr-HR"/>
              </w:rPr>
              <w:t xml:space="preserve">UPU </w:t>
            </w:r>
            <w:proofErr w:type="spellStart"/>
            <w:r>
              <w:rPr>
                <w:bCs/>
                <w:spacing w:val="2"/>
                <w:sz w:val="18"/>
                <w:szCs w:val="18"/>
                <w:lang w:val="hr-HR" w:eastAsia="hr-HR"/>
              </w:rPr>
              <w:t>Škriljevec</w:t>
            </w:r>
            <w:proofErr w:type="spellEnd"/>
          </w:p>
        </w:tc>
        <w:tc>
          <w:tcPr>
            <w:tcW w:w="1103" w:type="dxa"/>
            <w:tcBorders>
              <w:top w:val="single" w:sz="4" w:space="0" w:color="000000"/>
              <w:left w:val="single" w:sz="4" w:space="0" w:color="000000"/>
              <w:bottom w:val="single" w:sz="4" w:space="0" w:color="000000"/>
            </w:tcBorders>
            <w:shd w:val="clear" w:color="auto" w:fill="auto"/>
            <w:vAlign w:val="center"/>
          </w:tcPr>
          <w:p w14:paraId="543BA9B5" w14:textId="77777777" w:rsidR="009F5C2F" w:rsidRDefault="009F5C2F">
            <w:pPr>
              <w:widowControl/>
              <w:jc w:val="center"/>
            </w:pPr>
            <w:r>
              <w:rPr>
                <w:bCs/>
                <w:sz w:val="18"/>
                <w:szCs w:val="18"/>
                <w:lang w:val="hr-HR" w:eastAsia="hr-HR"/>
              </w:rPr>
              <w:t>4,96</w:t>
            </w:r>
          </w:p>
        </w:tc>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A74A0" w14:textId="77777777" w:rsidR="009F5C2F" w:rsidRDefault="009F5C2F">
            <w:pPr>
              <w:widowControl/>
              <w:jc w:val="center"/>
            </w:pPr>
            <w:proofErr w:type="spellStart"/>
            <w:r>
              <w:rPr>
                <w:bCs/>
                <w:sz w:val="18"/>
                <w:szCs w:val="18"/>
                <w:lang w:val="hr-HR" w:eastAsia="hr-HR"/>
              </w:rPr>
              <w:t>Škriljevec</w:t>
            </w:r>
            <w:proofErr w:type="spellEnd"/>
          </w:p>
        </w:tc>
      </w:tr>
    </w:tbl>
    <w:p w14:paraId="0CF4A613" w14:textId="77777777" w:rsidR="009F5C2F" w:rsidRDefault="009F5C2F">
      <w:pPr>
        <w:widowControl/>
        <w:jc w:val="left"/>
      </w:pPr>
      <w:r>
        <w:rPr>
          <w:bCs/>
          <w:sz w:val="20"/>
          <w:lang w:val="hr-HR" w:eastAsia="hr-HR"/>
        </w:rPr>
        <w:t>PPPO - Prostorni plan područja posebnih obilježja,  UPU - urbanistički plan uređenja,  DPU - Detaljni plan uređenja, ** UPU Ivanec na snazi,  *** na snazi unutar obuhvata UPU Ivanec</w:t>
      </w:r>
    </w:p>
    <w:p w14:paraId="2093F02F" w14:textId="77777777" w:rsidR="009F5C2F" w:rsidRDefault="009F5C2F">
      <w:pPr>
        <w:pStyle w:val="t-9-8"/>
        <w:spacing w:before="0" w:after="0"/>
        <w:jc w:val="both"/>
        <w:rPr>
          <w:rFonts w:ascii="Arial" w:hAnsi="Arial" w:cs="Arial"/>
          <w:bCs/>
          <w:lang w:val="en-AU" w:eastAsia="hr-HR"/>
        </w:rPr>
      </w:pPr>
    </w:p>
    <w:p w14:paraId="66720746" w14:textId="77777777" w:rsidR="009F5C2F" w:rsidRDefault="009F5C2F">
      <w:pPr>
        <w:pStyle w:val="t-9-8"/>
        <w:spacing w:before="0" w:after="0"/>
        <w:jc w:val="both"/>
      </w:pPr>
      <w:r>
        <w:rPr>
          <w:rFonts w:ascii="Arial" w:hAnsi="Arial" w:cs="Arial"/>
          <w:bCs/>
          <w:lang w:val="en-AU" w:eastAsia="hr-HR"/>
        </w:rPr>
        <w:t xml:space="preserve">U </w:t>
      </w:r>
      <w:proofErr w:type="spellStart"/>
      <w:r>
        <w:rPr>
          <w:rFonts w:ascii="Arial" w:hAnsi="Arial" w:cs="Arial"/>
          <w:bCs/>
          <w:lang w:val="en-AU" w:eastAsia="hr-HR"/>
        </w:rPr>
        <w:t>promatranom</w:t>
      </w:r>
      <w:proofErr w:type="spellEnd"/>
      <w:r>
        <w:rPr>
          <w:rFonts w:ascii="Arial" w:hAnsi="Arial" w:cs="Arial"/>
          <w:bCs/>
          <w:lang w:val="en-AU" w:eastAsia="hr-HR"/>
        </w:rPr>
        <w:t xml:space="preserve"> </w:t>
      </w:r>
      <w:proofErr w:type="spellStart"/>
      <w:r>
        <w:rPr>
          <w:rFonts w:ascii="Arial" w:hAnsi="Arial" w:cs="Arial"/>
          <w:bCs/>
          <w:lang w:val="en-AU" w:eastAsia="hr-HR"/>
        </w:rPr>
        <w:t>periodu</w:t>
      </w:r>
      <w:proofErr w:type="spellEnd"/>
      <w:r>
        <w:rPr>
          <w:rFonts w:ascii="Arial" w:hAnsi="Arial" w:cs="Arial"/>
          <w:bCs/>
          <w:lang w:val="en-AU" w:eastAsia="hr-HR"/>
        </w:rPr>
        <w:t xml:space="preserve"> </w:t>
      </w:r>
      <w:proofErr w:type="spellStart"/>
      <w:r>
        <w:rPr>
          <w:rFonts w:ascii="Arial" w:hAnsi="Arial" w:cs="Arial"/>
          <w:bCs/>
          <w:lang w:val="en-AU" w:eastAsia="hr-HR"/>
        </w:rPr>
        <w:t>došlo</w:t>
      </w:r>
      <w:proofErr w:type="spellEnd"/>
      <w:r>
        <w:rPr>
          <w:rFonts w:ascii="Arial" w:hAnsi="Arial" w:cs="Arial"/>
          <w:bCs/>
          <w:lang w:val="en-AU" w:eastAsia="hr-HR"/>
        </w:rPr>
        <w:t xml:space="preserve"> je do tri </w:t>
      </w:r>
      <w:proofErr w:type="spellStart"/>
      <w:r>
        <w:rPr>
          <w:rFonts w:ascii="Arial" w:hAnsi="Arial" w:cs="Arial"/>
          <w:bCs/>
          <w:lang w:val="en-AU" w:eastAsia="hr-HR"/>
        </w:rPr>
        <w:t>izmjene</w:t>
      </w:r>
      <w:proofErr w:type="spellEnd"/>
      <w:r>
        <w:rPr>
          <w:rFonts w:ascii="Arial" w:hAnsi="Arial" w:cs="Arial"/>
          <w:bCs/>
          <w:lang w:val="en-AU" w:eastAsia="hr-HR"/>
        </w:rPr>
        <w:t xml:space="preserve"> </w:t>
      </w:r>
      <w:proofErr w:type="spellStart"/>
      <w:r>
        <w:rPr>
          <w:rFonts w:ascii="Arial" w:hAnsi="Arial" w:cs="Arial"/>
          <w:bCs/>
          <w:lang w:val="en-AU" w:eastAsia="hr-HR"/>
        </w:rPr>
        <w:t>i</w:t>
      </w:r>
      <w:proofErr w:type="spellEnd"/>
      <w:r>
        <w:rPr>
          <w:rFonts w:ascii="Arial" w:hAnsi="Arial" w:cs="Arial"/>
          <w:bCs/>
          <w:lang w:val="en-AU" w:eastAsia="hr-HR"/>
        </w:rPr>
        <w:t xml:space="preserve"> </w:t>
      </w:r>
      <w:proofErr w:type="spellStart"/>
      <w:r>
        <w:rPr>
          <w:rFonts w:ascii="Arial" w:hAnsi="Arial" w:cs="Arial"/>
          <w:bCs/>
          <w:lang w:val="en-AU" w:eastAsia="hr-HR"/>
        </w:rPr>
        <w:t>dopune</w:t>
      </w:r>
      <w:proofErr w:type="spellEnd"/>
      <w:r>
        <w:rPr>
          <w:rFonts w:ascii="Arial" w:hAnsi="Arial" w:cs="Arial"/>
          <w:bCs/>
          <w:lang w:val="en-AU" w:eastAsia="hr-HR"/>
        </w:rPr>
        <w:t xml:space="preserve"> </w:t>
      </w:r>
      <w:proofErr w:type="spellStart"/>
      <w:r>
        <w:rPr>
          <w:rFonts w:ascii="Arial" w:hAnsi="Arial" w:cs="Arial"/>
          <w:bCs/>
          <w:lang w:val="en-AU" w:eastAsia="hr-HR"/>
        </w:rPr>
        <w:t>Prostornog</w:t>
      </w:r>
      <w:proofErr w:type="spellEnd"/>
      <w:r>
        <w:rPr>
          <w:rFonts w:ascii="Arial" w:hAnsi="Arial" w:cs="Arial"/>
          <w:bCs/>
          <w:lang w:val="en-AU" w:eastAsia="hr-HR"/>
        </w:rPr>
        <w:t xml:space="preserve"> plana </w:t>
      </w:r>
      <w:proofErr w:type="spellStart"/>
      <w:r>
        <w:rPr>
          <w:rFonts w:ascii="Arial" w:hAnsi="Arial" w:cs="Arial"/>
          <w:bCs/>
          <w:lang w:val="en-AU" w:eastAsia="hr-HR"/>
        </w:rPr>
        <w:t>uređenja</w:t>
      </w:r>
      <w:proofErr w:type="spellEnd"/>
      <w:r>
        <w:rPr>
          <w:rFonts w:ascii="Arial" w:hAnsi="Arial" w:cs="Arial"/>
          <w:bCs/>
          <w:lang w:val="en-AU" w:eastAsia="hr-HR"/>
        </w:rPr>
        <w:t xml:space="preserve"> Grada Ivanca (</w:t>
      </w:r>
      <w:proofErr w:type="spellStart"/>
      <w:r>
        <w:rPr>
          <w:rFonts w:ascii="Arial" w:hAnsi="Arial" w:cs="Arial"/>
          <w:bCs/>
          <w:color w:val="000000"/>
          <w:lang w:val="en-AU" w:eastAsia="hr-HR"/>
        </w:rPr>
        <w:t>Službeni</w:t>
      </w:r>
      <w:proofErr w:type="spellEnd"/>
      <w:r>
        <w:rPr>
          <w:rFonts w:ascii="Arial" w:hAnsi="Arial" w:cs="Arial"/>
          <w:bCs/>
          <w:color w:val="000000"/>
          <w:lang w:val="en-AU" w:eastAsia="hr-HR"/>
        </w:rPr>
        <w:t xml:space="preserve"> </w:t>
      </w:r>
      <w:proofErr w:type="spellStart"/>
      <w:r>
        <w:rPr>
          <w:rFonts w:ascii="Arial" w:hAnsi="Arial" w:cs="Arial"/>
          <w:bCs/>
          <w:color w:val="000000"/>
          <w:lang w:val="en-AU" w:eastAsia="hr-HR"/>
        </w:rPr>
        <w:t>vjesnik</w:t>
      </w:r>
      <w:proofErr w:type="spellEnd"/>
      <w:r>
        <w:rPr>
          <w:rFonts w:ascii="Arial" w:hAnsi="Arial" w:cs="Arial"/>
          <w:bCs/>
          <w:color w:val="000000"/>
          <w:lang w:val="en-AU" w:eastAsia="hr-HR"/>
        </w:rPr>
        <w:t xml:space="preserve"> </w:t>
      </w:r>
      <w:proofErr w:type="spellStart"/>
      <w:r>
        <w:rPr>
          <w:rFonts w:ascii="Arial" w:hAnsi="Arial" w:cs="Arial"/>
          <w:bCs/>
          <w:color w:val="000000"/>
          <w:lang w:val="en-AU" w:eastAsia="hr-HR"/>
        </w:rPr>
        <w:t>Varaždinske</w:t>
      </w:r>
      <w:proofErr w:type="spellEnd"/>
      <w:r>
        <w:rPr>
          <w:rFonts w:ascii="Arial" w:hAnsi="Arial" w:cs="Arial"/>
          <w:bCs/>
          <w:color w:val="000000"/>
          <w:lang w:val="en-AU" w:eastAsia="hr-HR"/>
        </w:rPr>
        <w:t xml:space="preserve"> </w:t>
      </w:r>
      <w:proofErr w:type="spellStart"/>
      <w:r>
        <w:rPr>
          <w:rFonts w:ascii="Arial" w:hAnsi="Arial" w:cs="Arial"/>
          <w:bCs/>
          <w:color w:val="000000"/>
          <w:lang w:val="en-AU" w:eastAsia="hr-HR"/>
        </w:rPr>
        <w:t>županije</w:t>
      </w:r>
      <w:proofErr w:type="spellEnd"/>
      <w:r>
        <w:rPr>
          <w:rFonts w:ascii="Arial" w:hAnsi="Arial" w:cs="Arial"/>
          <w:bCs/>
          <w:color w:val="000000"/>
          <w:lang w:val="en-AU" w:eastAsia="hr-HR"/>
        </w:rPr>
        <w:t xml:space="preserve"> 75/18, 90/18 - </w:t>
      </w:r>
      <w:proofErr w:type="spellStart"/>
      <w:r>
        <w:rPr>
          <w:rFonts w:ascii="Arial" w:hAnsi="Arial" w:cs="Arial"/>
          <w:bCs/>
          <w:color w:val="000000"/>
          <w:lang w:val="en-AU" w:eastAsia="hr-HR"/>
        </w:rPr>
        <w:t>pročišćeni</w:t>
      </w:r>
      <w:proofErr w:type="spellEnd"/>
      <w:r>
        <w:rPr>
          <w:rFonts w:ascii="Arial" w:hAnsi="Arial" w:cs="Arial"/>
          <w:bCs/>
          <w:color w:val="000000"/>
          <w:lang w:val="en-AU" w:eastAsia="hr-HR"/>
        </w:rPr>
        <w:t xml:space="preserve"> </w:t>
      </w:r>
      <w:proofErr w:type="spellStart"/>
      <w:r>
        <w:rPr>
          <w:rFonts w:ascii="Arial" w:hAnsi="Arial" w:cs="Arial"/>
          <w:bCs/>
          <w:color w:val="000000"/>
          <w:lang w:val="en-AU" w:eastAsia="hr-HR"/>
        </w:rPr>
        <w:t>tekst</w:t>
      </w:r>
      <w:proofErr w:type="spellEnd"/>
      <w:r>
        <w:rPr>
          <w:rFonts w:ascii="Arial" w:hAnsi="Arial" w:cs="Arial"/>
          <w:bCs/>
          <w:color w:val="000000"/>
          <w:lang w:val="en-AU" w:eastAsia="hr-HR"/>
        </w:rPr>
        <w:t xml:space="preserve">, 83/19, 08/20 - </w:t>
      </w:r>
      <w:proofErr w:type="spellStart"/>
      <w:r>
        <w:rPr>
          <w:rFonts w:ascii="Arial" w:hAnsi="Arial" w:cs="Arial"/>
          <w:bCs/>
          <w:color w:val="000000"/>
          <w:lang w:val="en-AU" w:eastAsia="hr-HR"/>
        </w:rPr>
        <w:t>pročišćeni</w:t>
      </w:r>
      <w:proofErr w:type="spellEnd"/>
      <w:r>
        <w:rPr>
          <w:rFonts w:ascii="Arial" w:hAnsi="Arial" w:cs="Arial"/>
          <w:bCs/>
          <w:color w:val="000000"/>
          <w:lang w:val="en-AU" w:eastAsia="hr-HR"/>
        </w:rPr>
        <w:t xml:space="preserve"> </w:t>
      </w:r>
      <w:proofErr w:type="spellStart"/>
      <w:r>
        <w:rPr>
          <w:rFonts w:ascii="Arial" w:hAnsi="Arial" w:cs="Arial"/>
          <w:bCs/>
          <w:color w:val="000000"/>
          <w:lang w:val="en-AU" w:eastAsia="hr-HR"/>
        </w:rPr>
        <w:t>tekst</w:t>
      </w:r>
      <w:proofErr w:type="spellEnd"/>
      <w:r>
        <w:rPr>
          <w:rFonts w:ascii="Arial" w:hAnsi="Arial" w:cs="Arial"/>
          <w:bCs/>
          <w:color w:val="000000"/>
          <w:lang w:val="en-AU" w:eastAsia="hr-HR"/>
        </w:rPr>
        <w:t xml:space="preserve">, 21/21 </w:t>
      </w:r>
      <w:proofErr w:type="spellStart"/>
      <w:r>
        <w:rPr>
          <w:rFonts w:ascii="Arial" w:hAnsi="Arial" w:cs="Arial"/>
          <w:bCs/>
          <w:color w:val="000000"/>
          <w:lang w:val="en-AU" w:eastAsia="hr-HR"/>
        </w:rPr>
        <w:t>i</w:t>
      </w:r>
      <w:proofErr w:type="spellEnd"/>
      <w:r>
        <w:rPr>
          <w:rFonts w:ascii="Arial" w:hAnsi="Arial" w:cs="Arial"/>
          <w:bCs/>
          <w:color w:val="000000"/>
          <w:lang w:val="en-AU" w:eastAsia="hr-HR"/>
        </w:rPr>
        <w:t xml:space="preserve"> 38/21 - </w:t>
      </w:r>
      <w:proofErr w:type="spellStart"/>
      <w:r>
        <w:rPr>
          <w:rFonts w:ascii="Arial" w:hAnsi="Arial" w:cs="Arial"/>
          <w:bCs/>
          <w:color w:val="000000"/>
          <w:lang w:val="en-AU" w:eastAsia="hr-HR"/>
        </w:rPr>
        <w:t>pročišćeni</w:t>
      </w:r>
      <w:proofErr w:type="spellEnd"/>
      <w:r>
        <w:rPr>
          <w:rFonts w:ascii="Arial" w:hAnsi="Arial" w:cs="Arial"/>
          <w:bCs/>
          <w:color w:val="000000"/>
          <w:lang w:val="en-AU" w:eastAsia="hr-HR"/>
        </w:rPr>
        <w:t xml:space="preserve"> </w:t>
      </w:r>
      <w:proofErr w:type="spellStart"/>
      <w:r>
        <w:rPr>
          <w:rFonts w:ascii="Arial" w:hAnsi="Arial" w:cs="Arial"/>
          <w:bCs/>
          <w:color w:val="000000"/>
          <w:lang w:val="en-AU" w:eastAsia="hr-HR"/>
        </w:rPr>
        <w:t>tekst</w:t>
      </w:r>
      <w:proofErr w:type="spellEnd"/>
      <w:r>
        <w:rPr>
          <w:rFonts w:ascii="Arial" w:hAnsi="Arial" w:cs="Arial"/>
          <w:bCs/>
          <w:lang w:val="en-AU" w:eastAsia="hr-HR"/>
        </w:rPr>
        <w:t xml:space="preserve">), a </w:t>
      </w:r>
      <w:proofErr w:type="spellStart"/>
      <w:r>
        <w:rPr>
          <w:rFonts w:ascii="Arial" w:hAnsi="Arial" w:cs="Arial"/>
          <w:bCs/>
          <w:lang w:val="en-AU" w:eastAsia="hr-HR"/>
        </w:rPr>
        <w:t>kojima</w:t>
      </w:r>
      <w:proofErr w:type="spellEnd"/>
      <w:r>
        <w:rPr>
          <w:rFonts w:ascii="Arial" w:hAnsi="Arial" w:cs="Arial"/>
          <w:bCs/>
          <w:lang w:val="en-AU" w:eastAsia="hr-HR"/>
        </w:rPr>
        <w:t xml:space="preserve"> je </w:t>
      </w:r>
      <w:proofErr w:type="spellStart"/>
      <w:r>
        <w:rPr>
          <w:rFonts w:ascii="Arial" w:hAnsi="Arial" w:cs="Arial"/>
          <w:bCs/>
          <w:lang w:val="en-AU" w:eastAsia="hr-HR"/>
        </w:rPr>
        <w:t>izvršena</w:t>
      </w:r>
      <w:proofErr w:type="spellEnd"/>
      <w:r>
        <w:rPr>
          <w:rFonts w:ascii="Arial" w:hAnsi="Arial" w:cs="Arial"/>
          <w:bCs/>
          <w:lang w:val="en-AU" w:eastAsia="hr-HR"/>
        </w:rPr>
        <w:t xml:space="preserve"> </w:t>
      </w:r>
      <w:proofErr w:type="spellStart"/>
      <w:r>
        <w:rPr>
          <w:rFonts w:ascii="Arial" w:hAnsi="Arial" w:cs="Arial"/>
          <w:bCs/>
          <w:lang w:val="en-AU" w:eastAsia="hr-HR"/>
        </w:rPr>
        <w:t>analiza</w:t>
      </w:r>
      <w:proofErr w:type="spellEnd"/>
      <w:r>
        <w:rPr>
          <w:rFonts w:ascii="Arial" w:hAnsi="Arial" w:cs="Arial"/>
          <w:bCs/>
          <w:lang w:val="en-AU" w:eastAsia="hr-HR"/>
        </w:rPr>
        <w:t xml:space="preserve"> </w:t>
      </w:r>
      <w:proofErr w:type="spellStart"/>
      <w:r>
        <w:rPr>
          <w:rFonts w:ascii="Arial" w:hAnsi="Arial" w:cs="Arial"/>
          <w:bCs/>
          <w:lang w:val="en-AU" w:eastAsia="hr-HR"/>
        </w:rPr>
        <w:t>i</w:t>
      </w:r>
      <w:proofErr w:type="spellEnd"/>
      <w:r>
        <w:rPr>
          <w:rFonts w:ascii="Arial" w:hAnsi="Arial" w:cs="Arial"/>
          <w:bCs/>
          <w:lang w:val="en-AU" w:eastAsia="hr-HR"/>
        </w:rPr>
        <w:t xml:space="preserve"> </w:t>
      </w:r>
      <w:proofErr w:type="spellStart"/>
      <w:r>
        <w:rPr>
          <w:rFonts w:ascii="Arial" w:hAnsi="Arial" w:cs="Arial"/>
          <w:bCs/>
          <w:lang w:val="en-AU" w:eastAsia="hr-HR"/>
        </w:rPr>
        <w:t>redefiniranje</w:t>
      </w:r>
      <w:proofErr w:type="spellEnd"/>
      <w:r>
        <w:rPr>
          <w:rFonts w:ascii="Arial" w:hAnsi="Arial" w:cs="Arial"/>
          <w:bCs/>
          <w:lang w:val="en-AU" w:eastAsia="hr-HR"/>
        </w:rPr>
        <w:t xml:space="preserve"> </w:t>
      </w:r>
      <w:proofErr w:type="spellStart"/>
      <w:r>
        <w:rPr>
          <w:rFonts w:ascii="Arial" w:hAnsi="Arial" w:cs="Arial"/>
          <w:bCs/>
          <w:lang w:val="en-AU" w:eastAsia="hr-HR"/>
        </w:rPr>
        <w:t>obveze</w:t>
      </w:r>
      <w:proofErr w:type="spellEnd"/>
      <w:r>
        <w:rPr>
          <w:rFonts w:ascii="Arial" w:hAnsi="Arial" w:cs="Arial"/>
          <w:bCs/>
          <w:lang w:val="en-AU" w:eastAsia="hr-HR"/>
        </w:rPr>
        <w:t xml:space="preserve"> </w:t>
      </w:r>
      <w:proofErr w:type="spellStart"/>
      <w:r>
        <w:rPr>
          <w:rFonts w:ascii="Arial" w:hAnsi="Arial" w:cs="Arial"/>
          <w:bCs/>
          <w:lang w:val="en-AU" w:eastAsia="hr-HR"/>
        </w:rPr>
        <w:t>izrade</w:t>
      </w:r>
      <w:proofErr w:type="spellEnd"/>
      <w:r>
        <w:rPr>
          <w:rFonts w:ascii="Arial" w:hAnsi="Arial" w:cs="Arial"/>
          <w:bCs/>
          <w:lang w:val="en-AU" w:eastAsia="hr-HR"/>
        </w:rPr>
        <w:t xml:space="preserve"> </w:t>
      </w:r>
      <w:proofErr w:type="spellStart"/>
      <w:r>
        <w:rPr>
          <w:rFonts w:ascii="Arial" w:hAnsi="Arial" w:cs="Arial"/>
          <w:bCs/>
          <w:lang w:val="en-AU" w:eastAsia="hr-HR"/>
        </w:rPr>
        <w:t>planova</w:t>
      </w:r>
      <w:proofErr w:type="spellEnd"/>
      <w:r>
        <w:rPr>
          <w:rFonts w:ascii="Arial" w:hAnsi="Arial" w:cs="Arial"/>
          <w:bCs/>
          <w:lang w:val="en-AU" w:eastAsia="hr-HR"/>
        </w:rPr>
        <w:t xml:space="preserve"> </w:t>
      </w:r>
      <w:proofErr w:type="spellStart"/>
      <w:r>
        <w:rPr>
          <w:rFonts w:ascii="Arial" w:hAnsi="Arial" w:cs="Arial"/>
          <w:bCs/>
          <w:lang w:val="en-AU" w:eastAsia="hr-HR"/>
        </w:rPr>
        <w:t>nižeg</w:t>
      </w:r>
      <w:proofErr w:type="spellEnd"/>
      <w:r>
        <w:rPr>
          <w:rFonts w:ascii="Arial" w:hAnsi="Arial" w:cs="Arial"/>
          <w:bCs/>
          <w:lang w:val="en-AU" w:eastAsia="hr-HR"/>
        </w:rPr>
        <w:t xml:space="preserve"> </w:t>
      </w:r>
      <w:proofErr w:type="spellStart"/>
      <w:r>
        <w:rPr>
          <w:rFonts w:ascii="Arial" w:hAnsi="Arial" w:cs="Arial"/>
          <w:bCs/>
          <w:lang w:val="en-AU" w:eastAsia="hr-HR"/>
        </w:rPr>
        <w:t>reda</w:t>
      </w:r>
      <w:proofErr w:type="spellEnd"/>
      <w:r>
        <w:rPr>
          <w:rFonts w:ascii="Arial" w:hAnsi="Arial" w:cs="Arial"/>
          <w:bCs/>
          <w:lang w:val="en-AU" w:eastAsia="hr-HR"/>
        </w:rPr>
        <w:t xml:space="preserve"> </w:t>
      </w:r>
      <w:proofErr w:type="spellStart"/>
      <w:r>
        <w:rPr>
          <w:rFonts w:ascii="Arial" w:hAnsi="Arial" w:cs="Arial"/>
          <w:bCs/>
          <w:lang w:val="en-AU" w:eastAsia="hr-HR"/>
        </w:rPr>
        <w:t>i</w:t>
      </w:r>
      <w:proofErr w:type="spellEnd"/>
      <w:r>
        <w:rPr>
          <w:rFonts w:ascii="Arial" w:hAnsi="Arial" w:cs="Arial"/>
          <w:bCs/>
          <w:lang w:val="en-AU" w:eastAsia="hr-HR"/>
        </w:rPr>
        <w:t xml:space="preserve"> </w:t>
      </w:r>
      <w:proofErr w:type="spellStart"/>
      <w:r>
        <w:rPr>
          <w:rFonts w:ascii="Arial" w:hAnsi="Arial" w:cs="Arial"/>
          <w:bCs/>
          <w:lang w:val="en-AU" w:eastAsia="hr-HR"/>
        </w:rPr>
        <w:t>njihovih</w:t>
      </w:r>
      <w:proofErr w:type="spellEnd"/>
      <w:r>
        <w:rPr>
          <w:rFonts w:ascii="Arial" w:hAnsi="Arial" w:cs="Arial"/>
          <w:bCs/>
          <w:lang w:val="en-AU" w:eastAsia="hr-HR"/>
        </w:rPr>
        <w:t xml:space="preserve"> </w:t>
      </w:r>
      <w:proofErr w:type="spellStart"/>
      <w:r>
        <w:rPr>
          <w:rFonts w:ascii="Arial" w:hAnsi="Arial" w:cs="Arial"/>
          <w:bCs/>
          <w:lang w:val="en-AU" w:eastAsia="hr-HR"/>
        </w:rPr>
        <w:t>obuhvata</w:t>
      </w:r>
      <w:proofErr w:type="spellEnd"/>
      <w:r>
        <w:rPr>
          <w:rFonts w:ascii="Arial" w:hAnsi="Arial" w:cs="Arial"/>
          <w:bCs/>
          <w:lang w:val="en-AU" w:eastAsia="hr-HR"/>
        </w:rPr>
        <w:t xml:space="preserve">, </w:t>
      </w:r>
      <w:proofErr w:type="spellStart"/>
      <w:r>
        <w:rPr>
          <w:rFonts w:ascii="Arial" w:hAnsi="Arial" w:cs="Arial"/>
          <w:bCs/>
          <w:lang w:val="en-AU" w:eastAsia="hr-HR"/>
        </w:rPr>
        <w:t>te</w:t>
      </w:r>
      <w:proofErr w:type="spellEnd"/>
      <w:r>
        <w:rPr>
          <w:rFonts w:ascii="Arial" w:hAnsi="Arial" w:cs="Arial"/>
          <w:bCs/>
          <w:lang w:val="en-AU" w:eastAsia="hr-HR"/>
        </w:rPr>
        <w:t xml:space="preserve"> je </w:t>
      </w:r>
      <w:proofErr w:type="spellStart"/>
      <w:r>
        <w:rPr>
          <w:rFonts w:ascii="Arial" w:hAnsi="Arial" w:cs="Arial"/>
          <w:bCs/>
          <w:lang w:val="en-AU" w:eastAsia="hr-HR"/>
        </w:rPr>
        <w:t>trenutno</w:t>
      </w:r>
      <w:proofErr w:type="spellEnd"/>
      <w:r>
        <w:rPr>
          <w:rFonts w:ascii="Arial" w:hAnsi="Arial" w:cs="Arial"/>
          <w:bCs/>
          <w:lang w:val="en-AU" w:eastAsia="hr-HR"/>
        </w:rPr>
        <w:t xml:space="preserve"> </w:t>
      </w:r>
      <w:proofErr w:type="spellStart"/>
      <w:r>
        <w:rPr>
          <w:rFonts w:ascii="Arial" w:hAnsi="Arial" w:cs="Arial"/>
          <w:bCs/>
          <w:lang w:val="en-AU" w:eastAsia="hr-HR"/>
        </w:rPr>
        <w:t>određena</w:t>
      </w:r>
      <w:proofErr w:type="spellEnd"/>
      <w:r>
        <w:rPr>
          <w:rFonts w:ascii="Arial" w:hAnsi="Arial" w:cs="Arial"/>
          <w:bCs/>
          <w:lang w:val="en-AU" w:eastAsia="hr-HR"/>
        </w:rPr>
        <w:t xml:space="preserve"> </w:t>
      </w:r>
      <w:proofErr w:type="spellStart"/>
      <w:r>
        <w:rPr>
          <w:rFonts w:ascii="Arial" w:hAnsi="Arial" w:cs="Arial"/>
          <w:bCs/>
          <w:lang w:val="en-AU" w:eastAsia="hr-HR"/>
        </w:rPr>
        <w:t>obveza</w:t>
      </w:r>
      <w:proofErr w:type="spellEnd"/>
      <w:r>
        <w:rPr>
          <w:rFonts w:ascii="Arial" w:hAnsi="Arial" w:cs="Arial"/>
          <w:bCs/>
          <w:lang w:val="en-AU" w:eastAsia="hr-HR"/>
        </w:rPr>
        <w:t xml:space="preserve"> </w:t>
      </w:r>
      <w:proofErr w:type="spellStart"/>
      <w:r>
        <w:rPr>
          <w:rFonts w:ascii="Arial" w:hAnsi="Arial" w:cs="Arial"/>
          <w:bCs/>
          <w:lang w:val="en-AU" w:eastAsia="hr-HR"/>
        </w:rPr>
        <w:t>izrade</w:t>
      </w:r>
      <w:proofErr w:type="spellEnd"/>
      <w:r>
        <w:rPr>
          <w:rFonts w:ascii="Arial" w:hAnsi="Arial" w:cs="Arial"/>
          <w:bCs/>
          <w:lang w:val="en-AU" w:eastAsia="hr-HR"/>
        </w:rPr>
        <w:t xml:space="preserve"> </w:t>
      </w:r>
      <w:proofErr w:type="spellStart"/>
      <w:r>
        <w:rPr>
          <w:rFonts w:ascii="Arial" w:hAnsi="Arial" w:cs="Arial"/>
          <w:bCs/>
          <w:lang w:val="en-AU" w:eastAsia="hr-HR"/>
        </w:rPr>
        <w:t>prostornih</w:t>
      </w:r>
      <w:proofErr w:type="spellEnd"/>
      <w:r>
        <w:rPr>
          <w:rFonts w:ascii="Arial" w:hAnsi="Arial" w:cs="Arial"/>
          <w:bCs/>
          <w:lang w:val="en-AU" w:eastAsia="hr-HR"/>
        </w:rPr>
        <w:t xml:space="preserve"> </w:t>
      </w:r>
      <w:proofErr w:type="spellStart"/>
      <w:r>
        <w:rPr>
          <w:rFonts w:ascii="Arial" w:hAnsi="Arial" w:cs="Arial"/>
          <w:bCs/>
          <w:lang w:val="en-AU" w:eastAsia="hr-HR"/>
        </w:rPr>
        <w:t>planova</w:t>
      </w:r>
      <w:proofErr w:type="spellEnd"/>
      <w:r>
        <w:rPr>
          <w:rFonts w:ascii="Arial" w:hAnsi="Arial" w:cs="Arial"/>
          <w:bCs/>
          <w:lang w:val="en-AU" w:eastAsia="hr-HR"/>
        </w:rPr>
        <w:t xml:space="preserve"> </w:t>
      </w:r>
      <w:proofErr w:type="spellStart"/>
      <w:r>
        <w:rPr>
          <w:rFonts w:ascii="Arial" w:hAnsi="Arial" w:cs="Arial"/>
          <w:bCs/>
          <w:lang w:val="en-AU" w:eastAsia="hr-HR"/>
        </w:rPr>
        <w:t>sukladno</w:t>
      </w:r>
      <w:proofErr w:type="spellEnd"/>
      <w:r>
        <w:rPr>
          <w:rFonts w:ascii="Arial" w:hAnsi="Arial" w:cs="Arial"/>
          <w:bCs/>
          <w:lang w:val="en-AU" w:eastAsia="hr-HR"/>
        </w:rPr>
        <w:t xml:space="preserve"> </w:t>
      </w:r>
      <w:proofErr w:type="spellStart"/>
      <w:r>
        <w:rPr>
          <w:rFonts w:ascii="Arial" w:hAnsi="Arial" w:cs="Arial"/>
          <w:bCs/>
          <w:lang w:val="en-AU" w:eastAsia="hr-HR"/>
        </w:rPr>
        <w:t>sljedećoj</w:t>
      </w:r>
      <w:proofErr w:type="spellEnd"/>
      <w:r>
        <w:rPr>
          <w:rFonts w:ascii="Arial" w:hAnsi="Arial" w:cs="Arial"/>
          <w:bCs/>
          <w:lang w:val="en-AU" w:eastAsia="hr-HR"/>
        </w:rPr>
        <w:t xml:space="preserve"> </w:t>
      </w:r>
      <w:proofErr w:type="spellStart"/>
      <w:r>
        <w:rPr>
          <w:rFonts w:ascii="Arial" w:hAnsi="Arial" w:cs="Arial"/>
          <w:bCs/>
          <w:lang w:val="en-AU" w:eastAsia="hr-HR"/>
        </w:rPr>
        <w:t>tablici</w:t>
      </w:r>
      <w:proofErr w:type="spellEnd"/>
      <w:r>
        <w:rPr>
          <w:rFonts w:ascii="Arial" w:hAnsi="Arial" w:cs="Arial"/>
          <w:bCs/>
          <w:lang w:val="en-AU" w:eastAsia="hr-HR"/>
        </w:rPr>
        <w:t>:</w:t>
      </w:r>
    </w:p>
    <w:p w14:paraId="3F8DFE38" w14:textId="77777777" w:rsidR="009F5C2F" w:rsidRDefault="009F5C2F">
      <w:pPr>
        <w:pStyle w:val="t-9-8"/>
        <w:spacing w:before="0" w:after="0"/>
        <w:jc w:val="both"/>
        <w:rPr>
          <w:rFonts w:ascii="Arial" w:hAnsi="Arial" w:cs="Arial"/>
          <w:bCs/>
          <w:lang w:val="en-AU" w:eastAsia="hr-HR"/>
        </w:rPr>
      </w:pPr>
    </w:p>
    <w:tbl>
      <w:tblPr>
        <w:tblW w:w="0" w:type="auto"/>
        <w:jc w:val="center"/>
        <w:tblLayout w:type="fixed"/>
        <w:tblLook w:val="0000" w:firstRow="0" w:lastRow="0" w:firstColumn="0" w:lastColumn="0" w:noHBand="0" w:noVBand="0"/>
      </w:tblPr>
      <w:tblGrid>
        <w:gridCol w:w="5669"/>
        <w:gridCol w:w="1171"/>
        <w:gridCol w:w="2760"/>
      </w:tblGrid>
      <w:tr w:rsidR="009F5C2F" w14:paraId="24AD98AB" w14:textId="77777777">
        <w:trPr>
          <w:jc w:val="center"/>
        </w:trPr>
        <w:tc>
          <w:tcPr>
            <w:tcW w:w="5669" w:type="dxa"/>
            <w:tcBorders>
              <w:top w:val="single" w:sz="4" w:space="0" w:color="000000"/>
              <w:left w:val="single" w:sz="4" w:space="0" w:color="000000"/>
              <w:bottom w:val="single" w:sz="4" w:space="0" w:color="000000"/>
            </w:tcBorders>
            <w:shd w:val="clear" w:color="auto" w:fill="auto"/>
            <w:vAlign w:val="center"/>
          </w:tcPr>
          <w:p w14:paraId="455E7280" w14:textId="77777777" w:rsidR="009F5C2F" w:rsidRDefault="009F5C2F">
            <w:pPr>
              <w:jc w:val="center"/>
            </w:pPr>
            <w:r>
              <w:rPr>
                <w:b/>
                <w:bCs/>
                <w:sz w:val="20"/>
                <w:lang w:val="hr-HR" w:eastAsia="en-US"/>
              </w:rPr>
              <w:t>prostorni plan</w:t>
            </w:r>
          </w:p>
        </w:tc>
        <w:tc>
          <w:tcPr>
            <w:tcW w:w="1171" w:type="dxa"/>
            <w:tcBorders>
              <w:top w:val="single" w:sz="4" w:space="0" w:color="000000"/>
              <w:left w:val="single" w:sz="4" w:space="0" w:color="000000"/>
              <w:bottom w:val="single" w:sz="4" w:space="0" w:color="000000"/>
            </w:tcBorders>
            <w:shd w:val="clear" w:color="auto" w:fill="auto"/>
            <w:vAlign w:val="center"/>
          </w:tcPr>
          <w:p w14:paraId="535B6F44" w14:textId="77777777" w:rsidR="009F5C2F" w:rsidRDefault="009F5C2F">
            <w:pPr>
              <w:jc w:val="center"/>
            </w:pPr>
            <w:r>
              <w:rPr>
                <w:b/>
                <w:bCs/>
                <w:sz w:val="20"/>
                <w:lang w:val="hr-HR" w:eastAsia="en-US"/>
              </w:rPr>
              <w:t>površina  (cca ha)</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86A94" w14:textId="77777777" w:rsidR="009F5C2F" w:rsidRDefault="009F5C2F">
            <w:pPr>
              <w:jc w:val="center"/>
            </w:pPr>
            <w:r>
              <w:rPr>
                <w:b/>
                <w:bCs/>
                <w:sz w:val="20"/>
                <w:lang w:val="hr-HR" w:eastAsia="en-US"/>
              </w:rPr>
              <w:t>obuhvat plana - naselje</w:t>
            </w:r>
          </w:p>
        </w:tc>
      </w:tr>
      <w:tr w:rsidR="009F5C2F" w14:paraId="21881C69" w14:textId="77777777">
        <w:trPr>
          <w:trHeight w:val="57"/>
          <w:jc w:val="center"/>
        </w:trPr>
        <w:tc>
          <w:tcPr>
            <w:tcW w:w="5669" w:type="dxa"/>
            <w:tcBorders>
              <w:top w:val="single" w:sz="4" w:space="0" w:color="000000"/>
              <w:left w:val="single" w:sz="4" w:space="0" w:color="000000"/>
              <w:bottom w:val="single" w:sz="4" w:space="0" w:color="000000"/>
            </w:tcBorders>
            <w:shd w:val="clear" w:color="auto" w:fill="CCCCCC"/>
            <w:vAlign w:val="center"/>
          </w:tcPr>
          <w:p w14:paraId="32C696FD" w14:textId="77777777" w:rsidR="009F5C2F" w:rsidRDefault="009F5C2F">
            <w:r>
              <w:rPr>
                <w:b/>
                <w:sz w:val="18"/>
                <w:szCs w:val="18"/>
                <w:lang w:val="hr-HR" w:eastAsia="en-US"/>
              </w:rPr>
              <w:t>PARK PRIRODE:</w:t>
            </w:r>
          </w:p>
        </w:tc>
        <w:tc>
          <w:tcPr>
            <w:tcW w:w="1171" w:type="dxa"/>
            <w:tcBorders>
              <w:top w:val="single" w:sz="4" w:space="0" w:color="000000"/>
              <w:left w:val="single" w:sz="4" w:space="0" w:color="000000"/>
              <w:bottom w:val="single" w:sz="4" w:space="0" w:color="000000"/>
            </w:tcBorders>
            <w:shd w:val="clear" w:color="auto" w:fill="CCCCCC"/>
            <w:vAlign w:val="center"/>
          </w:tcPr>
          <w:p w14:paraId="079B2A9A" w14:textId="77777777" w:rsidR="009F5C2F" w:rsidRDefault="009F5C2F">
            <w:pPr>
              <w:snapToGrid w:val="0"/>
              <w:jc w:val="center"/>
              <w:rPr>
                <w:b/>
                <w:sz w:val="18"/>
                <w:szCs w:val="18"/>
                <w:lang w:val="hr-HR" w:eastAsia="en-US"/>
              </w:rPr>
            </w:pPr>
          </w:p>
        </w:tc>
        <w:tc>
          <w:tcPr>
            <w:tcW w:w="276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6BDFC62" w14:textId="77777777" w:rsidR="009F5C2F" w:rsidRDefault="009F5C2F">
            <w:pPr>
              <w:snapToGrid w:val="0"/>
              <w:jc w:val="center"/>
              <w:rPr>
                <w:b/>
                <w:sz w:val="18"/>
                <w:szCs w:val="18"/>
                <w:lang w:val="hr-HR" w:eastAsia="en-US"/>
              </w:rPr>
            </w:pPr>
          </w:p>
        </w:tc>
      </w:tr>
      <w:tr w:rsidR="009F5C2F" w14:paraId="28224403"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7DB6B5B1" w14:textId="77777777" w:rsidR="009F5C2F" w:rsidRDefault="009F5C2F">
            <w:r>
              <w:rPr>
                <w:sz w:val="18"/>
                <w:szCs w:val="18"/>
                <w:lang w:val="hr-HR" w:eastAsia="en-US"/>
              </w:rPr>
              <w:t xml:space="preserve">PPPO Park prirode/Regionalni park Hrvatsko zagorje </w:t>
            </w:r>
          </w:p>
        </w:tc>
        <w:tc>
          <w:tcPr>
            <w:tcW w:w="1171" w:type="dxa"/>
            <w:tcBorders>
              <w:top w:val="single" w:sz="4" w:space="0" w:color="000000"/>
              <w:left w:val="single" w:sz="4" w:space="0" w:color="000000"/>
              <w:bottom w:val="single" w:sz="4" w:space="0" w:color="000000"/>
            </w:tcBorders>
            <w:shd w:val="clear" w:color="auto" w:fill="auto"/>
            <w:vAlign w:val="center"/>
          </w:tcPr>
          <w:p w14:paraId="6565476D" w14:textId="77777777" w:rsidR="009F5C2F" w:rsidRDefault="009F5C2F">
            <w:pPr>
              <w:jc w:val="center"/>
            </w:pPr>
            <w:r>
              <w:rPr>
                <w:sz w:val="18"/>
                <w:szCs w:val="18"/>
                <w:lang w:val="hr-HR" w:eastAsia="en-US"/>
              </w:rPr>
              <w:t>98,92</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211D0" w14:textId="77777777" w:rsidR="009F5C2F" w:rsidRDefault="009F5C2F">
            <w:pPr>
              <w:jc w:val="center"/>
            </w:pPr>
            <w:proofErr w:type="spellStart"/>
            <w:r>
              <w:rPr>
                <w:sz w:val="18"/>
                <w:szCs w:val="18"/>
                <w:lang w:val="hr-HR" w:eastAsia="en-US"/>
              </w:rPr>
              <w:t>Bedenec</w:t>
            </w:r>
            <w:proofErr w:type="spellEnd"/>
            <w:r>
              <w:rPr>
                <w:sz w:val="18"/>
                <w:szCs w:val="18"/>
                <w:lang w:val="hr-HR" w:eastAsia="en-US"/>
              </w:rPr>
              <w:t xml:space="preserve"> (područje </w:t>
            </w:r>
            <w:proofErr w:type="spellStart"/>
            <w:r>
              <w:rPr>
                <w:sz w:val="18"/>
                <w:szCs w:val="18"/>
                <w:lang w:val="hr-HR" w:eastAsia="en-US"/>
              </w:rPr>
              <w:t>Bitoševja</w:t>
            </w:r>
            <w:proofErr w:type="spellEnd"/>
            <w:r>
              <w:rPr>
                <w:sz w:val="18"/>
                <w:szCs w:val="18"/>
                <w:lang w:val="hr-HR" w:eastAsia="en-US"/>
              </w:rPr>
              <w:t>)</w:t>
            </w:r>
          </w:p>
        </w:tc>
      </w:tr>
      <w:tr w:rsidR="009F5C2F" w14:paraId="6B2539FB" w14:textId="77777777">
        <w:trPr>
          <w:trHeight w:val="57"/>
          <w:jc w:val="center"/>
        </w:trPr>
        <w:tc>
          <w:tcPr>
            <w:tcW w:w="5669" w:type="dxa"/>
            <w:tcBorders>
              <w:top w:val="single" w:sz="4" w:space="0" w:color="000000"/>
              <w:left w:val="single" w:sz="4" w:space="0" w:color="000000"/>
              <w:bottom w:val="single" w:sz="4" w:space="0" w:color="000000"/>
            </w:tcBorders>
            <w:shd w:val="clear" w:color="auto" w:fill="CCCCCC"/>
            <w:vAlign w:val="center"/>
          </w:tcPr>
          <w:p w14:paraId="4597ECD9" w14:textId="77777777" w:rsidR="009F5C2F" w:rsidRDefault="009F5C2F">
            <w:r>
              <w:rPr>
                <w:b/>
                <w:sz w:val="18"/>
                <w:szCs w:val="18"/>
                <w:lang w:val="hr-HR" w:eastAsia="en-US"/>
              </w:rPr>
              <w:t>SREDIŠNJE NASELJE:</w:t>
            </w:r>
          </w:p>
        </w:tc>
        <w:tc>
          <w:tcPr>
            <w:tcW w:w="1171" w:type="dxa"/>
            <w:tcBorders>
              <w:top w:val="single" w:sz="4" w:space="0" w:color="000000"/>
              <w:left w:val="single" w:sz="4" w:space="0" w:color="000000"/>
              <w:bottom w:val="single" w:sz="4" w:space="0" w:color="000000"/>
            </w:tcBorders>
            <w:shd w:val="clear" w:color="auto" w:fill="CCCCCC"/>
            <w:vAlign w:val="center"/>
          </w:tcPr>
          <w:p w14:paraId="70661ECA" w14:textId="77777777" w:rsidR="009F5C2F" w:rsidRDefault="009F5C2F">
            <w:pPr>
              <w:snapToGrid w:val="0"/>
              <w:jc w:val="center"/>
              <w:rPr>
                <w:b/>
                <w:sz w:val="18"/>
                <w:szCs w:val="18"/>
                <w:lang w:val="hr-HR" w:eastAsia="en-US"/>
              </w:rPr>
            </w:pPr>
          </w:p>
        </w:tc>
        <w:tc>
          <w:tcPr>
            <w:tcW w:w="276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8B8230C" w14:textId="77777777" w:rsidR="009F5C2F" w:rsidRDefault="009F5C2F">
            <w:pPr>
              <w:snapToGrid w:val="0"/>
              <w:jc w:val="center"/>
              <w:rPr>
                <w:b/>
                <w:sz w:val="18"/>
                <w:szCs w:val="18"/>
                <w:lang w:val="hr-HR" w:eastAsia="en-US"/>
              </w:rPr>
            </w:pPr>
          </w:p>
        </w:tc>
      </w:tr>
      <w:tr w:rsidR="009F5C2F" w14:paraId="7EE982E7"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0E2E3BFC" w14:textId="77777777" w:rsidR="009F5C2F" w:rsidRDefault="009F5C2F">
            <w:r>
              <w:rPr>
                <w:sz w:val="18"/>
                <w:szCs w:val="18"/>
                <w:lang w:val="hr-HR" w:eastAsia="en-US"/>
              </w:rPr>
              <w:t>Urbanistički plan uređenja Ivanca (UPU Ivanec</w:t>
            </w:r>
            <w:r>
              <w:rPr>
                <w:i/>
                <w:sz w:val="18"/>
                <w:szCs w:val="18"/>
                <w:lang w:val="hr-HR" w:eastAsia="en-US"/>
              </w:rPr>
              <w:t>)**</w:t>
            </w:r>
            <w:r>
              <w:rPr>
                <w:sz w:val="18"/>
                <w:szCs w:val="18"/>
                <w:lang w:val="hr-HR" w:eastAsia="en-US"/>
              </w:rPr>
              <w:t xml:space="preserve"> </w:t>
            </w:r>
          </w:p>
        </w:tc>
        <w:tc>
          <w:tcPr>
            <w:tcW w:w="1171" w:type="dxa"/>
            <w:tcBorders>
              <w:top w:val="single" w:sz="4" w:space="0" w:color="000000"/>
              <w:left w:val="single" w:sz="4" w:space="0" w:color="000000"/>
              <w:bottom w:val="single" w:sz="4" w:space="0" w:color="000000"/>
            </w:tcBorders>
            <w:shd w:val="clear" w:color="auto" w:fill="auto"/>
            <w:vAlign w:val="center"/>
          </w:tcPr>
          <w:p w14:paraId="1EBFF84F" w14:textId="77777777" w:rsidR="009F5C2F" w:rsidRDefault="009F5C2F">
            <w:pPr>
              <w:jc w:val="center"/>
            </w:pPr>
            <w:r>
              <w:rPr>
                <w:sz w:val="18"/>
                <w:szCs w:val="18"/>
                <w:lang w:val="hr-HR" w:eastAsia="en-US"/>
              </w:rPr>
              <w:t>873,00</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5A64C" w14:textId="77777777" w:rsidR="009F5C2F" w:rsidRDefault="009F5C2F">
            <w:pPr>
              <w:jc w:val="center"/>
            </w:pPr>
            <w:r>
              <w:rPr>
                <w:sz w:val="18"/>
                <w:szCs w:val="18"/>
                <w:lang w:val="hr-HR" w:eastAsia="en-US"/>
              </w:rPr>
              <w:t>Ivanec</w:t>
            </w:r>
          </w:p>
        </w:tc>
      </w:tr>
      <w:tr w:rsidR="009F5C2F" w14:paraId="305A8485"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5F4FDB31" w14:textId="77777777" w:rsidR="009F5C2F" w:rsidRDefault="009F5C2F">
            <w:r>
              <w:rPr>
                <w:sz w:val="18"/>
                <w:szCs w:val="18"/>
                <w:lang w:val="hr-HR" w:eastAsia="en-US"/>
              </w:rPr>
              <w:t>DPU zone užeg centra Ivanca ***</w:t>
            </w:r>
          </w:p>
        </w:tc>
        <w:tc>
          <w:tcPr>
            <w:tcW w:w="1171" w:type="dxa"/>
            <w:tcBorders>
              <w:top w:val="single" w:sz="4" w:space="0" w:color="000000"/>
              <w:left w:val="single" w:sz="4" w:space="0" w:color="000000"/>
              <w:bottom w:val="single" w:sz="4" w:space="0" w:color="000000"/>
            </w:tcBorders>
            <w:shd w:val="clear" w:color="auto" w:fill="auto"/>
            <w:vAlign w:val="center"/>
          </w:tcPr>
          <w:p w14:paraId="1598C9A2" w14:textId="77777777" w:rsidR="009F5C2F" w:rsidRDefault="009F5C2F">
            <w:pPr>
              <w:jc w:val="center"/>
            </w:pPr>
            <w:r>
              <w:rPr>
                <w:sz w:val="18"/>
                <w:szCs w:val="18"/>
                <w:lang w:val="hr-HR" w:eastAsia="en-US"/>
              </w:rPr>
              <w:t>23,83</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C15BC" w14:textId="77777777" w:rsidR="009F5C2F" w:rsidRDefault="009F5C2F">
            <w:pPr>
              <w:jc w:val="center"/>
            </w:pPr>
            <w:r>
              <w:rPr>
                <w:sz w:val="18"/>
                <w:szCs w:val="18"/>
                <w:lang w:val="hr-HR" w:eastAsia="en-US"/>
              </w:rPr>
              <w:t>Ivanec</w:t>
            </w:r>
          </w:p>
        </w:tc>
      </w:tr>
      <w:tr w:rsidR="009F5C2F" w14:paraId="5B312ACB"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1B9AB723" w14:textId="77777777" w:rsidR="009F5C2F" w:rsidRDefault="009F5C2F">
            <w:r>
              <w:rPr>
                <w:sz w:val="18"/>
                <w:szCs w:val="18"/>
                <w:lang w:val="hr-HR" w:eastAsia="en-US"/>
              </w:rPr>
              <w:t>DPU zone C3 u Ivancu ***</w:t>
            </w:r>
          </w:p>
        </w:tc>
        <w:tc>
          <w:tcPr>
            <w:tcW w:w="1171" w:type="dxa"/>
            <w:tcBorders>
              <w:top w:val="single" w:sz="4" w:space="0" w:color="000000"/>
              <w:left w:val="single" w:sz="4" w:space="0" w:color="000000"/>
              <w:bottom w:val="single" w:sz="4" w:space="0" w:color="000000"/>
            </w:tcBorders>
            <w:shd w:val="clear" w:color="auto" w:fill="auto"/>
            <w:vAlign w:val="center"/>
          </w:tcPr>
          <w:p w14:paraId="197084DF" w14:textId="77777777" w:rsidR="009F5C2F" w:rsidRDefault="009F5C2F">
            <w:pPr>
              <w:jc w:val="center"/>
            </w:pPr>
            <w:r>
              <w:rPr>
                <w:sz w:val="18"/>
                <w:szCs w:val="18"/>
                <w:lang w:val="hr-HR" w:eastAsia="en-US"/>
              </w:rPr>
              <w:t>11,29</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6199C" w14:textId="77777777" w:rsidR="009F5C2F" w:rsidRDefault="009F5C2F">
            <w:pPr>
              <w:jc w:val="center"/>
            </w:pPr>
            <w:r>
              <w:rPr>
                <w:sz w:val="18"/>
                <w:szCs w:val="18"/>
                <w:lang w:val="hr-HR" w:eastAsia="en-US"/>
              </w:rPr>
              <w:t>Ivanec</w:t>
            </w:r>
          </w:p>
        </w:tc>
      </w:tr>
      <w:tr w:rsidR="009F5C2F" w14:paraId="3497B2D7"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0843A5A3" w14:textId="77777777" w:rsidR="009F5C2F" w:rsidRDefault="009F5C2F">
            <w:r>
              <w:rPr>
                <w:sz w:val="18"/>
                <w:szCs w:val="18"/>
                <w:lang w:val="hr-HR" w:eastAsia="en-US"/>
              </w:rPr>
              <w:t>DPU sportsko- rekreacijskog centra Jezera u Ivancu ***</w:t>
            </w:r>
          </w:p>
        </w:tc>
        <w:tc>
          <w:tcPr>
            <w:tcW w:w="1171" w:type="dxa"/>
            <w:tcBorders>
              <w:top w:val="single" w:sz="4" w:space="0" w:color="000000"/>
              <w:left w:val="single" w:sz="4" w:space="0" w:color="000000"/>
              <w:bottom w:val="single" w:sz="4" w:space="0" w:color="000000"/>
            </w:tcBorders>
            <w:shd w:val="clear" w:color="auto" w:fill="auto"/>
            <w:vAlign w:val="center"/>
          </w:tcPr>
          <w:p w14:paraId="2636034E" w14:textId="77777777" w:rsidR="009F5C2F" w:rsidRDefault="009F5C2F">
            <w:pPr>
              <w:jc w:val="center"/>
            </w:pPr>
            <w:r>
              <w:rPr>
                <w:sz w:val="18"/>
                <w:szCs w:val="18"/>
                <w:lang w:val="hr-HR" w:eastAsia="en-US"/>
              </w:rPr>
              <w:t>13,55</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99DCF" w14:textId="77777777" w:rsidR="009F5C2F" w:rsidRDefault="009F5C2F">
            <w:pPr>
              <w:jc w:val="center"/>
            </w:pPr>
            <w:r>
              <w:rPr>
                <w:sz w:val="18"/>
                <w:szCs w:val="18"/>
                <w:lang w:val="hr-HR" w:eastAsia="en-US"/>
              </w:rPr>
              <w:t>Ivanec</w:t>
            </w:r>
          </w:p>
        </w:tc>
      </w:tr>
      <w:tr w:rsidR="009F5C2F" w14:paraId="62196306" w14:textId="77777777">
        <w:trPr>
          <w:trHeight w:val="57"/>
          <w:jc w:val="center"/>
        </w:trPr>
        <w:tc>
          <w:tcPr>
            <w:tcW w:w="5669" w:type="dxa"/>
            <w:tcBorders>
              <w:top w:val="single" w:sz="4" w:space="0" w:color="000000"/>
              <w:left w:val="single" w:sz="4" w:space="0" w:color="000000"/>
              <w:bottom w:val="single" w:sz="4" w:space="0" w:color="000000"/>
            </w:tcBorders>
            <w:shd w:val="clear" w:color="auto" w:fill="CCCCCC"/>
            <w:vAlign w:val="center"/>
          </w:tcPr>
          <w:p w14:paraId="3AB4B521" w14:textId="77777777" w:rsidR="009F5C2F" w:rsidRDefault="009F5C2F">
            <w:pPr>
              <w:jc w:val="left"/>
            </w:pPr>
            <w:r>
              <w:rPr>
                <w:b/>
                <w:sz w:val="18"/>
                <w:szCs w:val="18"/>
                <w:lang w:val="hr-HR" w:eastAsia="en-US"/>
              </w:rPr>
              <w:lastRenderedPageBreak/>
              <w:t xml:space="preserve">GRAĐEVINSKA PODRUČJA IZDVOJENE NAMJENE: </w:t>
            </w:r>
          </w:p>
        </w:tc>
        <w:tc>
          <w:tcPr>
            <w:tcW w:w="1171" w:type="dxa"/>
            <w:tcBorders>
              <w:top w:val="single" w:sz="4" w:space="0" w:color="000000"/>
              <w:left w:val="single" w:sz="4" w:space="0" w:color="000000"/>
              <w:bottom w:val="single" w:sz="4" w:space="0" w:color="000000"/>
            </w:tcBorders>
            <w:shd w:val="clear" w:color="auto" w:fill="CCCCCC"/>
            <w:vAlign w:val="center"/>
          </w:tcPr>
          <w:p w14:paraId="41957BDB" w14:textId="77777777" w:rsidR="009F5C2F" w:rsidRDefault="009F5C2F">
            <w:pPr>
              <w:snapToGrid w:val="0"/>
              <w:jc w:val="center"/>
              <w:rPr>
                <w:b/>
                <w:sz w:val="18"/>
                <w:szCs w:val="18"/>
                <w:lang w:val="hr-HR" w:eastAsia="en-US"/>
              </w:rPr>
            </w:pPr>
          </w:p>
        </w:tc>
        <w:tc>
          <w:tcPr>
            <w:tcW w:w="276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EBD6005" w14:textId="77777777" w:rsidR="009F5C2F" w:rsidRDefault="009F5C2F">
            <w:pPr>
              <w:snapToGrid w:val="0"/>
              <w:jc w:val="center"/>
              <w:rPr>
                <w:b/>
                <w:sz w:val="18"/>
                <w:szCs w:val="18"/>
                <w:lang w:val="hr-HR" w:eastAsia="en-US"/>
              </w:rPr>
            </w:pPr>
          </w:p>
        </w:tc>
      </w:tr>
      <w:tr w:rsidR="009F5C2F" w14:paraId="6E553E6B" w14:textId="77777777">
        <w:trPr>
          <w:trHeight w:val="57"/>
          <w:jc w:val="center"/>
        </w:trPr>
        <w:tc>
          <w:tcPr>
            <w:tcW w:w="5669" w:type="dxa"/>
            <w:tcBorders>
              <w:top w:val="single" w:sz="4" w:space="0" w:color="000000"/>
              <w:left w:val="single" w:sz="4" w:space="0" w:color="000000"/>
              <w:bottom w:val="single" w:sz="4" w:space="0" w:color="000000"/>
            </w:tcBorders>
            <w:shd w:val="clear" w:color="auto" w:fill="E0E0E0"/>
            <w:vAlign w:val="center"/>
          </w:tcPr>
          <w:p w14:paraId="02F8DAC3" w14:textId="77777777" w:rsidR="009F5C2F" w:rsidRDefault="009F5C2F">
            <w:r>
              <w:rPr>
                <w:b/>
                <w:sz w:val="18"/>
                <w:szCs w:val="18"/>
                <w:lang w:val="hr-HR" w:eastAsia="en-US"/>
              </w:rPr>
              <w:t>- športa i rekreacije</w:t>
            </w:r>
          </w:p>
        </w:tc>
        <w:tc>
          <w:tcPr>
            <w:tcW w:w="1171" w:type="dxa"/>
            <w:tcBorders>
              <w:top w:val="single" w:sz="4" w:space="0" w:color="000000"/>
              <w:left w:val="single" w:sz="4" w:space="0" w:color="000000"/>
              <w:bottom w:val="single" w:sz="4" w:space="0" w:color="000000"/>
            </w:tcBorders>
            <w:shd w:val="clear" w:color="auto" w:fill="E0E0E0"/>
            <w:vAlign w:val="center"/>
          </w:tcPr>
          <w:p w14:paraId="1FED2ECD" w14:textId="77777777" w:rsidR="009F5C2F" w:rsidRDefault="009F5C2F">
            <w:pPr>
              <w:snapToGrid w:val="0"/>
              <w:jc w:val="center"/>
              <w:rPr>
                <w:b/>
                <w:sz w:val="18"/>
                <w:szCs w:val="18"/>
                <w:lang w:val="hr-HR" w:eastAsia="en-US"/>
              </w:rPr>
            </w:pPr>
          </w:p>
        </w:tc>
        <w:tc>
          <w:tcPr>
            <w:tcW w:w="2760"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9293EA5" w14:textId="77777777" w:rsidR="009F5C2F" w:rsidRDefault="009F5C2F">
            <w:pPr>
              <w:snapToGrid w:val="0"/>
              <w:jc w:val="center"/>
              <w:rPr>
                <w:b/>
                <w:sz w:val="18"/>
                <w:szCs w:val="18"/>
                <w:lang w:val="hr-HR" w:eastAsia="en-US"/>
              </w:rPr>
            </w:pPr>
          </w:p>
        </w:tc>
      </w:tr>
      <w:tr w:rsidR="009F5C2F" w14:paraId="65AFA04E"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57488016" w14:textId="77777777" w:rsidR="009F5C2F" w:rsidRDefault="009F5C2F">
            <w:r>
              <w:rPr>
                <w:sz w:val="18"/>
                <w:szCs w:val="18"/>
                <w:lang w:val="hr-HR" w:eastAsia="en-US"/>
              </w:rPr>
              <w:t>UPU sportsko - rekreacijska zona Skijalište</w:t>
            </w:r>
          </w:p>
        </w:tc>
        <w:tc>
          <w:tcPr>
            <w:tcW w:w="1171" w:type="dxa"/>
            <w:tcBorders>
              <w:top w:val="single" w:sz="4" w:space="0" w:color="000000"/>
              <w:left w:val="single" w:sz="4" w:space="0" w:color="000000"/>
              <w:bottom w:val="single" w:sz="4" w:space="0" w:color="000000"/>
            </w:tcBorders>
            <w:shd w:val="clear" w:color="auto" w:fill="auto"/>
            <w:vAlign w:val="center"/>
          </w:tcPr>
          <w:p w14:paraId="1366B784" w14:textId="77777777" w:rsidR="009F5C2F" w:rsidRDefault="009F5C2F">
            <w:pPr>
              <w:jc w:val="center"/>
            </w:pPr>
            <w:r>
              <w:rPr>
                <w:sz w:val="18"/>
                <w:szCs w:val="18"/>
                <w:lang w:val="hr-HR" w:eastAsia="en-US"/>
              </w:rPr>
              <w:t>72,92</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B0F87" w14:textId="77777777" w:rsidR="009F5C2F" w:rsidRDefault="009F5C2F">
            <w:pPr>
              <w:jc w:val="center"/>
            </w:pPr>
            <w:r>
              <w:rPr>
                <w:sz w:val="18"/>
                <w:szCs w:val="18"/>
                <w:lang w:val="hr-HR" w:eastAsia="en-US"/>
              </w:rPr>
              <w:t>Prigorec, Ivanečka Željeznica</w:t>
            </w:r>
          </w:p>
        </w:tc>
      </w:tr>
      <w:tr w:rsidR="009F5C2F" w14:paraId="52606EA6"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1DA5D09E" w14:textId="77777777" w:rsidR="009F5C2F" w:rsidRDefault="009F5C2F">
            <w:r>
              <w:rPr>
                <w:sz w:val="18"/>
                <w:szCs w:val="18"/>
                <w:lang w:val="hr-HR" w:eastAsia="en-US"/>
              </w:rPr>
              <w:t>UPU sportsko - rekreacijska zona Prigorec</w:t>
            </w:r>
          </w:p>
        </w:tc>
        <w:tc>
          <w:tcPr>
            <w:tcW w:w="1171" w:type="dxa"/>
            <w:tcBorders>
              <w:top w:val="single" w:sz="4" w:space="0" w:color="000000"/>
              <w:left w:val="single" w:sz="4" w:space="0" w:color="000000"/>
              <w:bottom w:val="single" w:sz="4" w:space="0" w:color="000000"/>
            </w:tcBorders>
            <w:shd w:val="clear" w:color="auto" w:fill="auto"/>
            <w:vAlign w:val="center"/>
          </w:tcPr>
          <w:p w14:paraId="7D40EFAC" w14:textId="77777777" w:rsidR="009F5C2F" w:rsidRDefault="009F5C2F">
            <w:pPr>
              <w:jc w:val="center"/>
            </w:pPr>
            <w:r>
              <w:rPr>
                <w:sz w:val="18"/>
                <w:szCs w:val="18"/>
                <w:lang w:val="hr-HR" w:eastAsia="en-US"/>
              </w:rPr>
              <w:t>3,03</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7951E" w14:textId="77777777" w:rsidR="009F5C2F" w:rsidRDefault="009F5C2F">
            <w:pPr>
              <w:jc w:val="center"/>
            </w:pPr>
            <w:r>
              <w:rPr>
                <w:sz w:val="18"/>
                <w:szCs w:val="18"/>
                <w:lang w:val="hr-HR" w:eastAsia="en-US"/>
              </w:rPr>
              <w:t>Prigorec</w:t>
            </w:r>
          </w:p>
        </w:tc>
      </w:tr>
      <w:tr w:rsidR="009F5C2F" w14:paraId="2B363A64"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5881AC79" w14:textId="77777777" w:rsidR="009F5C2F" w:rsidRDefault="009F5C2F">
            <w:r>
              <w:rPr>
                <w:sz w:val="18"/>
                <w:szCs w:val="18"/>
                <w:lang w:val="hr-HR" w:eastAsia="en-US"/>
              </w:rPr>
              <w:t xml:space="preserve">UPU sportsko - rekreacijska zona </w:t>
            </w:r>
            <w:proofErr w:type="spellStart"/>
            <w:r w:rsidR="00716F4A">
              <w:rPr>
                <w:sz w:val="18"/>
                <w:szCs w:val="18"/>
                <w:lang w:val="hr-HR" w:eastAsia="en-US"/>
              </w:rPr>
              <w:t>S</w:t>
            </w:r>
            <w:r>
              <w:rPr>
                <w:sz w:val="18"/>
                <w:szCs w:val="18"/>
                <w:lang w:val="hr-HR" w:eastAsia="en-US"/>
              </w:rPr>
              <w:t>alinovec</w:t>
            </w:r>
            <w:proofErr w:type="spellEnd"/>
          </w:p>
        </w:tc>
        <w:tc>
          <w:tcPr>
            <w:tcW w:w="1171" w:type="dxa"/>
            <w:tcBorders>
              <w:top w:val="single" w:sz="4" w:space="0" w:color="000000"/>
              <w:left w:val="single" w:sz="4" w:space="0" w:color="000000"/>
              <w:bottom w:val="single" w:sz="4" w:space="0" w:color="000000"/>
            </w:tcBorders>
            <w:shd w:val="clear" w:color="auto" w:fill="auto"/>
            <w:vAlign w:val="center"/>
          </w:tcPr>
          <w:p w14:paraId="01C27374" w14:textId="77777777" w:rsidR="009F5C2F" w:rsidRDefault="009F5C2F">
            <w:pPr>
              <w:jc w:val="center"/>
            </w:pPr>
            <w:r>
              <w:rPr>
                <w:sz w:val="18"/>
                <w:szCs w:val="18"/>
                <w:lang w:val="hr-HR" w:eastAsia="en-US"/>
              </w:rPr>
              <w:t>2,38</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3E649" w14:textId="77777777" w:rsidR="009F5C2F" w:rsidRDefault="009F5C2F">
            <w:pPr>
              <w:jc w:val="center"/>
            </w:pPr>
            <w:proofErr w:type="spellStart"/>
            <w:r>
              <w:rPr>
                <w:sz w:val="18"/>
                <w:szCs w:val="18"/>
                <w:lang w:val="hr-HR" w:eastAsia="en-US"/>
              </w:rPr>
              <w:t>Šalinovec</w:t>
            </w:r>
            <w:proofErr w:type="spellEnd"/>
          </w:p>
        </w:tc>
      </w:tr>
      <w:tr w:rsidR="009F5C2F" w14:paraId="37F32076"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5A6ADDD3" w14:textId="77777777" w:rsidR="009F5C2F" w:rsidRDefault="009F5C2F">
            <w:r>
              <w:rPr>
                <w:sz w:val="18"/>
                <w:szCs w:val="18"/>
                <w:lang w:val="hr-HR" w:eastAsia="en-US"/>
              </w:rPr>
              <w:t xml:space="preserve">UPU sportsko - rekreacijska zona </w:t>
            </w:r>
            <w:proofErr w:type="spellStart"/>
            <w:r>
              <w:rPr>
                <w:sz w:val="18"/>
                <w:szCs w:val="18"/>
                <w:lang w:val="hr-HR" w:eastAsia="en-US"/>
              </w:rPr>
              <w:t>Stažnjevec</w:t>
            </w:r>
            <w:proofErr w:type="spellEnd"/>
          </w:p>
        </w:tc>
        <w:tc>
          <w:tcPr>
            <w:tcW w:w="1171" w:type="dxa"/>
            <w:tcBorders>
              <w:top w:val="single" w:sz="4" w:space="0" w:color="000000"/>
              <w:left w:val="single" w:sz="4" w:space="0" w:color="000000"/>
              <w:bottom w:val="single" w:sz="4" w:space="0" w:color="000000"/>
            </w:tcBorders>
            <w:shd w:val="clear" w:color="auto" w:fill="auto"/>
            <w:vAlign w:val="center"/>
          </w:tcPr>
          <w:p w14:paraId="50CCDD24" w14:textId="77777777" w:rsidR="009F5C2F" w:rsidRDefault="009F5C2F">
            <w:pPr>
              <w:jc w:val="center"/>
            </w:pPr>
            <w:r>
              <w:rPr>
                <w:sz w:val="18"/>
                <w:szCs w:val="18"/>
                <w:lang w:val="hr-HR" w:eastAsia="en-US"/>
              </w:rPr>
              <w:t>2,27</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C80B9" w14:textId="77777777" w:rsidR="009F5C2F" w:rsidRDefault="009F5C2F">
            <w:pPr>
              <w:jc w:val="center"/>
            </w:pPr>
            <w:proofErr w:type="spellStart"/>
            <w:r>
              <w:rPr>
                <w:sz w:val="18"/>
                <w:szCs w:val="18"/>
                <w:lang w:val="hr-HR" w:eastAsia="en-US"/>
              </w:rPr>
              <w:t>Stažnjevec</w:t>
            </w:r>
            <w:proofErr w:type="spellEnd"/>
          </w:p>
        </w:tc>
      </w:tr>
      <w:tr w:rsidR="009F5C2F" w14:paraId="4467468C" w14:textId="77777777">
        <w:trPr>
          <w:trHeight w:val="57"/>
          <w:jc w:val="center"/>
        </w:trPr>
        <w:tc>
          <w:tcPr>
            <w:tcW w:w="5669" w:type="dxa"/>
            <w:tcBorders>
              <w:top w:val="single" w:sz="4" w:space="0" w:color="000000"/>
              <w:left w:val="single" w:sz="4" w:space="0" w:color="000000"/>
              <w:bottom w:val="single" w:sz="4" w:space="0" w:color="000000"/>
            </w:tcBorders>
            <w:shd w:val="clear" w:color="auto" w:fill="E0E0E0"/>
            <w:vAlign w:val="center"/>
          </w:tcPr>
          <w:p w14:paraId="05310DE3" w14:textId="77777777" w:rsidR="009F5C2F" w:rsidRDefault="009F5C2F">
            <w:r>
              <w:rPr>
                <w:b/>
                <w:sz w:val="18"/>
                <w:szCs w:val="18"/>
                <w:lang w:val="hr-HR" w:eastAsia="en-US"/>
              </w:rPr>
              <w:t>- GOSPODARSKE NAMJENE</w:t>
            </w:r>
          </w:p>
        </w:tc>
        <w:tc>
          <w:tcPr>
            <w:tcW w:w="1171" w:type="dxa"/>
            <w:tcBorders>
              <w:top w:val="single" w:sz="4" w:space="0" w:color="000000"/>
              <w:left w:val="single" w:sz="4" w:space="0" w:color="000000"/>
              <w:bottom w:val="single" w:sz="4" w:space="0" w:color="000000"/>
            </w:tcBorders>
            <w:shd w:val="clear" w:color="auto" w:fill="E0E0E0"/>
            <w:vAlign w:val="center"/>
          </w:tcPr>
          <w:p w14:paraId="45EE67B9" w14:textId="77777777" w:rsidR="009F5C2F" w:rsidRDefault="009F5C2F">
            <w:pPr>
              <w:snapToGrid w:val="0"/>
              <w:jc w:val="center"/>
              <w:rPr>
                <w:b/>
                <w:sz w:val="18"/>
                <w:szCs w:val="18"/>
                <w:lang w:val="hr-HR" w:eastAsia="en-US"/>
              </w:rPr>
            </w:pPr>
          </w:p>
        </w:tc>
        <w:tc>
          <w:tcPr>
            <w:tcW w:w="2760"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60E0F21" w14:textId="77777777" w:rsidR="009F5C2F" w:rsidRDefault="009F5C2F">
            <w:pPr>
              <w:snapToGrid w:val="0"/>
              <w:jc w:val="center"/>
              <w:rPr>
                <w:b/>
                <w:sz w:val="18"/>
                <w:szCs w:val="18"/>
                <w:lang w:val="hr-HR" w:eastAsia="en-US"/>
              </w:rPr>
            </w:pPr>
          </w:p>
        </w:tc>
      </w:tr>
      <w:tr w:rsidR="009F5C2F" w14:paraId="521C8CC8"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490A2F5E" w14:textId="77777777" w:rsidR="009F5C2F" w:rsidRDefault="009F5C2F">
            <w:r>
              <w:rPr>
                <w:sz w:val="18"/>
                <w:szCs w:val="18"/>
                <w:lang w:val="hr-HR" w:eastAsia="en-US"/>
              </w:rPr>
              <w:t xml:space="preserve">UPU gospodarska zona </w:t>
            </w:r>
            <w:proofErr w:type="spellStart"/>
            <w:r>
              <w:rPr>
                <w:sz w:val="18"/>
                <w:szCs w:val="18"/>
                <w:lang w:val="hr-HR" w:eastAsia="en-US"/>
              </w:rPr>
              <w:t>Jerovec</w:t>
            </w:r>
            <w:proofErr w:type="spellEnd"/>
            <w:r>
              <w:rPr>
                <w:sz w:val="18"/>
                <w:szCs w:val="18"/>
                <w:lang w:val="hr-HR" w:eastAsia="en-US"/>
              </w:rPr>
              <w:t xml:space="preserve"> 1</w:t>
            </w:r>
          </w:p>
        </w:tc>
        <w:tc>
          <w:tcPr>
            <w:tcW w:w="1171" w:type="dxa"/>
            <w:tcBorders>
              <w:top w:val="single" w:sz="4" w:space="0" w:color="000000"/>
              <w:left w:val="single" w:sz="4" w:space="0" w:color="000000"/>
              <w:bottom w:val="single" w:sz="4" w:space="0" w:color="000000"/>
            </w:tcBorders>
            <w:shd w:val="clear" w:color="auto" w:fill="auto"/>
            <w:vAlign w:val="center"/>
          </w:tcPr>
          <w:p w14:paraId="26C80011" w14:textId="77777777" w:rsidR="009F5C2F" w:rsidRDefault="009F5C2F">
            <w:pPr>
              <w:jc w:val="center"/>
            </w:pPr>
            <w:r>
              <w:rPr>
                <w:sz w:val="18"/>
                <w:szCs w:val="18"/>
                <w:lang w:val="hr-HR" w:eastAsia="en-US"/>
              </w:rPr>
              <w:t>7,28</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75AA0" w14:textId="77777777" w:rsidR="009F5C2F" w:rsidRDefault="009F5C2F">
            <w:pPr>
              <w:jc w:val="center"/>
            </w:pPr>
            <w:proofErr w:type="spellStart"/>
            <w:r>
              <w:rPr>
                <w:sz w:val="18"/>
                <w:szCs w:val="18"/>
                <w:lang w:val="hr-HR" w:eastAsia="en-US"/>
              </w:rPr>
              <w:t>Jerovec</w:t>
            </w:r>
            <w:proofErr w:type="spellEnd"/>
          </w:p>
        </w:tc>
      </w:tr>
      <w:tr w:rsidR="009F5C2F" w14:paraId="61109CED"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2C51BAA3" w14:textId="77777777" w:rsidR="009F5C2F" w:rsidRDefault="009F5C2F">
            <w:r>
              <w:rPr>
                <w:sz w:val="18"/>
                <w:szCs w:val="18"/>
                <w:lang w:val="hr-HR" w:eastAsia="en-US"/>
              </w:rPr>
              <w:t xml:space="preserve">UPU gospodarska zona </w:t>
            </w:r>
            <w:proofErr w:type="spellStart"/>
            <w:r>
              <w:rPr>
                <w:sz w:val="18"/>
                <w:szCs w:val="18"/>
                <w:lang w:val="hr-HR" w:eastAsia="en-US"/>
              </w:rPr>
              <w:t>Jerovec</w:t>
            </w:r>
            <w:proofErr w:type="spellEnd"/>
            <w:r>
              <w:rPr>
                <w:sz w:val="18"/>
                <w:szCs w:val="18"/>
                <w:lang w:val="hr-HR" w:eastAsia="en-US"/>
              </w:rPr>
              <w:t xml:space="preserve"> 2</w:t>
            </w:r>
          </w:p>
        </w:tc>
        <w:tc>
          <w:tcPr>
            <w:tcW w:w="1171" w:type="dxa"/>
            <w:tcBorders>
              <w:top w:val="single" w:sz="4" w:space="0" w:color="000000"/>
              <w:left w:val="single" w:sz="4" w:space="0" w:color="000000"/>
              <w:bottom w:val="single" w:sz="4" w:space="0" w:color="000000"/>
            </w:tcBorders>
            <w:shd w:val="clear" w:color="auto" w:fill="auto"/>
            <w:vAlign w:val="center"/>
          </w:tcPr>
          <w:p w14:paraId="5671BADB" w14:textId="77777777" w:rsidR="009F5C2F" w:rsidRDefault="009F5C2F">
            <w:pPr>
              <w:jc w:val="center"/>
            </w:pPr>
            <w:r>
              <w:rPr>
                <w:sz w:val="18"/>
                <w:szCs w:val="18"/>
                <w:lang w:val="hr-HR" w:eastAsia="en-US"/>
              </w:rPr>
              <w:t>23,91</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A53E0" w14:textId="77777777" w:rsidR="009F5C2F" w:rsidRDefault="009F5C2F">
            <w:pPr>
              <w:jc w:val="center"/>
            </w:pPr>
            <w:proofErr w:type="spellStart"/>
            <w:r>
              <w:rPr>
                <w:sz w:val="18"/>
                <w:szCs w:val="18"/>
                <w:lang w:val="hr-HR" w:eastAsia="en-US"/>
              </w:rPr>
              <w:t>Jerovec</w:t>
            </w:r>
            <w:proofErr w:type="spellEnd"/>
          </w:p>
        </w:tc>
      </w:tr>
      <w:tr w:rsidR="009F5C2F" w14:paraId="47E81C5E" w14:textId="77777777">
        <w:trPr>
          <w:trHeight w:val="57"/>
          <w:jc w:val="center"/>
        </w:trPr>
        <w:tc>
          <w:tcPr>
            <w:tcW w:w="5669" w:type="dxa"/>
            <w:tcBorders>
              <w:top w:val="single" w:sz="4" w:space="0" w:color="000000"/>
              <w:left w:val="single" w:sz="4" w:space="0" w:color="000000"/>
              <w:bottom w:val="single" w:sz="4" w:space="0" w:color="000000"/>
            </w:tcBorders>
            <w:shd w:val="clear" w:color="auto" w:fill="E0E0E0"/>
            <w:vAlign w:val="center"/>
          </w:tcPr>
          <w:p w14:paraId="55612728" w14:textId="77777777" w:rsidR="009F5C2F" w:rsidRDefault="009F5C2F">
            <w:r>
              <w:rPr>
                <w:b/>
                <w:sz w:val="18"/>
                <w:szCs w:val="18"/>
                <w:lang w:val="hr-HR" w:eastAsia="en-US"/>
              </w:rPr>
              <w:t>- GROBLJA</w:t>
            </w:r>
          </w:p>
        </w:tc>
        <w:tc>
          <w:tcPr>
            <w:tcW w:w="1171" w:type="dxa"/>
            <w:tcBorders>
              <w:top w:val="single" w:sz="4" w:space="0" w:color="000000"/>
              <w:left w:val="single" w:sz="4" w:space="0" w:color="000000"/>
              <w:bottom w:val="single" w:sz="4" w:space="0" w:color="000000"/>
            </w:tcBorders>
            <w:shd w:val="clear" w:color="auto" w:fill="E0E0E0"/>
            <w:vAlign w:val="center"/>
          </w:tcPr>
          <w:p w14:paraId="0B281B6D" w14:textId="77777777" w:rsidR="009F5C2F" w:rsidRDefault="009F5C2F">
            <w:pPr>
              <w:snapToGrid w:val="0"/>
              <w:jc w:val="center"/>
              <w:rPr>
                <w:b/>
                <w:sz w:val="18"/>
                <w:szCs w:val="18"/>
                <w:lang w:val="hr-HR" w:eastAsia="en-US"/>
              </w:rPr>
            </w:pPr>
          </w:p>
        </w:tc>
        <w:tc>
          <w:tcPr>
            <w:tcW w:w="2760"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CB0DBAC" w14:textId="77777777" w:rsidR="009F5C2F" w:rsidRDefault="009F5C2F">
            <w:pPr>
              <w:snapToGrid w:val="0"/>
              <w:jc w:val="center"/>
              <w:rPr>
                <w:b/>
                <w:sz w:val="18"/>
                <w:szCs w:val="18"/>
                <w:lang w:val="hr-HR" w:eastAsia="en-US"/>
              </w:rPr>
            </w:pPr>
          </w:p>
        </w:tc>
      </w:tr>
      <w:tr w:rsidR="009F5C2F" w14:paraId="0ED87E1B"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2E95158C" w14:textId="77777777" w:rsidR="009F5C2F" w:rsidRDefault="009F5C2F">
            <w:r>
              <w:rPr>
                <w:sz w:val="18"/>
                <w:szCs w:val="18"/>
                <w:lang w:val="hr-HR" w:eastAsia="en-US"/>
              </w:rPr>
              <w:t xml:space="preserve">UPU groblje Ivanec (ili DPU groblje Ivanec I </w:t>
            </w:r>
            <w:proofErr w:type="spellStart"/>
            <w:r>
              <w:rPr>
                <w:sz w:val="18"/>
                <w:szCs w:val="18"/>
                <w:lang w:val="hr-HR" w:eastAsia="en-US"/>
              </w:rPr>
              <w:t>i</w:t>
            </w:r>
            <w:proofErr w:type="spellEnd"/>
            <w:r>
              <w:rPr>
                <w:sz w:val="18"/>
                <w:szCs w:val="18"/>
                <w:lang w:val="hr-HR" w:eastAsia="en-US"/>
              </w:rPr>
              <w:t xml:space="preserve"> DPU groblje Ivanec II)</w:t>
            </w:r>
          </w:p>
        </w:tc>
        <w:tc>
          <w:tcPr>
            <w:tcW w:w="1171" w:type="dxa"/>
            <w:tcBorders>
              <w:top w:val="single" w:sz="4" w:space="0" w:color="000000"/>
              <w:left w:val="single" w:sz="4" w:space="0" w:color="000000"/>
              <w:bottom w:val="single" w:sz="4" w:space="0" w:color="000000"/>
            </w:tcBorders>
            <w:shd w:val="clear" w:color="auto" w:fill="auto"/>
            <w:vAlign w:val="center"/>
          </w:tcPr>
          <w:p w14:paraId="286855B5" w14:textId="77777777" w:rsidR="009F5C2F" w:rsidRDefault="009F5C2F">
            <w:pPr>
              <w:jc w:val="center"/>
            </w:pPr>
            <w:r>
              <w:rPr>
                <w:sz w:val="18"/>
                <w:szCs w:val="18"/>
                <w:lang w:val="hr-HR" w:eastAsia="en-US"/>
              </w:rPr>
              <w:t>9,50</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CBCEC" w14:textId="77777777" w:rsidR="009F5C2F" w:rsidRDefault="009F5C2F">
            <w:pPr>
              <w:jc w:val="center"/>
            </w:pPr>
            <w:r>
              <w:rPr>
                <w:sz w:val="18"/>
                <w:szCs w:val="18"/>
                <w:lang w:val="hr-HR" w:eastAsia="en-US"/>
              </w:rPr>
              <w:t>Ivanec</w:t>
            </w:r>
          </w:p>
        </w:tc>
      </w:tr>
      <w:tr w:rsidR="009F5C2F" w14:paraId="7C0A74D8"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226A9984" w14:textId="77777777" w:rsidR="009F5C2F" w:rsidRDefault="009F5C2F">
            <w:r>
              <w:rPr>
                <w:sz w:val="18"/>
                <w:szCs w:val="18"/>
                <w:lang w:val="hr-HR" w:eastAsia="en-US"/>
              </w:rPr>
              <w:t xml:space="preserve">UPU groblje </w:t>
            </w:r>
            <w:proofErr w:type="spellStart"/>
            <w:r>
              <w:rPr>
                <w:sz w:val="18"/>
                <w:szCs w:val="18"/>
                <w:lang w:val="hr-HR" w:eastAsia="en-US"/>
              </w:rPr>
              <w:t>Margečan</w:t>
            </w:r>
            <w:proofErr w:type="spellEnd"/>
          </w:p>
        </w:tc>
        <w:tc>
          <w:tcPr>
            <w:tcW w:w="1171" w:type="dxa"/>
            <w:tcBorders>
              <w:top w:val="single" w:sz="4" w:space="0" w:color="000000"/>
              <w:left w:val="single" w:sz="4" w:space="0" w:color="000000"/>
              <w:bottom w:val="single" w:sz="4" w:space="0" w:color="000000"/>
            </w:tcBorders>
            <w:shd w:val="clear" w:color="auto" w:fill="auto"/>
            <w:vAlign w:val="center"/>
          </w:tcPr>
          <w:p w14:paraId="6E903045" w14:textId="77777777" w:rsidR="009F5C2F" w:rsidRDefault="009F5C2F">
            <w:pPr>
              <w:jc w:val="center"/>
            </w:pPr>
            <w:r>
              <w:rPr>
                <w:sz w:val="18"/>
                <w:szCs w:val="18"/>
                <w:lang w:val="hr-HR" w:eastAsia="en-US"/>
              </w:rPr>
              <w:t>4,33</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8C6AC" w14:textId="77777777" w:rsidR="009F5C2F" w:rsidRDefault="009F5C2F">
            <w:pPr>
              <w:jc w:val="center"/>
            </w:pPr>
            <w:proofErr w:type="spellStart"/>
            <w:r>
              <w:rPr>
                <w:sz w:val="18"/>
                <w:szCs w:val="18"/>
                <w:lang w:val="hr-HR" w:eastAsia="en-US"/>
              </w:rPr>
              <w:t>Osečka</w:t>
            </w:r>
            <w:proofErr w:type="spellEnd"/>
          </w:p>
        </w:tc>
      </w:tr>
      <w:tr w:rsidR="009F5C2F" w14:paraId="6F04AFC8"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383183CC" w14:textId="77777777" w:rsidR="009F5C2F" w:rsidRDefault="009F5C2F">
            <w:r>
              <w:rPr>
                <w:sz w:val="18"/>
                <w:szCs w:val="18"/>
                <w:lang w:val="hr-HR" w:eastAsia="en-US"/>
              </w:rPr>
              <w:t>UPU groblje Prigorec</w:t>
            </w:r>
          </w:p>
        </w:tc>
        <w:tc>
          <w:tcPr>
            <w:tcW w:w="1171" w:type="dxa"/>
            <w:tcBorders>
              <w:top w:val="single" w:sz="4" w:space="0" w:color="000000"/>
              <w:left w:val="single" w:sz="4" w:space="0" w:color="000000"/>
              <w:bottom w:val="single" w:sz="4" w:space="0" w:color="000000"/>
            </w:tcBorders>
            <w:shd w:val="clear" w:color="auto" w:fill="auto"/>
            <w:vAlign w:val="center"/>
          </w:tcPr>
          <w:p w14:paraId="5E99F05D" w14:textId="77777777" w:rsidR="009F5C2F" w:rsidRDefault="009F5C2F">
            <w:pPr>
              <w:jc w:val="center"/>
            </w:pPr>
            <w:r>
              <w:rPr>
                <w:sz w:val="18"/>
                <w:szCs w:val="18"/>
                <w:lang w:val="hr-HR" w:eastAsia="en-US"/>
              </w:rPr>
              <w:t>3,69</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71605" w14:textId="77777777" w:rsidR="009F5C2F" w:rsidRDefault="009F5C2F">
            <w:pPr>
              <w:jc w:val="center"/>
            </w:pPr>
            <w:r>
              <w:rPr>
                <w:sz w:val="18"/>
                <w:szCs w:val="18"/>
                <w:lang w:val="hr-HR" w:eastAsia="en-US"/>
              </w:rPr>
              <w:t>Prigorec</w:t>
            </w:r>
          </w:p>
        </w:tc>
      </w:tr>
      <w:tr w:rsidR="009F5C2F" w14:paraId="7B679BAB"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21D87010" w14:textId="77777777" w:rsidR="009F5C2F" w:rsidRDefault="009F5C2F">
            <w:r>
              <w:rPr>
                <w:sz w:val="18"/>
                <w:szCs w:val="18"/>
                <w:lang w:val="hr-HR" w:eastAsia="en-US"/>
              </w:rPr>
              <w:t>UPU groblje Radovan</w:t>
            </w:r>
          </w:p>
        </w:tc>
        <w:tc>
          <w:tcPr>
            <w:tcW w:w="1171" w:type="dxa"/>
            <w:tcBorders>
              <w:top w:val="single" w:sz="4" w:space="0" w:color="000000"/>
              <w:left w:val="single" w:sz="4" w:space="0" w:color="000000"/>
              <w:bottom w:val="single" w:sz="4" w:space="0" w:color="000000"/>
            </w:tcBorders>
            <w:shd w:val="clear" w:color="auto" w:fill="auto"/>
            <w:vAlign w:val="center"/>
          </w:tcPr>
          <w:p w14:paraId="074FD894" w14:textId="77777777" w:rsidR="009F5C2F" w:rsidRDefault="009F5C2F">
            <w:pPr>
              <w:jc w:val="center"/>
            </w:pPr>
            <w:r>
              <w:rPr>
                <w:sz w:val="18"/>
                <w:szCs w:val="18"/>
                <w:lang w:val="hr-HR" w:eastAsia="en-US"/>
              </w:rPr>
              <w:t>3,84</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4532D" w14:textId="77777777" w:rsidR="009F5C2F" w:rsidRDefault="009F5C2F">
            <w:pPr>
              <w:jc w:val="center"/>
            </w:pPr>
            <w:r>
              <w:rPr>
                <w:sz w:val="18"/>
                <w:szCs w:val="18"/>
                <w:lang w:val="hr-HR" w:eastAsia="en-US"/>
              </w:rPr>
              <w:t>Radovan</w:t>
            </w:r>
          </w:p>
        </w:tc>
      </w:tr>
      <w:tr w:rsidR="009F5C2F" w14:paraId="5624EFFB" w14:textId="77777777">
        <w:trPr>
          <w:trHeight w:val="57"/>
          <w:jc w:val="center"/>
        </w:trPr>
        <w:tc>
          <w:tcPr>
            <w:tcW w:w="5669" w:type="dxa"/>
            <w:tcBorders>
              <w:top w:val="single" w:sz="4" w:space="0" w:color="000000"/>
              <w:left w:val="single" w:sz="4" w:space="0" w:color="000000"/>
              <w:bottom w:val="single" w:sz="4" w:space="0" w:color="000000"/>
            </w:tcBorders>
            <w:shd w:val="clear" w:color="auto" w:fill="CCCCCC"/>
            <w:vAlign w:val="center"/>
          </w:tcPr>
          <w:p w14:paraId="50CBE369" w14:textId="77777777" w:rsidR="009F5C2F" w:rsidRDefault="009F5C2F">
            <w:pPr>
              <w:jc w:val="left"/>
            </w:pPr>
            <w:r>
              <w:rPr>
                <w:b/>
                <w:sz w:val="18"/>
                <w:szCs w:val="18"/>
                <w:lang w:val="hr-HR" w:eastAsia="en-US"/>
              </w:rPr>
              <w:t>GRAĐEVINSKA PODRUČJA NASELJA MJEŠOVITE NAMJENE:</w:t>
            </w:r>
          </w:p>
        </w:tc>
        <w:tc>
          <w:tcPr>
            <w:tcW w:w="1171" w:type="dxa"/>
            <w:tcBorders>
              <w:top w:val="single" w:sz="4" w:space="0" w:color="000000"/>
              <w:left w:val="single" w:sz="4" w:space="0" w:color="000000"/>
              <w:bottom w:val="single" w:sz="4" w:space="0" w:color="000000"/>
            </w:tcBorders>
            <w:shd w:val="clear" w:color="auto" w:fill="CCCCCC"/>
            <w:vAlign w:val="center"/>
          </w:tcPr>
          <w:p w14:paraId="38E00963" w14:textId="77777777" w:rsidR="009F5C2F" w:rsidRDefault="009F5C2F">
            <w:pPr>
              <w:snapToGrid w:val="0"/>
              <w:jc w:val="center"/>
              <w:rPr>
                <w:b/>
                <w:sz w:val="18"/>
                <w:szCs w:val="18"/>
                <w:lang w:val="hr-HR" w:eastAsia="en-US"/>
              </w:rPr>
            </w:pPr>
          </w:p>
        </w:tc>
        <w:tc>
          <w:tcPr>
            <w:tcW w:w="276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5D4F76E" w14:textId="77777777" w:rsidR="009F5C2F" w:rsidRDefault="009F5C2F">
            <w:pPr>
              <w:snapToGrid w:val="0"/>
              <w:jc w:val="center"/>
              <w:rPr>
                <w:b/>
                <w:sz w:val="18"/>
                <w:szCs w:val="18"/>
                <w:lang w:val="hr-HR" w:eastAsia="en-US"/>
              </w:rPr>
            </w:pPr>
          </w:p>
        </w:tc>
      </w:tr>
      <w:tr w:rsidR="009F5C2F" w14:paraId="3F490571"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621752CA" w14:textId="77777777" w:rsidR="009F5C2F" w:rsidRDefault="009F5C2F">
            <w:r>
              <w:rPr>
                <w:color w:val="000000"/>
                <w:sz w:val="18"/>
                <w:szCs w:val="18"/>
                <w:lang w:val="hr-HR" w:eastAsia="en-US"/>
              </w:rPr>
              <w:t xml:space="preserve">UPU </w:t>
            </w:r>
            <w:proofErr w:type="spellStart"/>
            <w:r>
              <w:rPr>
                <w:color w:val="000000"/>
                <w:sz w:val="18"/>
                <w:szCs w:val="18"/>
                <w:lang w:val="hr-HR" w:eastAsia="en-US"/>
              </w:rPr>
              <w:t>Bedenec</w:t>
            </w:r>
            <w:proofErr w:type="spellEnd"/>
            <w:r>
              <w:rPr>
                <w:color w:val="000000"/>
                <w:sz w:val="18"/>
                <w:szCs w:val="18"/>
                <w:lang w:val="hr-HR" w:eastAsia="en-US"/>
              </w:rPr>
              <w:t xml:space="preserve"> 1</w:t>
            </w:r>
          </w:p>
        </w:tc>
        <w:tc>
          <w:tcPr>
            <w:tcW w:w="1171" w:type="dxa"/>
            <w:tcBorders>
              <w:top w:val="single" w:sz="4" w:space="0" w:color="000000"/>
              <w:left w:val="single" w:sz="4" w:space="0" w:color="000000"/>
              <w:bottom w:val="single" w:sz="4" w:space="0" w:color="000000"/>
            </w:tcBorders>
            <w:shd w:val="clear" w:color="auto" w:fill="auto"/>
            <w:vAlign w:val="center"/>
          </w:tcPr>
          <w:p w14:paraId="33CFEAB9" w14:textId="77777777" w:rsidR="009F5C2F" w:rsidRDefault="009F5C2F">
            <w:pPr>
              <w:jc w:val="center"/>
            </w:pPr>
            <w:r>
              <w:rPr>
                <w:bCs/>
                <w:color w:val="000000"/>
                <w:kern w:val="2"/>
                <w:sz w:val="18"/>
                <w:szCs w:val="18"/>
                <w:lang w:val="hr-HR" w:eastAsia="en-US"/>
              </w:rPr>
              <w:t>5,68</w:t>
            </w:r>
          </w:p>
        </w:tc>
        <w:tc>
          <w:tcPr>
            <w:tcW w:w="2760" w:type="dxa"/>
            <w:tcBorders>
              <w:top w:val="single" w:sz="4" w:space="0" w:color="000000"/>
              <w:left w:val="single" w:sz="4" w:space="0" w:color="000000"/>
              <w:right w:val="single" w:sz="4" w:space="0" w:color="000000"/>
            </w:tcBorders>
            <w:shd w:val="clear" w:color="auto" w:fill="auto"/>
            <w:vAlign w:val="center"/>
          </w:tcPr>
          <w:p w14:paraId="4A6C7ECB" w14:textId="77777777" w:rsidR="009F5C2F" w:rsidRDefault="009F5C2F">
            <w:pPr>
              <w:jc w:val="center"/>
            </w:pPr>
            <w:proofErr w:type="spellStart"/>
            <w:r>
              <w:rPr>
                <w:color w:val="000000"/>
                <w:sz w:val="18"/>
                <w:szCs w:val="18"/>
                <w:lang w:val="hr-HR" w:eastAsia="en-US"/>
              </w:rPr>
              <w:t>Bedenec</w:t>
            </w:r>
            <w:proofErr w:type="spellEnd"/>
          </w:p>
        </w:tc>
      </w:tr>
      <w:tr w:rsidR="009F5C2F" w14:paraId="5CDE01C5"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6F6295C4" w14:textId="77777777" w:rsidR="009F5C2F" w:rsidRDefault="009F5C2F">
            <w:r>
              <w:rPr>
                <w:color w:val="000000"/>
                <w:sz w:val="18"/>
                <w:szCs w:val="18"/>
                <w:lang w:val="hr-HR" w:eastAsia="en-US"/>
              </w:rPr>
              <w:t xml:space="preserve">UPU </w:t>
            </w:r>
            <w:proofErr w:type="spellStart"/>
            <w:r>
              <w:rPr>
                <w:color w:val="000000"/>
                <w:sz w:val="18"/>
                <w:szCs w:val="18"/>
                <w:lang w:val="hr-HR" w:eastAsia="en-US"/>
              </w:rPr>
              <w:t>Bedenec</w:t>
            </w:r>
            <w:proofErr w:type="spellEnd"/>
            <w:r>
              <w:rPr>
                <w:color w:val="000000"/>
                <w:sz w:val="18"/>
                <w:szCs w:val="18"/>
                <w:lang w:val="hr-HR" w:eastAsia="en-US"/>
              </w:rPr>
              <w:t xml:space="preserve"> 2</w:t>
            </w:r>
          </w:p>
        </w:tc>
        <w:tc>
          <w:tcPr>
            <w:tcW w:w="1171" w:type="dxa"/>
            <w:tcBorders>
              <w:top w:val="single" w:sz="4" w:space="0" w:color="000000"/>
              <w:left w:val="single" w:sz="4" w:space="0" w:color="000000"/>
              <w:bottom w:val="single" w:sz="4" w:space="0" w:color="000000"/>
            </w:tcBorders>
            <w:shd w:val="clear" w:color="auto" w:fill="auto"/>
            <w:vAlign w:val="center"/>
          </w:tcPr>
          <w:p w14:paraId="3418789D" w14:textId="77777777" w:rsidR="009F5C2F" w:rsidRDefault="009F5C2F">
            <w:pPr>
              <w:jc w:val="center"/>
            </w:pPr>
            <w:r>
              <w:rPr>
                <w:bCs/>
                <w:color w:val="000000"/>
                <w:kern w:val="2"/>
                <w:sz w:val="18"/>
                <w:szCs w:val="18"/>
                <w:lang w:val="hr-HR" w:eastAsia="en-US"/>
              </w:rPr>
              <w:t>2,39</w:t>
            </w:r>
          </w:p>
        </w:tc>
        <w:tc>
          <w:tcPr>
            <w:tcW w:w="2760" w:type="dxa"/>
            <w:tcBorders>
              <w:left w:val="single" w:sz="4" w:space="0" w:color="000000"/>
              <w:right w:val="single" w:sz="4" w:space="0" w:color="000000"/>
            </w:tcBorders>
            <w:shd w:val="clear" w:color="auto" w:fill="auto"/>
            <w:vAlign w:val="center"/>
          </w:tcPr>
          <w:p w14:paraId="29D7F4FB" w14:textId="77777777" w:rsidR="009F5C2F" w:rsidRDefault="009F5C2F">
            <w:pPr>
              <w:snapToGrid w:val="0"/>
              <w:jc w:val="center"/>
              <w:rPr>
                <w:color w:val="000000"/>
                <w:sz w:val="18"/>
                <w:szCs w:val="18"/>
                <w:lang w:val="hr-HR" w:eastAsia="en-US"/>
              </w:rPr>
            </w:pPr>
          </w:p>
        </w:tc>
      </w:tr>
      <w:tr w:rsidR="009F5C2F" w14:paraId="088C4540"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4BF6D26F" w14:textId="77777777" w:rsidR="009F5C2F" w:rsidRDefault="009F5C2F">
            <w:r>
              <w:rPr>
                <w:color w:val="000000"/>
                <w:sz w:val="18"/>
                <w:szCs w:val="18"/>
                <w:lang w:val="hr-HR" w:eastAsia="en-US"/>
              </w:rPr>
              <w:t>UPU Ivanečki Vrhovec</w:t>
            </w:r>
          </w:p>
        </w:tc>
        <w:tc>
          <w:tcPr>
            <w:tcW w:w="1171" w:type="dxa"/>
            <w:tcBorders>
              <w:top w:val="single" w:sz="4" w:space="0" w:color="000000"/>
              <w:left w:val="single" w:sz="4" w:space="0" w:color="000000"/>
              <w:bottom w:val="single" w:sz="4" w:space="0" w:color="000000"/>
            </w:tcBorders>
            <w:shd w:val="clear" w:color="auto" w:fill="auto"/>
            <w:vAlign w:val="center"/>
          </w:tcPr>
          <w:p w14:paraId="56F3CD6E" w14:textId="77777777" w:rsidR="009F5C2F" w:rsidRDefault="009F5C2F">
            <w:pPr>
              <w:jc w:val="center"/>
            </w:pPr>
            <w:r>
              <w:rPr>
                <w:color w:val="000000"/>
                <w:sz w:val="18"/>
                <w:szCs w:val="18"/>
                <w:lang w:val="hr-HR" w:eastAsia="en-US"/>
              </w:rPr>
              <w:t>6,0</w:t>
            </w:r>
          </w:p>
        </w:tc>
        <w:tc>
          <w:tcPr>
            <w:tcW w:w="2760" w:type="dxa"/>
            <w:tcBorders>
              <w:top w:val="single" w:sz="4" w:space="0" w:color="000000"/>
              <w:left w:val="single" w:sz="4" w:space="0" w:color="000000"/>
              <w:right w:val="single" w:sz="4" w:space="0" w:color="000000"/>
            </w:tcBorders>
            <w:shd w:val="clear" w:color="auto" w:fill="auto"/>
            <w:vAlign w:val="center"/>
          </w:tcPr>
          <w:p w14:paraId="621CDE62" w14:textId="77777777" w:rsidR="009F5C2F" w:rsidRDefault="009F5C2F">
            <w:pPr>
              <w:jc w:val="center"/>
            </w:pPr>
            <w:r>
              <w:rPr>
                <w:color w:val="000000"/>
                <w:sz w:val="18"/>
                <w:szCs w:val="18"/>
                <w:lang w:val="hr-HR" w:eastAsia="en-US"/>
              </w:rPr>
              <w:t>Ivanečki Vrhovec</w:t>
            </w:r>
          </w:p>
        </w:tc>
      </w:tr>
      <w:tr w:rsidR="009F5C2F" w14:paraId="49525167"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08494E18" w14:textId="77777777" w:rsidR="009F5C2F" w:rsidRDefault="009F5C2F">
            <w:r>
              <w:rPr>
                <w:color w:val="000000"/>
                <w:sz w:val="18"/>
                <w:szCs w:val="18"/>
                <w:lang w:val="hr-HR" w:eastAsia="en-US"/>
              </w:rPr>
              <w:t>UPU Ivanečko Naselje</w:t>
            </w:r>
          </w:p>
        </w:tc>
        <w:tc>
          <w:tcPr>
            <w:tcW w:w="1171" w:type="dxa"/>
            <w:tcBorders>
              <w:top w:val="single" w:sz="4" w:space="0" w:color="000000"/>
              <w:left w:val="single" w:sz="4" w:space="0" w:color="000000"/>
              <w:bottom w:val="single" w:sz="4" w:space="0" w:color="000000"/>
            </w:tcBorders>
            <w:shd w:val="clear" w:color="auto" w:fill="auto"/>
            <w:vAlign w:val="center"/>
          </w:tcPr>
          <w:p w14:paraId="7F4597C7" w14:textId="77777777" w:rsidR="009F5C2F" w:rsidRDefault="009F5C2F">
            <w:pPr>
              <w:jc w:val="center"/>
            </w:pPr>
            <w:r>
              <w:rPr>
                <w:color w:val="000000"/>
                <w:sz w:val="18"/>
                <w:szCs w:val="18"/>
                <w:lang w:val="hr-HR" w:eastAsia="en-US"/>
              </w:rPr>
              <w:t>5,56</w:t>
            </w:r>
          </w:p>
        </w:tc>
        <w:tc>
          <w:tcPr>
            <w:tcW w:w="2760" w:type="dxa"/>
            <w:tcBorders>
              <w:top w:val="single" w:sz="4" w:space="0" w:color="000000"/>
              <w:left w:val="single" w:sz="4" w:space="0" w:color="000000"/>
              <w:right w:val="single" w:sz="4" w:space="0" w:color="000000"/>
            </w:tcBorders>
            <w:shd w:val="clear" w:color="auto" w:fill="auto"/>
            <w:vAlign w:val="center"/>
          </w:tcPr>
          <w:p w14:paraId="2BDC9BD0" w14:textId="77777777" w:rsidR="009F5C2F" w:rsidRDefault="009F5C2F">
            <w:pPr>
              <w:jc w:val="center"/>
            </w:pPr>
            <w:r>
              <w:rPr>
                <w:color w:val="000000"/>
                <w:sz w:val="18"/>
                <w:szCs w:val="18"/>
                <w:lang w:val="hr-HR" w:eastAsia="en-US"/>
              </w:rPr>
              <w:t>Ivanečko Naselje</w:t>
            </w:r>
          </w:p>
        </w:tc>
      </w:tr>
      <w:tr w:rsidR="009F5C2F" w14:paraId="7BC1E0F8"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7609CA43" w14:textId="77777777" w:rsidR="009F5C2F" w:rsidRDefault="009F5C2F">
            <w:r>
              <w:rPr>
                <w:color w:val="000000"/>
                <w:sz w:val="18"/>
                <w:szCs w:val="18"/>
                <w:lang w:eastAsia="en-US"/>
              </w:rPr>
              <w:t xml:space="preserve">UPU </w:t>
            </w:r>
            <w:proofErr w:type="spellStart"/>
            <w:r>
              <w:rPr>
                <w:color w:val="000000"/>
                <w:sz w:val="18"/>
                <w:szCs w:val="18"/>
                <w:lang w:eastAsia="en-US"/>
              </w:rPr>
              <w:t>Jerovec</w:t>
            </w:r>
            <w:proofErr w:type="spellEnd"/>
          </w:p>
        </w:tc>
        <w:tc>
          <w:tcPr>
            <w:tcW w:w="1171" w:type="dxa"/>
            <w:tcBorders>
              <w:top w:val="single" w:sz="4" w:space="0" w:color="000000"/>
              <w:left w:val="single" w:sz="4" w:space="0" w:color="000000"/>
              <w:bottom w:val="single" w:sz="4" w:space="0" w:color="000000"/>
            </w:tcBorders>
            <w:shd w:val="clear" w:color="auto" w:fill="auto"/>
            <w:vAlign w:val="center"/>
          </w:tcPr>
          <w:p w14:paraId="70A1511E" w14:textId="77777777" w:rsidR="009F5C2F" w:rsidRDefault="009F5C2F">
            <w:pPr>
              <w:jc w:val="center"/>
            </w:pPr>
            <w:r>
              <w:rPr>
                <w:color w:val="000000"/>
                <w:sz w:val="18"/>
                <w:szCs w:val="18"/>
                <w:lang w:eastAsia="en-US"/>
              </w:rPr>
              <w:t>6,09</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1D193" w14:textId="77777777" w:rsidR="009F5C2F" w:rsidRDefault="009F5C2F">
            <w:pPr>
              <w:jc w:val="center"/>
            </w:pPr>
            <w:proofErr w:type="spellStart"/>
            <w:r>
              <w:rPr>
                <w:color w:val="000000"/>
                <w:sz w:val="18"/>
                <w:szCs w:val="18"/>
                <w:lang w:eastAsia="en-US"/>
              </w:rPr>
              <w:t>Jerovec</w:t>
            </w:r>
            <w:proofErr w:type="spellEnd"/>
          </w:p>
        </w:tc>
      </w:tr>
      <w:tr w:rsidR="009F5C2F" w14:paraId="44EDADA8"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57E091F0" w14:textId="77777777" w:rsidR="009F5C2F" w:rsidRDefault="009F5C2F">
            <w:r>
              <w:rPr>
                <w:color w:val="000000"/>
                <w:sz w:val="18"/>
                <w:szCs w:val="18"/>
                <w:lang w:val="hr-HR" w:eastAsia="en-US"/>
              </w:rPr>
              <w:t xml:space="preserve">UPU </w:t>
            </w:r>
            <w:proofErr w:type="spellStart"/>
            <w:r>
              <w:rPr>
                <w:color w:val="000000"/>
                <w:sz w:val="18"/>
                <w:szCs w:val="18"/>
                <w:lang w:val="hr-HR" w:eastAsia="en-US"/>
              </w:rPr>
              <w:t>Lovrečan</w:t>
            </w:r>
            <w:proofErr w:type="spellEnd"/>
          </w:p>
        </w:tc>
        <w:tc>
          <w:tcPr>
            <w:tcW w:w="1171" w:type="dxa"/>
            <w:tcBorders>
              <w:top w:val="single" w:sz="4" w:space="0" w:color="000000"/>
              <w:left w:val="single" w:sz="4" w:space="0" w:color="000000"/>
              <w:bottom w:val="single" w:sz="4" w:space="0" w:color="000000"/>
            </w:tcBorders>
            <w:shd w:val="clear" w:color="auto" w:fill="auto"/>
            <w:vAlign w:val="center"/>
          </w:tcPr>
          <w:p w14:paraId="5D4B8A2A" w14:textId="77777777" w:rsidR="009F5C2F" w:rsidRDefault="009F5C2F">
            <w:pPr>
              <w:jc w:val="center"/>
            </w:pPr>
            <w:r>
              <w:rPr>
                <w:color w:val="000000"/>
                <w:sz w:val="18"/>
                <w:szCs w:val="18"/>
                <w:lang w:val="hr-HR" w:eastAsia="en-US"/>
              </w:rPr>
              <w:t>5,36</w:t>
            </w:r>
          </w:p>
        </w:tc>
        <w:tc>
          <w:tcPr>
            <w:tcW w:w="2760" w:type="dxa"/>
            <w:tcBorders>
              <w:top w:val="single" w:sz="4" w:space="0" w:color="000000"/>
              <w:left w:val="single" w:sz="4" w:space="0" w:color="000000"/>
              <w:right w:val="single" w:sz="4" w:space="0" w:color="000000"/>
            </w:tcBorders>
            <w:shd w:val="clear" w:color="auto" w:fill="auto"/>
            <w:vAlign w:val="center"/>
          </w:tcPr>
          <w:p w14:paraId="36004F44" w14:textId="77777777" w:rsidR="009F5C2F" w:rsidRDefault="009F5C2F">
            <w:pPr>
              <w:jc w:val="center"/>
            </w:pPr>
            <w:proofErr w:type="spellStart"/>
            <w:r>
              <w:rPr>
                <w:color w:val="000000"/>
                <w:sz w:val="18"/>
                <w:szCs w:val="18"/>
                <w:lang w:val="hr-HR" w:eastAsia="en-US"/>
              </w:rPr>
              <w:t>Lovrečan</w:t>
            </w:r>
            <w:proofErr w:type="spellEnd"/>
          </w:p>
        </w:tc>
      </w:tr>
      <w:tr w:rsidR="009F5C2F" w14:paraId="0F5F7FD3"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6D2BEA95" w14:textId="77777777" w:rsidR="009F5C2F" w:rsidRDefault="009F5C2F">
            <w:r>
              <w:rPr>
                <w:color w:val="000000"/>
                <w:sz w:val="18"/>
                <w:szCs w:val="18"/>
                <w:lang w:eastAsia="en-US"/>
              </w:rPr>
              <w:t xml:space="preserve">UPU </w:t>
            </w:r>
            <w:proofErr w:type="spellStart"/>
            <w:r>
              <w:rPr>
                <w:color w:val="000000"/>
                <w:sz w:val="18"/>
                <w:szCs w:val="18"/>
                <w:lang w:eastAsia="en-US"/>
              </w:rPr>
              <w:t>Prigorec</w:t>
            </w:r>
            <w:proofErr w:type="spellEnd"/>
          </w:p>
        </w:tc>
        <w:tc>
          <w:tcPr>
            <w:tcW w:w="1171" w:type="dxa"/>
            <w:tcBorders>
              <w:top w:val="single" w:sz="4" w:space="0" w:color="000000"/>
              <w:left w:val="single" w:sz="4" w:space="0" w:color="000000"/>
              <w:bottom w:val="single" w:sz="4" w:space="0" w:color="000000"/>
            </w:tcBorders>
            <w:shd w:val="clear" w:color="auto" w:fill="auto"/>
            <w:vAlign w:val="center"/>
          </w:tcPr>
          <w:p w14:paraId="48D34D31" w14:textId="77777777" w:rsidR="009F5C2F" w:rsidRDefault="009F5C2F">
            <w:pPr>
              <w:jc w:val="center"/>
            </w:pPr>
            <w:r>
              <w:rPr>
                <w:color w:val="000000"/>
                <w:sz w:val="18"/>
                <w:szCs w:val="18"/>
                <w:lang w:eastAsia="en-US"/>
              </w:rPr>
              <w:t>3,65</w:t>
            </w:r>
          </w:p>
        </w:tc>
        <w:tc>
          <w:tcPr>
            <w:tcW w:w="2760" w:type="dxa"/>
            <w:tcBorders>
              <w:top w:val="single" w:sz="4" w:space="0" w:color="000000"/>
              <w:left w:val="single" w:sz="4" w:space="0" w:color="000000"/>
              <w:right w:val="single" w:sz="4" w:space="0" w:color="000000"/>
            </w:tcBorders>
            <w:shd w:val="clear" w:color="auto" w:fill="auto"/>
            <w:vAlign w:val="center"/>
          </w:tcPr>
          <w:p w14:paraId="6D451C67" w14:textId="77777777" w:rsidR="009F5C2F" w:rsidRDefault="009F5C2F">
            <w:pPr>
              <w:jc w:val="center"/>
            </w:pPr>
            <w:proofErr w:type="spellStart"/>
            <w:r>
              <w:rPr>
                <w:color w:val="000000"/>
                <w:sz w:val="18"/>
                <w:szCs w:val="18"/>
                <w:lang w:eastAsia="en-US"/>
              </w:rPr>
              <w:t>Prigorec</w:t>
            </w:r>
            <w:proofErr w:type="spellEnd"/>
          </w:p>
        </w:tc>
      </w:tr>
      <w:tr w:rsidR="009F5C2F" w14:paraId="3547369C" w14:textId="77777777">
        <w:trPr>
          <w:trHeight w:val="57"/>
          <w:jc w:val="center"/>
        </w:trPr>
        <w:tc>
          <w:tcPr>
            <w:tcW w:w="5669" w:type="dxa"/>
            <w:tcBorders>
              <w:top w:val="single" w:sz="4" w:space="0" w:color="000000"/>
              <w:left w:val="single" w:sz="4" w:space="0" w:color="000000"/>
              <w:bottom w:val="single" w:sz="4" w:space="0" w:color="000000"/>
            </w:tcBorders>
            <w:shd w:val="clear" w:color="auto" w:fill="auto"/>
            <w:vAlign w:val="center"/>
          </w:tcPr>
          <w:p w14:paraId="5DB78469" w14:textId="77777777" w:rsidR="009F5C2F" w:rsidRDefault="009F5C2F">
            <w:r>
              <w:rPr>
                <w:color w:val="000000"/>
                <w:sz w:val="18"/>
                <w:szCs w:val="18"/>
                <w:lang w:val="hr-HR" w:eastAsia="en-US"/>
              </w:rPr>
              <w:t>UPU Radovan</w:t>
            </w:r>
          </w:p>
        </w:tc>
        <w:tc>
          <w:tcPr>
            <w:tcW w:w="1171" w:type="dxa"/>
            <w:tcBorders>
              <w:top w:val="single" w:sz="4" w:space="0" w:color="000000"/>
              <w:left w:val="single" w:sz="4" w:space="0" w:color="000000"/>
              <w:bottom w:val="single" w:sz="4" w:space="0" w:color="000000"/>
            </w:tcBorders>
            <w:shd w:val="clear" w:color="auto" w:fill="auto"/>
            <w:vAlign w:val="center"/>
          </w:tcPr>
          <w:p w14:paraId="645FAA47" w14:textId="77777777" w:rsidR="009F5C2F" w:rsidRDefault="009F5C2F">
            <w:pPr>
              <w:jc w:val="center"/>
            </w:pPr>
            <w:r>
              <w:rPr>
                <w:color w:val="000000"/>
                <w:sz w:val="18"/>
                <w:szCs w:val="18"/>
                <w:lang w:val="hr-HR" w:eastAsia="en-US"/>
              </w:rPr>
              <w:t>9,59</w:t>
            </w:r>
          </w:p>
        </w:tc>
        <w:tc>
          <w:tcPr>
            <w:tcW w:w="2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4427B" w14:textId="77777777" w:rsidR="009F5C2F" w:rsidRDefault="009F5C2F">
            <w:pPr>
              <w:jc w:val="center"/>
            </w:pPr>
            <w:r>
              <w:rPr>
                <w:color w:val="000000"/>
                <w:sz w:val="18"/>
                <w:szCs w:val="18"/>
                <w:lang w:val="hr-HR" w:eastAsia="en-US"/>
              </w:rPr>
              <w:t>Radovan</w:t>
            </w:r>
          </w:p>
        </w:tc>
      </w:tr>
    </w:tbl>
    <w:p w14:paraId="0806D4EB" w14:textId="77777777" w:rsidR="009F5C2F" w:rsidRDefault="009F5C2F">
      <w:pPr>
        <w:widowControl/>
        <w:jc w:val="left"/>
      </w:pPr>
      <w:r>
        <w:rPr>
          <w:bCs/>
          <w:sz w:val="20"/>
          <w:szCs w:val="24"/>
          <w:lang w:val="hr-HR" w:eastAsia="hr-HR"/>
        </w:rPr>
        <w:t>PPPO - Prostorni plan područja posebnih obilježja,  UPU - urbanistički plan uređenja,  DPU - Detaljni plan uređenja, ** UPU Ivanec na snazi,  *** na snazi unutar obuhvata UPU Ivanec</w:t>
      </w:r>
    </w:p>
    <w:p w14:paraId="0922F179" w14:textId="77777777" w:rsidR="009F5C2F" w:rsidRDefault="009F5C2F">
      <w:pPr>
        <w:pStyle w:val="t-9-8"/>
        <w:spacing w:before="0" w:after="0"/>
        <w:jc w:val="both"/>
        <w:rPr>
          <w:rFonts w:ascii="Arial" w:hAnsi="Arial" w:cs="Arial"/>
          <w:bCs/>
          <w:lang w:val="en-AU" w:eastAsia="hr-HR"/>
        </w:rPr>
      </w:pPr>
    </w:p>
    <w:p w14:paraId="1C9667FB" w14:textId="77777777" w:rsidR="009F5C2F" w:rsidRDefault="009F5C2F">
      <w:pPr>
        <w:pStyle w:val="t-9-8"/>
        <w:spacing w:before="0" w:after="0"/>
        <w:jc w:val="both"/>
      </w:pPr>
      <w:r>
        <w:rPr>
          <w:rFonts w:ascii="Arial" w:hAnsi="Arial" w:cs="Arial"/>
          <w:b/>
        </w:rPr>
        <w:t>Prostorni planovi na snazi:</w:t>
      </w:r>
    </w:p>
    <w:p w14:paraId="511FC46D" w14:textId="77777777" w:rsidR="009F5C2F" w:rsidRDefault="009F5C2F">
      <w:pPr>
        <w:pStyle w:val="t-9-8"/>
        <w:spacing w:before="0" w:after="0"/>
        <w:jc w:val="both"/>
        <w:rPr>
          <w:rFonts w:ascii="Arial" w:hAnsi="Arial" w:cs="Arial"/>
          <w:b/>
        </w:rPr>
      </w:pPr>
    </w:p>
    <w:p w14:paraId="4ABF64EF" w14:textId="77777777" w:rsidR="009F5C2F" w:rsidRDefault="009F5C2F">
      <w:pPr>
        <w:numPr>
          <w:ilvl w:val="0"/>
          <w:numId w:val="8"/>
        </w:numPr>
      </w:pPr>
      <w:r>
        <w:rPr>
          <w:bCs/>
          <w:lang w:val="hr-HR"/>
        </w:rPr>
        <w:t>Prostorni plan uređenja Grada Ivanca (</w:t>
      </w:r>
      <w:r>
        <w:rPr>
          <w:bCs/>
          <w:color w:val="000000"/>
          <w:lang w:val="hr-HR"/>
        </w:rPr>
        <w:t>Službeni vjesnik Varaždinske županije 06/01, 02/08, 24/12, 32/14, 43/14 - pročišćeni tekst, 27/16, 32/16 – pročišćeni tekst, 40/16 - ispravak, 75/18, 90/18 - pročišćeni tekst, 83/19, 08/20 - pročišćeni tekst, 21/21 i 38/21 - pročišćeni tekst</w:t>
      </w:r>
      <w:r>
        <w:rPr>
          <w:bCs/>
          <w:lang w:val="hr-HR"/>
        </w:rPr>
        <w:t>)</w:t>
      </w:r>
    </w:p>
    <w:p w14:paraId="2B900EC6" w14:textId="77777777" w:rsidR="009F5C2F" w:rsidRDefault="009F5C2F">
      <w:pPr>
        <w:numPr>
          <w:ilvl w:val="0"/>
          <w:numId w:val="8"/>
        </w:numPr>
      </w:pPr>
      <w:proofErr w:type="spellStart"/>
      <w:r>
        <w:rPr>
          <w:bCs/>
        </w:rPr>
        <w:t>Urbanistički</w:t>
      </w:r>
      <w:proofErr w:type="spellEnd"/>
      <w:r>
        <w:rPr>
          <w:bCs/>
        </w:rPr>
        <w:t xml:space="preserve"> plan </w:t>
      </w:r>
      <w:proofErr w:type="spellStart"/>
      <w:r>
        <w:rPr>
          <w:bCs/>
        </w:rPr>
        <w:t>uređenja</w:t>
      </w:r>
      <w:proofErr w:type="spellEnd"/>
      <w:r>
        <w:rPr>
          <w:bCs/>
        </w:rPr>
        <w:t xml:space="preserve"> Ivanca (</w:t>
      </w:r>
      <w:r>
        <w:rPr>
          <w:bCs/>
          <w:lang w:val="hr-HR"/>
        </w:rPr>
        <w:t xml:space="preserve">Službeni vjesnik Varaždinske županije </w:t>
      </w:r>
      <w:r>
        <w:rPr>
          <w:bCs/>
          <w:color w:val="000000"/>
        </w:rPr>
        <w:t xml:space="preserve">15/01, 04/08, 34A/12, 32/14, 43/14 - </w:t>
      </w:r>
      <w:proofErr w:type="spellStart"/>
      <w:r>
        <w:rPr>
          <w:bCs/>
          <w:color w:val="000000"/>
        </w:rPr>
        <w:t>pročišćeni</w:t>
      </w:r>
      <w:proofErr w:type="spellEnd"/>
      <w:r>
        <w:rPr>
          <w:bCs/>
          <w:color w:val="000000"/>
        </w:rPr>
        <w:t xml:space="preserve"> </w:t>
      </w:r>
      <w:proofErr w:type="spellStart"/>
      <w:r>
        <w:rPr>
          <w:bCs/>
          <w:color w:val="000000"/>
        </w:rPr>
        <w:t>tekst</w:t>
      </w:r>
      <w:proofErr w:type="spellEnd"/>
      <w:r>
        <w:rPr>
          <w:bCs/>
          <w:color w:val="000000"/>
        </w:rPr>
        <w:t xml:space="preserve">, 27/16, 32/16 - </w:t>
      </w:r>
      <w:proofErr w:type="spellStart"/>
      <w:r>
        <w:rPr>
          <w:bCs/>
          <w:color w:val="000000"/>
        </w:rPr>
        <w:t>pročišćeni</w:t>
      </w:r>
      <w:proofErr w:type="spellEnd"/>
      <w:r>
        <w:rPr>
          <w:bCs/>
          <w:color w:val="000000"/>
        </w:rPr>
        <w:t xml:space="preserve"> </w:t>
      </w:r>
      <w:proofErr w:type="spellStart"/>
      <w:r>
        <w:rPr>
          <w:bCs/>
          <w:color w:val="000000"/>
        </w:rPr>
        <w:t>tekst</w:t>
      </w:r>
      <w:proofErr w:type="spellEnd"/>
      <w:r>
        <w:rPr>
          <w:bCs/>
          <w:color w:val="000000"/>
        </w:rPr>
        <w:t xml:space="preserve">, </w:t>
      </w:r>
      <w:r>
        <w:rPr>
          <w:bCs/>
        </w:rPr>
        <w:t xml:space="preserve">75/18, 90/18 - </w:t>
      </w:r>
      <w:proofErr w:type="spellStart"/>
      <w:r>
        <w:rPr>
          <w:bCs/>
        </w:rPr>
        <w:t>pročišćeni</w:t>
      </w:r>
      <w:proofErr w:type="spellEnd"/>
      <w:r>
        <w:rPr>
          <w:bCs/>
        </w:rPr>
        <w:t xml:space="preserve"> </w:t>
      </w:r>
      <w:proofErr w:type="spellStart"/>
      <w:r>
        <w:rPr>
          <w:bCs/>
        </w:rPr>
        <w:t>tekst</w:t>
      </w:r>
      <w:proofErr w:type="spellEnd"/>
      <w:r>
        <w:rPr>
          <w:bCs/>
        </w:rPr>
        <w:t xml:space="preserve">, 83/19, 08/20 - </w:t>
      </w:r>
      <w:proofErr w:type="spellStart"/>
      <w:r>
        <w:rPr>
          <w:bCs/>
        </w:rPr>
        <w:t>pročišćeni</w:t>
      </w:r>
      <w:proofErr w:type="spellEnd"/>
      <w:r>
        <w:rPr>
          <w:bCs/>
        </w:rPr>
        <w:t xml:space="preserve"> </w:t>
      </w:r>
      <w:proofErr w:type="spellStart"/>
      <w:r>
        <w:rPr>
          <w:bCs/>
        </w:rPr>
        <w:t>tekst</w:t>
      </w:r>
      <w:proofErr w:type="spellEnd"/>
      <w:r>
        <w:rPr>
          <w:bCs/>
        </w:rPr>
        <w:t xml:space="preserve">, </w:t>
      </w:r>
      <w:r>
        <w:rPr>
          <w:bCs/>
          <w:color w:val="000000"/>
          <w:lang w:val="hr-HR"/>
        </w:rPr>
        <w:t>21/21 i 38/21 - pročišćeni tekst</w:t>
      </w:r>
      <w:r>
        <w:rPr>
          <w:bCs/>
        </w:rPr>
        <w:t>)</w:t>
      </w:r>
    </w:p>
    <w:p w14:paraId="509395A0" w14:textId="77777777" w:rsidR="009F5C2F" w:rsidRDefault="009F5C2F">
      <w:pPr>
        <w:numPr>
          <w:ilvl w:val="0"/>
          <w:numId w:val="8"/>
        </w:numPr>
      </w:pPr>
      <w:proofErr w:type="spellStart"/>
      <w:r>
        <w:rPr>
          <w:bCs/>
        </w:rPr>
        <w:t>Detaljni</w:t>
      </w:r>
      <w:proofErr w:type="spellEnd"/>
      <w:r>
        <w:rPr>
          <w:bCs/>
        </w:rPr>
        <w:t xml:space="preserve"> plan </w:t>
      </w:r>
      <w:proofErr w:type="spellStart"/>
      <w:r>
        <w:rPr>
          <w:bCs/>
        </w:rPr>
        <w:t>uređenja</w:t>
      </w:r>
      <w:proofErr w:type="spellEnd"/>
      <w:r>
        <w:rPr>
          <w:bCs/>
        </w:rPr>
        <w:t xml:space="preserve"> Zone </w:t>
      </w:r>
      <w:proofErr w:type="spellStart"/>
      <w:r>
        <w:rPr>
          <w:bCs/>
        </w:rPr>
        <w:t>užeg</w:t>
      </w:r>
      <w:proofErr w:type="spellEnd"/>
      <w:r>
        <w:rPr>
          <w:bCs/>
        </w:rPr>
        <w:t xml:space="preserve"> centra Ivanca (</w:t>
      </w:r>
      <w:proofErr w:type="spellStart"/>
      <w:r>
        <w:rPr>
          <w:bCs/>
        </w:rPr>
        <w:t>Službeni</w:t>
      </w:r>
      <w:proofErr w:type="spellEnd"/>
      <w:r>
        <w:rPr>
          <w:bCs/>
        </w:rPr>
        <w:t xml:space="preserve"> </w:t>
      </w:r>
      <w:proofErr w:type="spellStart"/>
      <w:r>
        <w:rPr>
          <w:bCs/>
        </w:rPr>
        <w:t>vjesnik</w:t>
      </w:r>
      <w:proofErr w:type="spellEnd"/>
      <w:r>
        <w:rPr>
          <w:bCs/>
        </w:rPr>
        <w:t xml:space="preserve"> </w:t>
      </w:r>
      <w:proofErr w:type="spellStart"/>
      <w:r>
        <w:rPr>
          <w:bCs/>
        </w:rPr>
        <w:t>Varaždinske</w:t>
      </w:r>
      <w:proofErr w:type="spellEnd"/>
      <w:r>
        <w:rPr>
          <w:bCs/>
        </w:rPr>
        <w:t xml:space="preserve"> </w:t>
      </w:r>
      <w:proofErr w:type="spellStart"/>
      <w:r>
        <w:rPr>
          <w:bCs/>
        </w:rPr>
        <w:t>županije</w:t>
      </w:r>
      <w:proofErr w:type="spellEnd"/>
      <w:r>
        <w:rPr>
          <w:bCs/>
        </w:rPr>
        <w:t xml:space="preserve"> </w:t>
      </w:r>
      <w:r>
        <w:rPr>
          <w:bCs/>
          <w:color w:val="000000"/>
        </w:rPr>
        <w:t xml:space="preserve">22/08, 53/09 - </w:t>
      </w:r>
      <w:proofErr w:type="spellStart"/>
      <w:r>
        <w:rPr>
          <w:bCs/>
          <w:color w:val="000000"/>
        </w:rPr>
        <w:t>ispravak</w:t>
      </w:r>
      <w:proofErr w:type="spellEnd"/>
      <w:r>
        <w:rPr>
          <w:bCs/>
          <w:color w:val="000000"/>
        </w:rPr>
        <w:t xml:space="preserve">, </w:t>
      </w:r>
      <w:r>
        <w:rPr>
          <w:bCs/>
        </w:rPr>
        <w:t>34a/12, 32/16, 40</w:t>
      </w:r>
      <w:r>
        <w:rPr>
          <w:bCs/>
          <w:color w:val="000000"/>
          <w:lang w:val="hr-HR"/>
        </w:rPr>
        <w:t xml:space="preserve">/16 - pročišćeni tekst, </w:t>
      </w:r>
      <w:r>
        <w:rPr>
          <w:bCs/>
          <w:lang w:val="hr-HR"/>
        </w:rPr>
        <w:t xml:space="preserve">75/18, </w:t>
      </w:r>
      <w:r>
        <w:rPr>
          <w:bCs/>
          <w:kern w:val="2"/>
          <w:lang w:val="hr-HR" w:eastAsia="hr-HR"/>
        </w:rPr>
        <w:t xml:space="preserve">90/18 - pročišćeni tekst, </w:t>
      </w:r>
      <w:r>
        <w:rPr>
          <w:rFonts w:ascii="ArialMT" w:hAnsi="ArialMT" w:cs="ArialMT"/>
          <w:bCs/>
          <w:kern w:val="2"/>
          <w:lang w:val="hr-HR" w:eastAsia="hr-HR"/>
        </w:rPr>
        <w:t xml:space="preserve">83/19, 08/20 - </w:t>
      </w:r>
      <w:r>
        <w:rPr>
          <w:rFonts w:ascii="ArialMT" w:hAnsi="ArialMT" w:cs="ArialMT"/>
          <w:bCs/>
          <w:lang w:val="hr-HR"/>
        </w:rPr>
        <w:t xml:space="preserve">pročišćeni tekst, </w:t>
      </w:r>
      <w:r>
        <w:rPr>
          <w:bCs/>
          <w:color w:val="000000"/>
          <w:lang w:val="hr-HR"/>
        </w:rPr>
        <w:t>21/21 i 38/21 - pročišćeni tekst</w:t>
      </w:r>
      <w:r>
        <w:rPr>
          <w:bCs/>
        </w:rPr>
        <w:t>)</w:t>
      </w:r>
    </w:p>
    <w:p w14:paraId="48DFF0D8" w14:textId="77777777" w:rsidR="009F5C2F" w:rsidRDefault="009F5C2F">
      <w:pPr>
        <w:numPr>
          <w:ilvl w:val="0"/>
          <w:numId w:val="8"/>
        </w:numPr>
      </w:pPr>
      <w:proofErr w:type="spellStart"/>
      <w:r>
        <w:rPr>
          <w:bCs/>
        </w:rPr>
        <w:t>Detaljni</w:t>
      </w:r>
      <w:proofErr w:type="spellEnd"/>
      <w:r>
        <w:rPr>
          <w:bCs/>
        </w:rPr>
        <w:t xml:space="preserve"> plan </w:t>
      </w:r>
      <w:proofErr w:type="spellStart"/>
      <w:r>
        <w:rPr>
          <w:bCs/>
        </w:rPr>
        <w:t>uređenja</w:t>
      </w:r>
      <w:proofErr w:type="spellEnd"/>
      <w:r>
        <w:rPr>
          <w:bCs/>
        </w:rPr>
        <w:t xml:space="preserve"> Zone C3 u </w:t>
      </w:r>
      <w:proofErr w:type="spellStart"/>
      <w:r>
        <w:rPr>
          <w:bCs/>
        </w:rPr>
        <w:t>Ivancu</w:t>
      </w:r>
      <w:proofErr w:type="spellEnd"/>
      <w:r>
        <w:rPr>
          <w:bCs/>
        </w:rPr>
        <w:t xml:space="preserve"> (</w:t>
      </w:r>
      <w:proofErr w:type="spellStart"/>
      <w:r>
        <w:rPr>
          <w:bCs/>
        </w:rPr>
        <w:t>Službeni</w:t>
      </w:r>
      <w:proofErr w:type="spellEnd"/>
      <w:r>
        <w:rPr>
          <w:bCs/>
        </w:rPr>
        <w:t xml:space="preserve"> </w:t>
      </w:r>
      <w:proofErr w:type="spellStart"/>
      <w:r>
        <w:rPr>
          <w:bCs/>
        </w:rPr>
        <w:t>vjesnik</w:t>
      </w:r>
      <w:proofErr w:type="spellEnd"/>
      <w:r>
        <w:rPr>
          <w:bCs/>
        </w:rPr>
        <w:t xml:space="preserve"> </w:t>
      </w:r>
      <w:proofErr w:type="spellStart"/>
      <w:r>
        <w:rPr>
          <w:bCs/>
        </w:rPr>
        <w:t>Varaždinske</w:t>
      </w:r>
      <w:proofErr w:type="spellEnd"/>
      <w:r>
        <w:rPr>
          <w:bCs/>
        </w:rPr>
        <w:t xml:space="preserve"> </w:t>
      </w:r>
      <w:proofErr w:type="spellStart"/>
      <w:r>
        <w:rPr>
          <w:bCs/>
        </w:rPr>
        <w:t>županije</w:t>
      </w:r>
      <w:proofErr w:type="spellEnd"/>
      <w:r>
        <w:rPr>
          <w:bCs/>
        </w:rPr>
        <w:t xml:space="preserve"> 21/01),</w:t>
      </w:r>
    </w:p>
    <w:p w14:paraId="52276084" w14:textId="77777777" w:rsidR="009F5C2F" w:rsidRDefault="009F5C2F">
      <w:pPr>
        <w:numPr>
          <w:ilvl w:val="0"/>
          <w:numId w:val="8"/>
        </w:numPr>
      </w:pPr>
      <w:proofErr w:type="spellStart"/>
      <w:r>
        <w:t>Detaljni</w:t>
      </w:r>
      <w:proofErr w:type="spellEnd"/>
      <w:r>
        <w:t xml:space="preserve"> plan </w:t>
      </w:r>
      <w:proofErr w:type="spellStart"/>
      <w:r>
        <w:t>uređenja</w:t>
      </w:r>
      <w:proofErr w:type="spellEnd"/>
      <w:r>
        <w:t xml:space="preserve"> </w:t>
      </w:r>
      <w:proofErr w:type="spellStart"/>
      <w:r>
        <w:t>površine</w:t>
      </w:r>
      <w:proofErr w:type="spellEnd"/>
      <w:r>
        <w:t xml:space="preserve"> </w:t>
      </w:r>
      <w:proofErr w:type="spellStart"/>
      <w:r>
        <w:t>sportsko-rekreacijske</w:t>
      </w:r>
      <w:proofErr w:type="spellEnd"/>
      <w:r>
        <w:t xml:space="preserve"> </w:t>
      </w:r>
      <w:proofErr w:type="spellStart"/>
      <w:r>
        <w:t>namjene</w:t>
      </w:r>
      <w:proofErr w:type="spellEnd"/>
      <w:r>
        <w:t xml:space="preserve"> "</w:t>
      </w:r>
      <w:proofErr w:type="spellStart"/>
      <w:r>
        <w:t>Jezera</w:t>
      </w:r>
      <w:proofErr w:type="spellEnd"/>
      <w:r>
        <w:t xml:space="preserve">" u </w:t>
      </w:r>
      <w:proofErr w:type="spellStart"/>
      <w:r>
        <w:t>Ivancu</w:t>
      </w:r>
      <w:proofErr w:type="spellEnd"/>
      <w:r>
        <w:t xml:space="preserve"> (</w:t>
      </w:r>
      <w:proofErr w:type="spellStart"/>
      <w:r>
        <w:t>Službeni</w:t>
      </w:r>
      <w:proofErr w:type="spellEnd"/>
      <w:r>
        <w:t xml:space="preserve"> </w:t>
      </w:r>
      <w:proofErr w:type="spellStart"/>
      <w:r>
        <w:t>vjesnik</w:t>
      </w:r>
      <w:proofErr w:type="spellEnd"/>
      <w:r>
        <w:t xml:space="preserve"> </w:t>
      </w:r>
      <w:proofErr w:type="spellStart"/>
      <w:r>
        <w:t>Varaždinske</w:t>
      </w:r>
      <w:proofErr w:type="spellEnd"/>
      <w:r>
        <w:t xml:space="preserve"> </w:t>
      </w:r>
      <w:proofErr w:type="spellStart"/>
      <w:r>
        <w:t>županije</w:t>
      </w:r>
      <w:proofErr w:type="spellEnd"/>
      <w:r>
        <w:t xml:space="preserve"> 04/10, 32/14, </w:t>
      </w:r>
      <w:r>
        <w:rPr>
          <w:bCs/>
          <w:color w:val="000000"/>
        </w:rPr>
        <w:t xml:space="preserve">43/14 - </w:t>
      </w:r>
      <w:proofErr w:type="spellStart"/>
      <w:r>
        <w:rPr>
          <w:bCs/>
          <w:color w:val="000000"/>
        </w:rPr>
        <w:t>pročišćeni</w:t>
      </w:r>
      <w:proofErr w:type="spellEnd"/>
      <w:r>
        <w:rPr>
          <w:bCs/>
          <w:color w:val="000000"/>
        </w:rPr>
        <w:t xml:space="preserve"> </w:t>
      </w:r>
      <w:proofErr w:type="spellStart"/>
      <w:r>
        <w:rPr>
          <w:bCs/>
          <w:color w:val="000000"/>
        </w:rPr>
        <w:t>tekst</w:t>
      </w:r>
      <w:proofErr w:type="spellEnd"/>
      <w:r>
        <w:rPr>
          <w:bCs/>
          <w:color w:val="000000"/>
        </w:rPr>
        <w:t>,</w:t>
      </w:r>
      <w:r>
        <w:t xml:space="preserve"> 27/16 </w:t>
      </w:r>
      <w:proofErr w:type="spellStart"/>
      <w:r>
        <w:t>i</w:t>
      </w:r>
      <w:proofErr w:type="spellEnd"/>
      <w:r>
        <w:t xml:space="preserve"> </w:t>
      </w:r>
      <w:r>
        <w:rPr>
          <w:bCs/>
          <w:color w:val="000000"/>
          <w:lang w:val="hr-HR"/>
        </w:rPr>
        <w:t>32/16 - pročišćeni tekst</w:t>
      </w:r>
      <w:r>
        <w:t>)</w:t>
      </w:r>
    </w:p>
    <w:p w14:paraId="4BAE7DD2" w14:textId="77777777" w:rsidR="009F5C2F" w:rsidRDefault="009F5C2F">
      <w:pPr>
        <w:numPr>
          <w:ilvl w:val="0"/>
          <w:numId w:val="8"/>
        </w:numPr>
      </w:pPr>
      <w:proofErr w:type="spellStart"/>
      <w:r>
        <w:t>Urbanistički</w:t>
      </w:r>
      <w:proofErr w:type="spellEnd"/>
      <w:r>
        <w:t xml:space="preserve"> plan </w:t>
      </w:r>
      <w:proofErr w:type="spellStart"/>
      <w:r>
        <w:t>uređenja</w:t>
      </w:r>
      <w:proofErr w:type="spellEnd"/>
      <w:r>
        <w:t xml:space="preserve"> </w:t>
      </w:r>
      <w:proofErr w:type="spellStart"/>
      <w:r>
        <w:t>groblja</w:t>
      </w:r>
      <w:proofErr w:type="spellEnd"/>
      <w:r>
        <w:t xml:space="preserve"> Ivanec (</w:t>
      </w:r>
      <w:proofErr w:type="spellStart"/>
      <w:r>
        <w:t>Službeni</w:t>
      </w:r>
      <w:proofErr w:type="spellEnd"/>
      <w:r>
        <w:t xml:space="preserve"> </w:t>
      </w:r>
      <w:proofErr w:type="spellStart"/>
      <w:r>
        <w:t>vjesnik</w:t>
      </w:r>
      <w:proofErr w:type="spellEnd"/>
      <w:r>
        <w:t xml:space="preserve"> </w:t>
      </w:r>
      <w:proofErr w:type="spellStart"/>
      <w:r>
        <w:t>Varaždinske</w:t>
      </w:r>
      <w:proofErr w:type="spellEnd"/>
      <w:r>
        <w:t xml:space="preserve"> </w:t>
      </w:r>
      <w:proofErr w:type="spellStart"/>
      <w:r>
        <w:t>županije</w:t>
      </w:r>
      <w:proofErr w:type="spellEnd"/>
      <w:r>
        <w:t xml:space="preserve"> 60/21 </w:t>
      </w:r>
      <w:proofErr w:type="spellStart"/>
      <w:r>
        <w:t>i</w:t>
      </w:r>
      <w:proofErr w:type="spellEnd"/>
      <w:r>
        <w:t xml:space="preserve"> 68/22)</w:t>
      </w:r>
    </w:p>
    <w:p w14:paraId="001DC147" w14:textId="77777777" w:rsidR="009F5C2F" w:rsidRDefault="009F5C2F">
      <w:pPr>
        <w:numPr>
          <w:ilvl w:val="0"/>
          <w:numId w:val="8"/>
        </w:numPr>
      </w:pPr>
      <w:proofErr w:type="spellStart"/>
      <w:r>
        <w:t>Urbanistički</w:t>
      </w:r>
      <w:proofErr w:type="spellEnd"/>
      <w:r>
        <w:t xml:space="preserve"> plan </w:t>
      </w:r>
      <w:proofErr w:type="spellStart"/>
      <w:r>
        <w:t>uređenja</w:t>
      </w:r>
      <w:proofErr w:type="spellEnd"/>
      <w:r>
        <w:t xml:space="preserve"> </w:t>
      </w:r>
      <w:proofErr w:type="spellStart"/>
      <w:r>
        <w:t>groblja</w:t>
      </w:r>
      <w:proofErr w:type="spellEnd"/>
      <w:r>
        <w:t xml:space="preserve"> </w:t>
      </w:r>
      <w:proofErr w:type="spellStart"/>
      <w:r>
        <w:t>Margečan</w:t>
      </w:r>
      <w:proofErr w:type="spellEnd"/>
      <w:r>
        <w:t xml:space="preserve"> (</w:t>
      </w:r>
      <w:proofErr w:type="spellStart"/>
      <w:r>
        <w:t>Službeni</w:t>
      </w:r>
      <w:proofErr w:type="spellEnd"/>
      <w:r>
        <w:t xml:space="preserve"> </w:t>
      </w:r>
      <w:proofErr w:type="spellStart"/>
      <w:r>
        <w:t>vjesnik</w:t>
      </w:r>
      <w:proofErr w:type="spellEnd"/>
      <w:r>
        <w:t xml:space="preserve"> </w:t>
      </w:r>
      <w:proofErr w:type="spellStart"/>
      <w:r>
        <w:t>Varaždinske</w:t>
      </w:r>
      <w:proofErr w:type="spellEnd"/>
      <w:r>
        <w:t xml:space="preserve"> </w:t>
      </w:r>
      <w:proofErr w:type="spellStart"/>
      <w:r>
        <w:t>županije</w:t>
      </w:r>
      <w:proofErr w:type="spellEnd"/>
      <w:r>
        <w:t xml:space="preserve"> 60/21 </w:t>
      </w:r>
      <w:proofErr w:type="spellStart"/>
      <w:r>
        <w:t>i</w:t>
      </w:r>
      <w:proofErr w:type="spellEnd"/>
      <w:r>
        <w:t xml:space="preserve"> 68/22).</w:t>
      </w:r>
    </w:p>
    <w:p w14:paraId="108C680F" w14:textId="77777777" w:rsidR="009F5C2F" w:rsidRDefault="009F5C2F">
      <w:pPr>
        <w:pStyle w:val="t-9-8"/>
        <w:spacing w:before="0" w:after="0"/>
        <w:jc w:val="both"/>
        <w:rPr>
          <w:rFonts w:ascii="Arial" w:hAnsi="Arial" w:cs="Arial"/>
        </w:rPr>
      </w:pPr>
    </w:p>
    <w:p w14:paraId="7580C1D1" w14:textId="77777777" w:rsidR="009F5C2F" w:rsidRDefault="009F5C2F">
      <w:pPr>
        <w:pStyle w:val="t-9-8"/>
        <w:spacing w:before="0" w:after="0"/>
        <w:jc w:val="both"/>
      </w:pPr>
      <w:r>
        <w:rPr>
          <w:rFonts w:ascii="Arial" w:hAnsi="Arial" w:cs="Arial"/>
        </w:rPr>
        <w:t>Prostornim planom uređenja (PPU) Grada Ivanca te njegovim Izmjenama i dopunama utvrđeni su shodno standardima izrade svi bitni elementi od dugoročnog značaja za uređenje i zaštitu prostora, posebice građevinskog područja primjerenog procijenjenim potrebama razvoja, kao i smjernice zaštite prirodnih i stvorenih vrijednosti.</w:t>
      </w:r>
    </w:p>
    <w:p w14:paraId="67986A3D" w14:textId="77777777" w:rsidR="009F5C2F" w:rsidRDefault="009F5C2F">
      <w:pPr>
        <w:pStyle w:val="t-9-8"/>
        <w:spacing w:before="0" w:after="0"/>
        <w:jc w:val="both"/>
        <w:rPr>
          <w:rFonts w:ascii="Arial" w:hAnsi="Arial" w:cs="Arial"/>
        </w:rPr>
      </w:pPr>
    </w:p>
    <w:p w14:paraId="5D308731" w14:textId="77777777" w:rsidR="009F5C2F" w:rsidRDefault="009F5C2F">
      <w:pPr>
        <w:pStyle w:val="t-9-8"/>
        <w:spacing w:before="0" w:after="0"/>
        <w:jc w:val="both"/>
      </w:pPr>
      <w:r>
        <w:rPr>
          <w:rFonts w:ascii="Arial" w:hAnsi="Arial" w:cs="Arial"/>
        </w:rPr>
        <w:lastRenderedPageBreak/>
        <w:t>Urbanističkim planom uređenja (UPU) Ivanca i njegovim Izmjenama i dopunama utvrđeni su svi elementi razvoja i zaštite prostora samog naselja Ivanca kao središta i gravitacijske točke područja jedinice lokalne samouprave.</w:t>
      </w:r>
    </w:p>
    <w:p w14:paraId="29BF4542" w14:textId="77777777" w:rsidR="009F5C2F" w:rsidRDefault="009F5C2F">
      <w:pPr>
        <w:pStyle w:val="t-9-8"/>
        <w:spacing w:before="0" w:after="0"/>
        <w:jc w:val="both"/>
        <w:rPr>
          <w:rFonts w:ascii="Arial" w:hAnsi="Arial" w:cs="Arial"/>
        </w:rPr>
      </w:pPr>
    </w:p>
    <w:p w14:paraId="29D0C261" w14:textId="77777777" w:rsidR="009F5C2F" w:rsidRDefault="009F5C2F">
      <w:pPr>
        <w:pStyle w:val="t-9-8"/>
        <w:spacing w:before="0" w:after="0"/>
        <w:jc w:val="both"/>
      </w:pPr>
      <w:r>
        <w:rPr>
          <w:rFonts w:ascii="Arial" w:hAnsi="Arial" w:cs="Arial"/>
        </w:rPr>
        <w:t>Detaljnim planom uređenja (DPU) Zone užeg centra Ivanca i njegovim Izmjenama i dopunama utvrđeni su svi elementi izgradnje, uređenja i zaštite prostora užeg centra Ivanca.</w:t>
      </w:r>
    </w:p>
    <w:p w14:paraId="48BDCF11" w14:textId="77777777" w:rsidR="009F5C2F" w:rsidRDefault="009F5C2F">
      <w:pPr>
        <w:pStyle w:val="t-9-8"/>
        <w:spacing w:before="0" w:after="0"/>
        <w:jc w:val="both"/>
        <w:rPr>
          <w:rFonts w:ascii="Arial" w:hAnsi="Arial" w:cs="Arial"/>
        </w:rPr>
      </w:pPr>
    </w:p>
    <w:p w14:paraId="34BD921F" w14:textId="77777777" w:rsidR="009F5C2F" w:rsidRDefault="009F5C2F">
      <w:pPr>
        <w:pStyle w:val="t-9-8"/>
        <w:spacing w:before="0" w:after="0"/>
        <w:jc w:val="both"/>
      </w:pPr>
      <w:r>
        <w:rPr>
          <w:rFonts w:ascii="Arial" w:hAnsi="Arial" w:cs="Arial"/>
        </w:rPr>
        <w:t>Detaljnim planom uređenja Zone C3 u Ivancu utvrđen je način izgradnje i uređenja zone pretežno individualne stambene izgradnje.</w:t>
      </w:r>
    </w:p>
    <w:p w14:paraId="679B8C05" w14:textId="77777777" w:rsidR="009F5C2F" w:rsidRDefault="009F5C2F">
      <w:pPr>
        <w:pStyle w:val="t-9-8"/>
        <w:spacing w:before="0" w:after="0"/>
        <w:jc w:val="both"/>
        <w:rPr>
          <w:rFonts w:ascii="Arial" w:hAnsi="Arial" w:cs="Arial"/>
        </w:rPr>
      </w:pPr>
    </w:p>
    <w:p w14:paraId="55579713" w14:textId="77777777" w:rsidR="009F5C2F" w:rsidRDefault="009F5C2F">
      <w:pPr>
        <w:pStyle w:val="t-9-8"/>
        <w:spacing w:before="0" w:after="0"/>
        <w:jc w:val="both"/>
      </w:pPr>
      <w:proofErr w:type="spellStart"/>
      <w:r>
        <w:rPr>
          <w:rFonts w:ascii="Arial" w:hAnsi="Arial" w:cs="Arial"/>
          <w:lang w:val="en-AU"/>
        </w:rPr>
        <w:t>Detaljnim</w:t>
      </w:r>
      <w:proofErr w:type="spellEnd"/>
      <w:r>
        <w:rPr>
          <w:rFonts w:ascii="Arial" w:hAnsi="Arial" w:cs="Arial"/>
          <w:lang w:val="en-AU"/>
        </w:rPr>
        <w:t xml:space="preserve"> </w:t>
      </w:r>
      <w:proofErr w:type="spellStart"/>
      <w:r>
        <w:rPr>
          <w:rFonts w:ascii="Arial" w:hAnsi="Arial" w:cs="Arial"/>
          <w:lang w:val="en-AU"/>
        </w:rPr>
        <w:t>planom</w:t>
      </w:r>
      <w:proofErr w:type="spellEnd"/>
      <w:r>
        <w:rPr>
          <w:rFonts w:ascii="Arial" w:hAnsi="Arial" w:cs="Arial"/>
          <w:lang w:val="en-AU"/>
        </w:rPr>
        <w:t xml:space="preserve"> </w:t>
      </w:r>
      <w:proofErr w:type="spellStart"/>
      <w:r>
        <w:rPr>
          <w:rFonts w:ascii="Arial" w:hAnsi="Arial" w:cs="Arial"/>
          <w:lang w:val="en-AU"/>
        </w:rPr>
        <w:t>uređenja</w:t>
      </w:r>
      <w:proofErr w:type="spellEnd"/>
      <w:r>
        <w:rPr>
          <w:rFonts w:ascii="Arial" w:hAnsi="Arial" w:cs="Arial"/>
          <w:lang w:val="en-AU"/>
        </w:rPr>
        <w:t xml:space="preserve"> </w:t>
      </w:r>
      <w:proofErr w:type="spellStart"/>
      <w:r>
        <w:rPr>
          <w:rFonts w:ascii="Arial" w:hAnsi="Arial" w:cs="Arial"/>
          <w:lang w:val="en-AU"/>
        </w:rPr>
        <w:t>površine</w:t>
      </w:r>
      <w:proofErr w:type="spellEnd"/>
      <w:r>
        <w:rPr>
          <w:rFonts w:ascii="Arial" w:hAnsi="Arial" w:cs="Arial"/>
          <w:lang w:val="en-AU"/>
        </w:rPr>
        <w:t xml:space="preserve"> </w:t>
      </w:r>
      <w:proofErr w:type="spellStart"/>
      <w:r>
        <w:rPr>
          <w:rFonts w:ascii="Arial" w:hAnsi="Arial" w:cs="Arial"/>
          <w:lang w:val="en-AU"/>
        </w:rPr>
        <w:t>sportsko-rekreacijske</w:t>
      </w:r>
      <w:proofErr w:type="spellEnd"/>
      <w:r>
        <w:rPr>
          <w:rFonts w:ascii="Arial" w:hAnsi="Arial" w:cs="Arial"/>
          <w:lang w:val="en-AU"/>
        </w:rPr>
        <w:t xml:space="preserve"> </w:t>
      </w:r>
      <w:proofErr w:type="spellStart"/>
      <w:r>
        <w:rPr>
          <w:rFonts w:ascii="Arial" w:hAnsi="Arial" w:cs="Arial"/>
          <w:lang w:val="en-AU"/>
        </w:rPr>
        <w:t>namjene</w:t>
      </w:r>
      <w:proofErr w:type="spellEnd"/>
      <w:r>
        <w:rPr>
          <w:rFonts w:ascii="Arial" w:hAnsi="Arial" w:cs="Arial"/>
          <w:lang w:val="en-AU"/>
        </w:rPr>
        <w:t xml:space="preserve"> "</w:t>
      </w:r>
      <w:proofErr w:type="spellStart"/>
      <w:r>
        <w:rPr>
          <w:rFonts w:ascii="Arial" w:hAnsi="Arial" w:cs="Arial"/>
          <w:lang w:val="en-AU"/>
        </w:rPr>
        <w:t>Jezera</w:t>
      </w:r>
      <w:proofErr w:type="spellEnd"/>
      <w:r>
        <w:rPr>
          <w:rFonts w:ascii="Arial" w:hAnsi="Arial" w:cs="Arial"/>
          <w:lang w:val="en-AU"/>
        </w:rPr>
        <w:t xml:space="preserve">" u </w:t>
      </w:r>
      <w:proofErr w:type="spellStart"/>
      <w:r>
        <w:rPr>
          <w:rFonts w:ascii="Arial" w:hAnsi="Arial" w:cs="Arial"/>
          <w:lang w:val="en-AU"/>
        </w:rPr>
        <w:t>Ivancu</w:t>
      </w:r>
      <w:proofErr w:type="spellEnd"/>
      <w:r>
        <w:rPr>
          <w:rFonts w:ascii="Arial" w:hAnsi="Arial" w:cs="Arial"/>
          <w:lang w:val="en-AU"/>
        </w:rPr>
        <w:t xml:space="preserve"> </w:t>
      </w:r>
      <w:proofErr w:type="spellStart"/>
      <w:r>
        <w:rPr>
          <w:rFonts w:ascii="Arial" w:hAnsi="Arial" w:cs="Arial"/>
          <w:lang w:val="en-AU"/>
        </w:rPr>
        <w:t>te</w:t>
      </w:r>
      <w:proofErr w:type="spellEnd"/>
      <w:r>
        <w:rPr>
          <w:rFonts w:ascii="Arial" w:hAnsi="Arial" w:cs="Arial"/>
          <w:lang w:val="en-AU"/>
        </w:rPr>
        <w:t xml:space="preserve"> </w:t>
      </w:r>
      <w:proofErr w:type="spellStart"/>
      <w:r>
        <w:rPr>
          <w:rFonts w:ascii="Arial" w:hAnsi="Arial" w:cs="Arial"/>
          <w:lang w:val="en-AU"/>
        </w:rPr>
        <w:t>njegovim</w:t>
      </w:r>
      <w:proofErr w:type="spellEnd"/>
      <w:r>
        <w:rPr>
          <w:rFonts w:ascii="Arial" w:hAnsi="Arial" w:cs="Arial"/>
          <w:lang w:val="en-AU"/>
        </w:rPr>
        <w:t xml:space="preserve"> </w:t>
      </w:r>
      <w:proofErr w:type="spellStart"/>
      <w:r>
        <w:rPr>
          <w:rFonts w:ascii="Arial" w:hAnsi="Arial" w:cs="Arial"/>
          <w:lang w:val="en-AU"/>
        </w:rPr>
        <w:t>Izmjenama</w:t>
      </w:r>
      <w:proofErr w:type="spellEnd"/>
      <w:r>
        <w:rPr>
          <w:rFonts w:ascii="Arial" w:hAnsi="Arial" w:cs="Arial"/>
          <w:lang w:val="en-AU"/>
        </w:rPr>
        <w:t xml:space="preserve"> </w:t>
      </w:r>
      <w:proofErr w:type="spellStart"/>
      <w:r>
        <w:rPr>
          <w:rFonts w:ascii="Arial" w:hAnsi="Arial" w:cs="Arial"/>
          <w:lang w:val="en-AU"/>
        </w:rPr>
        <w:t>i</w:t>
      </w:r>
      <w:proofErr w:type="spellEnd"/>
      <w:r>
        <w:rPr>
          <w:rFonts w:ascii="Arial" w:hAnsi="Arial" w:cs="Arial"/>
          <w:lang w:val="en-AU"/>
        </w:rPr>
        <w:t xml:space="preserve"> </w:t>
      </w:r>
      <w:proofErr w:type="spellStart"/>
      <w:r>
        <w:rPr>
          <w:rFonts w:ascii="Arial" w:hAnsi="Arial" w:cs="Arial"/>
          <w:lang w:val="en-AU"/>
        </w:rPr>
        <w:t>dopunama</w:t>
      </w:r>
      <w:proofErr w:type="spellEnd"/>
      <w:r>
        <w:rPr>
          <w:rFonts w:ascii="Arial" w:hAnsi="Arial" w:cs="Arial"/>
          <w:lang w:val="en-AU"/>
        </w:rPr>
        <w:t xml:space="preserve"> </w:t>
      </w:r>
      <w:proofErr w:type="spellStart"/>
      <w:r>
        <w:rPr>
          <w:rFonts w:ascii="Arial" w:hAnsi="Arial" w:cs="Arial"/>
          <w:lang w:val="en-AU"/>
        </w:rPr>
        <w:t>utvrđen</w:t>
      </w:r>
      <w:proofErr w:type="spellEnd"/>
      <w:r>
        <w:rPr>
          <w:rFonts w:ascii="Arial" w:hAnsi="Arial" w:cs="Arial"/>
          <w:lang w:val="en-AU"/>
        </w:rPr>
        <w:t xml:space="preserve"> je </w:t>
      </w:r>
      <w:proofErr w:type="spellStart"/>
      <w:r>
        <w:rPr>
          <w:rFonts w:ascii="Arial" w:hAnsi="Arial" w:cs="Arial"/>
          <w:lang w:val="en-AU"/>
        </w:rPr>
        <w:t>način</w:t>
      </w:r>
      <w:proofErr w:type="spellEnd"/>
      <w:r>
        <w:rPr>
          <w:rFonts w:ascii="Arial" w:hAnsi="Arial" w:cs="Arial"/>
          <w:lang w:val="en-AU"/>
        </w:rPr>
        <w:t xml:space="preserve"> </w:t>
      </w:r>
      <w:proofErr w:type="spellStart"/>
      <w:r>
        <w:rPr>
          <w:rFonts w:ascii="Arial" w:hAnsi="Arial" w:cs="Arial"/>
          <w:lang w:val="en-AU"/>
        </w:rPr>
        <w:t>izgradnje</w:t>
      </w:r>
      <w:proofErr w:type="spellEnd"/>
      <w:r>
        <w:rPr>
          <w:rFonts w:ascii="Arial" w:hAnsi="Arial" w:cs="Arial"/>
          <w:lang w:val="en-AU"/>
        </w:rPr>
        <w:t xml:space="preserve"> </w:t>
      </w:r>
      <w:proofErr w:type="spellStart"/>
      <w:r>
        <w:rPr>
          <w:rFonts w:ascii="Arial" w:hAnsi="Arial" w:cs="Arial"/>
          <w:lang w:val="en-AU"/>
        </w:rPr>
        <w:t>i</w:t>
      </w:r>
      <w:proofErr w:type="spellEnd"/>
      <w:r>
        <w:rPr>
          <w:rFonts w:ascii="Arial" w:hAnsi="Arial" w:cs="Arial"/>
          <w:lang w:val="en-AU"/>
        </w:rPr>
        <w:t xml:space="preserve"> </w:t>
      </w:r>
      <w:proofErr w:type="spellStart"/>
      <w:r>
        <w:rPr>
          <w:rFonts w:ascii="Arial" w:hAnsi="Arial" w:cs="Arial"/>
          <w:lang w:val="en-AU"/>
        </w:rPr>
        <w:t>uređenja</w:t>
      </w:r>
      <w:proofErr w:type="spellEnd"/>
      <w:r>
        <w:rPr>
          <w:rFonts w:ascii="Arial" w:hAnsi="Arial" w:cs="Arial"/>
          <w:lang w:val="en-AU"/>
        </w:rPr>
        <w:t xml:space="preserve"> zone </w:t>
      </w:r>
      <w:proofErr w:type="spellStart"/>
      <w:r>
        <w:rPr>
          <w:rFonts w:ascii="Arial" w:hAnsi="Arial" w:cs="Arial"/>
          <w:lang w:val="en-AU"/>
        </w:rPr>
        <w:t>sportsko-rekreacijske</w:t>
      </w:r>
      <w:proofErr w:type="spellEnd"/>
      <w:r>
        <w:rPr>
          <w:rFonts w:ascii="Arial" w:hAnsi="Arial" w:cs="Arial"/>
          <w:lang w:val="en-AU"/>
        </w:rPr>
        <w:t xml:space="preserve"> </w:t>
      </w:r>
      <w:proofErr w:type="spellStart"/>
      <w:r>
        <w:rPr>
          <w:rFonts w:ascii="Arial" w:hAnsi="Arial" w:cs="Arial"/>
          <w:lang w:val="en-AU"/>
        </w:rPr>
        <w:t>i</w:t>
      </w:r>
      <w:proofErr w:type="spellEnd"/>
      <w:r>
        <w:rPr>
          <w:rFonts w:ascii="Arial" w:hAnsi="Arial" w:cs="Arial"/>
          <w:lang w:val="en-AU"/>
        </w:rPr>
        <w:t xml:space="preserve"> </w:t>
      </w:r>
      <w:proofErr w:type="spellStart"/>
      <w:r>
        <w:rPr>
          <w:rFonts w:ascii="Arial" w:hAnsi="Arial" w:cs="Arial"/>
          <w:lang w:val="en-AU"/>
        </w:rPr>
        <w:t>ugostiteljsko-turističke</w:t>
      </w:r>
      <w:proofErr w:type="spellEnd"/>
      <w:r>
        <w:rPr>
          <w:rFonts w:ascii="Arial" w:hAnsi="Arial" w:cs="Arial"/>
          <w:lang w:val="en-AU"/>
        </w:rPr>
        <w:t xml:space="preserve"> </w:t>
      </w:r>
      <w:proofErr w:type="spellStart"/>
      <w:r>
        <w:rPr>
          <w:rFonts w:ascii="Arial" w:hAnsi="Arial" w:cs="Arial"/>
          <w:lang w:val="en-AU"/>
        </w:rPr>
        <w:t>namjene</w:t>
      </w:r>
      <w:proofErr w:type="spellEnd"/>
      <w:r>
        <w:rPr>
          <w:rFonts w:ascii="Arial" w:hAnsi="Arial" w:cs="Arial"/>
          <w:lang w:val="en-AU"/>
        </w:rPr>
        <w:t>.</w:t>
      </w:r>
    </w:p>
    <w:p w14:paraId="1C4B8607" w14:textId="77777777" w:rsidR="009F5C2F" w:rsidRDefault="009F5C2F">
      <w:pPr>
        <w:pStyle w:val="t-9-8"/>
        <w:spacing w:before="0" w:after="0"/>
        <w:jc w:val="both"/>
        <w:rPr>
          <w:rFonts w:ascii="Arial" w:hAnsi="Arial" w:cs="Arial"/>
          <w:lang w:val="en-AU"/>
        </w:rPr>
      </w:pPr>
    </w:p>
    <w:p w14:paraId="18617105" w14:textId="77777777" w:rsidR="009F5C2F" w:rsidRDefault="009F5C2F">
      <w:pPr>
        <w:pStyle w:val="t-9-8"/>
        <w:spacing w:before="0" w:after="0"/>
        <w:jc w:val="both"/>
      </w:pPr>
      <w:proofErr w:type="spellStart"/>
      <w:r>
        <w:rPr>
          <w:rFonts w:ascii="Arial" w:hAnsi="Arial" w:cs="Arial"/>
          <w:lang w:val="en-AU"/>
        </w:rPr>
        <w:t>Urbanističkim</w:t>
      </w:r>
      <w:proofErr w:type="spellEnd"/>
      <w:r>
        <w:rPr>
          <w:rFonts w:ascii="Arial" w:hAnsi="Arial" w:cs="Arial"/>
          <w:lang w:val="en-AU"/>
        </w:rPr>
        <w:t xml:space="preserve"> </w:t>
      </w:r>
      <w:proofErr w:type="spellStart"/>
      <w:r>
        <w:rPr>
          <w:rFonts w:ascii="Arial" w:hAnsi="Arial" w:cs="Arial"/>
          <w:lang w:val="en-AU"/>
        </w:rPr>
        <w:t>planom</w:t>
      </w:r>
      <w:proofErr w:type="spellEnd"/>
      <w:r>
        <w:rPr>
          <w:rFonts w:ascii="Arial" w:hAnsi="Arial" w:cs="Arial"/>
          <w:lang w:val="en-AU"/>
        </w:rPr>
        <w:t xml:space="preserve"> </w:t>
      </w:r>
      <w:proofErr w:type="spellStart"/>
      <w:r>
        <w:rPr>
          <w:rFonts w:ascii="Arial" w:hAnsi="Arial" w:cs="Arial"/>
          <w:lang w:val="en-AU"/>
        </w:rPr>
        <w:t>uređenja</w:t>
      </w:r>
      <w:proofErr w:type="spellEnd"/>
      <w:r>
        <w:rPr>
          <w:rFonts w:ascii="Arial" w:hAnsi="Arial" w:cs="Arial"/>
          <w:lang w:val="en-AU"/>
        </w:rPr>
        <w:t xml:space="preserve"> </w:t>
      </w:r>
      <w:proofErr w:type="spellStart"/>
      <w:r>
        <w:rPr>
          <w:rFonts w:ascii="Arial" w:hAnsi="Arial" w:cs="Arial"/>
          <w:lang w:val="en-AU"/>
        </w:rPr>
        <w:t>groblja</w:t>
      </w:r>
      <w:proofErr w:type="spellEnd"/>
      <w:r>
        <w:rPr>
          <w:rFonts w:ascii="Arial" w:hAnsi="Arial" w:cs="Arial"/>
          <w:lang w:val="en-AU"/>
        </w:rPr>
        <w:t xml:space="preserve"> Ivanec </w:t>
      </w:r>
      <w:proofErr w:type="spellStart"/>
      <w:r>
        <w:rPr>
          <w:rFonts w:ascii="Arial" w:hAnsi="Arial" w:cs="Arial"/>
          <w:lang w:val="en-AU"/>
        </w:rPr>
        <w:t>utvrđen</w:t>
      </w:r>
      <w:proofErr w:type="spellEnd"/>
      <w:r>
        <w:rPr>
          <w:rFonts w:ascii="Arial" w:hAnsi="Arial" w:cs="Arial"/>
          <w:lang w:val="en-AU"/>
        </w:rPr>
        <w:t xml:space="preserve"> je </w:t>
      </w:r>
      <w:proofErr w:type="spellStart"/>
      <w:r>
        <w:rPr>
          <w:rFonts w:ascii="Arial" w:hAnsi="Arial" w:cs="Arial"/>
          <w:lang w:val="en-AU"/>
        </w:rPr>
        <w:t>način</w:t>
      </w:r>
      <w:proofErr w:type="spellEnd"/>
      <w:r>
        <w:rPr>
          <w:rFonts w:ascii="Arial" w:hAnsi="Arial" w:cs="Arial"/>
          <w:lang w:val="en-AU"/>
        </w:rPr>
        <w:t xml:space="preserve"> </w:t>
      </w:r>
      <w:proofErr w:type="spellStart"/>
      <w:r>
        <w:rPr>
          <w:rFonts w:ascii="Arial" w:hAnsi="Arial" w:cs="Arial"/>
          <w:lang w:val="en-AU"/>
        </w:rPr>
        <w:t>izgradnje</w:t>
      </w:r>
      <w:proofErr w:type="spellEnd"/>
      <w:r>
        <w:rPr>
          <w:rFonts w:ascii="Arial" w:hAnsi="Arial" w:cs="Arial"/>
          <w:lang w:val="en-AU"/>
        </w:rPr>
        <w:t xml:space="preserve"> </w:t>
      </w:r>
      <w:proofErr w:type="spellStart"/>
      <w:r>
        <w:rPr>
          <w:rFonts w:ascii="Arial" w:hAnsi="Arial" w:cs="Arial"/>
          <w:lang w:val="en-AU"/>
        </w:rPr>
        <w:t>i</w:t>
      </w:r>
      <w:proofErr w:type="spellEnd"/>
      <w:r>
        <w:rPr>
          <w:rFonts w:ascii="Arial" w:hAnsi="Arial" w:cs="Arial"/>
          <w:lang w:val="en-AU"/>
        </w:rPr>
        <w:t xml:space="preserve"> </w:t>
      </w:r>
      <w:proofErr w:type="spellStart"/>
      <w:r>
        <w:rPr>
          <w:rFonts w:ascii="Arial" w:hAnsi="Arial" w:cs="Arial"/>
          <w:lang w:val="en-AU"/>
        </w:rPr>
        <w:t>uređenja</w:t>
      </w:r>
      <w:proofErr w:type="spellEnd"/>
      <w:r>
        <w:rPr>
          <w:rFonts w:ascii="Arial" w:hAnsi="Arial" w:cs="Arial"/>
          <w:lang w:val="en-AU"/>
        </w:rPr>
        <w:t xml:space="preserve">, </w:t>
      </w:r>
      <w:proofErr w:type="spellStart"/>
      <w:r>
        <w:rPr>
          <w:rFonts w:ascii="Arial" w:hAnsi="Arial" w:cs="Arial"/>
          <w:lang w:val="en-AU"/>
        </w:rPr>
        <w:t>te</w:t>
      </w:r>
      <w:proofErr w:type="spellEnd"/>
      <w:r>
        <w:rPr>
          <w:rFonts w:ascii="Arial" w:hAnsi="Arial" w:cs="Arial"/>
          <w:lang w:val="en-AU"/>
        </w:rPr>
        <w:t xml:space="preserve"> </w:t>
      </w:r>
      <w:proofErr w:type="spellStart"/>
      <w:r>
        <w:rPr>
          <w:rFonts w:ascii="Arial" w:hAnsi="Arial" w:cs="Arial"/>
          <w:lang w:val="en-AU"/>
        </w:rPr>
        <w:t>su</w:t>
      </w:r>
      <w:proofErr w:type="spellEnd"/>
      <w:r>
        <w:rPr>
          <w:rFonts w:ascii="Arial" w:hAnsi="Arial" w:cs="Arial"/>
          <w:lang w:val="en-AU"/>
        </w:rPr>
        <w:t xml:space="preserve"> </w:t>
      </w:r>
      <w:proofErr w:type="spellStart"/>
      <w:r>
        <w:rPr>
          <w:rFonts w:ascii="Arial" w:hAnsi="Arial" w:cs="Arial"/>
          <w:lang w:val="en-AU"/>
        </w:rPr>
        <w:t>definirana</w:t>
      </w:r>
      <w:proofErr w:type="spellEnd"/>
      <w:r>
        <w:rPr>
          <w:rFonts w:ascii="Arial" w:hAnsi="Arial" w:cs="Arial"/>
          <w:lang w:val="en-AU"/>
        </w:rPr>
        <w:t xml:space="preserve"> nova </w:t>
      </w:r>
      <w:proofErr w:type="spellStart"/>
      <w:r>
        <w:rPr>
          <w:rFonts w:ascii="Arial" w:hAnsi="Arial" w:cs="Arial"/>
          <w:lang w:val="en-AU"/>
        </w:rPr>
        <w:t>grobna</w:t>
      </w:r>
      <w:proofErr w:type="spellEnd"/>
      <w:r>
        <w:rPr>
          <w:rFonts w:ascii="Arial" w:hAnsi="Arial" w:cs="Arial"/>
          <w:lang w:val="en-AU"/>
        </w:rPr>
        <w:t xml:space="preserve"> </w:t>
      </w:r>
      <w:proofErr w:type="spellStart"/>
      <w:r>
        <w:rPr>
          <w:rFonts w:ascii="Arial" w:hAnsi="Arial" w:cs="Arial"/>
          <w:lang w:val="en-AU"/>
        </w:rPr>
        <w:t>polja</w:t>
      </w:r>
      <w:proofErr w:type="spellEnd"/>
      <w:r>
        <w:rPr>
          <w:rFonts w:ascii="Arial" w:hAnsi="Arial" w:cs="Arial"/>
          <w:lang w:val="en-AU"/>
        </w:rPr>
        <w:t xml:space="preserve">, </w:t>
      </w:r>
      <w:proofErr w:type="spellStart"/>
      <w:r>
        <w:rPr>
          <w:rFonts w:ascii="Arial" w:hAnsi="Arial" w:cs="Arial"/>
          <w:lang w:val="en-AU"/>
        </w:rPr>
        <w:t>odnosno</w:t>
      </w:r>
      <w:proofErr w:type="spellEnd"/>
      <w:r>
        <w:rPr>
          <w:rFonts w:ascii="Arial" w:hAnsi="Arial" w:cs="Arial"/>
          <w:lang w:val="en-AU"/>
        </w:rPr>
        <w:t xml:space="preserve"> </w:t>
      </w:r>
      <w:proofErr w:type="spellStart"/>
      <w:r>
        <w:rPr>
          <w:rFonts w:ascii="Arial" w:hAnsi="Arial" w:cs="Arial"/>
          <w:lang w:val="en-AU"/>
        </w:rPr>
        <w:t>način</w:t>
      </w:r>
      <w:proofErr w:type="spellEnd"/>
      <w:r>
        <w:rPr>
          <w:rFonts w:ascii="Arial" w:hAnsi="Arial" w:cs="Arial"/>
          <w:lang w:val="en-AU"/>
        </w:rPr>
        <w:t xml:space="preserve"> </w:t>
      </w:r>
      <w:proofErr w:type="spellStart"/>
      <w:r>
        <w:rPr>
          <w:rFonts w:ascii="Arial" w:hAnsi="Arial" w:cs="Arial"/>
          <w:lang w:val="en-AU"/>
        </w:rPr>
        <w:t>proširenja</w:t>
      </w:r>
      <w:proofErr w:type="spellEnd"/>
      <w:r>
        <w:rPr>
          <w:rFonts w:ascii="Arial" w:hAnsi="Arial" w:cs="Arial"/>
          <w:lang w:val="en-AU"/>
        </w:rPr>
        <w:t xml:space="preserve"> </w:t>
      </w:r>
      <w:proofErr w:type="spellStart"/>
      <w:r>
        <w:rPr>
          <w:rFonts w:ascii="Arial" w:hAnsi="Arial" w:cs="Arial"/>
          <w:lang w:val="en-AU"/>
        </w:rPr>
        <w:t>postojećeg</w:t>
      </w:r>
      <w:proofErr w:type="spellEnd"/>
      <w:r>
        <w:rPr>
          <w:rFonts w:ascii="Arial" w:hAnsi="Arial" w:cs="Arial"/>
          <w:lang w:val="en-AU"/>
        </w:rPr>
        <w:t xml:space="preserve"> </w:t>
      </w:r>
      <w:proofErr w:type="spellStart"/>
      <w:r>
        <w:rPr>
          <w:rFonts w:ascii="Arial" w:hAnsi="Arial" w:cs="Arial"/>
          <w:lang w:val="en-AU"/>
        </w:rPr>
        <w:t>groblja</w:t>
      </w:r>
      <w:proofErr w:type="spellEnd"/>
      <w:r>
        <w:rPr>
          <w:rFonts w:ascii="Arial" w:hAnsi="Arial" w:cs="Arial"/>
          <w:lang w:val="en-AU"/>
        </w:rPr>
        <w:t xml:space="preserve"> Ivanec.</w:t>
      </w:r>
    </w:p>
    <w:p w14:paraId="6D398250" w14:textId="77777777" w:rsidR="009F5C2F" w:rsidRDefault="009F5C2F">
      <w:pPr>
        <w:pStyle w:val="t-9-8"/>
        <w:spacing w:before="0" w:after="0"/>
        <w:jc w:val="both"/>
        <w:rPr>
          <w:rFonts w:ascii="Arial" w:hAnsi="Arial" w:cs="Arial"/>
          <w:lang w:val="en-AU"/>
        </w:rPr>
      </w:pPr>
    </w:p>
    <w:p w14:paraId="52492B6D" w14:textId="77777777" w:rsidR="009F5C2F" w:rsidRDefault="009F5C2F">
      <w:pPr>
        <w:pStyle w:val="t-9-8"/>
        <w:spacing w:before="0" w:after="0"/>
        <w:jc w:val="both"/>
      </w:pPr>
      <w:proofErr w:type="spellStart"/>
      <w:r>
        <w:rPr>
          <w:rFonts w:ascii="Arial" w:hAnsi="Arial" w:cs="Arial"/>
          <w:lang w:val="en-AU"/>
        </w:rPr>
        <w:t>Urbanističkim</w:t>
      </w:r>
      <w:proofErr w:type="spellEnd"/>
      <w:r>
        <w:rPr>
          <w:rFonts w:ascii="Arial" w:hAnsi="Arial" w:cs="Arial"/>
          <w:lang w:val="en-AU"/>
        </w:rPr>
        <w:t xml:space="preserve"> </w:t>
      </w:r>
      <w:proofErr w:type="spellStart"/>
      <w:r>
        <w:rPr>
          <w:rFonts w:ascii="Arial" w:hAnsi="Arial" w:cs="Arial"/>
          <w:lang w:val="en-AU"/>
        </w:rPr>
        <w:t>planom</w:t>
      </w:r>
      <w:proofErr w:type="spellEnd"/>
      <w:r>
        <w:rPr>
          <w:rFonts w:ascii="Arial" w:hAnsi="Arial" w:cs="Arial"/>
          <w:lang w:val="en-AU"/>
        </w:rPr>
        <w:t xml:space="preserve"> </w:t>
      </w:r>
      <w:proofErr w:type="spellStart"/>
      <w:r>
        <w:rPr>
          <w:rFonts w:ascii="Arial" w:hAnsi="Arial" w:cs="Arial"/>
          <w:lang w:val="en-AU"/>
        </w:rPr>
        <w:t>uređenja</w:t>
      </w:r>
      <w:proofErr w:type="spellEnd"/>
      <w:r>
        <w:rPr>
          <w:rFonts w:ascii="Arial" w:hAnsi="Arial" w:cs="Arial"/>
          <w:lang w:val="en-AU"/>
        </w:rPr>
        <w:t xml:space="preserve"> </w:t>
      </w:r>
      <w:proofErr w:type="spellStart"/>
      <w:r>
        <w:rPr>
          <w:rFonts w:ascii="Arial" w:hAnsi="Arial" w:cs="Arial"/>
          <w:lang w:val="en-AU"/>
        </w:rPr>
        <w:t>groblja</w:t>
      </w:r>
      <w:proofErr w:type="spellEnd"/>
      <w:r>
        <w:rPr>
          <w:rFonts w:ascii="Arial" w:hAnsi="Arial" w:cs="Arial"/>
          <w:lang w:val="en-AU"/>
        </w:rPr>
        <w:t xml:space="preserve"> </w:t>
      </w:r>
      <w:proofErr w:type="spellStart"/>
      <w:r>
        <w:rPr>
          <w:rFonts w:ascii="Arial" w:hAnsi="Arial" w:cs="Arial"/>
          <w:lang w:val="en-AU"/>
        </w:rPr>
        <w:t>Margečan</w:t>
      </w:r>
      <w:proofErr w:type="spellEnd"/>
      <w:r>
        <w:rPr>
          <w:rFonts w:ascii="Arial" w:hAnsi="Arial" w:cs="Arial"/>
          <w:lang w:val="en-AU"/>
        </w:rPr>
        <w:t xml:space="preserve"> </w:t>
      </w:r>
      <w:proofErr w:type="spellStart"/>
      <w:r>
        <w:rPr>
          <w:rFonts w:ascii="Arial" w:hAnsi="Arial" w:cs="Arial"/>
          <w:lang w:val="en-AU"/>
        </w:rPr>
        <w:t>utvrđen</w:t>
      </w:r>
      <w:proofErr w:type="spellEnd"/>
      <w:r>
        <w:rPr>
          <w:rFonts w:ascii="Arial" w:hAnsi="Arial" w:cs="Arial"/>
          <w:lang w:val="en-AU"/>
        </w:rPr>
        <w:t xml:space="preserve"> je </w:t>
      </w:r>
      <w:proofErr w:type="spellStart"/>
      <w:r>
        <w:rPr>
          <w:rFonts w:ascii="Arial" w:hAnsi="Arial" w:cs="Arial"/>
          <w:lang w:val="en-AU"/>
        </w:rPr>
        <w:t>način</w:t>
      </w:r>
      <w:proofErr w:type="spellEnd"/>
      <w:r>
        <w:rPr>
          <w:rFonts w:ascii="Arial" w:hAnsi="Arial" w:cs="Arial"/>
          <w:lang w:val="en-AU"/>
        </w:rPr>
        <w:t xml:space="preserve"> </w:t>
      </w:r>
      <w:proofErr w:type="spellStart"/>
      <w:r>
        <w:rPr>
          <w:rFonts w:ascii="Arial" w:hAnsi="Arial" w:cs="Arial"/>
          <w:lang w:val="en-AU"/>
        </w:rPr>
        <w:t>izgradnje</w:t>
      </w:r>
      <w:proofErr w:type="spellEnd"/>
      <w:r>
        <w:rPr>
          <w:rFonts w:ascii="Arial" w:hAnsi="Arial" w:cs="Arial"/>
          <w:lang w:val="en-AU"/>
        </w:rPr>
        <w:t xml:space="preserve"> </w:t>
      </w:r>
      <w:proofErr w:type="spellStart"/>
      <w:r>
        <w:rPr>
          <w:rFonts w:ascii="Arial" w:hAnsi="Arial" w:cs="Arial"/>
          <w:lang w:val="en-AU"/>
        </w:rPr>
        <w:t>i</w:t>
      </w:r>
      <w:proofErr w:type="spellEnd"/>
      <w:r>
        <w:rPr>
          <w:rFonts w:ascii="Arial" w:hAnsi="Arial" w:cs="Arial"/>
          <w:lang w:val="en-AU"/>
        </w:rPr>
        <w:t xml:space="preserve"> </w:t>
      </w:r>
      <w:proofErr w:type="spellStart"/>
      <w:r>
        <w:rPr>
          <w:rFonts w:ascii="Arial" w:hAnsi="Arial" w:cs="Arial"/>
          <w:lang w:val="en-AU"/>
        </w:rPr>
        <w:t>uređenja</w:t>
      </w:r>
      <w:proofErr w:type="spellEnd"/>
      <w:r>
        <w:rPr>
          <w:rFonts w:ascii="Arial" w:hAnsi="Arial" w:cs="Arial"/>
          <w:lang w:val="en-AU"/>
        </w:rPr>
        <w:t xml:space="preserve">, </w:t>
      </w:r>
      <w:proofErr w:type="spellStart"/>
      <w:r>
        <w:rPr>
          <w:rFonts w:ascii="Arial" w:hAnsi="Arial" w:cs="Arial"/>
          <w:lang w:val="en-AU"/>
        </w:rPr>
        <w:t>te</w:t>
      </w:r>
      <w:proofErr w:type="spellEnd"/>
      <w:r>
        <w:rPr>
          <w:rFonts w:ascii="Arial" w:hAnsi="Arial" w:cs="Arial"/>
          <w:lang w:val="en-AU"/>
        </w:rPr>
        <w:t xml:space="preserve"> </w:t>
      </w:r>
      <w:proofErr w:type="spellStart"/>
      <w:r>
        <w:rPr>
          <w:rFonts w:ascii="Arial" w:hAnsi="Arial" w:cs="Arial"/>
          <w:lang w:val="en-AU"/>
        </w:rPr>
        <w:t>su</w:t>
      </w:r>
      <w:proofErr w:type="spellEnd"/>
      <w:r>
        <w:rPr>
          <w:rFonts w:ascii="Arial" w:hAnsi="Arial" w:cs="Arial"/>
          <w:lang w:val="en-AU"/>
        </w:rPr>
        <w:t xml:space="preserve"> </w:t>
      </w:r>
      <w:proofErr w:type="spellStart"/>
      <w:r>
        <w:rPr>
          <w:rFonts w:ascii="Arial" w:hAnsi="Arial" w:cs="Arial"/>
          <w:lang w:val="en-AU"/>
        </w:rPr>
        <w:t>definirana</w:t>
      </w:r>
      <w:proofErr w:type="spellEnd"/>
      <w:r>
        <w:rPr>
          <w:rFonts w:ascii="Arial" w:hAnsi="Arial" w:cs="Arial"/>
          <w:lang w:val="en-AU"/>
        </w:rPr>
        <w:t xml:space="preserve"> nova </w:t>
      </w:r>
      <w:proofErr w:type="spellStart"/>
      <w:r>
        <w:rPr>
          <w:rFonts w:ascii="Arial" w:hAnsi="Arial" w:cs="Arial"/>
          <w:lang w:val="en-AU"/>
        </w:rPr>
        <w:t>grobna</w:t>
      </w:r>
      <w:proofErr w:type="spellEnd"/>
      <w:r>
        <w:rPr>
          <w:rFonts w:ascii="Arial" w:hAnsi="Arial" w:cs="Arial"/>
          <w:lang w:val="en-AU"/>
        </w:rPr>
        <w:t xml:space="preserve"> </w:t>
      </w:r>
      <w:proofErr w:type="spellStart"/>
      <w:r>
        <w:rPr>
          <w:rFonts w:ascii="Arial" w:hAnsi="Arial" w:cs="Arial"/>
          <w:lang w:val="en-AU"/>
        </w:rPr>
        <w:t>polja</w:t>
      </w:r>
      <w:proofErr w:type="spellEnd"/>
      <w:r>
        <w:rPr>
          <w:rFonts w:ascii="Arial" w:hAnsi="Arial" w:cs="Arial"/>
          <w:lang w:val="en-AU"/>
        </w:rPr>
        <w:t xml:space="preserve">, </w:t>
      </w:r>
      <w:proofErr w:type="spellStart"/>
      <w:r>
        <w:rPr>
          <w:rFonts w:ascii="Arial" w:hAnsi="Arial" w:cs="Arial"/>
          <w:lang w:val="en-AU"/>
        </w:rPr>
        <w:t>odnosno</w:t>
      </w:r>
      <w:proofErr w:type="spellEnd"/>
      <w:r>
        <w:rPr>
          <w:rFonts w:ascii="Arial" w:hAnsi="Arial" w:cs="Arial"/>
          <w:lang w:val="en-AU"/>
        </w:rPr>
        <w:t xml:space="preserve"> </w:t>
      </w:r>
      <w:proofErr w:type="spellStart"/>
      <w:r>
        <w:rPr>
          <w:rFonts w:ascii="Arial" w:hAnsi="Arial" w:cs="Arial"/>
          <w:lang w:val="en-AU"/>
        </w:rPr>
        <w:t>način</w:t>
      </w:r>
      <w:proofErr w:type="spellEnd"/>
      <w:r>
        <w:rPr>
          <w:rFonts w:ascii="Arial" w:hAnsi="Arial" w:cs="Arial"/>
          <w:lang w:val="en-AU"/>
        </w:rPr>
        <w:t xml:space="preserve"> </w:t>
      </w:r>
      <w:proofErr w:type="spellStart"/>
      <w:r>
        <w:rPr>
          <w:rFonts w:ascii="Arial" w:hAnsi="Arial" w:cs="Arial"/>
          <w:lang w:val="en-AU"/>
        </w:rPr>
        <w:t>proširenja</w:t>
      </w:r>
      <w:proofErr w:type="spellEnd"/>
      <w:r>
        <w:rPr>
          <w:rFonts w:ascii="Arial" w:hAnsi="Arial" w:cs="Arial"/>
          <w:lang w:val="en-AU"/>
        </w:rPr>
        <w:t xml:space="preserve"> </w:t>
      </w:r>
      <w:proofErr w:type="spellStart"/>
      <w:r>
        <w:rPr>
          <w:rFonts w:ascii="Arial" w:hAnsi="Arial" w:cs="Arial"/>
          <w:lang w:val="en-AU"/>
        </w:rPr>
        <w:t>postojećeg</w:t>
      </w:r>
      <w:proofErr w:type="spellEnd"/>
      <w:r>
        <w:rPr>
          <w:rFonts w:ascii="Arial" w:hAnsi="Arial" w:cs="Arial"/>
          <w:lang w:val="en-AU"/>
        </w:rPr>
        <w:t xml:space="preserve"> </w:t>
      </w:r>
      <w:proofErr w:type="spellStart"/>
      <w:r>
        <w:rPr>
          <w:rFonts w:ascii="Arial" w:hAnsi="Arial" w:cs="Arial"/>
          <w:lang w:val="en-AU"/>
        </w:rPr>
        <w:t>groblja</w:t>
      </w:r>
      <w:proofErr w:type="spellEnd"/>
      <w:r>
        <w:rPr>
          <w:rFonts w:ascii="Arial" w:hAnsi="Arial" w:cs="Arial"/>
          <w:lang w:val="en-AU"/>
        </w:rPr>
        <w:t xml:space="preserve"> </w:t>
      </w:r>
      <w:proofErr w:type="spellStart"/>
      <w:r>
        <w:rPr>
          <w:rFonts w:ascii="Arial" w:hAnsi="Arial" w:cs="Arial"/>
          <w:lang w:val="en-AU"/>
        </w:rPr>
        <w:t>Margečan</w:t>
      </w:r>
      <w:proofErr w:type="spellEnd"/>
      <w:r>
        <w:rPr>
          <w:rFonts w:ascii="Arial" w:hAnsi="Arial" w:cs="Arial"/>
          <w:lang w:val="en-AU"/>
        </w:rPr>
        <w:t>.</w:t>
      </w:r>
    </w:p>
    <w:p w14:paraId="5C13D1E2" w14:textId="77777777" w:rsidR="009F5C2F" w:rsidRDefault="009F5C2F">
      <w:pPr>
        <w:pStyle w:val="t-9-8"/>
        <w:spacing w:before="0" w:after="0"/>
        <w:jc w:val="both"/>
        <w:rPr>
          <w:rFonts w:ascii="Arial" w:hAnsi="Arial" w:cs="Arial"/>
          <w:lang w:val="en-AU"/>
        </w:rPr>
      </w:pPr>
    </w:p>
    <w:p w14:paraId="7F67AA68" w14:textId="77777777" w:rsidR="009F5C2F" w:rsidRDefault="009F5C2F">
      <w:pPr>
        <w:pStyle w:val="t-9-8"/>
        <w:spacing w:before="0" w:after="0"/>
        <w:jc w:val="both"/>
      </w:pPr>
      <w:r>
        <w:rPr>
          <w:rFonts w:ascii="Arial" w:hAnsi="Arial" w:cs="Arial"/>
          <w:b/>
        </w:rPr>
        <w:t>Prostorni planovi donijeti u razdoblju od 2018. - 2021. godine:</w:t>
      </w:r>
    </w:p>
    <w:p w14:paraId="470159C8" w14:textId="77777777" w:rsidR="009F5C2F" w:rsidRDefault="009F5C2F">
      <w:pPr>
        <w:pStyle w:val="t-9-8"/>
        <w:spacing w:before="0" w:after="0"/>
        <w:jc w:val="both"/>
        <w:rPr>
          <w:rFonts w:ascii="Arial" w:hAnsi="Arial" w:cs="Arial"/>
        </w:rPr>
      </w:pPr>
    </w:p>
    <w:p w14:paraId="19DE2D31" w14:textId="77777777" w:rsidR="009F5C2F" w:rsidRDefault="009F5C2F">
      <w:pPr>
        <w:numPr>
          <w:ilvl w:val="0"/>
          <w:numId w:val="9"/>
        </w:numPr>
      </w:pPr>
      <w:r>
        <w:rPr>
          <w:bCs/>
          <w:lang w:val="hr-HR"/>
        </w:rPr>
        <w:t>V. Izmjene i dopune Prostornog plana uređenja Grada Ivanca (</w:t>
      </w:r>
      <w:r>
        <w:rPr>
          <w:bCs/>
          <w:color w:val="000000"/>
          <w:lang w:val="hr-HR"/>
        </w:rPr>
        <w:t>Službeni vjesnik Varaždinske županije 75/18, 90/18 - pročišćeni tekst</w:t>
      </w:r>
      <w:r>
        <w:rPr>
          <w:bCs/>
          <w:lang w:val="hr-HR"/>
        </w:rPr>
        <w:t>)</w:t>
      </w:r>
    </w:p>
    <w:p w14:paraId="7B787AFA" w14:textId="77777777" w:rsidR="009F5C2F" w:rsidRDefault="009F5C2F">
      <w:pPr>
        <w:numPr>
          <w:ilvl w:val="0"/>
          <w:numId w:val="9"/>
        </w:numPr>
      </w:pPr>
      <w:r>
        <w:rPr>
          <w:bCs/>
          <w:lang w:val="hr-HR"/>
        </w:rPr>
        <w:t>VI. Izmjene i dopune Prostornog plana uređenja Grada Ivanca (</w:t>
      </w:r>
      <w:r>
        <w:rPr>
          <w:bCs/>
          <w:color w:val="000000"/>
          <w:lang w:val="hr-HR"/>
        </w:rPr>
        <w:t>Službeni vjesnik Varaždinske županije 83/19, 08/20 - pročišćeni tekst</w:t>
      </w:r>
      <w:r>
        <w:rPr>
          <w:bCs/>
          <w:lang w:val="hr-HR"/>
        </w:rPr>
        <w:t>)</w:t>
      </w:r>
    </w:p>
    <w:p w14:paraId="5812C247" w14:textId="77777777" w:rsidR="009F5C2F" w:rsidRDefault="009F5C2F">
      <w:pPr>
        <w:numPr>
          <w:ilvl w:val="0"/>
          <w:numId w:val="9"/>
        </w:numPr>
      </w:pPr>
      <w:r>
        <w:rPr>
          <w:bCs/>
          <w:lang w:val="hr-HR"/>
        </w:rPr>
        <w:t>VII. Izmjene i dopune Prostornog plana uređenja Grada Ivanca (</w:t>
      </w:r>
      <w:r>
        <w:rPr>
          <w:bCs/>
          <w:color w:val="000000"/>
          <w:lang w:val="hr-HR"/>
        </w:rPr>
        <w:t>Službeni vjesnik Varaždinske županije 21/21 i 38/21 - pročišćeni tekst</w:t>
      </w:r>
      <w:r>
        <w:rPr>
          <w:bCs/>
          <w:lang w:val="hr-HR"/>
        </w:rPr>
        <w:t>)</w:t>
      </w:r>
    </w:p>
    <w:p w14:paraId="62B40890" w14:textId="77777777" w:rsidR="009F5C2F" w:rsidRDefault="009F5C2F">
      <w:pPr>
        <w:numPr>
          <w:ilvl w:val="0"/>
          <w:numId w:val="9"/>
        </w:numPr>
      </w:pPr>
      <w:r>
        <w:rPr>
          <w:lang w:val="hr-HR"/>
        </w:rPr>
        <w:t>V.</w:t>
      </w:r>
      <w:r>
        <w:rPr>
          <w:bCs/>
          <w:lang w:val="hr-HR"/>
        </w:rPr>
        <w:t xml:space="preserve"> izmjene i dopune Urbanističkog plana uređenja Ivanca (Službeni vjesnik Varaždinske županije 75/18, 90/18 - pročišćeni tekst)</w:t>
      </w:r>
    </w:p>
    <w:p w14:paraId="2FB9764C" w14:textId="77777777" w:rsidR="009F5C2F" w:rsidRDefault="009F5C2F">
      <w:pPr>
        <w:numPr>
          <w:ilvl w:val="0"/>
          <w:numId w:val="9"/>
        </w:numPr>
      </w:pPr>
      <w:r>
        <w:rPr>
          <w:bCs/>
          <w:lang w:val="hr-HR"/>
        </w:rPr>
        <w:t>VI. izmjene i dopune Urbanističkog plana uređenja Ivanca (Službeni vjesnik Varaždinske županije 83/19, 08/20 - pročišćeni tekst)</w:t>
      </w:r>
    </w:p>
    <w:p w14:paraId="78FC105B" w14:textId="77777777" w:rsidR="009F5C2F" w:rsidRDefault="009F5C2F">
      <w:pPr>
        <w:numPr>
          <w:ilvl w:val="0"/>
          <w:numId w:val="9"/>
        </w:numPr>
      </w:pPr>
      <w:r>
        <w:rPr>
          <w:bCs/>
          <w:lang w:val="hr-HR"/>
        </w:rPr>
        <w:t xml:space="preserve">VII. izmjene i dopune Urbanističkog plana uređenja Ivanca (Službeni vjesnik Varaždinske županije </w:t>
      </w:r>
      <w:r>
        <w:rPr>
          <w:bCs/>
          <w:color w:val="000000"/>
          <w:lang w:val="hr-HR"/>
        </w:rPr>
        <w:t>21/21 i 38/21 - pročišćeni tekst</w:t>
      </w:r>
      <w:r>
        <w:rPr>
          <w:bCs/>
          <w:lang w:val="hr-HR"/>
        </w:rPr>
        <w:t>)</w:t>
      </w:r>
    </w:p>
    <w:p w14:paraId="790C6F96" w14:textId="77777777" w:rsidR="009F5C2F" w:rsidRDefault="009F5C2F">
      <w:pPr>
        <w:numPr>
          <w:ilvl w:val="0"/>
          <w:numId w:val="9"/>
        </w:numPr>
      </w:pPr>
      <w:r>
        <w:rPr>
          <w:lang w:val="hr-HR"/>
        </w:rPr>
        <w:t>III.</w:t>
      </w:r>
      <w:r>
        <w:rPr>
          <w:bCs/>
          <w:lang w:val="hr-HR"/>
        </w:rPr>
        <w:t xml:space="preserve"> izmjene i dopune Detaljnog plana uređenja Zone užeg centra Ivanca (Službeni vjesnik Varaždinske županije 75/18, </w:t>
      </w:r>
      <w:r>
        <w:rPr>
          <w:bCs/>
          <w:kern w:val="2"/>
          <w:lang w:val="hr-HR" w:eastAsia="hr-HR"/>
        </w:rPr>
        <w:t>90/18 - pročišćeni tekst</w:t>
      </w:r>
      <w:r>
        <w:rPr>
          <w:bCs/>
          <w:lang w:val="hr-HR"/>
        </w:rPr>
        <w:t>)</w:t>
      </w:r>
    </w:p>
    <w:p w14:paraId="6D21C97F" w14:textId="77777777" w:rsidR="009F5C2F" w:rsidRDefault="009F5C2F">
      <w:pPr>
        <w:numPr>
          <w:ilvl w:val="0"/>
          <w:numId w:val="9"/>
        </w:numPr>
      </w:pPr>
      <w:r>
        <w:rPr>
          <w:bCs/>
          <w:lang w:val="hr-HR"/>
        </w:rPr>
        <w:t xml:space="preserve">IV. izmjene i dopune Detaljnog plana uređenja Zone užeg centra Ivanca (Službeni vjesnik Varaždinske županije </w:t>
      </w:r>
      <w:r>
        <w:rPr>
          <w:rFonts w:ascii="ArialMT" w:hAnsi="ArialMT" w:cs="ArialMT"/>
          <w:bCs/>
          <w:kern w:val="2"/>
          <w:lang w:val="hr-HR" w:eastAsia="hr-HR"/>
        </w:rPr>
        <w:t xml:space="preserve">83/19, 08/20 - </w:t>
      </w:r>
      <w:r>
        <w:rPr>
          <w:rFonts w:ascii="ArialMT" w:hAnsi="ArialMT" w:cs="ArialMT"/>
          <w:bCs/>
          <w:lang w:val="hr-HR"/>
        </w:rPr>
        <w:t>pročišćeni tekst</w:t>
      </w:r>
      <w:r>
        <w:rPr>
          <w:bCs/>
          <w:lang w:val="hr-HR"/>
        </w:rPr>
        <w:t>)</w:t>
      </w:r>
    </w:p>
    <w:p w14:paraId="443BFEA7" w14:textId="77777777" w:rsidR="009F5C2F" w:rsidRDefault="009F5C2F">
      <w:pPr>
        <w:numPr>
          <w:ilvl w:val="0"/>
          <w:numId w:val="9"/>
        </w:numPr>
      </w:pPr>
      <w:r>
        <w:rPr>
          <w:bCs/>
          <w:lang w:val="hr-HR"/>
        </w:rPr>
        <w:t xml:space="preserve">V. izmjene i dopune Detaljnog plana uređenja Zone užeg centra Ivanca (Službeni vjesnik Varaždinske županije </w:t>
      </w:r>
      <w:r>
        <w:rPr>
          <w:bCs/>
          <w:color w:val="000000"/>
          <w:lang w:val="hr-HR"/>
        </w:rPr>
        <w:t>21/21 i 38/21 - pročišćeni tekst</w:t>
      </w:r>
      <w:r>
        <w:rPr>
          <w:bCs/>
          <w:lang w:val="hr-HR"/>
        </w:rPr>
        <w:t>)</w:t>
      </w:r>
    </w:p>
    <w:p w14:paraId="4CA52DB3" w14:textId="77777777" w:rsidR="009F5C2F" w:rsidRDefault="009F5C2F">
      <w:pPr>
        <w:numPr>
          <w:ilvl w:val="0"/>
          <w:numId w:val="9"/>
        </w:numPr>
      </w:pPr>
      <w:proofErr w:type="spellStart"/>
      <w:r>
        <w:t>Urbanistički</w:t>
      </w:r>
      <w:proofErr w:type="spellEnd"/>
      <w:r>
        <w:t xml:space="preserve"> plan </w:t>
      </w:r>
      <w:proofErr w:type="spellStart"/>
      <w:r>
        <w:t>uređenja</w:t>
      </w:r>
      <w:proofErr w:type="spellEnd"/>
      <w:r>
        <w:t xml:space="preserve"> </w:t>
      </w:r>
      <w:proofErr w:type="spellStart"/>
      <w:r>
        <w:t>groblja</w:t>
      </w:r>
      <w:proofErr w:type="spellEnd"/>
      <w:r>
        <w:t xml:space="preserve"> Ivanec (</w:t>
      </w:r>
      <w:proofErr w:type="spellStart"/>
      <w:r>
        <w:t>Službeni</w:t>
      </w:r>
      <w:proofErr w:type="spellEnd"/>
      <w:r>
        <w:t xml:space="preserve"> </w:t>
      </w:r>
      <w:proofErr w:type="spellStart"/>
      <w:r>
        <w:t>vjesnik</w:t>
      </w:r>
      <w:proofErr w:type="spellEnd"/>
      <w:r>
        <w:t xml:space="preserve"> </w:t>
      </w:r>
      <w:proofErr w:type="spellStart"/>
      <w:r>
        <w:t>Varaždinske</w:t>
      </w:r>
      <w:proofErr w:type="spellEnd"/>
      <w:r>
        <w:t xml:space="preserve"> </w:t>
      </w:r>
      <w:proofErr w:type="spellStart"/>
      <w:r>
        <w:t>županije</w:t>
      </w:r>
      <w:proofErr w:type="spellEnd"/>
      <w:r>
        <w:t xml:space="preserve"> 60/21)</w:t>
      </w:r>
    </w:p>
    <w:p w14:paraId="77D70E7B" w14:textId="77777777" w:rsidR="009F5C2F" w:rsidRDefault="009F5C2F">
      <w:pPr>
        <w:numPr>
          <w:ilvl w:val="0"/>
          <w:numId w:val="9"/>
        </w:numPr>
      </w:pPr>
      <w:r>
        <w:rPr>
          <w:bCs/>
          <w:lang w:val="hr-HR"/>
        </w:rPr>
        <w:t xml:space="preserve">Urbanistički plan uređenja groblja </w:t>
      </w:r>
      <w:proofErr w:type="spellStart"/>
      <w:r>
        <w:rPr>
          <w:bCs/>
        </w:rPr>
        <w:t>Margečan</w:t>
      </w:r>
      <w:proofErr w:type="spellEnd"/>
      <w:r>
        <w:rPr>
          <w:bCs/>
          <w:lang w:val="hr-HR"/>
        </w:rPr>
        <w:t xml:space="preserve"> (Službeni vjesnik Varaždinske županije 60/21)</w:t>
      </w:r>
    </w:p>
    <w:p w14:paraId="10537873" w14:textId="77777777" w:rsidR="009F5C2F" w:rsidRDefault="006539ED">
      <w:pPr>
        <w:rPr>
          <w:szCs w:val="24"/>
          <w:lang w:val="hr-HR"/>
        </w:rPr>
      </w:pPr>
      <w:r>
        <w:rPr>
          <w:szCs w:val="24"/>
          <w:lang w:val="hr-HR"/>
        </w:rPr>
        <w:br w:type="page"/>
      </w:r>
    </w:p>
    <w:p w14:paraId="6D409FAD" w14:textId="77777777" w:rsidR="009F5C2F" w:rsidRDefault="009F5C2F">
      <w:proofErr w:type="spellStart"/>
      <w:r>
        <w:rPr>
          <w:b/>
          <w:bCs/>
          <w:iCs/>
          <w:szCs w:val="24"/>
        </w:rPr>
        <w:lastRenderedPageBreak/>
        <w:t>Prostorni</w:t>
      </w:r>
      <w:proofErr w:type="spellEnd"/>
      <w:r>
        <w:rPr>
          <w:b/>
          <w:bCs/>
          <w:iCs/>
          <w:szCs w:val="24"/>
        </w:rPr>
        <w:t xml:space="preserve"> </w:t>
      </w:r>
      <w:proofErr w:type="spellStart"/>
      <w:r>
        <w:rPr>
          <w:b/>
          <w:bCs/>
          <w:iCs/>
          <w:szCs w:val="24"/>
        </w:rPr>
        <w:t>planovi</w:t>
      </w:r>
      <w:proofErr w:type="spellEnd"/>
      <w:r>
        <w:rPr>
          <w:b/>
          <w:bCs/>
          <w:iCs/>
          <w:szCs w:val="24"/>
        </w:rPr>
        <w:t xml:space="preserve"> u </w:t>
      </w:r>
      <w:proofErr w:type="spellStart"/>
      <w:r>
        <w:rPr>
          <w:b/>
          <w:bCs/>
          <w:iCs/>
          <w:szCs w:val="24"/>
        </w:rPr>
        <w:t>postupku</w:t>
      </w:r>
      <w:proofErr w:type="spellEnd"/>
      <w:r>
        <w:rPr>
          <w:b/>
          <w:bCs/>
          <w:iCs/>
          <w:szCs w:val="24"/>
        </w:rPr>
        <w:t xml:space="preserve"> </w:t>
      </w:r>
      <w:proofErr w:type="spellStart"/>
      <w:r>
        <w:rPr>
          <w:b/>
          <w:bCs/>
          <w:iCs/>
          <w:szCs w:val="24"/>
        </w:rPr>
        <w:t>izrade</w:t>
      </w:r>
      <w:proofErr w:type="spellEnd"/>
      <w:r>
        <w:rPr>
          <w:b/>
          <w:bCs/>
          <w:iCs/>
          <w:szCs w:val="24"/>
        </w:rPr>
        <w:t xml:space="preserve"> </w:t>
      </w:r>
      <w:proofErr w:type="spellStart"/>
      <w:r>
        <w:rPr>
          <w:b/>
          <w:bCs/>
          <w:iCs/>
          <w:szCs w:val="24"/>
        </w:rPr>
        <w:t>i</w:t>
      </w:r>
      <w:proofErr w:type="spellEnd"/>
      <w:r>
        <w:rPr>
          <w:b/>
          <w:bCs/>
          <w:iCs/>
          <w:szCs w:val="24"/>
        </w:rPr>
        <w:t xml:space="preserve"> </w:t>
      </w:r>
      <w:proofErr w:type="spellStart"/>
      <w:r>
        <w:rPr>
          <w:b/>
          <w:bCs/>
          <w:iCs/>
          <w:szCs w:val="24"/>
        </w:rPr>
        <w:t>donošenja</w:t>
      </w:r>
      <w:proofErr w:type="spellEnd"/>
      <w:r>
        <w:rPr>
          <w:b/>
          <w:bCs/>
          <w:iCs/>
          <w:szCs w:val="24"/>
        </w:rPr>
        <w:t xml:space="preserve"> u </w:t>
      </w:r>
      <w:proofErr w:type="spellStart"/>
      <w:r>
        <w:rPr>
          <w:b/>
          <w:bCs/>
          <w:iCs/>
          <w:szCs w:val="24"/>
        </w:rPr>
        <w:t>razdoblju</w:t>
      </w:r>
      <w:proofErr w:type="spellEnd"/>
      <w:r>
        <w:rPr>
          <w:b/>
          <w:bCs/>
          <w:iCs/>
          <w:szCs w:val="24"/>
        </w:rPr>
        <w:t xml:space="preserve"> od 2018.  – 2021. </w:t>
      </w:r>
      <w:proofErr w:type="spellStart"/>
      <w:r>
        <w:rPr>
          <w:b/>
          <w:bCs/>
          <w:iCs/>
          <w:szCs w:val="24"/>
        </w:rPr>
        <w:t>godine</w:t>
      </w:r>
      <w:proofErr w:type="spellEnd"/>
      <w:r>
        <w:rPr>
          <w:b/>
          <w:bCs/>
          <w:iCs/>
          <w:szCs w:val="24"/>
        </w:rPr>
        <w:t>:</w:t>
      </w:r>
    </w:p>
    <w:p w14:paraId="633AB020" w14:textId="77777777" w:rsidR="009F5C2F" w:rsidRDefault="009F5C2F">
      <w:pPr>
        <w:rPr>
          <w:b/>
          <w:bCs/>
          <w:iCs/>
          <w:szCs w:val="24"/>
        </w:rPr>
      </w:pPr>
    </w:p>
    <w:p w14:paraId="5D839444" w14:textId="77777777" w:rsidR="009F5C2F" w:rsidRDefault="009F5C2F">
      <w:pPr>
        <w:numPr>
          <w:ilvl w:val="0"/>
          <w:numId w:val="10"/>
        </w:numPr>
      </w:pPr>
      <w:r>
        <w:rPr>
          <w:bCs/>
          <w:lang w:val="hr-HR"/>
        </w:rPr>
        <w:t>V. Izmjene i dopune Prostornog plana uređenja Grada Ivanca (</w:t>
      </w:r>
      <w:r>
        <w:rPr>
          <w:bCs/>
          <w:color w:val="000000"/>
          <w:lang w:val="hr-HR"/>
        </w:rPr>
        <w:t>na temelju Odluke o izradi - Službeni vjesnik Varaždinske županije 53/18</w:t>
      </w:r>
      <w:r>
        <w:rPr>
          <w:bCs/>
          <w:lang w:val="hr-HR"/>
        </w:rPr>
        <w:t>)</w:t>
      </w:r>
    </w:p>
    <w:p w14:paraId="1BDBC9F9" w14:textId="77777777" w:rsidR="009F5C2F" w:rsidRDefault="009F5C2F">
      <w:pPr>
        <w:numPr>
          <w:ilvl w:val="0"/>
          <w:numId w:val="10"/>
        </w:numPr>
      </w:pPr>
      <w:r>
        <w:rPr>
          <w:bCs/>
          <w:lang w:val="hr-HR"/>
        </w:rPr>
        <w:t>VI. Izmjene i dopune Prostornog plana uređenja Grada Ivanca (</w:t>
      </w:r>
      <w:r>
        <w:rPr>
          <w:bCs/>
          <w:color w:val="000000"/>
          <w:lang w:val="hr-HR"/>
        </w:rPr>
        <w:t>na temelju Odluke o izradi - Službeni vjesnik Varaždinske županije 60/19</w:t>
      </w:r>
      <w:r>
        <w:rPr>
          <w:bCs/>
          <w:lang w:val="hr-HR"/>
        </w:rPr>
        <w:t>)</w:t>
      </w:r>
    </w:p>
    <w:p w14:paraId="59E0240E" w14:textId="77777777" w:rsidR="009F5C2F" w:rsidRDefault="009F5C2F">
      <w:pPr>
        <w:numPr>
          <w:ilvl w:val="0"/>
          <w:numId w:val="10"/>
        </w:numPr>
      </w:pPr>
      <w:r>
        <w:rPr>
          <w:bCs/>
          <w:lang w:val="hr-HR"/>
        </w:rPr>
        <w:t>VII. Izmjene i dopune Prostornog plana uređenja Grada Ivanca (</w:t>
      </w:r>
      <w:r>
        <w:rPr>
          <w:bCs/>
          <w:color w:val="000000"/>
          <w:lang w:val="hr-HR"/>
        </w:rPr>
        <w:t>na temelju Odluke o izradi - Službeni vjesnik Varaždinske županije 91/20</w:t>
      </w:r>
      <w:r>
        <w:rPr>
          <w:bCs/>
          <w:lang w:val="hr-HR"/>
        </w:rPr>
        <w:t>)</w:t>
      </w:r>
    </w:p>
    <w:p w14:paraId="06D41BAF" w14:textId="77777777" w:rsidR="009F5C2F" w:rsidRDefault="009F5C2F">
      <w:pPr>
        <w:numPr>
          <w:ilvl w:val="0"/>
          <w:numId w:val="10"/>
        </w:numPr>
      </w:pPr>
      <w:r>
        <w:rPr>
          <w:lang w:val="hr-HR"/>
        </w:rPr>
        <w:t>V.</w:t>
      </w:r>
      <w:r>
        <w:rPr>
          <w:bCs/>
          <w:lang w:val="hr-HR"/>
        </w:rPr>
        <w:t xml:space="preserve"> izmjene i dopune Urbanističkog plana uređenja Ivanca (</w:t>
      </w:r>
      <w:r>
        <w:rPr>
          <w:bCs/>
          <w:color w:val="000000"/>
          <w:lang w:val="hr-HR"/>
        </w:rPr>
        <w:t>na temelju Odluke o izradi - Službeni vjesnik Varaždinske županije 53/18</w:t>
      </w:r>
      <w:r>
        <w:rPr>
          <w:bCs/>
          <w:lang w:val="hr-HR"/>
        </w:rPr>
        <w:t>)</w:t>
      </w:r>
    </w:p>
    <w:p w14:paraId="1236BFF3" w14:textId="77777777" w:rsidR="009F5C2F" w:rsidRDefault="009F5C2F">
      <w:pPr>
        <w:numPr>
          <w:ilvl w:val="0"/>
          <w:numId w:val="10"/>
        </w:numPr>
      </w:pPr>
      <w:r>
        <w:rPr>
          <w:bCs/>
          <w:lang w:val="hr-HR"/>
        </w:rPr>
        <w:t>VI. izmjene i dopune Urbanističkog plana uređenja Ivanca (</w:t>
      </w:r>
      <w:r>
        <w:rPr>
          <w:bCs/>
          <w:color w:val="000000"/>
          <w:lang w:val="hr-HR"/>
        </w:rPr>
        <w:t>na temelju Odluke o izradi - Službeni vjesnik Varaždinske županije 51/19 i 60/19</w:t>
      </w:r>
      <w:r>
        <w:rPr>
          <w:bCs/>
          <w:lang w:val="hr-HR"/>
        </w:rPr>
        <w:t>)</w:t>
      </w:r>
    </w:p>
    <w:p w14:paraId="596E89AB" w14:textId="77777777" w:rsidR="009F5C2F" w:rsidRDefault="009F5C2F">
      <w:pPr>
        <w:numPr>
          <w:ilvl w:val="0"/>
          <w:numId w:val="10"/>
        </w:numPr>
      </w:pPr>
      <w:r>
        <w:rPr>
          <w:bCs/>
          <w:lang w:val="hr-HR"/>
        </w:rPr>
        <w:t>VII. izmjene i dopune Urbanističkog plana uređenja Ivanca (</w:t>
      </w:r>
      <w:r>
        <w:rPr>
          <w:bCs/>
          <w:color w:val="000000"/>
          <w:lang w:val="hr-HR"/>
        </w:rPr>
        <w:t>na temelju Odluke o izradi - Službeni vjesnik Varaždinske županije 91/20</w:t>
      </w:r>
      <w:r>
        <w:rPr>
          <w:bCs/>
          <w:lang w:val="hr-HR"/>
        </w:rPr>
        <w:t>)</w:t>
      </w:r>
    </w:p>
    <w:p w14:paraId="00A44E66" w14:textId="77777777" w:rsidR="009F5C2F" w:rsidRDefault="009F5C2F">
      <w:pPr>
        <w:numPr>
          <w:ilvl w:val="0"/>
          <w:numId w:val="10"/>
        </w:numPr>
      </w:pPr>
      <w:r>
        <w:rPr>
          <w:lang w:val="hr-HR"/>
        </w:rPr>
        <w:t>III.</w:t>
      </w:r>
      <w:r>
        <w:rPr>
          <w:bCs/>
          <w:lang w:val="hr-HR"/>
        </w:rPr>
        <w:t xml:space="preserve"> izmjene i dopune Detaljnog plana uređenja Zone užeg centra Ivanca (</w:t>
      </w:r>
      <w:r>
        <w:rPr>
          <w:bCs/>
          <w:color w:val="000000"/>
          <w:kern w:val="2"/>
          <w:lang w:val="hr-HR" w:eastAsia="hr-HR"/>
        </w:rPr>
        <w:t>na temelju Odluke o izradi - Službeni vjesnik Varaždinske županije 53/18</w:t>
      </w:r>
      <w:r>
        <w:rPr>
          <w:bCs/>
          <w:lang w:val="hr-HR"/>
        </w:rPr>
        <w:t>)</w:t>
      </w:r>
    </w:p>
    <w:p w14:paraId="3A605A66" w14:textId="77777777" w:rsidR="009F5C2F" w:rsidRDefault="009F5C2F">
      <w:pPr>
        <w:numPr>
          <w:ilvl w:val="0"/>
          <w:numId w:val="10"/>
        </w:numPr>
      </w:pPr>
      <w:r>
        <w:rPr>
          <w:bCs/>
          <w:lang w:val="hr-HR"/>
        </w:rPr>
        <w:t>IV. izmjene i dopune Detaljnog plana uređenja Zone užeg centra Ivanca (</w:t>
      </w:r>
      <w:r>
        <w:rPr>
          <w:bCs/>
          <w:color w:val="000000"/>
          <w:lang w:val="hr-HR"/>
        </w:rPr>
        <w:t>na temelju Odluke o izradi - Službeni vjesnik Varaždinske županije 60/19</w:t>
      </w:r>
      <w:r>
        <w:rPr>
          <w:bCs/>
          <w:lang w:val="hr-HR"/>
        </w:rPr>
        <w:t>)</w:t>
      </w:r>
    </w:p>
    <w:p w14:paraId="1D78CF81" w14:textId="77777777" w:rsidR="009F5C2F" w:rsidRDefault="009F5C2F">
      <w:pPr>
        <w:numPr>
          <w:ilvl w:val="0"/>
          <w:numId w:val="10"/>
        </w:numPr>
      </w:pPr>
      <w:r>
        <w:rPr>
          <w:bCs/>
          <w:lang w:val="hr-HR"/>
        </w:rPr>
        <w:t>V. izmjene i dopune Detaljnog plana uređenja Zone užeg centra Ivanca (</w:t>
      </w:r>
      <w:r>
        <w:rPr>
          <w:bCs/>
          <w:color w:val="000000"/>
          <w:lang w:val="hr-HR"/>
        </w:rPr>
        <w:t>na temelju Odluke o izradi - Službeni vjesnik Varaždinske županije 91/20</w:t>
      </w:r>
      <w:r>
        <w:rPr>
          <w:bCs/>
          <w:lang w:val="hr-HR"/>
        </w:rPr>
        <w:t>)</w:t>
      </w:r>
    </w:p>
    <w:p w14:paraId="3EBD3BA4" w14:textId="77777777" w:rsidR="009F5C2F" w:rsidRDefault="009F5C2F">
      <w:pPr>
        <w:numPr>
          <w:ilvl w:val="0"/>
          <w:numId w:val="10"/>
        </w:numPr>
      </w:pPr>
      <w:proofErr w:type="spellStart"/>
      <w:r>
        <w:t>Urbanistički</w:t>
      </w:r>
      <w:proofErr w:type="spellEnd"/>
      <w:r>
        <w:t xml:space="preserve"> plan </w:t>
      </w:r>
      <w:proofErr w:type="spellStart"/>
      <w:r>
        <w:t>uređenja</w:t>
      </w:r>
      <w:proofErr w:type="spellEnd"/>
      <w:r>
        <w:t xml:space="preserve"> </w:t>
      </w:r>
      <w:proofErr w:type="spellStart"/>
      <w:r>
        <w:t>groblja</w:t>
      </w:r>
      <w:proofErr w:type="spellEnd"/>
      <w:r>
        <w:t xml:space="preserve"> Ivanec (</w:t>
      </w:r>
      <w:r>
        <w:rPr>
          <w:bCs/>
          <w:color w:val="000000"/>
          <w:lang w:val="hr-HR"/>
        </w:rPr>
        <w:t>na temelju Odluke o izradi - Službeni vjesnik Varaždinske županije 68/20</w:t>
      </w:r>
      <w:r>
        <w:t>)</w:t>
      </w:r>
    </w:p>
    <w:p w14:paraId="7CA5C9C2" w14:textId="77777777" w:rsidR="009F5C2F" w:rsidRDefault="009F5C2F">
      <w:pPr>
        <w:numPr>
          <w:ilvl w:val="0"/>
          <w:numId w:val="10"/>
        </w:numPr>
      </w:pPr>
      <w:r>
        <w:rPr>
          <w:bCs/>
          <w:color w:val="000000"/>
          <w:lang w:val="hr-HR"/>
        </w:rPr>
        <w:t xml:space="preserve">Urbanistički plan uređenja groblja </w:t>
      </w:r>
      <w:proofErr w:type="spellStart"/>
      <w:r>
        <w:rPr>
          <w:bCs/>
        </w:rPr>
        <w:t>Margečan</w:t>
      </w:r>
      <w:proofErr w:type="spellEnd"/>
      <w:r>
        <w:rPr>
          <w:bCs/>
          <w:color w:val="000000"/>
          <w:lang w:val="hr-HR"/>
        </w:rPr>
        <w:t xml:space="preserve"> (na temelju Odluke o izradi - Službeni vjesnik Varaždinske županije 68/20)</w:t>
      </w:r>
    </w:p>
    <w:p w14:paraId="7F3A06BE" w14:textId="77777777" w:rsidR="009F5C2F" w:rsidRDefault="009F5C2F">
      <w:pPr>
        <w:rPr>
          <w:b/>
          <w:bCs/>
          <w:iCs/>
          <w:szCs w:val="24"/>
          <w:lang w:val="hr-HR"/>
        </w:rPr>
      </w:pPr>
    </w:p>
    <w:p w14:paraId="70219D2F" w14:textId="77777777" w:rsidR="009F5C2F" w:rsidRDefault="009F5C2F">
      <w:pPr>
        <w:rPr>
          <w:b/>
          <w:bCs/>
          <w:iCs/>
          <w:szCs w:val="24"/>
          <w:lang w:val="hr-HR"/>
        </w:rPr>
      </w:pPr>
    </w:p>
    <w:p w14:paraId="5497FF25" w14:textId="77777777" w:rsidR="009F5C2F" w:rsidRDefault="009F5C2F">
      <w:r>
        <w:rPr>
          <w:b/>
          <w:bCs/>
          <w:lang w:val="hr-HR"/>
        </w:rPr>
        <w:t>2. Provedba prostornih planova</w:t>
      </w:r>
    </w:p>
    <w:p w14:paraId="66241E02" w14:textId="77777777" w:rsidR="009F5C2F" w:rsidRDefault="009F5C2F">
      <w:pPr>
        <w:pStyle w:val="t-9-8"/>
        <w:spacing w:before="0" w:after="0"/>
        <w:jc w:val="both"/>
        <w:rPr>
          <w:rFonts w:ascii="Arial" w:hAnsi="Arial" w:cs="Arial"/>
          <w:b/>
          <w:bCs/>
          <w:highlight w:val="yellow"/>
        </w:rPr>
      </w:pPr>
    </w:p>
    <w:p w14:paraId="12A01E54" w14:textId="77777777" w:rsidR="009F5C2F" w:rsidRDefault="009F5C2F">
      <w:pPr>
        <w:pStyle w:val="t-9-8"/>
        <w:spacing w:before="0" w:after="0"/>
        <w:jc w:val="both"/>
      </w:pPr>
      <w:r>
        <w:rPr>
          <w:rFonts w:ascii="Arial" w:hAnsi="Arial" w:cs="Arial"/>
        </w:rPr>
        <w:t>Uloga prostornih planova od odlučujućeg je značaja za svrhovito gospodarenje prostorom, kao i za zaštitu vrijednosti prostora i okoliša. Stoga je Zakonom o prostornom uređenju (</w:t>
      </w:r>
      <w:r>
        <w:rPr>
          <w:rFonts w:ascii="Arial" w:hAnsi="Arial" w:cs="Arial"/>
          <w:bCs/>
        </w:rPr>
        <w:t xml:space="preserve">Narodne novine </w:t>
      </w:r>
      <w:r>
        <w:rPr>
          <w:rFonts w:ascii="Arial" w:hAnsi="Arial" w:cs="Arial"/>
          <w:bCs/>
          <w:lang w:eastAsia="hr-HR"/>
        </w:rPr>
        <w:t>153/13, 65/17, 114/18, 39/19 i 98/19</w:t>
      </w:r>
      <w:r>
        <w:rPr>
          <w:rFonts w:ascii="Arial" w:hAnsi="Arial" w:cs="Arial"/>
        </w:rPr>
        <w:t>) propisano da dokumenti prostornog uređenja imaju snagu i pravnu prirodu podzakonskog akta.</w:t>
      </w:r>
      <w:r>
        <w:rPr>
          <w:rFonts w:ascii="Arial" w:hAnsi="Arial" w:cs="Arial"/>
        </w:rPr>
        <w:tab/>
      </w:r>
    </w:p>
    <w:p w14:paraId="23B829B3" w14:textId="77777777" w:rsidR="009F5C2F" w:rsidRDefault="009F5C2F">
      <w:pPr>
        <w:pStyle w:val="t-9-8"/>
        <w:spacing w:before="0" w:after="0"/>
        <w:jc w:val="both"/>
        <w:rPr>
          <w:rFonts w:ascii="Arial" w:hAnsi="Arial" w:cs="Arial"/>
        </w:rPr>
      </w:pPr>
    </w:p>
    <w:p w14:paraId="6B247FCE" w14:textId="77777777" w:rsidR="009F5C2F" w:rsidRDefault="009F5C2F">
      <w:pPr>
        <w:pStyle w:val="t-9-8"/>
        <w:spacing w:before="0" w:after="0"/>
        <w:jc w:val="both"/>
      </w:pPr>
      <w:r>
        <w:rPr>
          <w:rFonts w:ascii="Arial" w:hAnsi="Arial" w:cs="Arial"/>
        </w:rPr>
        <w:t>Na temelju prostornih planova izdaju se rješenja o uvjetima građenja, potvrde glavnog projekta i građevinske dozvole te vrši zaštita i unapređenje okoliša.</w:t>
      </w:r>
    </w:p>
    <w:p w14:paraId="7248027C" w14:textId="77777777" w:rsidR="009F5C2F" w:rsidRDefault="009F5C2F">
      <w:pPr>
        <w:pStyle w:val="t-9-8"/>
        <w:spacing w:before="0" w:after="0"/>
        <w:jc w:val="both"/>
        <w:rPr>
          <w:rFonts w:ascii="Arial" w:hAnsi="Arial" w:cs="Arial"/>
        </w:rPr>
      </w:pPr>
    </w:p>
    <w:p w14:paraId="4F944A9A" w14:textId="77777777" w:rsidR="009F5C2F" w:rsidRDefault="009F5C2F">
      <w:pPr>
        <w:widowControl/>
        <w:autoSpaceDE w:val="0"/>
      </w:pPr>
      <w:r>
        <w:rPr>
          <w:szCs w:val="24"/>
          <w:lang w:val="hr-HR" w:eastAsia="hr-HR"/>
        </w:rPr>
        <w:t>Urbanistički plan uređenja detaljnije određuje prostorni razvoj naselja ili dijela naselja s osnovom prostornih i funkcionalnih rješenja, uvjeta i oblikovanja pojedinih prostornih cjelina naselja.</w:t>
      </w:r>
    </w:p>
    <w:p w14:paraId="06FEE405" w14:textId="77777777" w:rsidR="009F5C2F" w:rsidRDefault="009F5C2F">
      <w:pPr>
        <w:widowControl/>
        <w:autoSpaceDE w:val="0"/>
        <w:rPr>
          <w:szCs w:val="24"/>
          <w:highlight w:val="yellow"/>
          <w:lang w:val="hr-HR" w:eastAsia="hr-HR"/>
        </w:rPr>
      </w:pPr>
    </w:p>
    <w:p w14:paraId="7B7E40C5" w14:textId="77777777" w:rsidR="009F5C2F" w:rsidRDefault="009F5C2F">
      <w:r>
        <w:rPr>
          <w:szCs w:val="24"/>
          <w:lang w:val="hr-HR" w:eastAsia="hr-HR"/>
        </w:rPr>
        <w:t xml:space="preserve">Detaljni plan uređenja u skladu s prostornim planom uređenja velikog grada, grada ili općine, odnosno urbanističkim planom uređenja detaljno razrađuje uvjete za gradnju i uređenje pojedinih zahvata u prostoru, osobito u odnosu na njihovu namjenu, položaj, veličinu, opće smjernice oblikovanja i način priključivanja na javnu, komunalnu i drugu infrastrukturu te određuje mjere za zaštitu okoliša, prirodnih, krajobraznih, </w:t>
      </w:r>
      <w:proofErr w:type="spellStart"/>
      <w:r>
        <w:rPr>
          <w:szCs w:val="24"/>
          <w:lang w:val="hr-HR" w:eastAsia="hr-HR"/>
        </w:rPr>
        <w:t>kulturnopovijesnih</w:t>
      </w:r>
      <w:proofErr w:type="spellEnd"/>
      <w:r>
        <w:rPr>
          <w:szCs w:val="24"/>
          <w:lang w:val="hr-HR" w:eastAsia="hr-HR"/>
        </w:rPr>
        <w:t xml:space="preserve"> i drugih vrijednosti.</w:t>
      </w:r>
    </w:p>
    <w:p w14:paraId="3587C52C" w14:textId="77777777" w:rsidR="009F5C2F" w:rsidRDefault="009F5C2F">
      <w:pPr>
        <w:widowControl/>
        <w:autoSpaceDE w:val="0"/>
        <w:rPr>
          <w:szCs w:val="24"/>
          <w:highlight w:val="yellow"/>
          <w:lang w:val="hr-HR" w:eastAsia="hr-HR"/>
        </w:rPr>
      </w:pPr>
    </w:p>
    <w:p w14:paraId="34A3E959" w14:textId="77777777" w:rsidR="009F5C2F" w:rsidRDefault="009F5C2F">
      <w:pPr>
        <w:pStyle w:val="t-9-8"/>
        <w:spacing w:before="0" w:after="0"/>
        <w:jc w:val="both"/>
      </w:pPr>
      <w:r>
        <w:rPr>
          <w:rFonts w:ascii="Arial" w:hAnsi="Arial" w:cs="Arial"/>
        </w:rPr>
        <w:lastRenderedPageBreak/>
        <w:t>Mjere propisane prostornim planovima najviše ovise o tijelima i institucijama koje ih provode, o osiguranim financijskim sredstvima, kao i kontroli provođenja i sankcioniranju povreda.</w:t>
      </w:r>
    </w:p>
    <w:p w14:paraId="0F3BD64C" w14:textId="77777777" w:rsidR="009F5C2F" w:rsidRDefault="009F5C2F">
      <w:pPr>
        <w:widowControl/>
        <w:autoSpaceDE w:val="0"/>
        <w:rPr>
          <w:szCs w:val="24"/>
          <w:highlight w:val="yellow"/>
          <w:lang w:val="hr-HR" w:eastAsia="hr-HR"/>
        </w:rPr>
      </w:pPr>
    </w:p>
    <w:p w14:paraId="0598E8B8" w14:textId="77777777" w:rsidR="009F5C2F" w:rsidRDefault="009F5C2F">
      <w:pPr>
        <w:pStyle w:val="t-9-8"/>
        <w:spacing w:before="0" w:after="0"/>
        <w:jc w:val="both"/>
      </w:pPr>
      <w:r>
        <w:rPr>
          <w:rFonts w:ascii="Arial" w:hAnsi="Arial" w:cs="Arial"/>
        </w:rPr>
        <w:t>Za ovo izvještajno razdoblje može se konstatirati da određenih primjera nepoštivanja zakonske regulative i Prostornih planova još uvijek ima, ali da se njihov broj smanjuje.</w:t>
      </w:r>
    </w:p>
    <w:p w14:paraId="56249CC8" w14:textId="77777777" w:rsidR="009F5C2F" w:rsidRDefault="009F5C2F">
      <w:pPr>
        <w:widowControl/>
        <w:autoSpaceDE w:val="0"/>
        <w:rPr>
          <w:szCs w:val="24"/>
          <w:highlight w:val="yellow"/>
          <w:lang w:val="hr-HR" w:eastAsia="hr-HR"/>
        </w:rPr>
      </w:pPr>
    </w:p>
    <w:p w14:paraId="559F7880" w14:textId="77777777" w:rsidR="009F5C2F" w:rsidRDefault="009F5C2F">
      <w:pPr>
        <w:widowControl/>
        <w:autoSpaceDE w:val="0"/>
      </w:pPr>
      <w:r>
        <w:rPr>
          <w:szCs w:val="24"/>
          <w:lang w:val="hr-HR" w:eastAsia="hr-HR"/>
        </w:rPr>
        <w:t xml:space="preserve">Izdavanje akata za građenje bilo je otežano člankom 75. Odredbi za provođenje </w:t>
      </w:r>
      <w:r>
        <w:rPr>
          <w:bCs/>
          <w:lang w:val="hr-HR"/>
        </w:rPr>
        <w:t>Prostornog plana uređenja Grada Ivanca (</w:t>
      </w:r>
      <w:r>
        <w:rPr>
          <w:bCs/>
          <w:color w:val="000000"/>
          <w:lang w:val="hr-HR"/>
        </w:rPr>
        <w:t>Službeni vjesnik Varaždinske županije 06/01, 02/08, 24/12, 32/14, 43/14 - pročišćeni tekst, 27/16, 32/16 – pročišćeni tekst, 40/16 - ispravak</w:t>
      </w:r>
      <w:r>
        <w:rPr>
          <w:bCs/>
          <w:lang w:val="hr-HR"/>
        </w:rPr>
        <w:t>) u kojima je bila propisana obveza izrade velikog broja Urbanističkih planova uređenja.</w:t>
      </w:r>
    </w:p>
    <w:p w14:paraId="61DEAA27" w14:textId="77777777" w:rsidR="009F5C2F" w:rsidRDefault="009F5C2F">
      <w:pPr>
        <w:widowControl/>
        <w:autoSpaceDE w:val="0"/>
        <w:rPr>
          <w:bCs/>
          <w:lang w:val="hr-HR"/>
        </w:rPr>
      </w:pPr>
    </w:p>
    <w:p w14:paraId="36328A56" w14:textId="77777777" w:rsidR="009F5C2F" w:rsidRDefault="009F5C2F">
      <w:r>
        <w:rPr>
          <w:bCs/>
          <w:lang w:val="hr-HR"/>
        </w:rPr>
        <w:t xml:space="preserve">Kako je u vremenu od donošenja IV. Izmjena i dopuna PPUG-a </w:t>
      </w:r>
      <w:r>
        <w:rPr>
          <w:bCs/>
        </w:rPr>
        <w:t>(</w:t>
      </w:r>
      <w:proofErr w:type="spellStart"/>
      <w:r>
        <w:rPr>
          <w:bCs/>
          <w:lang w:eastAsia="hr-HR"/>
        </w:rPr>
        <w:t>Službeni</w:t>
      </w:r>
      <w:proofErr w:type="spellEnd"/>
      <w:r>
        <w:rPr>
          <w:bCs/>
          <w:lang w:eastAsia="hr-HR"/>
        </w:rPr>
        <w:t xml:space="preserve"> </w:t>
      </w:r>
      <w:proofErr w:type="spellStart"/>
      <w:r>
        <w:rPr>
          <w:bCs/>
          <w:lang w:eastAsia="hr-HR"/>
        </w:rPr>
        <w:t>vjesnik</w:t>
      </w:r>
      <w:proofErr w:type="spellEnd"/>
      <w:r>
        <w:rPr>
          <w:bCs/>
          <w:lang w:eastAsia="hr-HR"/>
        </w:rPr>
        <w:t xml:space="preserve"> </w:t>
      </w:r>
      <w:proofErr w:type="spellStart"/>
      <w:r>
        <w:rPr>
          <w:bCs/>
          <w:lang w:eastAsia="hr-HR"/>
        </w:rPr>
        <w:t>Varaždinske</w:t>
      </w:r>
      <w:proofErr w:type="spellEnd"/>
      <w:r>
        <w:rPr>
          <w:bCs/>
          <w:lang w:eastAsia="hr-HR"/>
        </w:rPr>
        <w:t xml:space="preserve"> </w:t>
      </w:r>
      <w:proofErr w:type="spellStart"/>
      <w:r>
        <w:rPr>
          <w:bCs/>
          <w:lang w:eastAsia="hr-HR"/>
        </w:rPr>
        <w:t>županije</w:t>
      </w:r>
      <w:proofErr w:type="spellEnd"/>
      <w:r>
        <w:rPr>
          <w:bCs/>
          <w:lang w:eastAsia="hr-HR"/>
        </w:rPr>
        <w:t xml:space="preserve"> </w:t>
      </w:r>
      <w:r>
        <w:rPr>
          <w:bCs/>
          <w:color w:val="000000"/>
          <w:lang w:eastAsia="hr-HR"/>
        </w:rPr>
        <w:t xml:space="preserve">27/16, 32/16 – </w:t>
      </w:r>
      <w:proofErr w:type="spellStart"/>
      <w:r>
        <w:rPr>
          <w:bCs/>
          <w:color w:val="000000"/>
          <w:lang w:eastAsia="hr-HR"/>
        </w:rPr>
        <w:t>pročišćeni</w:t>
      </w:r>
      <w:proofErr w:type="spellEnd"/>
      <w:r>
        <w:rPr>
          <w:bCs/>
          <w:color w:val="000000"/>
          <w:lang w:eastAsia="hr-HR"/>
        </w:rPr>
        <w:t xml:space="preserve"> </w:t>
      </w:r>
      <w:proofErr w:type="spellStart"/>
      <w:r>
        <w:rPr>
          <w:bCs/>
          <w:color w:val="000000"/>
          <w:lang w:eastAsia="hr-HR"/>
        </w:rPr>
        <w:t>tekst</w:t>
      </w:r>
      <w:proofErr w:type="spellEnd"/>
      <w:r>
        <w:rPr>
          <w:bCs/>
          <w:color w:val="000000"/>
          <w:lang w:eastAsia="hr-HR"/>
        </w:rPr>
        <w:t xml:space="preserve"> </w:t>
      </w:r>
      <w:proofErr w:type="spellStart"/>
      <w:r>
        <w:rPr>
          <w:bCs/>
          <w:color w:val="000000"/>
          <w:lang w:eastAsia="hr-HR"/>
        </w:rPr>
        <w:t>i</w:t>
      </w:r>
      <w:proofErr w:type="spellEnd"/>
      <w:r>
        <w:rPr>
          <w:bCs/>
          <w:color w:val="000000"/>
          <w:lang w:eastAsia="hr-HR"/>
        </w:rPr>
        <w:t xml:space="preserve"> 40/16 - </w:t>
      </w:r>
      <w:proofErr w:type="spellStart"/>
      <w:r>
        <w:rPr>
          <w:bCs/>
          <w:color w:val="000000"/>
          <w:lang w:eastAsia="hr-HR"/>
        </w:rPr>
        <w:t>ispravak</w:t>
      </w:r>
      <w:proofErr w:type="spellEnd"/>
      <w:r>
        <w:rPr>
          <w:bCs/>
        </w:rPr>
        <w:t xml:space="preserve">) </w:t>
      </w:r>
      <w:r>
        <w:rPr>
          <w:bCs/>
          <w:lang w:val="hr-HR"/>
        </w:rPr>
        <w:t>uočen problem realizacije pojedinih većih zahvata u neizgrađenim područjima naselja koji ne zahtijevaju gradnju prometne i komunalne infrastrukture, a za koje je IV. Izmjenama i dopunama PPUG-a određena obveza izrade Urbanističkih planova uređenja, nužno je bilo ukloniti ovako rigorozne zahtjeve, te omogućiti investitorima gradnju proizvodnih, poslovnih te ostalih objekata, za koje je potrebna velika površina, a nemaju potrebu za izgradnjom prometne i ostale komunalne infrastrukture, uz uvjet da mogu formirati građevinske parcele na način da im je omogućen pristup na prometnice i priključenje objekata na komunalnu infrastrukturu. Stoga se Odlukom o odnošenju V. Izmjena i dopuna Prostornog plana uređenja Grada Ivanca (</w:t>
      </w:r>
      <w:r>
        <w:rPr>
          <w:bCs/>
          <w:color w:val="000000"/>
          <w:lang w:val="hr-HR"/>
        </w:rPr>
        <w:t>Službeni vjesnik Varaždinske županije 75/18, 90/18 - pročišćeni tekst</w:t>
      </w:r>
      <w:r>
        <w:rPr>
          <w:bCs/>
          <w:lang w:val="hr-HR"/>
        </w:rPr>
        <w:t>), VI. Izmjena i dopuna Prostornog plana uređenja Grada Ivanca (</w:t>
      </w:r>
      <w:r>
        <w:rPr>
          <w:bCs/>
          <w:color w:val="000000"/>
          <w:lang w:val="hr-HR"/>
        </w:rPr>
        <w:t>Službeni vjesnik Varaždinske županije 83/19, 08/20 - pročišćeni tekst</w:t>
      </w:r>
      <w:r>
        <w:rPr>
          <w:bCs/>
          <w:lang w:val="hr-HR"/>
        </w:rPr>
        <w:t>) i VII. Izmjena i dopuna Prostornog plana uređenja Grada Ivanca (</w:t>
      </w:r>
      <w:r>
        <w:rPr>
          <w:bCs/>
          <w:color w:val="000000"/>
          <w:lang w:val="hr-HR"/>
        </w:rPr>
        <w:t>Službeni vjesnik Varaždinske županije 21/21 i 38/21 - pročišćeni tekst</w:t>
      </w:r>
      <w:r>
        <w:rPr>
          <w:bCs/>
          <w:lang w:val="hr-HR"/>
        </w:rPr>
        <w:t>) izm</w:t>
      </w:r>
      <w:r w:rsidR="00715F66">
        <w:rPr>
          <w:bCs/>
          <w:lang w:val="hr-HR"/>
        </w:rPr>
        <w:t>i</w:t>
      </w:r>
      <w:r>
        <w:rPr>
          <w:bCs/>
          <w:lang w:val="hr-HR"/>
        </w:rPr>
        <w:t>jenio članak 75. odredbi za provođenje Prostornog plana radi omogućavanja i olakšavanja realizacije investicija.</w:t>
      </w:r>
    </w:p>
    <w:p w14:paraId="4BF1DBDC" w14:textId="77777777" w:rsidR="009F5C2F" w:rsidRDefault="009F5C2F">
      <w:pPr>
        <w:widowControl/>
        <w:autoSpaceDE w:val="0"/>
        <w:rPr>
          <w:bCs/>
          <w:szCs w:val="24"/>
          <w:lang w:val="hr-HR"/>
        </w:rPr>
      </w:pPr>
    </w:p>
    <w:p w14:paraId="188C5FDD" w14:textId="77777777" w:rsidR="009F5C2F" w:rsidRDefault="009F5C2F">
      <w:pPr>
        <w:rPr>
          <w:bCs/>
          <w:szCs w:val="24"/>
          <w:lang w:val="hr-HR"/>
        </w:rPr>
      </w:pPr>
    </w:p>
    <w:p w14:paraId="5C466C10" w14:textId="77777777" w:rsidR="009F5C2F" w:rsidRDefault="009F5C2F">
      <w:r>
        <w:rPr>
          <w:b/>
          <w:bCs/>
          <w:lang w:val="hr-HR"/>
        </w:rPr>
        <w:t>3. Provedba drugih dokumenata koji utječu na prostor</w:t>
      </w:r>
    </w:p>
    <w:p w14:paraId="14AC864B" w14:textId="77777777" w:rsidR="009F5C2F" w:rsidRDefault="009F5C2F">
      <w:pPr>
        <w:rPr>
          <w:b/>
          <w:bCs/>
          <w:lang w:val="hr-HR"/>
        </w:rPr>
      </w:pPr>
    </w:p>
    <w:p w14:paraId="39A8B4FA" w14:textId="77777777" w:rsidR="009F5C2F" w:rsidRDefault="009F5C2F">
      <w:pPr>
        <w:pStyle w:val="x1-1-uvlaka"/>
        <w:spacing w:before="0" w:after="0"/>
        <w:jc w:val="both"/>
      </w:pPr>
      <w:r>
        <w:rPr>
          <w:rFonts w:ascii="Arial" w:hAnsi="Arial" w:cs="Arial"/>
        </w:rPr>
        <w:t xml:space="preserve">U promatranom razdoblju uređenje građevinskog zemljišta uređeno je Zakonom o prostornom uređenju </w:t>
      </w:r>
      <w:r>
        <w:rPr>
          <w:rFonts w:ascii="Arial" w:hAnsi="Arial" w:cs="Arial"/>
          <w:bCs/>
          <w:lang w:val="en-AU"/>
        </w:rPr>
        <w:t>(</w:t>
      </w:r>
      <w:r>
        <w:rPr>
          <w:rFonts w:ascii="Arial" w:hAnsi="Arial" w:cs="Arial"/>
          <w:bCs/>
        </w:rPr>
        <w:t xml:space="preserve">Narodne novine </w:t>
      </w:r>
      <w:r>
        <w:rPr>
          <w:rFonts w:ascii="Arial" w:hAnsi="Arial" w:cs="Arial"/>
          <w:bCs/>
          <w:lang w:eastAsia="hr-HR"/>
        </w:rPr>
        <w:t>153/13, 65/17, 114/18, 39/19 i 98/19</w:t>
      </w:r>
      <w:r>
        <w:rPr>
          <w:rFonts w:ascii="Arial" w:hAnsi="Arial" w:cs="Arial"/>
          <w:bCs/>
          <w:lang w:val="en-AU"/>
        </w:rPr>
        <w:t xml:space="preserve">) </w:t>
      </w:r>
      <w:proofErr w:type="spellStart"/>
      <w:r>
        <w:rPr>
          <w:rFonts w:ascii="Arial" w:hAnsi="Arial" w:cs="Arial"/>
          <w:bCs/>
          <w:lang w:val="en-AU"/>
        </w:rPr>
        <w:t>i</w:t>
      </w:r>
      <w:proofErr w:type="spellEnd"/>
      <w:r>
        <w:rPr>
          <w:rFonts w:ascii="Arial" w:hAnsi="Arial" w:cs="Arial"/>
          <w:bCs/>
          <w:lang w:val="en-AU"/>
        </w:rPr>
        <w:t xml:space="preserve"> </w:t>
      </w:r>
      <w:proofErr w:type="spellStart"/>
      <w:r>
        <w:rPr>
          <w:rFonts w:ascii="Arial" w:hAnsi="Arial" w:cs="Arial"/>
          <w:bCs/>
          <w:lang w:val="en-AU"/>
        </w:rPr>
        <w:t>Zakonom</w:t>
      </w:r>
      <w:proofErr w:type="spellEnd"/>
      <w:r>
        <w:rPr>
          <w:rFonts w:ascii="Arial" w:hAnsi="Arial" w:cs="Arial"/>
          <w:bCs/>
          <w:lang w:val="en-AU"/>
        </w:rPr>
        <w:t xml:space="preserve"> o </w:t>
      </w:r>
      <w:proofErr w:type="spellStart"/>
      <w:r>
        <w:rPr>
          <w:rFonts w:ascii="Arial" w:hAnsi="Arial" w:cs="Arial"/>
          <w:bCs/>
          <w:lang w:val="en-AU"/>
        </w:rPr>
        <w:t>gradnji</w:t>
      </w:r>
      <w:proofErr w:type="spellEnd"/>
      <w:r>
        <w:rPr>
          <w:rFonts w:ascii="Arial" w:hAnsi="Arial" w:cs="Arial"/>
          <w:bCs/>
          <w:lang w:val="en-AU"/>
        </w:rPr>
        <w:t xml:space="preserve"> (NN 153/13, 20/17, 39/19 </w:t>
      </w:r>
      <w:proofErr w:type="spellStart"/>
      <w:r>
        <w:rPr>
          <w:rFonts w:ascii="Arial" w:hAnsi="Arial" w:cs="Arial"/>
          <w:bCs/>
          <w:lang w:val="en-AU"/>
        </w:rPr>
        <w:t>i</w:t>
      </w:r>
      <w:proofErr w:type="spellEnd"/>
      <w:r>
        <w:rPr>
          <w:rFonts w:ascii="Arial" w:hAnsi="Arial" w:cs="Arial"/>
          <w:bCs/>
          <w:lang w:val="en-AU"/>
        </w:rPr>
        <w:t xml:space="preserve"> 125/19)</w:t>
      </w:r>
      <w:r>
        <w:rPr>
          <w:rFonts w:ascii="Arial" w:hAnsi="Arial" w:cs="Arial"/>
        </w:rPr>
        <w:t xml:space="preserve"> prema kojemu je to obaveza jedinica lokalne samouprave. </w:t>
      </w:r>
    </w:p>
    <w:p w14:paraId="1833AA79" w14:textId="77777777" w:rsidR="009F5C2F" w:rsidRDefault="009F5C2F">
      <w:pPr>
        <w:pStyle w:val="x1-1-uvlaka"/>
        <w:spacing w:before="0" w:after="0"/>
        <w:rPr>
          <w:rFonts w:ascii="Arial" w:hAnsi="Arial" w:cs="Arial"/>
        </w:rPr>
      </w:pPr>
    </w:p>
    <w:p w14:paraId="111F9AA8" w14:textId="77777777" w:rsidR="009F5C2F" w:rsidRDefault="009F5C2F">
      <w:pPr>
        <w:pStyle w:val="x1-1-uvlaka"/>
        <w:spacing w:before="0" w:after="0"/>
        <w:jc w:val="both"/>
      </w:pPr>
      <w:r>
        <w:rPr>
          <w:rFonts w:ascii="Arial" w:hAnsi="Arial" w:cs="Arial"/>
        </w:rPr>
        <w:t xml:space="preserve">Uređenje zemljišta obuhvaća pripremu zemljišta za izgradnju (izrada prostornih planova, imovinsko pravne radnje i drugo), te izgradnju objekata i uređaja komunalne infrastrukture, objekata za opskrbu električnom energijom, zdravstvenih, odgojnih, obrazovnih i drugih objekata komunalne i društvene infrastrukture. </w:t>
      </w:r>
    </w:p>
    <w:p w14:paraId="047CE970" w14:textId="77777777" w:rsidR="009F5C2F" w:rsidRDefault="009F5C2F">
      <w:pPr>
        <w:pStyle w:val="x1-1-uvlaka"/>
        <w:spacing w:before="0" w:after="0"/>
        <w:jc w:val="both"/>
      </w:pPr>
      <w:r>
        <w:rPr>
          <w:rFonts w:ascii="Arial" w:eastAsia="Arial" w:hAnsi="Arial" w:cs="Arial"/>
        </w:rPr>
        <w:t xml:space="preserve">          </w:t>
      </w:r>
    </w:p>
    <w:p w14:paraId="47142F53" w14:textId="77777777" w:rsidR="009F5C2F" w:rsidRDefault="009F5C2F">
      <w:pPr>
        <w:pStyle w:val="x1-1-uvlaka"/>
        <w:spacing w:before="0" w:after="0"/>
        <w:jc w:val="both"/>
      </w:pPr>
      <w:r>
        <w:rPr>
          <w:rFonts w:ascii="Arial" w:hAnsi="Arial" w:cs="Arial"/>
        </w:rPr>
        <w:t xml:space="preserve">Objekti i uređaji komunalne infrastrukture obuhvaćaju javne površine, nerazvrstane ceste, groblja, javnu rasvjetu, objekte za opskrbu pitkom vodom,  odvodnju otpadnih voda, zbrinjavanje otpada i tržnice na malo. </w:t>
      </w:r>
    </w:p>
    <w:p w14:paraId="6C68617C" w14:textId="77777777" w:rsidR="009F5C2F" w:rsidRDefault="009F5C2F">
      <w:pPr>
        <w:pStyle w:val="x1-1-uvlaka"/>
        <w:spacing w:before="0" w:after="0"/>
        <w:jc w:val="both"/>
        <w:rPr>
          <w:rFonts w:ascii="Arial" w:hAnsi="Arial" w:cs="Arial"/>
        </w:rPr>
      </w:pPr>
    </w:p>
    <w:p w14:paraId="7B70C62F" w14:textId="77777777" w:rsidR="009F5C2F" w:rsidRDefault="009F5C2F">
      <w:pPr>
        <w:pStyle w:val="x1-1-uvlaka"/>
        <w:spacing w:before="0" w:after="0"/>
        <w:jc w:val="both"/>
      </w:pPr>
      <w:r>
        <w:rPr>
          <w:rFonts w:ascii="Arial" w:hAnsi="Arial" w:cs="Arial"/>
        </w:rPr>
        <w:t xml:space="preserve">Od radova na uređenju građevinskog zemljišta, u razdoblju od 2018. do 2021. godine, na području Grada Ivanca  izvršeno je sljedeće: </w:t>
      </w:r>
    </w:p>
    <w:p w14:paraId="306FE7E5" w14:textId="77777777" w:rsidR="009F5C2F" w:rsidRDefault="009F5C2F">
      <w:pPr>
        <w:pStyle w:val="ListParagraph"/>
        <w:numPr>
          <w:ilvl w:val="0"/>
          <w:numId w:val="11"/>
        </w:numPr>
      </w:pPr>
      <w:proofErr w:type="spellStart"/>
      <w:r>
        <w:t>Izgradnja</w:t>
      </w:r>
      <w:proofErr w:type="spellEnd"/>
      <w:r>
        <w:t xml:space="preserve"> </w:t>
      </w:r>
      <w:proofErr w:type="spellStart"/>
      <w:r>
        <w:t>autobusnih</w:t>
      </w:r>
      <w:proofErr w:type="spellEnd"/>
      <w:r>
        <w:t xml:space="preserve"> </w:t>
      </w:r>
      <w:proofErr w:type="spellStart"/>
      <w:r>
        <w:t>stajališta</w:t>
      </w:r>
      <w:proofErr w:type="spellEnd"/>
      <w:r>
        <w:t xml:space="preserve"> u </w:t>
      </w:r>
      <w:proofErr w:type="spellStart"/>
      <w:r>
        <w:t>naseljima</w:t>
      </w:r>
      <w:proofErr w:type="spellEnd"/>
      <w:r>
        <w:t xml:space="preserve"> </w:t>
      </w:r>
      <w:proofErr w:type="spellStart"/>
      <w:r>
        <w:t>Gačice</w:t>
      </w:r>
      <w:proofErr w:type="spellEnd"/>
      <w:r>
        <w:t xml:space="preserve"> </w:t>
      </w:r>
      <w:proofErr w:type="spellStart"/>
      <w:r>
        <w:t>i</w:t>
      </w:r>
      <w:proofErr w:type="spellEnd"/>
      <w:r>
        <w:t xml:space="preserve"> </w:t>
      </w:r>
      <w:proofErr w:type="spellStart"/>
      <w:r>
        <w:t>Seljanec</w:t>
      </w:r>
      <w:proofErr w:type="spellEnd"/>
      <w:r>
        <w:t>,</w:t>
      </w:r>
    </w:p>
    <w:p w14:paraId="5020088B" w14:textId="77777777" w:rsidR="009F5C2F" w:rsidRDefault="009F5C2F">
      <w:pPr>
        <w:pStyle w:val="ListParagraph"/>
        <w:numPr>
          <w:ilvl w:val="0"/>
          <w:numId w:val="11"/>
        </w:numPr>
      </w:pPr>
      <w:proofErr w:type="spellStart"/>
      <w:r>
        <w:t>Dovršen</w:t>
      </w:r>
      <w:proofErr w:type="spellEnd"/>
      <w:r>
        <w:t xml:space="preserve"> EU </w:t>
      </w:r>
      <w:proofErr w:type="spellStart"/>
      <w:r>
        <w:t>projekt</w:t>
      </w:r>
      <w:proofErr w:type="spellEnd"/>
      <w:r>
        <w:t xml:space="preserve"> </w:t>
      </w:r>
      <w:proofErr w:type="spellStart"/>
      <w:r>
        <w:t>rekonstrukcije</w:t>
      </w:r>
      <w:proofErr w:type="spellEnd"/>
      <w:r>
        <w:t xml:space="preserve"> </w:t>
      </w:r>
      <w:proofErr w:type="spellStart"/>
      <w:r>
        <w:t>nerazvrstane</w:t>
      </w:r>
      <w:proofErr w:type="spellEnd"/>
      <w:r>
        <w:t xml:space="preserve"> </w:t>
      </w:r>
      <w:proofErr w:type="spellStart"/>
      <w:r>
        <w:t>ceste</w:t>
      </w:r>
      <w:proofErr w:type="spellEnd"/>
      <w:r>
        <w:t xml:space="preserve"> u </w:t>
      </w:r>
      <w:proofErr w:type="spellStart"/>
      <w:r>
        <w:t>Prigorcu</w:t>
      </w:r>
      <w:proofErr w:type="spellEnd"/>
      <w:r>
        <w:t>,</w:t>
      </w:r>
    </w:p>
    <w:p w14:paraId="77F499DB" w14:textId="77777777" w:rsidR="009F5C2F" w:rsidRDefault="009F5C2F">
      <w:pPr>
        <w:pStyle w:val="ListParagraph"/>
        <w:numPr>
          <w:ilvl w:val="0"/>
          <w:numId w:val="11"/>
        </w:numPr>
      </w:pPr>
      <w:proofErr w:type="spellStart"/>
      <w:r>
        <w:lastRenderedPageBreak/>
        <w:t>Sanirana</w:t>
      </w:r>
      <w:proofErr w:type="spellEnd"/>
      <w:r>
        <w:t xml:space="preserve"> </w:t>
      </w:r>
      <w:proofErr w:type="spellStart"/>
      <w:r>
        <w:t>klizišta</w:t>
      </w:r>
      <w:proofErr w:type="spellEnd"/>
      <w:r>
        <w:t xml:space="preserve"> </w:t>
      </w:r>
      <w:proofErr w:type="spellStart"/>
      <w:r>
        <w:t>na</w:t>
      </w:r>
      <w:proofErr w:type="spellEnd"/>
      <w:r>
        <w:t xml:space="preserve"> </w:t>
      </w:r>
      <w:proofErr w:type="spellStart"/>
      <w:r>
        <w:t>nerazvrstanim</w:t>
      </w:r>
      <w:proofErr w:type="spellEnd"/>
      <w:r>
        <w:t xml:space="preserve"> </w:t>
      </w:r>
      <w:proofErr w:type="spellStart"/>
      <w:r>
        <w:t>cestama</w:t>
      </w:r>
      <w:proofErr w:type="spellEnd"/>
      <w:r>
        <w:t xml:space="preserve"> u </w:t>
      </w:r>
      <w:proofErr w:type="spellStart"/>
      <w:r>
        <w:t>naseljima</w:t>
      </w:r>
      <w:proofErr w:type="spellEnd"/>
      <w:r>
        <w:t xml:space="preserve"> </w:t>
      </w:r>
      <w:proofErr w:type="spellStart"/>
      <w:r>
        <w:t>Pece</w:t>
      </w:r>
      <w:proofErr w:type="spellEnd"/>
      <w:r>
        <w:t xml:space="preserve">, </w:t>
      </w:r>
      <w:proofErr w:type="spellStart"/>
      <w:r>
        <w:t>Margečan</w:t>
      </w:r>
      <w:proofErr w:type="spellEnd"/>
      <w:r>
        <w:t xml:space="preserve">, </w:t>
      </w:r>
      <w:proofErr w:type="spellStart"/>
      <w:r>
        <w:t>Prigorec</w:t>
      </w:r>
      <w:proofErr w:type="spellEnd"/>
      <w:r>
        <w:t xml:space="preserve">, </w:t>
      </w:r>
      <w:proofErr w:type="spellStart"/>
      <w:r>
        <w:t>Gačice</w:t>
      </w:r>
      <w:proofErr w:type="spellEnd"/>
      <w:r>
        <w:t xml:space="preserve">, </w:t>
      </w:r>
      <w:proofErr w:type="spellStart"/>
      <w:r>
        <w:t>Salinovec</w:t>
      </w:r>
      <w:proofErr w:type="spellEnd"/>
      <w:r>
        <w:t>,</w:t>
      </w:r>
    </w:p>
    <w:p w14:paraId="7DBF4CD5" w14:textId="77777777" w:rsidR="009F5C2F" w:rsidRDefault="009F5C2F">
      <w:pPr>
        <w:pStyle w:val="ListParagraph"/>
        <w:numPr>
          <w:ilvl w:val="0"/>
          <w:numId w:val="11"/>
        </w:numPr>
      </w:pPr>
      <w:proofErr w:type="spellStart"/>
      <w:r>
        <w:t>Izrada</w:t>
      </w:r>
      <w:proofErr w:type="spellEnd"/>
      <w:r>
        <w:t xml:space="preserve"> </w:t>
      </w:r>
      <w:proofErr w:type="spellStart"/>
      <w:r>
        <w:t>projektne</w:t>
      </w:r>
      <w:proofErr w:type="spellEnd"/>
      <w:r>
        <w:t xml:space="preserve"> </w:t>
      </w:r>
      <w:proofErr w:type="spellStart"/>
      <w:r>
        <w:t>dokumentacije</w:t>
      </w:r>
      <w:proofErr w:type="spellEnd"/>
      <w:r>
        <w:t xml:space="preserve"> </w:t>
      </w:r>
      <w:proofErr w:type="spellStart"/>
      <w:r>
        <w:t>prilazne</w:t>
      </w:r>
      <w:proofErr w:type="spellEnd"/>
      <w:r>
        <w:t xml:space="preserve"> </w:t>
      </w:r>
      <w:proofErr w:type="spellStart"/>
      <w:r>
        <w:t>ceste</w:t>
      </w:r>
      <w:proofErr w:type="spellEnd"/>
      <w:r>
        <w:t xml:space="preserve"> </w:t>
      </w:r>
      <w:proofErr w:type="spellStart"/>
      <w:r>
        <w:t>i</w:t>
      </w:r>
      <w:proofErr w:type="spellEnd"/>
      <w:r>
        <w:t xml:space="preserve"> </w:t>
      </w:r>
      <w:proofErr w:type="spellStart"/>
      <w:r>
        <w:t>parkirališta</w:t>
      </w:r>
      <w:proofErr w:type="spellEnd"/>
      <w:r>
        <w:t xml:space="preserve"> </w:t>
      </w:r>
      <w:proofErr w:type="spellStart"/>
      <w:r>
        <w:t>groblje</w:t>
      </w:r>
      <w:proofErr w:type="spellEnd"/>
      <w:r>
        <w:t xml:space="preserve"> Ivanec,</w:t>
      </w:r>
    </w:p>
    <w:p w14:paraId="2EF38556" w14:textId="77777777" w:rsidR="009F5C2F" w:rsidRDefault="009F5C2F">
      <w:pPr>
        <w:pStyle w:val="ListParagraph"/>
        <w:numPr>
          <w:ilvl w:val="0"/>
          <w:numId w:val="11"/>
        </w:numPr>
      </w:pPr>
      <w:proofErr w:type="spellStart"/>
      <w:r>
        <w:t>Izgrađeno</w:t>
      </w:r>
      <w:proofErr w:type="spellEnd"/>
      <w:r>
        <w:t xml:space="preserve"> </w:t>
      </w:r>
      <w:proofErr w:type="spellStart"/>
      <w:r>
        <w:t>parkiralište</w:t>
      </w:r>
      <w:proofErr w:type="spellEnd"/>
      <w:r>
        <w:t xml:space="preserve"> </w:t>
      </w:r>
      <w:proofErr w:type="spellStart"/>
      <w:r>
        <w:t>iza</w:t>
      </w:r>
      <w:proofErr w:type="spellEnd"/>
      <w:r>
        <w:t xml:space="preserve"> FINA-e u </w:t>
      </w:r>
      <w:proofErr w:type="spellStart"/>
      <w:r>
        <w:t>Ivancu</w:t>
      </w:r>
      <w:proofErr w:type="spellEnd"/>
      <w:r>
        <w:t>,</w:t>
      </w:r>
    </w:p>
    <w:p w14:paraId="4F4EF4C1" w14:textId="77777777" w:rsidR="009F5C2F" w:rsidRDefault="009F5C2F">
      <w:pPr>
        <w:pStyle w:val="ListParagraph"/>
        <w:numPr>
          <w:ilvl w:val="0"/>
          <w:numId w:val="11"/>
        </w:numPr>
      </w:pPr>
      <w:proofErr w:type="spellStart"/>
      <w:r>
        <w:t>Uređena</w:t>
      </w:r>
      <w:proofErr w:type="spellEnd"/>
      <w:r>
        <w:t xml:space="preserve"> </w:t>
      </w:r>
      <w:proofErr w:type="spellStart"/>
      <w:r>
        <w:t>prometna</w:t>
      </w:r>
      <w:proofErr w:type="spellEnd"/>
      <w:r>
        <w:t xml:space="preserve"> </w:t>
      </w:r>
      <w:proofErr w:type="spellStart"/>
      <w:r>
        <w:t>infrastruktura</w:t>
      </w:r>
      <w:proofErr w:type="spellEnd"/>
      <w:r>
        <w:t xml:space="preserve"> </w:t>
      </w:r>
      <w:proofErr w:type="spellStart"/>
      <w:r>
        <w:t>i</w:t>
      </w:r>
      <w:proofErr w:type="spellEnd"/>
      <w:r>
        <w:t xml:space="preserve"> </w:t>
      </w:r>
      <w:proofErr w:type="spellStart"/>
      <w:r>
        <w:t>javna</w:t>
      </w:r>
      <w:proofErr w:type="spellEnd"/>
      <w:r>
        <w:t xml:space="preserve"> </w:t>
      </w:r>
      <w:proofErr w:type="spellStart"/>
      <w:r>
        <w:t>rasvjeta</w:t>
      </w:r>
      <w:proofErr w:type="spellEnd"/>
      <w:r>
        <w:t xml:space="preserve"> u </w:t>
      </w:r>
      <w:proofErr w:type="spellStart"/>
      <w:r>
        <w:t>ul</w:t>
      </w:r>
      <w:proofErr w:type="spellEnd"/>
      <w:r>
        <w:t xml:space="preserve">. P. </w:t>
      </w:r>
      <w:proofErr w:type="spellStart"/>
      <w:r>
        <w:t>Preradovića</w:t>
      </w:r>
      <w:proofErr w:type="spellEnd"/>
      <w:r>
        <w:t xml:space="preserve"> u </w:t>
      </w:r>
      <w:proofErr w:type="spellStart"/>
      <w:r>
        <w:t>Ivancu</w:t>
      </w:r>
      <w:proofErr w:type="spellEnd"/>
      <w:r>
        <w:t>,</w:t>
      </w:r>
    </w:p>
    <w:p w14:paraId="23107904" w14:textId="77777777" w:rsidR="009F5C2F" w:rsidRDefault="009F5C2F">
      <w:pPr>
        <w:pStyle w:val="ListParagraph"/>
        <w:numPr>
          <w:ilvl w:val="0"/>
          <w:numId w:val="11"/>
        </w:numPr>
      </w:pPr>
      <w:proofErr w:type="spellStart"/>
      <w:r>
        <w:t>Rekonstruirano</w:t>
      </w:r>
      <w:proofErr w:type="spellEnd"/>
      <w:r>
        <w:t xml:space="preserve"> </w:t>
      </w:r>
      <w:proofErr w:type="spellStart"/>
      <w:r>
        <w:t>raskrižje</w:t>
      </w:r>
      <w:proofErr w:type="spellEnd"/>
      <w:r>
        <w:t xml:space="preserve"> </w:t>
      </w:r>
      <w:proofErr w:type="spellStart"/>
      <w:r>
        <w:t>ul</w:t>
      </w:r>
      <w:proofErr w:type="spellEnd"/>
      <w:r>
        <w:t xml:space="preserve">. I. G. </w:t>
      </w:r>
      <w:proofErr w:type="spellStart"/>
      <w:r>
        <w:t>Kovačića</w:t>
      </w:r>
      <w:proofErr w:type="spellEnd"/>
      <w:r>
        <w:t xml:space="preserve"> (CD-35) </w:t>
      </w:r>
      <w:proofErr w:type="spellStart"/>
      <w:r>
        <w:t>i</w:t>
      </w:r>
      <w:proofErr w:type="spellEnd"/>
      <w:r>
        <w:t xml:space="preserve"> </w:t>
      </w:r>
      <w:proofErr w:type="spellStart"/>
      <w:r>
        <w:t>ul</w:t>
      </w:r>
      <w:proofErr w:type="spellEnd"/>
      <w:r>
        <w:t xml:space="preserve">. P. </w:t>
      </w:r>
      <w:proofErr w:type="spellStart"/>
      <w:r>
        <w:t>Preradovića</w:t>
      </w:r>
      <w:proofErr w:type="spellEnd"/>
      <w:r>
        <w:t xml:space="preserve"> u </w:t>
      </w:r>
      <w:proofErr w:type="spellStart"/>
      <w:r>
        <w:t>Ivancu</w:t>
      </w:r>
      <w:proofErr w:type="spellEnd"/>
      <w:r>
        <w:t xml:space="preserve"> </w:t>
      </w:r>
      <w:proofErr w:type="spellStart"/>
      <w:r>
        <w:t>sistemom</w:t>
      </w:r>
      <w:proofErr w:type="spellEnd"/>
      <w:r>
        <w:t xml:space="preserve"> </w:t>
      </w:r>
      <w:proofErr w:type="spellStart"/>
      <w:r>
        <w:t>kružnog</w:t>
      </w:r>
      <w:proofErr w:type="spellEnd"/>
      <w:r>
        <w:t xml:space="preserve"> </w:t>
      </w:r>
      <w:proofErr w:type="spellStart"/>
      <w:r>
        <w:t>toka</w:t>
      </w:r>
      <w:proofErr w:type="spellEnd"/>
      <w:r>
        <w:t>,</w:t>
      </w:r>
    </w:p>
    <w:p w14:paraId="49FF4D51" w14:textId="77777777" w:rsidR="009F5C2F" w:rsidRDefault="009F5C2F">
      <w:pPr>
        <w:pStyle w:val="ListParagraph"/>
        <w:numPr>
          <w:ilvl w:val="0"/>
          <w:numId w:val="11"/>
        </w:numPr>
      </w:pPr>
      <w:proofErr w:type="spellStart"/>
      <w:r>
        <w:t>Modernizacija</w:t>
      </w:r>
      <w:proofErr w:type="spellEnd"/>
      <w:r>
        <w:t xml:space="preserve"> </w:t>
      </w:r>
      <w:proofErr w:type="spellStart"/>
      <w:r>
        <w:t>nerazvrstanih</w:t>
      </w:r>
      <w:proofErr w:type="spellEnd"/>
      <w:r>
        <w:t xml:space="preserve"> cesta (MO Ivanec, </w:t>
      </w:r>
      <w:proofErr w:type="spellStart"/>
      <w:r>
        <w:t>Salinovec</w:t>
      </w:r>
      <w:proofErr w:type="spellEnd"/>
      <w:r>
        <w:t xml:space="preserve">, </w:t>
      </w:r>
      <w:proofErr w:type="spellStart"/>
      <w:r>
        <w:t>Škriljevec</w:t>
      </w:r>
      <w:proofErr w:type="spellEnd"/>
      <w:r>
        <w:t xml:space="preserve">, </w:t>
      </w:r>
      <w:proofErr w:type="spellStart"/>
      <w:r>
        <w:t>Prigorec</w:t>
      </w:r>
      <w:proofErr w:type="spellEnd"/>
      <w:r>
        <w:t xml:space="preserve">, </w:t>
      </w:r>
      <w:proofErr w:type="spellStart"/>
      <w:r>
        <w:t>Vuglovec</w:t>
      </w:r>
      <w:proofErr w:type="spellEnd"/>
      <w:r>
        <w:t xml:space="preserve">, Radovan, </w:t>
      </w:r>
      <w:proofErr w:type="spellStart"/>
      <w:r>
        <w:t>Gačice</w:t>
      </w:r>
      <w:proofErr w:type="spellEnd"/>
      <w:r>
        <w:t xml:space="preserve">, </w:t>
      </w:r>
      <w:proofErr w:type="spellStart"/>
      <w:r>
        <w:t>Lukavec</w:t>
      </w:r>
      <w:proofErr w:type="spellEnd"/>
      <w:r>
        <w:t xml:space="preserve">, </w:t>
      </w:r>
      <w:proofErr w:type="spellStart"/>
      <w:r>
        <w:t>Cerje</w:t>
      </w:r>
      <w:proofErr w:type="spellEnd"/>
      <w:r>
        <w:t xml:space="preserve"> </w:t>
      </w:r>
      <w:proofErr w:type="spellStart"/>
      <w:r>
        <w:t>Tužno</w:t>
      </w:r>
      <w:proofErr w:type="spellEnd"/>
      <w:r>
        <w:t xml:space="preserve">, </w:t>
      </w:r>
      <w:proofErr w:type="spellStart"/>
      <w:r>
        <w:t>Stažnjevec</w:t>
      </w:r>
      <w:proofErr w:type="spellEnd"/>
      <w:r>
        <w:t xml:space="preserve">, </w:t>
      </w:r>
      <w:proofErr w:type="spellStart"/>
      <w:r>
        <w:t>Ivanečki</w:t>
      </w:r>
      <w:proofErr w:type="spellEnd"/>
      <w:r>
        <w:t xml:space="preserve"> </w:t>
      </w:r>
      <w:proofErr w:type="spellStart"/>
      <w:r>
        <w:t>Vrhovec</w:t>
      </w:r>
      <w:proofErr w:type="spellEnd"/>
      <w:r>
        <w:t xml:space="preserve">, </w:t>
      </w:r>
      <w:proofErr w:type="spellStart"/>
      <w:r>
        <w:t>Horvatsko</w:t>
      </w:r>
      <w:proofErr w:type="spellEnd"/>
      <w:r>
        <w:t xml:space="preserve">, </w:t>
      </w:r>
      <w:proofErr w:type="spellStart"/>
      <w:r>
        <w:t>Margečan</w:t>
      </w:r>
      <w:proofErr w:type="spellEnd"/>
      <w:r>
        <w:t xml:space="preserve">, </w:t>
      </w:r>
      <w:proofErr w:type="spellStart"/>
      <w:r>
        <w:t>Jerovec</w:t>
      </w:r>
      <w:proofErr w:type="spellEnd"/>
      <w:r>
        <w:t xml:space="preserve">, Ribić </w:t>
      </w:r>
      <w:proofErr w:type="spellStart"/>
      <w:r>
        <w:t>Breg</w:t>
      </w:r>
      <w:proofErr w:type="spellEnd"/>
      <w:r>
        <w:t xml:space="preserve">, </w:t>
      </w:r>
      <w:proofErr w:type="spellStart"/>
      <w:r>
        <w:t>Ivanečka</w:t>
      </w:r>
      <w:proofErr w:type="spellEnd"/>
      <w:r>
        <w:t xml:space="preserve"> </w:t>
      </w:r>
      <w:proofErr w:type="spellStart"/>
      <w:r>
        <w:t>Željeznica</w:t>
      </w:r>
      <w:proofErr w:type="spellEnd"/>
      <w:r>
        <w:t xml:space="preserve">, </w:t>
      </w:r>
      <w:proofErr w:type="spellStart"/>
      <w:r>
        <w:t>Kaniža</w:t>
      </w:r>
      <w:proofErr w:type="spellEnd"/>
      <w:r>
        <w:t xml:space="preserve">, </w:t>
      </w:r>
      <w:proofErr w:type="spellStart"/>
      <w:r>
        <w:t>Osečka</w:t>
      </w:r>
      <w:proofErr w:type="spellEnd"/>
      <w:r>
        <w:t xml:space="preserve">, </w:t>
      </w:r>
      <w:proofErr w:type="spellStart"/>
      <w:r>
        <w:t>Lovrečan</w:t>
      </w:r>
      <w:proofErr w:type="spellEnd"/>
      <w:r>
        <w:t xml:space="preserve">, </w:t>
      </w:r>
      <w:proofErr w:type="spellStart"/>
      <w:r>
        <w:t>Bedenec</w:t>
      </w:r>
      <w:proofErr w:type="spellEnd"/>
      <w:r>
        <w:t xml:space="preserve">, </w:t>
      </w:r>
      <w:proofErr w:type="spellStart"/>
      <w:r>
        <w:t>Seljanec</w:t>
      </w:r>
      <w:proofErr w:type="spellEnd"/>
      <w:r>
        <w:t xml:space="preserve">, </w:t>
      </w:r>
      <w:proofErr w:type="spellStart"/>
      <w:r>
        <w:t>Gečkovec</w:t>
      </w:r>
      <w:proofErr w:type="spellEnd"/>
      <w:r>
        <w:t xml:space="preserve">, </w:t>
      </w:r>
      <w:proofErr w:type="spellStart"/>
      <w:r>
        <w:t>Punikve</w:t>
      </w:r>
      <w:proofErr w:type="spellEnd"/>
      <w:r>
        <w:t>),</w:t>
      </w:r>
    </w:p>
    <w:p w14:paraId="62460579" w14:textId="77777777" w:rsidR="009F5C2F" w:rsidRDefault="009F5C2F">
      <w:pPr>
        <w:pStyle w:val="ListParagraph"/>
        <w:numPr>
          <w:ilvl w:val="0"/>
          <w:numId w:val="11"/>
        </w:numPr>
      </w:pPr>
      <w:proofErr w:type="spellStart"/>
      <w:r>
        <w:t>Uređene</w:t>
      </w:r>
      <w:proofErr w:type="spellEnd"/>
      <w:r>
        <w:t xml:space="preserve"> </w:t>
      </w:r>
      <w:proofErr w:type="spellStart"/>
      <w:r>
        <w:t>pješačke</w:t>
      </w:r>
      <w:proofErr w:type="spellEnd"/>
      <w:r>
        <w:t xml:space="preserve"> </w:t>
      </w:r>
      <w:proofErr w:type="spellStart"/>
      <w:r>
        <w:t>i</w:t>
      </w:r>
      <w:proofErr w:type="spellEnd"/>
      <w:r>
        <w:t xml:space="preserve"> </w:t>
      </w:r>
      <w:proofErr w:type="spellStart"/>
      <w:r>
        <w:t>zelene</w:t>
      </w:r>
      <w:proofErr w:type="spellEnd"/>
      <w:r>
        <w:t xml:space="preserve"> </w:t>
      </w:r>
      <w:proofErr w:type="spellStart"/>
      <w:r>
        <w:t>površine</w:t>
      </w:r>
      <w:proofErr w:type="spellEnd"/>
      <w:r>
        <w:t xml:space="preserve"> u </w:t>
      </w:r>
      <w:proofErr w:type="spellStart"/>
      <w:r>
        <w:t>glavnom</w:t>
      </w:r>
      <w:proofErr w:type="spellEnd"/>
      <w:r>
        <w:t xml:space="preserve"> </w:t>
      </w:r>
      <w:proofErr w:type="spellStart"/>
      <w:r>
        <w:t>gradskom</w:t>
      </w:r>
      <w:proofErr w:type="spellEnd"/>
      <w:r>
        <w:t xml:space="preserve"> </w:t>
      </w:r>
      <w:proofErr w:type="spellStart"/>
      <w:r>
        <w:t>parku</w:t>
      </w:r>
      <w:proofErr w:type="spellEnd"/>
      <w:r>
        <w:t xml:space="preserve"> u </w:t>
      </w:r>
      <w:proofErr w:type="spellStart"/>
      <w:r>
        <w:t>Ivancu</w:t>
      </w:r>
      <w:proofErr w:type="spellEnd"/>
      <w:r>
        <w:t xml:space="preserve">, </w:t>
      </w:r>
      <w:proofErr w:type="spellStart"/>
      <w:r>
        <w:t>sa</w:t>
      </w:r>
      <w:proofErr w:type="spellEnd"/>
      <w:r>
        <w:t xml:space="preserve"> </w:t>
      </w:r>
      <w:proofErr w:type="spellStart"/>
      <w:r>
        <w:t>javnom</w:t>
      </w:r>
      <w:proofErr w:type="spellEnd"/>
      <w:r>
        <w:t xml:space="preserve"> </w:t>
      </w:r>
      <w:proofErr w:type="spellStart"/>
      <w:r>
        <w:t>rasvjetom</w:t>
      </w:r>
      <w:proofErr w:type="spellEnd"/>
      <w:r>
        <w:t>,</w:t>
      </w:r>
    </w:p>
    <w:p w14:paraId="334CE61F" w14:textId="77777777" w:rsidR="009F5C2F" w:rsidRDefault="009F5C2F">
      <w:pPr>
        <w:pStyle w:val="ListParagraph"/>
        <w:numPr>
          <w:ilvl w:val="0"/>
          <w:numId w:val="11"/>
        </w:numPr>
      </w:pPr>
      <w:proofErr w:type="spellStart"/>
      <w:r>
        <w:t>Uređena</w:t>
      </w:r>
      <w:proofErr w:type="spellEnd"/>
      <w:r>
        <w:t xml:space="preserve"> </w:t>
      </w:r>
      <w:proofErr w:type="spellStart"/>
      <w:r>
        <w:t>pješačka</w:t>
      </w:r>
      <w:proofErr w:type="spellEnd"/>
      <w:r>
        <w:t xml:space="preserve"> </w:t>
      </w:r>
      <w:proofErr w:type="spellStart"/>
      <w:r>
        <w:t>površina</w:t>
      </w:r>
      <w:proofErr w:type="spellEnd"/>
      <w:r>
        <w:t xml:space="preserve"> – </w:t>
      </w:r>
      <w:proofErr w:type="spellStart"/>
      <w:r>
        <w:t>plato</w:t>
      </w:r>
      <w:proofErr w:type="spellEnd"/>
      <w:r>
        <w:t xml:space="preserve"> </w:t>
      </w:r>
      <w:proofErr w:type="spellStart"/>
      <w:r>
        <w:t>ispred</w:t>
      </w:r>
      <w:proofErr w:type="spellEnd"/>
      <w:r>
        <w:t xml:space="preserve"> kino </w:t>
      </w:r>
      <w:proofErr w:type="spellStart"/>
      <w:r>
        <w:t>dvorane</w:t>
      </w:r>
      <w:proofErr w:type="spellEnd"/>
      <w:r>
        <w:t xml:space="preserve"> u </w:t>
      </w:r>
      <w:proofErr w:type="spellStart"/>
      <w:r>
        <w:t>Ivancu</w:t>
      </w:r>
      <w:proofErr w:type="spellEnd"/>
      <w:r>
        <w:t>,</w:t>
      </w:r>
    </w:p>
    <w:p w14:paraId="28251412" w14:textId="77777777" w:rsidR="009F5C2F" w:rsidRDefault="009F5C2F">
      <w:pPr>
        <w:pStyle w:val="ListParagraph"/>
        <w:numPr>
          <w:ilvl w:val="0"/>
          <w:numId w:val="11"/>
        </w:numPr>
      </w:pPr>
      <w:proofErr w:type="spellStart"/>
      <w:r>
        <w:t>Uređen</w:t>
      </w:r>
      <w:proofErr w:type="spellEnd"/>
      <w:r>
        <w:t xml:space="preserve"> Mali park u </w:t>
      </w:r>
      <w:proofErr w:type="spellStart"/>
      <w:r>
        <w:t>Ivancu</w:t>
      </w:r>
      <w:proofErr w:type="spellEnd"/>
      <w:r>
        <w:t>,</w:t>
      </w:r>
    </w:p>
    <w:p w14:paraId="317FC417" w14:textId="77777777" w:rsidR="009F5C2F" w:rsidRDefault="009F5C2F">
      <w:pPr>
        <w:pStyle w:val="ListParagraph"/>
        <w:numPr>
          <w:ilvl w:val="0"/>
          <w:numId w:val="11"/>
        </w:numPr>
      </w:pPr>
      <w:proofErr w:type="spellStart"/>
      <w:r>
        <w:t>Izgrađena</w:t>
      </w:r>
      <w:proofErr w:type="spellEnd"/>
      <w:r>
        <w:t xml:space="preserve"> </w:t>
      </w:r>
      <w:proofErr w:type="spellStart"/>
      <w:r>
        <w:t>nadstrešnica</w:t>
      </w:r>
      <w:proofErr w:type="spellEnd"/>
      <w:r>
        <w:t xml:space="preserve"> </w:t>
      </w:r>
      <w:proofErr w:type="spellStart"/>
      <w:r>
        <w:t>kod</w:t>
      </w:r>
      <w:proofErr w:type="spellEnd"/>
      <w:r>
        <w:t xml:space="preserve"> </w:t>
      </w:r>
      <w:proofErr w:type="spellStart"/>
      <w:r>
        <w:t>grobne</w:t>
      </w:r>
      <w:proofErr w:type="spellEnd"/>
      <w:r>
        <w:t xml:space="preserve"> </w:t>
      </w:r>
      <w:proofErr w:type="spellStart"/>
      <w:r>
        <w:t>kuće</w:t>
      </w:r>
      <w:proofErr w:type="spellEnd"/>
      <w:r>
        <w:t xml:space="preserve"> </w:t>
      </w:r>
      <w:proofErr w:type="spellStart"/>
      <w:r>
        <w:t>na</w:t>
      </w:r>
      <w:proofErr w:type="spellEnd"/>
      <w:r>
        <w:t xml:space="preserve"> </w:t>
      </w:r>
      <w:proofErr w:type="spellStart"/>
      <w:r>
        <w:t>groblju</w:t>
      </w:r>
      <w:proofErr w:type="spellEnd"/>
      <w:r>
        <w:t xml:space="preserve"> u </w:t>
      </w:r>
      <w:proofErr w:type="spellStart"/>
      <w:r>
        <w:t>Ivancu</w:t>
      </w:r>
      <w:proofErr w:type="spellEnd"/>
      <w:r>
        <w:t>,</w:t>
      </w:r>
    </w:p>
    <w:p w14:paraId="0D92801F" w14:textId="77777777" w:rsidR="009F5C2F" w:rsidRDefault="009F5C2F">
      <w:pPr>
        <w:pStyle w:val="ListParagraph"/>
        <w:numPr>
          <w:ilvl w:val="0"/>
          <w:numId w:val="11"/>
        </w:numPr>
      </w:pPr>
      <w:proofErr w:type="spellStart"/>
      <w:r>
        <w:t>Uređene</w:t>
      </w:r>
      <w:proofErr w:type="spellEnd"/>
      <w:r>
        <w:t xml:space="preserve"> </w:t>
      </w:r>
      <w:proofErr w:type="spellStart"/>
      <w:r>
        <w:t>staze</w:t>
      </w:r>
      <w:proofErr w:type="spellEnd"/>
      <w:r>
        <w:t xml:space="preserve"> </w:t>
      </w:r>
      <w:proofErr w:type="spellStart"/>
      <w:r>
        <w:t>na</w:t>
      </w:r>
      <w:proofErr w:type="spellEnd"/>
      <w:r>
        <w:t xml:space="preserve"> </w:t>
      </w:r>
      <w:proofErr w:type="spellStart"/>
      <w:r>
        <w:t>grobljima</w:t>
      </w:r>
      <w:proofErr w:type="spellEnd"/>
      <w:r>
        <w:t xml:space="preserve"> u </w:t>
      </w:r>
      <w:proofErr w:type="spellStart"/>
      <w:r>
        <w:t>Ivancu</w:t>
      </w:r>
      <w:proofErr w:type="spellEnd"/>
      <w:r>
        <w:t xml:space="preserve">, </w:t>
      </w:r>
      <w:proofErr w:type="spellStart"/>
      <w:r>
        <w:t>Radovanu</w:t>
      </w:r>
      <w:proofErr w:type="spellEnd"/>
      <w:r>
        <w:t xml:space="preserve"> </w:t>
      </w:r>
      <w:proofErr w:type="spellStart"/>
      <w:r>
        <w:t>i</w:t>
      </w:r>
      <w:proofErr w:type="spellEnd"/>
      <w:r>
        <w:t xml:space="preserve"> </w:t>
      </w:r>
      <w:proofErr w:type="spellStart"/>
      <w:r>
        <w:t>Margečanu</w:t>
      </w:r>
      <w:proofErr w:type="spellEnd"/>
      <w:r>
        <w:t>,</w:t>
      </w:r>
    </w:p>
    <w:p w14:paraId="4849EFF7" w14:textId="77777777" w:rsidR="009F5C2F" w:rsidRDefault="009F5C2F">
      <w:pPr>
        <w:pStyle w:val="ListParagraph"/>
        <w:numPr>
          <w:ilvl w:val="0"/>
          <w:numId w:val="11"/>
        </w:numPr>
      </w:pPr>
      <w:proofErr w:type="spellStart"/>
      <w:r>
        <w:t>Dječja</w:t>
      </w:r>
      <w:proofErr w:type="spellEnd"/>
      <w:r>
        <w:t xml:space="preserve"> </w:t>
      </w:r>
      <w:proofErr w:type="spellStart"/>
      <w:r>
        <w:t>igrališta</w:t>
      </w:r>
      <w:proofErr w:type="spellEnd"/>
      <w:r>
        <w:t xml:space="preserve"> </w:t>
      </w:r>
      <w:proofErr w:type="spellStart"/>
      <w:r>
        <w:t>na</w:t>
      </w:r>
      <w:proofErr w:type="spellEnd"/>
      <w:r>
        <w:t xml:space="preserve"> </w:t>
      </w:r>
      <w:proofErr w:type="spellStart"/>
      <w:r>
        <w:t>području</w:t>
      </w:r>
      <w:proofErr w:type="spellEnd"/>
      <w:r>
        <w:t xml:space="preserve"> Grada </w:t>
      </w:r>
      <w:proofErr w:type="spellStart"/>
      <w:r>
        <w:t>opremljena</w:t>
      </w:r>
      <w:proofErr w:type="spellEnd"/>
      <w:r>
        <w:t xml:space="preserve"> </w:t>
      </w:r>
      <w:proofErr w:type="spellStart"/>
      <w:r>
        <w:t>dječjim</w:t>
      </w:r>
      <w:proofErr w:type="spellEnd"/>
      <w:r>
        <w:t xml:space="preserve"> </w:t>
      </w:r>
      <w:proofErr w:type="spellStart"/>
      <w:r>
        <w:t>igračkama</w:t>
      </w:r>
      <w:proofErr w:type="spellEnd"/>
      <w:r>
        <w:t>,</w:t>
      </w:r>
    </w:p>
    <w:p w14:paraId="5787B43D" w14:textId="77777777" w:rsidR="009F5C2F" w:rsidRDefault="009F5C2F">
      <w:pPr>
        <w:pStyle w:val="ListParagraph"/>
        <w:numPr>
          <w:ilvl w:val="0"/>
          <w:numId w:val="11"/>
        </w:numPr>
      </w:pPr>
      <w:proofErr w:type="spellStart"/>
      <w:r>
        <w:t>Uređen</w:t>
      </w:r>
      <w:proofErr w:type="spellEnd"/>
      <w:r>
        <w:t xml:space="preserve"> </w:t>
      </w:r>
      <w:proofErr w:type="spellStart"/>
      <w:r>
        <w:t>trg</w:t>
      </w:r>
      <w:proofErr w:type="spellEnd"/>
      <w:r>
        <w:t xml:space="preserve"> u </w:t>
      </w:r>
      <w:proofErr w:type="spellStart"/>
      <w:r>
        <w:t>Margečanu</w:t>
      </w:r>
      <w:proofErr w:type="spellEnd"/>
      <w:r>
        <w:t>,</w:t>
      </w:r>
    </w:p>
    <w:p w14:paraId="0C1A7C61" w14:textId="77777777" w:rsidR="009F5C2F" w:rsidRDefault="009F5C2F">
      <w:pPr>
        <w:pStyle w:val="ListParagraph"/>
        <w:numPr>
          <w:ilvl w:val="0"/>
          <w:numId w:val="11"/>
        </w:numPr>
      </w:pPr>
      <w:proofErr w:type="spellStart"/>
      <w:r>
        <w:t>Proveden</w:t>
      </w:r>
      <w:proofErr w:type="spellEnd"/>
      <w:r>
        <w:t xml:space="preserve"> EU </w:t>
      </w:r>
      <w:proofErr w:type="spellStart"/>
      <w:r>
        <w:t>projekt</w:t>
      </w:r>
      <w:proofErr w:type="spellEnd"/>
      <w:r>
        <w:t xml:space="preserve"> </w:t>
      </w:r>
      <w:proofErr w:type="spellStart"/>
      <w:r>
        <w:t>besplatnog</w:t>
      </w:r>
      <w:proofErr w:type="spellEnd"/>
      <w:r>
        <w:t xml:space="preserve"> </w:t>
      </w:r>
      <w:proofErr w:type="spellStart"/>
      <w:r>
        <w:t>bežičnog</w:t>
      </w:r>
      <w:proofErr w:type="spellEnd"/>
      <w:r>
        <w:t xml:space="preserve"> </w:t>
      </w:r>
      <w:proofErr w:type="spellStart"/>
      <w:r>
        <w:t>interneta</w:t>
      </w:r>
      <w:proofErr w:type="spellEnd"/>
      <w:r>
        <w:t xml:space="preserve"> </w:t>
      </w:r>
      <w:proofErr w:type="spellStart"/>
      <w:r>
        <w:t>na</w:t>
      </w:r>
      <w:proofErr w:type="spellEnd"/>
      <w:r>
        <w:t xml:space="preserve"> </w:t>
      </w:r>
      <w:proofErr w:type="spellStart"/>
      <w:r>
        <w:t>javnim</w:t>
      </w:r>
      <w:proofErr w:type="spellEnd"/>
      <w:r>
        <w:t xml:space="preserve"> </w:t>
      </w:r>
      <w:proofErr w:type="spellStart"/>
      <w:r>
        <w:t>površinama</w:t>
      </w:r>
      <w:proofErr w:type="spellEnd"/>
      <w:r>
        <w:t xml:space="preserve"> (WIFI4EU),</w:t>
      </w:r>
    </w:p>
    <w:p w14:paraId="6F223E26" w14:textId="77777777" w:rsidR="009F5C2F" w:rsidRDefault="009F5C2F">
      <w:pPr>
        <w:pStyle w:val="ListParagraph"/>
        <w:numPr>
          <w:ilvl w:val="0"/>
          <w:numId w:val="11"/>
        </w:numPr>
      </w:pPr>
      <w:proofErr w:type="spellStart"/>
      <w:r>
        <w:t>Uređena</w:t>
      </w:r>
      <w:proofErr w:type="spellEnd"/>
      <w:r>
        <w:t xml:space="preserve"> </w:t>
      </w:r>
      <w:proofErr w:type="spellStart"/>
      <w:r>
        <w:t>oborinska</w:t>
      </w:r>
      <w:proofErr w:type="spellEnd"/>
      <w:r>
        <w:t xml:space="preserve"> </w:t>
      </w:r>
      <w:proofErr w:type="spellStart"/>
      <w:r>
        <w:t>odvodnja</w:t>
      </w:r>
      <w:proofErr w:type="spellEnd"/>
      <w:r>
        <w:t xml:space="preserve"> </w:t>
      </w:r>
      <w:proofErr w:type="spellStart"/>
      <w:r>
        <w:t>uz</w:t>
      </w:r>
      <w:proofErr w:type="spellEnd"/>
      <w:r>
        <w:t xml:space="preserve"> </w:t>
      </w:r>
      <w:proofErr w:type="spellStart"/>
      <w:r>
        <w:t>županijsku</w:t>
      </w:r>
      <w:proofErr w:type="spellEnd"/>
      <w:r>
        <w:t xml:space="preserve"> </w:t>
      </w:r>
      <w:proofErr w:type="spellStart"/>
      <w:r>
        <w:t>cestu</w:t>
      </w:r>
      <w:proofErr w:type="spellEnd"/>
      <w:r>
        <w:t xml:space="preserve"> u </w:t>
      </w:r>
      <w:proofErr w:type="spellStart"/>
      <w:r>
        <w:t>Bedencu</w:t>
      </w:r>
      <w:proofErr w:type="spellEnd"/>
      <w:r>
        <w:t>,</w:t>
      </w:r>
    </w:p>
    <w:p w14:paraId="0FB71864" w14:textId="77777777" w:rsidR="009F5C2F" w:rsidRDefault="009F5C2F">
      <w:pPr>
        <w:pStyle w:val="ListParagraph"/>
        <w:numPr>
          <w:ilvl w:val="0"/>
          <w:numId w:val="11"/>
        </w:numPr>
      </w:pPr>
      <w:proofErr w:type="spellStart"/>
      <w:r>
        <w:t>Izgradnja</w:t>
      </w:r>
      <w:proofErr w:type="spellEnd"/>
      <w:r>
        <w:t xml:space="preserve"> </w:t>
      </w:r>
      <w:proofErr w:type="spellStart"/>
      <w:r>
        <w:t>oborinske</w:t>
      </w:r>
      <w:proofErr w:type="spellEnd"/>
      <w:r>
        <w:t xml:space="preserve"> </w:t>
      </w:r>
      <w:proofErr w:type="spellStart"/>
      <w:r>
        <w:t>odvodnje</w:t>
      </w:r>
      <w:proofErr w:type="spellEnd"/>
      <w:r>
        <w:t xml:space="preserve"> u </w:t>
      </w:r>
      <w:proofErr w:type="spellStart"/>
      <w:r>
        <w:t>Poslovnoj</w:t>
      </w:r>
      <w:proofErr w:type="spellEnd"/>
      <w:r>
        <w:t xml:space="preserve"> </w:t>
      </w:r>
      <w:proofErr w:type="spellStart"/>
      <w:r>
        <w:t>zoni</w:t>
      </w:r>
      <w:proofErr w:type="spellEnd"/>
      <w:r>
        <w:t xml:space="preserve"> Ivanec,</w:t>
      </w:r>
    </w:p>
    <w:p w14:paraId="7E2F6D0C" w14:textId="77777777" w:rsidR="009F5C2F" w:rsidRDefault="009F5C2F">
      <w:pPr>
        <w:pStyle w:val="ListParagraph"/>
        <w:numPr>
          <w:ilvl w:val="0"/>
          <w:numId w:val="11"/>
        </w:numPr>
      </w:pPr>
      <w:proofErr w:type="spellStart"/>
      <w:r>
        <w:t>Dodatno</w:t>
      </w:r>
      <w:proofErr w:type="spellEnd"/>
      <w:r>
        <w:t xml:space="preserve"> </w:t>
      </w:r>
      <w:proofErr w:type="spellStart"/>
      <w:r>
        <w:t>osvjetljavanje</w:t>
      </w:r>
      <w:proofErr w:type="spellEnd"/>
      <w:r>
        <w:t xml:space="preserve"> </w:t>
      </w:r>
      <w:proofErr w:type="spellStart"/>
      <w:r>
        <w:t>pješačkih</w:t>
      </w:r>
      <w:proofErr w:type="spellEnd"/>
      <w:r>
        <w:t xml:space="preserve"> </w:t>
      </w:r>
      <w:proofErr w:type="spellStart"/>
      <w:r>
        <w:t>prijelaza</w:t>
      </w:r>
      <w:proofErr w:type="spellEnd"/>
      <w:r>
        <w:t xml:space="preserve"> </w:t>
      </w:r>
      <w:proofErr w:type="spellStart"/>
      <w:r>
        <w:t>na</w:t>
      </w:r>
      <w:proofErr w:type="spellEnd"/>
      <w:r>
        <w:t xml:space="preserve"> </w:t>
      </w:r>
      <w:proofErr w:type="spellStart"/>
      <w:r>
        <w:t>kritičnim</w:t>
      </w:r>
      <w:proofErr w:type="spellEnd"/>
      <w:r>
        <w:t xml:space="preserve"> </w:t>
      </w:r>
      <w:proofErr w:type="spellStart"/>
      <w:r>
        <w:t>lokacijama</w:t>
      </w:r>
      <w:proofErr w:type="spellEnd"/>
      <w:r>
        <w:t xml:space="preserve"> u </w:t>
      </w:r>
      <w:proofErr w:type="spellStart"/>
      <w:r>
        <w:t>Ivancu</w:t>
      </w:r>
      <w:proofErr w:type="spellEnd"/>
      <w:r>
        <w:t>,</w:t>
      </w:r>
    </w:p>
    <w:p w14:paraId="7C775274" w14:textId="77777777" w:rsidR="009F5C2F" w:rsidRDefault="009F5C2F">
      <w:pPr>
        <w:pStyle w:val="ListParagraph"/>
        <w:numPr>
          <w:ilvl w:val="0"/>
          <w:numId w:val="11"/>
        </w:numPr>
      </w:pPr>
      <w:proofErr w:type="spellStart"/>
      <w:r>
        <w:t>Izrada</w:t>
      </w:r>
      <w:proofErr w:type="spellEnd"/>
      <w:r>
        <w:t xml:space="preserve"> </w:t>
      </w:r>
      <w:proofErr w:type="spellStart"/>
      <w:r>
        <w:t>projekta</w:t>
      </w:r>
      <w:proofErr w:type="spellEnd"/>
      <w:r>
        <w:t xml:space="preserve"> </w:t>
      </w:r>
      <w:proofErr w:type="spellStart"/>
      <w:r>
        <w:t>izgradnje</w:t>
      </w:r>
      <w:proofErr w:type="spellEnd"/>
      <w:r>
        <w:t xml:space="preserve"> </w:t>
      </w:r>
      <w:proofErr w:type="spellStart"/>
      <w:r>
        <w:t>biciklističkog</w:t>
      </w:r>
      <w:proofErr w:type="spellEnd"/>
      <w:r>
        <w:t xml:space="preserve"> </w:t>
      </w:r>
      <w:proofErr w:type="spellStart"/>
      <w:r>
        <w:t>poligona</w:t>
      </w:r>
      <w:proofErr w:type="spellEnd"/>
      <w:r>
        <w:t xml:space="preserve"> </w:t>
      </w:r>
      <w:proofErr w:type="spellStart"/>
      <w:r>
        <w:t>i</w:t>
      </w:r>
      <w:proofErr w:type="spellEnd"/>
      <w:r>
        <w:t xml:space="preserve"> skate parka u </w:t>
      </w:r>
      <w:proofErr w:type="spellStart"/>
      <w:r>
        <w:t>Ivancu</w:t>
      </w:r>
      <w:proofErr w:type="spellEnd"/>
      <w:r>
        <w:t>,</w:t>
      </w:r>
    </w:p>
    <w:p w14:paraId="08A317F7" w14:textId="77777777" w:rsidR="009F5C2F" w:rsidRDefault="009F5C2F">
      <w:pPr>
        <w:pStyle w:val="ListParagraph"/>
        <w:numPr>
          <w:ilvl w:val="0"/>
          <w:numId w:val="11"/>
        </w:numPr>
      </w:pPr>
      <w:proofErr w:type="spellStart"/>
      <w:r>
        <w:t>Rekonstrukcija</w:t>
      </w:r>
      <w:proofErr w:type="spellEnd"/>
      <w:r>
        <w:t xml:space="preserve"> </w:t>
      </w:r>
      <w:proofErr w:type="spellStart"/>
      <w:r>
        <w:t>ul</w:t>
      </w:r>
      <w:proofErr w:type="spellEnd"/>
      <w:r>
        <w:t xml:space="preserve">. E. </w:t>
      </w:r>
      <w:proofErr w:type="spellStart"/>
      <w:r>
        <w:t>Kumičića</w:t>
      </w:r>
      <w:proofErr w:type="spellEnd"/>
      <w:r>
        <w:t xml:space="preserve"> u </w:t>
      </w:r>
      <w:proofErr w:type="spellStart"/>
      <w:r>
        <w:t>Ivancu</w:t>
      </w:r>
      <w:proofErr w:type="spellEnd"/>
      <w:r>
        <w:t>,</w:t>
      </w:r>
    </w:p>
    <w:p w14:paraId="73DB20E4" w14:textId="77777777" w:rsidR="009F5C2F" w:rsidRDefault="009F5C2F">
      <w:pPr>
        <w:pStyle w:val="ListParagraph"/>
        <w:numPr>
          <w:ilvl w:val="0"/>
          <w:numId w:val="11"/>
        </w:numPr>
      </w:pPr>
      <w:proofErr w:type="spellStart"/>
      <w:r>
        <w:t>Izrada</w:t>
      </w:r>
      <w:proofErr w:type="spellEnd"/>
      <w:r>
        <w:t xml:space="preserve"> </w:t>
      </w:r>
      <w:proofErr w:type="spellStart"/>
      <w:r>
        <w:t>projektne</w:t>
      </w:r>
      <w:proofErr w:type="spellEnd"/>
      <w:r>
        <w:t xml:space="preserve"> </w:t>
      </w:r>
      <w:proofErr w:type="spellStart"/>
      <w:r>
        <w:t>dokumentacije</w:t>
      </w:r>
      <w:proofErr w:type="spellEnd"/>
      <w:r>
        <w:t xml:space="preserve"> za </w:t>
      </w:r>
      <w:proofErr w:type="spellStart"/>
      <w:r>
        <w:t>proširenje</w:t>
      </w:r>
      <w:proofErr w:type="spellEnd"/>
      <w:r>
        <w:t xml:space="preserve"> </w:t>
      </w:r>
      <w:proofErr w:type="spellStart"/>
      <w:r>
        <w:t>ulice</w:t>
      </w:r>
      <w:proofErr w:type="spellEnd"/>
      <w:r>
        <w:t xml:space="preserve"> A. </w:t>
      </w:r>
      <w:proofErr w:type="spellStart"/>
      <w:r>
        <w:t>Cesarca</w:t>
      </w:r>
      <w:proofErr w:type="spellEnd"/>
      <w:r>
        <w:t xml:space="preserve"> u </w:t>
      </w:r>
      <w:proofErr w:type="spellStart"/>
      <w:r>
        <w:t>Ivancu</w:t>
      </w:r>
      <w:proofErr w:type="spellEnd"/>
      <w:r>
        <w:t>,</w:t>
      </w:r>
    </w:p>
    <w:p w14:paraId="3889B394" w14:textId="77777777" w:rsidR="009F5C2F" w:rsidRDefault="009F5C2F">
      <w:pPr>
        <w:pStyle w:val="ListParagraph"/>
        <w:numPr>
          <w:ilvl w:val="0"/>
          <w:numId w:val="11"/>
        </w:numPr>
      </w:pPr>
      <w:proofErr w:type="spellStart"/>
      <w:r>
        <w:t>Rekonstrukcija</w:t>
      </w:r>
      <w:proofErr w:type="spellEnd"/>
      <w:r>
        <w:t xml:space="preserve"> </w:t>
      </w:r>
      <w:proofErr w:type="spellStart"/>
      <w:r>
        <w:t>javne</w:t>
      </w:r>
      <w:proofErr w:type="spellEnd"/>
      <w:r>
        <w:t xml:space="preserve"> </w:t>
      </w:r>
      <w:proofErr w:type="spellStart"/>
      <w:r>
        <w:t>rasvjete</w:t>
      </w:r>
      <w:proofErr w:type="spellEnd"/>
      <w:r>
        <w:t xml:space="preserve"> u </w:t>
      </w:r>
      <w:proofErr w:type="spellStart"/>
      <w:r>
        <w:t>ul</w:t>
      </w:r>
      <w:proofErr w:type="spellEnd"/>
      <w:r>
        <w:t xml:space="preserve">. V. </w:t>
      </w:r>
      <w:proofErr w:type="spellStart"/>
      <w:r>
        <w:t>Nazora</w:t>
      </w:r>
      <w:proofErr w:type="spellEnd"/>
      <w:r>
        <w:t xml:space="preserve"> u </w:t>
      </w:r>
      <w:proofErr w:type="spellStart"/>
      <w:r>
        <w:t>Ivancu</w:t>
      </w:r>
      <w:proofErr w:type="spellEnd"/>
      <w:r>
        <w:t>,</w:t>
      </w:r>
    </w:p>
    <w:p w14:paraId="15BB0C36" w14:textId="77777777" w:rsidR="009F5C2F" w:rsidRDefault="009F5C2F">
      <w:pPr>
        <w:pStyle w:val="ListParagraph"/>
        <w:numPr>
          <w:ilvl w:val="0"/>
          <w:numId w:val="11"/>
        </w:numPr>
      </w:pPr>
      <w:proofErr w:type="spellStart"/>
      <w:r>
        <w:t>Izrada</w:t>
      </w:r>
      <w:proofErr w:type="spellEnd"/>
      <w:r>
        <w:t xml:space="preserve"> </w:t>
      </w:r>
      <w:proofErr w:type="spellStart"/>
      <w:r>
        <w:t>projektne</w:t>
      </w:r>
      <w:proofErr w:type="spellEnd"/>
      <w:r>
        <w:t xml:space="preserve"> </w:t>
      </w:r>
      <w:proofErr w:type="spellStart"/>
      <w:r>
        <w:t>dokumentacije</w:t>
      </w:r>
      <w:proofErr w:type="spellEnd"/>
      <w:r>
        <w:t xml:space="preserve"> za </w:t>
      </w:r>
      <w:proofErr w:type="spellStart"/>
      <w:r>
        <w:t>rekonstrukciju</w:t>
      </w:r>
      <w:proofErr w:type="spellEnd"/>
      <w:r>
        <w:t xml:space="preserve"> </w:t>
      </w:r>
      <w:proofErr w:type="spellStart"/>
      <w:r>
        <w:t>glavnog</w:t>
      </w:r>
      <w:proofErr w:type="spellEnd"/>
      <w:r>
        <w:t xml:space="preserve"> </w:t>
      </w:r>
      <w:proofErr w:type="spellStart"/>
      <w:r>
        <w:t>gradskog</w:t>
      </w:r>
      <w:proofErr w:type="spellEnd"/>
      <w:r>
        <w:t xml:space="preserve"> </w:t>
      </w:r>
      <w:proofErr w:type="spellStart"/>
      <w:r>
        <w:t>trga</w:t>
      </w:r>
      <w:proofErr w:type="spellEnd"/>
      <w:r>
        <w:t xml:space="preserve"> u </w:t>
      </w:r>
      <w:proofErr w:type="spellStart"/>
      <w:r>
        <w:t>Ivancu</w:t>
      </w:r>
      <w:proofErr w:type="spellEnd"/>
      <w:r>
        <w:t>,</w:t>
      </w:r>
    </w:p>
    <w:p w14:paraId="43D0261E" w14:textId="77777777" w:rsidR="009F5C2F" w:rsidRDefault="009F5C2F">
      <w:pPr>
        <w:pStyle w:val="ListParagraph"/>
        <w:numPr>
          <w:ilvl w:val="0"/>
          <w:numId w:val="11"/>
        </w:numPr>
      </w:pPr>
      <w:proofErr w:type="spellStart"/>
      <w:r>
        <w:t>Uređenje</w:t>
      </w:r>
      <w:proofErr w:type="spellEnd"/>
      <w:r>
        <w:t xml:space="preserve"> </w:t>
      </w:r>
      <w:proofErr w:type="spellStart"/>
      <w:r>
        <w:t>oborinske</w:t>
      </w:r>
      <w:proofErr w:type="spellEnd"/>
      <w:r>
        <w:t xml:space="preserve"> </w:t>
      </w:r>
      <w:proofErr w:type="spellStart"/>
      <w:r>
        <w:t>odvodnje</w:t>
      </w:r>
      <w:proofErr w:type="spellEnd"/>
      <w:r>
        <w:t xml:space="preserve"> </w:t>
      </w:r>
      <w:proofErr w:type="spellStart"/>
      <w:r>
        <w:t>i</w:t>
      </w:r>
      <w:proofErr w:type="spellEnd"/>
      <w:r>
        <w:t xml:space="preserve"> </w:t>
      </w:r>
      <w:proofErr w:type="spellStart"/>
      <w:r>
        <w:t>izgradnja</w:t>
      </w:r>
      <w:proofErr w:type="spellEnd"/>
      <w:r>
        <w:t xml:space="preserve"> </w:t>
      </w:r>
      <w:proofErr w:type="spellStart"/>
      <w:r>
        <w:t>parkirališta</w:t>
      </w:r>
      <w:proofErr w:type="spellEnd"/>
      <w:r>
        <w:t xml:space="preserve"> </w:t>
      </w:r>
      <w:proofErr w:type="spellStart"/>
      <w:r>
        <w:t>uz</w:t>
      </w:r>
      <w:proofErr w:type="spellEnd"/>
      <w:r>
        <w:t xml:space="preserve"> </w:t>
      </w:r>
      <w:proofErr w:type="spellStart"/>
      <w:r>
        <w:t>županijsku</w:t>
      </w:r>
      <w:proofErr w:type="spellEnd"/>
      <w:r>
        <w:t xml:space="preserve"> </w:t>
      </w:r>
      <w:proofErr w:type="spellStart"/>
      <w:r>
        <w:t>cestu</w:t>
      </w:r>
      <w:proofErr w:type="spellEnd"/>
      <w:r>
        <w:t xml:space="preserve"> u </w:t>
      </w:r>
      <w:proofErr w:type="spellStart"/>
      <w:r>
        <w:t>Osečkoj</w:t>
      </w:r>
      <w:proofErr w:type="spellEnd"/>
      <w:r>
        <w:t xml:space="preserve"> – </w:t>
      </w:r>
      <w:proofErr w:type="spellStart"/>
      <w:r>
        <w:t>groblje</w:t>
      </w:r>
      <w:proofErr w:type="spellEnd"/>
      <w:r>
        <w:t xml:space="preserve"> </w:t>
      </w:r>
      <w:proofErr w:type="spellStart"/>
      <w:r>
        <w:t>Margečan</w:t>
      </w:r>
      <w:proofErr w:type="spellEnd"/>
      <w:r>
        <w:t>,</w:t>
      </w:r>
    </w:p>
    <w:p w14:paraId="23533713" w14:textId="77777777" w:rsidR="009F5C2F" w:rsidRDefault="009F5C2F">
      <w:pPr>
        <w:pStyle w:val="ListParagraph"/>
        <w:numPr>
          <w:ilvl w:val="0"/>
          <w:numId w:val="11"/>
        </w:numPr>
      </w:pPr>
      <w:proofErr w:type="spellStart"/>
      <w:r>
        <w:t>Izgradnja</w:t>
      </w:r>
      <w:proofErr w:type="spellEnd"/>
      <w:r>
        <w:t xml:space="preserve"> </w:t>
      </w:r>
      <w:proofErr w:type="spellStart"/>
      <w:r>
        <w:t>parkirališta</w:t>
      </w:r>
      <w:proofErr w:type="spellEnd"/>
      <w:r>
        <w:t xml:space="preserve"> u </w:t>
      </w:r>
      <w:proofErr w:type="spellStart"/>
      <w:r>
        <w:t>ul</w:t>
      </w:r>
      <w:proofErr w:type="spellEnd"/>
      <w:r>
        <w:t xml:space="preserve">. Ak. L. </w:t>
      </w:r>
      <w:proofErr w:type="spellStart"/>
      <w:r>
        <w:t>Šabana</w:t>
      </w:r>
      <w:proofErr w:type="spellEnd"/>
      <w:r>
        <w:t xml:space="preserve"> u </w:t>
      </w:r>
      <w:proofErr w:type="spellStart"/>
      <w:r>
        <w:t>Ivancu</w:t>
      </w:r>
      <w:proofErr w:type="spellEnd"/>
      <w:r>
        <w:t>,</w:t>
      </w:r>
    </w:p>
    <w:p w14:paraId="4A749623" w14:textId="77777777" w:rsidR="009F5C2F" w:rsidRDefault="009F5C2F">
      <w:pPr>
        <w:pStyle w:val="ListParagraph"/>
        <w:numPr>
          <w:ilvl w:val="0"/>
          <w:numId w:val="11"/>
        </w:numPr>
      </w:pPr>
      <w:proofErr w:type="spellStart"/>
      <w:r>
        <w:t>Rekonstrukcija</w:t>
      </w:r>
      <w:proofErr w:type="spellEnd"/>
      <w:r>
        <w:t xml:space="preserve"> </w:t>
      </w:r>
      <w:proofErr w:type="spellStart"/>
      <w:r>
        <w:t>ul</w:t>
      </w:r>
      <w:proofErr w:type="spellEnd"/>
      <w:r>
        <w:t xml:space="preserve">. A. </w:t>
      </w:r>
      <w:proofErr w:type="spellStart"/>
      <w:r>
        <w:t>Georgijevića</w:t>
      </w:r>
      <w:proofErr w:type="spellEnd"/>
      <w:r>
        <w:t xml:space="preserve"> u </w:t>
      </w:r>
      <w:proofErr w:type="spellStart"/>
      <w:r>
        <w:t>Ivancu</w:t>
      </w:r>
      <w:proofErr w:type="spellEnd"/>
      <w:r>
        <w:t>,</w:t>
      </w:r>
    </w:p>
    <w:p w14:paraId="75B0AC6E" w14:textId="77777777" w:rsidR="009F5C2F" w:rsidRDefault="009F5C2F">
      <w:pPr>
        <w:pStyle w:val="ListParagraph"/>
        <w:numPr>
          <w:ilvl w:val="0"/>
          <w:numId w:val="11"/>
        </w:numPr>
      </w:pPr>
      <w:proofErr w:type="spellStart"/>
      <w:r>
        <w:t>Izrada</w:t>
      </w:r>
      <w:proofErr w:type="spellEnd"/>
      <w:r>
        <w:t xml:space="preserve"> </w:t>
      </w:r>
      <w:proofErr w:type="spellStart"/>
      <w:r>
        <w:t>projektne</w:t>
      </w:r>
      <w:proofErr w:type="spellEnd"/>
      <w:r>
        <w:t xml:space="preserve"> </w:t>
      </w:r>
      <w:proofErr w:type="spellStart"/>
      <w:r>
        <w:t>dokumentacije</w:t>
      </w:r>
      <w:proofErr w:type="spellEnd"/>
      <w:r>
        <w:t xml:space="preserve"> za </w:t>
      </w:r>
      <w:proofErr w:type="spellStart"/>
      <w:r>
        <w:t>produžetak</w:t>
      </w:r>
      <w:proofErr w:type="spellEnd"/>
      <w:r>
        <w:t xml:space="preserve"> </w:t>
      </w:r>
      <w:proofErr w:type="spellStart"/>
      <w:r>
        <w:t>ulica</w:t>
      </w:r>
      <w:proofErr w:type="spellEnd"/>
      <w:r>
        <w:t xml:space="preserve"> M. </w:t>
      </w:r>
      <w:proofErr w:type="spellStart"/>
      <w:r>
        <w:t>Hrga</w:t>
      </w:r>
      <w:proofErr w:type="spellEnd"/>
      <w:r>
        <w:t xml:space="preserve"> </w:t>
      </w:r>
      <w:proofErr w:type="spellStart"/>
      <w:r>
        <w:t>i</w:t>
      </w:r>
      <w:proofErr w:type="spellEnd"/>
      <w:r>
        <w:t xml:space="preserve"> </w:t>
      </w:r>
      <w:proofErr w:type="spellStart"/>
      <w:r>
        <w:t>Kolodvorske</w:t>
      </w:r>
      <w:proofErr w:type="spellEnd"/>
      <w:r>
        <w:t xml:space="preserve"> u </w:t>
      </w:r>
      <w:proofErr w:type="spellStart"/>
      <w:r>
        <w:t>Ivancu</w:t>
      </w:r>
      <w:proofErr w:type="spellEnd"/>
      <w:r>
        <w:t>,</w:t>
      </w:r>
    </w:p>
    <w:p w14:paraId="15D3F17F" w14:textId="77777777" w:rsidR="009F5C2F" w:rsidRDefault="009F5C2F">
      <w:pPr>
        <w:pStyle w:val="ListParagraph"/>
        <w:numPr>
          <w:ilvl w:val="0"/>
          <w:numId w:val="11"/>
        </w:numPr>
      </w:pPr>
      <w:proofErr w:type="spellStart"/>
      <w:r>
        <w:t>Izrada</w:t>
      </w:r>
      <w:proofErr w:type="spellEnd"/>
      <w:r>
        <w:t xml:space="preserve"> </w:t>
      </w:r>
      <w:proofErr w:type="spellStart"/>
      <w:r>
        <w:t>projektne</w:t>
      </w:r>
      <w:proofErr w:type="spellEnd"/>
      <w:r>
        <w:t xml:space="preserve"> </w:t>
      </w:r>
      <w:proofErr w:type="spellStart"/>
      <w:r>
        <w:t>dokumentacije</w:t>
      </w:r>
      <w:proofErr w:type="spellEnd"/>
      <w:r>
        <w:t xml:space="preserve"> za </w:t>
      </w:r>
      <w:proofErr w:type="spellStart"/>
      <w:r>
        <w:t>prometnice</w:t>
      </w:r>
      <w:proofErr w:type="spellEnd"/>
      <w:r>
        <w:t xml:space="preserve"> u </w:t>
      </w:r>
      <w:proofErr w:type="spellStart"/>
      <w:r>
        <w:t>Industrijskoj</w:t>
      </w:r>
      <w:proofErr w:type="spellEnd"/>
      <w:r>
        <w:t xml:space="preserve"> </w:t>
      </w:r>
      <w:proofErr w:type="spellStart"/>
      <w:r>
        <w:t>zoni</w:t>
      </w:r>
      <w:proofErr w:type="spellEnd"/>
      <w:r>
        <w:t xml:space="preserve"> Ivanec,</w:t>
      </w:r>
    </w:p>
    <w:p w14:paraId="7EE46096" w14:textId="77777777" w:rsidR="009F5C2F" w:rsidRDefault="009F5C2F">
      <w:pPr>
        <w:pStyle w:val="ListParagraph"/>
        <w:numPr>
          <w:ilvl w:val="0"/>
          <w:numId w:val="11"/>
        </w:numPr>
      </w:pPr>
      <w:proofErr w:type="spellStart"/>
      <w:r>
        <w:t>Izgradnja</w:t>
      </w:r>
      <w:proofErr w:type="spellEnd"/>
      <w:r>
        <w:t xml:space="preserve"> </w:t>
      </w:r>
      <w:proofErr w:type="spellStart"/>
      <w:r>
        <w:t>javne</w:t>
      </w:r>
      <w:proofErr w:type="spellEnd"/>
      <w:r>
        <w:t xml:space="preserve"> </w:t>
      </w:r>
      <w:proofErr w:type="spellStart"/>
      <w:r>
        <w:t>rasvjete</w:t>
      </w:r>
      <w:proofErr w:type="spellEnd"/>
      <w:r>
        <w:t xml:space="preserve"> u E. </w:t>
      </w:r>
      <w:proofErr w:type="spellStart"/>
      <w:r>
        <w:t>Kumičića</w:t>
      </w:r>
      <w:proofErr w:type="spellEnd"/>
      <w:r>
        <w:t xml:space="preserve">, </w:t>
      </w:r>
      <w:proofErr w:type="spellStart"/>
      <w:r>
        <w:t>Ivanečkom</w:t>
      </w:r>
      <w:proofErr w:type="spellEnd"/>
      <w:r>
        <w:t xml:space="preserve"> </w:t>
      </w:r>
      <w:proofErr w:type="spellStart"/>
      <w:r>
        <w:t>Vrhovcu</w:t>
      </w:r>
      <w:proofErr w:type="spellEnd"/>
      <w:r>
        <w:t>,</w:t>
      </w:r>
    </w:p>
    <w:p w14:paraId="1A5A5753" w14:textId="77777777" w:rsidR="009F5C2F" w:rsidRDefault="009F5C2F">
      <w:pPr>
        <w:pStyle w:val="ListParagraph"/>
        <w:numPr>
          <w:ilvl w:val="0"/>
          <w:numId w:val="11"/>
        </w:numPr>
      </w:pPr>
      <w:proofErr w:type="spellStart"/>
      <w:r>
        <w:t>Izrada</w:t>
      </w:r>
      <w:proofErr w:type="spellEnd"/>
      <w:r>
        <w:t xml:space="preserve"> </w:t>
      </w:r>
      <w:proofErr w:type="spellStart"/>
      <w:r>
        <w:t>projekta</w:t>
      </w:r>
      <w:proofErr w:type="spellEnd"/>
      <w:r>
        <w:t xml:space="preserve"> </w:t>
      </w:r>
      <w:proofErr w:type="spellStart"/>
      <w:r>
        <w:t>reciklažnog</w:t>
      </w:r>
      <w:proofErr w:type="spellEnd"/>
      <w:r>
        <w:t xml:space="preserve"> </w:t>
      </w:r>
      <w:proofErr w:type="spellStart"/>
      <w:r>
        <w:t>dvorišta</w:t>
      </w:r>
      <w:proofErr w:type="spellEnd"/>
      <w:r>
        <w:t xml:space="preserve"> Ivanec,</w:t>
      </w:r>
    </w:p>
    <w:p w14:paraId="16D4D64F" w14:textId="77777777" w:rsidR="009F5C2F" w:rsidRDefault="009F5C2F">
      <w:pPr>
        <w:pStyle w:val="t-9-8"/>
        <w:numPr>
          <w:ilvl w:val="0"/>
          <w:numId w:val="11"/>
        </w:numPr>
        <w:spacing w:before="0" w:after="0"/>
        <w:jc w:val="both"/>
      </w:pPr>
      <w:r>
        <w:rPr>
          <w:rFonts w:ascii="Arial" w:hAnsi="Arial" w:cs="Arial"/>
        </w:rPr>
        <w:t>Izmjene i dopune prostornih planova - PPUG Ivanca, UPU Ivanca, DPU zone užeg centra Ivanca</w:t>
      </w:r>
    </w:p>
    <w:p w14:paraId="7E2E4F4A" w14:textId="77777777" w:rsidR="009F5C2F" w:rsidRDefault="009F5C2F">
      <w:pPr>
        <w:pStyle w:val="t-9-8"/>
        <w:numPr>
          <w:ilvl w:val="0"/>
          <w:numId w:val="11"/>
        </w:numPr>
        <w:spacing w:before="0" w:after="0"/>
        <w:jc w:val="both"/>
      </w:pPr>
      <w:r>
        <w:rPr>
          <w:rFonts w:ascii="Arial" w:hAnsi="Arial" w:cs="Arial"/>
        </w:rPr>
        <w:t xml:space="preserve">Izrada novih prostornih planova - UPU groblja Ivanec, UPU groblja </w:t>
      </w:r>
      <w:proofErr w:type="spellStart"/>
      <w:r>
        <w:rPr>
          <w:rFonts w:ascii="Arial" w:hAnsi="Arial" w:cs="Arial"/>
        </w:rPr>
        <w:t>Margečan</w:t>
      </w:r>
      <w:proofErr w:type="spellEnd"/>
      <w:r>
        <w:rPr>
          <w:rFonts w:ascii="Arial" w:hAnsi="Arial" w:cs="Arial"/>
        </w:rPr>
        <w:t>.</w:t>
      </w:r>
    </w:p>
    <w:p w14:paraId="51A4CBBC" w14:textId="77777777" w:rsidR="009F5C2F" w:rsidRDefault="009F5C2F">
      <w:pPr>
        <w:rPr>
          <w:bCs/>
          <w:highlight w:val="yellow"/>
          <w:lang w:val="hr-HR"/>
        </w:rPr>
      </w:pPr>
    </w:p>
    <w:p w14:paraId="3A28BCE5" w14:textId="77777777" w:rsidR="009F5C2F" w:rsidRDefault="009F5C2F">
      <w:pPr>
        <w:rPr>
          <w:bCs/>
          <w:highlight w:val="yellow"/>
          <w:lang w:val="hr-HR"/>
        </w:rPr>
      </w:pPr>
    </w:p>
    <w:p w14:paraId="47E36F9D" w14:textId="77777777" w:rsidR="009F5C2F" w:rsidRDefault="009F5C2F">
      <w:pPr>
        <w:ind w:left="284" w:hanging="284"/>
      </w:pPr>
      <w:r>
        <w:rPr>
          <w:b/>
          <w:bCs/>
          <w:lang w:val="hr-HR"/>
        </w:rPr>
        <w:t>4. Provođenje zaključaka, smjernica, prijedloga za unapređenje, preporuka, aktivnosti, odnosno mjera iz prethodnog Izvješća o stanju u prostoru</w:t>
      </w:r>
    </w:p>
    <w:p w14:paraId="7B3DAC61" w14:textId="77777777" w:rsidR="009F5C2F" w:rsidRDefault="009F5C2F">
      <w:pPr>
        <w:rPr>
          <w:b/>
          <w:bCs/>
          <w:lang w:val="hr-HR"/>
        </w:rPr>
      </w:pPr>
    </w:p>
    <w:p w14:paraId="080AF6FC" w14:textId="77777777" w:rsidR="009F5C2F" w:rsidRDefault="009F5C2F">
      <w:r>
        <w:rPr>
          <w:bCs/>
          <w:lang w:val="hr-HR"/>
        </w:rPr>
        <w:t xml:space="preserve">2018. godine doneseno je zadnje Izvješće o stanju prostora Grada Ivanca </w:t>
      </w:r>
      <w:r>
        <w:rPr>
          <w:bCs/>
        </w:rPr>
        <w:t>(</w:t>
      </w:r>
      <w:proofErr w:type="spellStart"/>
      <w:r>
        <w:rPr>
          <w:bCs/>
        </w:rPr>
        <w:t>Službeni</w:t>
      </w:r>
      <w:proofErr w:type="spellEnd"/>
      <w:r>
        <w:rPr>
          <w:bCs/>
        </w:rPr>
        <w:t xml:space="preserve"> </w:t>
      </w:r>
      <w:proofErr w:type="spellStart"/>
      <w:r>
        <w:rPr>
          <w:bCs/>
        </w:rPr>
        <w:t>vjesnik</w:t>
      </w:r>
      <w:proofErr w:type="spellEnd"/>
      <w:r>
        <w:rPr>
          <w:bCs/>
        </w:rPr>
        <w:t xml:space="preserve"> </w:t>
      </w:r>
      <w:proofErr w:type="spellStart"/>
      <w:r>
        <w:rPr>
          <w:bCs/>
        </w:rPr>
        <w:t>Varaždinske</w:t>
      </w:r>
      <w:proofErr w:type="spellEnd"/>
      <w:r>
        <w:rPr>
          <w:bCs/>
        </w:rPr>
        <w:t xml:space="preserve"> </w:t>
      </w:r>
      <w:proofErr w:type="spellStart"/>
      <w:r>
        <w:rPr>
          <w:bCs/>
        </w:rPr>
        <w:t>županije</w:t>
      </w:r>
      <w:proofErr w:type="spellEnd"/>
      <w:r>
        <w:rPr>
          <w:bCs/>
        </w:rPr>
        <w:t xml:space="preserve"> 90/18)</w:t>
      </w:r>
      <w:r>
        <w:rPr>
          <w:szCs w:val="24"/>
          <w:lang w:val="hr-HR"/>
        </w:rPr>
        <w:t>.</w:t>
      </w:r>
      <w:r>
        <w:rPr>
          <w:bCs/>
          <w:lang w:val="hr-HR"/>
        </w:rPr>
        <w:t xml:space="preserve"> Od smjernica i zaključaka donesenih u tom dokumentu provedeni su sljedeći:</w:t>
      </w:r>
    </w:p>
    <w:p w14:paraId="27B1CAD6" w14:textId="77777777" w:rsidR="009F5C2F" w:rsidRPr="006224B7" w:rsidRDefault="00BD1B6F">
      <w:pPr>
        <w:numPr>
          <w:ilvl w:val="0"/>
          <w:numId w:val="12"/>
        </w:numPr>
        <w:tabs>
          <w:tab w:val="left" w:pos="426"/>
        </w:tabs>
      </w:pPr>
      <w:proofErr w:type="spellStart"/>
      <w:r w:rsidRPr="006224B7">
        <w:lastRenderedPageBreak/>
        <w:t>Pribavljene</w:t>
      </w:r>
      <w:proofErr w:type="spellEnd"/>
      <w:r w:rsidR="00AB1854" w:rsidRPr="006224B7">
        <w:t xml:space="preserve"> </w:t>
      </w:r>
      <w:proofErr w:type="spellStart"/>
      <w:r w:rsidR="00AB1854" w:rsidRPr="006224B7">
        <w:t>su</w:t>
      </w:r>
      <w:proofErr w:type="spellEnd"/>
      <w:r w:rsidR="009F5C2F" w:rsidRPr="006224B7">
        <w:t xml:space="preserve"> </w:t>
      </w:r>
      <w:proofErr w:type="spellStart"/>
      <w:r w:rsidR="009F5C2F" w:rsidRPr="006224B7">
        <w:t>topografske</w:t>
      </w:r>
      <w:proofErr w:type="spellEnd"/>
      <w:r w:rsidRPr="006224B7">
        <w:t xml:space="preserve"> </w:t>
      </w:r>
      <w:proofErr w:type="spellStart"/>
      <w:r w:rsidRPr="006224B7">
        <w:t>i</w:t>
      </w:r>
      <w:proofErr w:type="spellEnd"/>
      <w:r w:rsidR="009F5C2F" w:rsidRPr="006224B7">
        <w:t xml:space="preserve"> </w:t>
      </w:r>
      <w:proofErr w:type="spellStart"/>
      <w:r w:rsidR="009F5C2F" w:rsidRPr="006224B7">
        <w:t>katastarske</w:t>
      </w:r>
      <w:proofErr w:type="spellEnd"/>
      <w:r w:rsidR="009F5C2F" w:rsidRPr="006224B7">
        <w:t xml:space="preserve"> </w:t>
      </w:r>
      <w:proofErr w:type="spellStart"/>
      <w:r w:rsidR="009F5C2F" w:rsidRPr="006224B7">
        <w:t>karte</w:t>
      </w:r>
      <w:proofErr w:type="spellEnd"/>
    </w:p>
    <w:p w14:paraId="6ABF2A70" w14:textId="77777777" w:rsidR="009F5C2F" w:rsidRPr="0020239E" w:rsidRDefault="009F5C2F">
      <w:pPr>
        <w:numPr>
          <w:ilvl w:val="0"/>
          <w:numId w:val="12"/>
        </w:numPr>
        <w:tabs>
          <w:tab w:val="left" w:pos="426"/>
        </w:tabs>
      </w:pPr>
      <w:proofErr w:type="spellStart"/>
      <w:r w:rsidRPr="0020239E">
        <w:t>Izrađen</w:t>
      </w:r>
      <w:proofErr w:type="spellEnd"/>
      <w:r w:rsidRPr="0020239E">
        <w:t xml:space="preserve"> Plan </w:t>
      </w:r>
      <w:proofErr w:type="spellStart"/>
      <w:r w:rsidRPr="0020239E">
        <w:t>gospodarenja</w:t>
      </w:r>
      <w:proofErr w:type="spellEnd"/>
      <w:r w:rsidRPr="0020239E">
        <w:t xml:space="preserve"> </w:t>
      </w:r>
      <w:proofErr w:type="spellStart"/>
      <w:r w:rsidRPr="0020239E">
        <w:t>otpadom</w:t>
      </w:r>
      <w:proofErr w:type="spellEnd"/>
      <w:r w:rsidR="0020239E" w:rsidRPr="0020239E">
        <w:t xml:space="preserve"> za </w:t>
      </w:r>
      <w:proofErr w:type="spellStart"/>
      <w:r w:rsidR="0020239E" w:rsidRPr="0020239E">
        <w:t>razdoblje</w:t>
      </w:r>
      <w:proofErr w:type="spellEnd"/>
      <w:r w:rsidR="0020239E" w:rsidRPr="0020239E">
        <w:t xml:space="preserve"> 2018.-2023. </w:t>
      </w:r>
      <w:proofErr w:type="spellStart"/>
      <w:r w:rsidR="0020239E" w:rsidRPr="0020239E">
        <w:t>godine</w:t>
      </w:r>
      <w:proofErr w:type="spellEnd"/>
    </w:p>
    <w:p w14:paraId="42CBFB74" w14:textId="77777777" w:rsidR="009F5C2F" w:rsidRPr="0020239E" w:rsidRDefault="009F5C2F">
      <w:pPr>
        <w:numPr>
          <w:ilvl w:val="0"/>
          <w:numId w:val="12"/>
        </w:numPr>
        <w:tabs>
          <w:tab w:val="left" w:pos="426"/>
        </w:tabs>
      </w:pPr>
      <w:proofErr w:type="spellStart"/>
      <w:r w:rsidRPr="0020239E">
        <w:t>Izrađena</w:t>
      </w:r>
      <w:proofErr w:type="spellEnd"/>
      <w:r w:rsidRPr="0020239E">
        <w:t xml:space="preserve"> </w:t>
      </w:r>
      <w:proofErr w:type="spellStart"/>
      <w:r w:rsidRPr="0020239E">
        <w:t>projektna</w:t>
      </w:r>
      <w:proofErr w:type="spellEnd"/>
      <w:r w:rsidRPr="0020239E">
        <w:t xml:space="preserve"> </w:t>
      </w:r>
      <w:proofErr w:type="spellStart"/>
      <w:r w:rsidRPr="0020239E">
        <w:t>dokumentacija</w:t>
      </w:r>
      <w:proofErr w:type="spellEnd"/>
      <w:r w:rsidRPr="0020239E">
        <w:t xml:space="preserve"> za </w:t>
      </w:r>
      <w:proofErr w:type="spellStart"/>
      <w:r w:rsidRPr="0020239E">
        <w:t>zahvate</w:t>
      </w:r>
      <w:proofErr w:type="spellEnd"/>
      <w:r w:rsidRPr="0020239E">
        <w:t xml:space="preserve"> </w:t>
      </w:r>
      <w:proofErr w:type="spellStart"/>
      <w:r w:rsidRPr="0020239E">
        <w:t>koje</w:t>
      </w:r>
      <w:proofErr w:type="spellEnd"/>
      <w:r w:rsidRPr="0020239E">
        <w:t xml:space="preserve"> je </w:t>
      </w:r>
      <w:proofErr w:type="spellStart"/>
      <w:r w:rsidRPr="0020239E">
        <w:t>provodio</w:t>
      </w:r>
      <w:proofErr w:type="spellEnd"/>
      <w:r w:rsidRPr="0020239E">
        <w:t xml:space="preserve"> Grad Ivanec (</w:t>
      </w:r>
      <w:r w:rsidR="00127A45">
        <w:t xml:space="preserve">za </w:t>
      </w:r>
      <w:proofErr w:type="spellStart"/>
      <w:r w:rsidRPr="0020239E">
        <w:t>prometnice</w:t>
      </w:r>
      <w:proofErr w:type="spellEnd"/>
      <w:r w:rsidRPr="0020239E">
        <w:t xml:space="preserve">, </w:t>
      </w:r>
      <w:proofErr w:type="spellStart"/>
      <w:r w:rsidRPr="0020239E">
        <w:t>autobusna</w:t>
      </w:r>
      <w:proofErr w:type="spellEnd"/>
      <w:r w:rsidRPr="0020239E">
        <w:t xml:space="preserve"> </w:t>
      </w:r>
      <w:proofErr w:type="spellStart"/>
      <w:r w:rsidRPr="0020239E">
        <w:t>stajališta</w:t>
      </w:r>
      <w:proofErr w:type="spellEnd"/>
      <w:r w:rsidRPr="0020239E">
        <w:t xml:space="preserve">, </w:t>
      </w:r>
      <w:proofErr w:type="spellStart"/>
      <w:r w:rsidRPr="0020239E">
        <w:t>parkirališta</w:t>
      </w:r>
      <w:proofErr w:type="spellEnd"/>
      <w:r w:rsidRPr="0020239E">
        <w:t xml:space="preserve">, </w:t>
      </w:r>
      <w:proofErr w:type="spellStart"/>
      <w:r w:rsidRPr="0020239E">
        <w:t>javnu</w:t>
      </w:r>
      <w:proofErr w:type="spellEnd"/>
      <w:r w:rsidRPr="0020239E">
        <w:t xml:space="preserve"> </w:t>
      </w:r>
      <w:proofErr w:type="spellStart"/>
      <w:r w:rsidRPr="0020239E">
        <w:t>rasvjetu</w:t>
      </w:r>
      <w:proofErr w:type="spellEnd"/>
      <w:r w:rsidRPr="0020239E">
        <w:t xml:space="preserve"> </w:t>
      </w:r>
      <w:proofErr w:type="spellStart"/>
      <w:r w:rsidRPr="0020239E">
        <w:t>i</w:t>
      </w:r>
      <w:proofErr w:type="spellEnd"/>
      <w:r w:rsidRPr="0020239E">
        <w:t xml:space="preserve"> sl.)</w:t>
      </w:r>
    </w:p>
    <w:p w14:paraId="267A7925" w14:textId="77777777" w:rsidR="009F5C2F" w:rsidRDefault="009F5C2F">
      <w:pPr>
        <w:rPr>
          <w:bCs/>
          <w:highlight w:val="yellow"/>
          <w:lang w:val="hr-HR" w:eastAsia="en-US"/>
        </w:rPr>
      </w:pPr>
    </w:p>
    <w:p w14:paraId="4386386A" w14:textId="77777777" w:rsidR="009F5C2F" w:rsidRDefault="009F5C2F">
      <w:pPr>
        <w:rPr>
          <w:bCs/>
          <w:highlight w:val="yellow"/>
          <w:lang w:val="hr-HR" w:eastAsia="en-US"/>
        </w:rPr>
      </w:pPr>
    </w:p>
    <w:p w14:paraId="0F2F0849" w14:textId="77777777" w:rsidR="009F5C2F" w:rsidRDefault="009F5C2F">
      <w:pPr>
        <w:ind w:left="567" w:hanging="567"/>
      </w:pPr>
      <w:r>
        <w:rPr>
          <w:b/>
          <w:bCs/>
          <w:sz w:val="28"/>
          <w:szCs w:val="28"/>
          <w:lang w:val="hr-HR"/>
        </w:rPr>
        <w:t>IV.</w:t>
      </w:r>
      <w:r>
        <w:rPr>
          <w:b/>
          <w:bCs/>
          <w:sz w:val="28"/>
          <w:szCs w:val="28"/>
          <w:lang w:val="hr-HR"/>
        </w:rPr>
        <w:tab/>
        <w:t>PREPORUKE ZA UNAPRJEĐENJE ODRŽIVOG RAZVOJA U PROSTORU S PRIJEDLOGOM PRIORITETNIH AKTIVNOSTI</w:t>
      </w:r>
    </w:p>
    <w:p w14:paraId="1A5DA0D4" w14:textId="77777777" w:rsidR="009F5C2F" w:rsidRDefault="009F5C2F">
      <w:pPr>
        <w:rPr>
          <w:b/>
          <w:bCs/>
          <w:sz w:val="28"/>
          <w:szCs w:val="28"/>
          <w:highlight w:val="yellow"/>
          <w:lang w:val="hr-HR"/>
        </w:rPr>
      </w:pPr>
    </w:p>
    <w:p w14:paraId="14EFA35C" w14:textId="77777777" w:rsidR="009F5C2F" w:rsidRDefault="009F5C2F">
      <w:pPr>
        <w:ind w:left="426" w:hanging="426"/>
      </w:pPr>
      <w:r>
        <w:rPr>
          <w:b/>
          <w:bCs/>
          <w:lang w:val="hr-HR"/>
        </w:rPr>
        <w:t>1. Potrebe, mogućnosti i ograničenja daljnjeg održivog razvoja u prostoru jedinice lokalne samouprave obzirom na okolnosti, sektorska opterećenja i izazove</w:t>
      </w:r>
    </w:p>
    <w:p w14:paraId="485AB8B1" w14:textId="77777777" w:rsidR="009F5C2F" w:rsidRDefault="009F5C2F">
      <w:pPr>
        <w:widowControl/>
        <w:autoSpaceDE w:val="0"/>
        <w:rPr>
          <w:b/>
          <w:bCs/>
          <w:szCs w:val="24"/>
          <w:lang w:val="hr-HR" w:eastAsia="hr-HR"/>
        </w:rPr>
      </w:pPr>
    </w:p>
    <w:p w14:paraId="5B6C47F3" w14:textId="77777777" w:rsidR="009F5C2F" w:rsidRDefault="009F5C2F">
      <w:pPr>
        <w:widowControl/>
        <w:autoSpaceDE w:val="0"/>
      </w:pPr>
      <w:r>
        <w:rPr>
          <w:szCs w:val="24"/>
          <w:lang w:val="hr-HR" w:eastAsia="hr-HR"/>
        </w:rPr>
        <w:t>Za postizanje gospodarskog razvoja potrebno je utvrditi u koje djelatnosti i sektore valja ulagati s obzirom na postojeće gospodarske čimbenike na razini grada i uže okolice, kao i potrebu za proizvodima i uslugama koje će nastati kao rezultat navedenih ulaganja. U tom smislu je potrebno precizno evaluirati postojeću gospodarsku situaciju, utvrditi pozitivne i negativne trendove razvoja te potrebe tržišta kako bi se osiguralo ulaganje u one sektore koji će u razumnom periodu generirati prihod i dobit. Njihov razvoj poduprijet će smanjenje administrativnih barijera od strane gradske uprave te uspostavljanje infrastrukturnih preduvjeta za razvoj poslovanja. Ivanec će postati grad koji umrežava i podržava lokalne partnere iz svih sektora s ciljem realizacije postojećih razvojnih potencijala.</w:t>
      </w:r>
    </w:p>
    <w:p w14:paraId="64111376" w14:textId="77777777" w:rsidR="009F5C2F" w:rsidRDefault="009F5C2F">
      <w:pPr>
        <w:widowControl/>
        <w:autoSpaceDE w:val="0"/>
        <w:rPr>
          <w:szCs w:val="24"/>
          <w:lang w:val="hr-HR" w:eastAsia="hr-HR"/>
        </w:rPr>
      </w:pPr>
    </w:p>
    <w:p w14:paraId="7E247C11" w14:textId="77777777" w:rsidR="009F5C2F" w:rsidRDefault="009F5C2F">
      <w:pPr>
        <w:widowControl/>
        <w:autoSpaceDE w:val="0"/>
      </w:pPr>
      <w:r>
        <w:rPr>
          <w:szCs w:val="24"/>
          <w:lang w:val="hr-HR" w:eastAsia="hr-HR"/>
        </w:rPr>
        <w:t xml:space="preserve">Razvoj lokalne i regionalne infrastrukture, te zaštita okoliša na lokalnoj razini predstavljaju temelj za uravnotežen razvoj regije. Na području </w:t>
      </w:r>
      <w:r w:rsidR="001A7D05">
        <w:rPr>
          <w:szCs w:val="24"/>
          <w:lang w:val="hr-HR" w:eastAsia="hr-HR"/>
        </w:rPr>
        <w:t>G</w:t>
      </w:r>
      <w:r>
        <w:rPr>
          <w:szCs w:val="24"/>
          <w:lang w:val="hr-HR" w:eastAsia="hr-HR"/>
        </w:rPr>
        <w:t>rada Ivanca osigurat će se moderna prometna i komunalna infrastruktura, dok će se na razini cijele regije osigurati brže prometovanje i jača prometna povezanost sa Zagrebom, Varaždinom, ali i graničnim prijelazima, kako bi se ubrzao protok roba i usluga. Također će se ulagati u izgradnju multifunkcionalnog kulturnog centra, koji će pružiti udrugama, kulturnim djelatnicima i drugim partnerima mogućnosti za stvaranje novih kulturnih i umjetničkih sadržaja, kao i razvoj postojećih te pridonijeti uspostavljanju regionalnih i međunarodnih partnerstava, a samim time i poboljšanju turističke ponude. Izgradnjom sustava gospodarenja otpadom, poticanjem energetske učinkovitosti i korištenja obnovljivih izvora energije pridonijet će se zaštiti prirodnih resursa i očuvanju okoliša, a primjena navedenih mjera regulirat će se posebnom strategijom zaštite okoliša.</w:t>
      </w:r>
    </w:p>
    <w:p w14:paraId="58B88F16" w14:textId="77777777" w:rsidR="009F5C2F" w:rsidRDefault="009F5C2F">
      <w:pPr>
        <w:widowControl/>
        <w:autoSpaceDE w:val="0"/>
        <w:rPr>
          <w:szCs w:val="24"/>
          <w:lang w:val="hr-HR" w:eastAsia="hr-HR"/>
        </w:rPr>
      </w:pPr>
    </w:p>
    <w:p w14:paraId="3B562306" w14:textId="77777777" w:rsidR="009F5C2F" w:rsidRDefault="009F5C2F">
      <w:pPr>
        <w:widowControl/>
        <w:autoSpaceDE w:val="0"/>
      </w:pPr>
      <w:r>
        <w:rPr>
          <w:szCs w:val="24"/>
          <w:lang w:val="hr-HR" w:eastAsia="hr-HR"/>
        </w:rPr>
        <w:t>U sektoru turizma identifikacija prioriteta preduvjet je za identifikaciju projekata koji moraju biti usklađeni s financijskim mogućnostima Grada. Ujedno, prilikom identifikacije konkretnih projekata ići će se u smjeru predlaganja projekata koji imaju takvu namjenu da se koriste tijekom cijele godine od strane različitih subjekata. Ivanec nije turistička destinacija visoke kategorije, stoga je prilikom planiranja projekata potrebno voditi računa o tome da je infrastrukturu moguće koristiti za više namjena od strane lokalnog stanovništva i turista, čime se jamči popunjenost sadržajima i osobama, kao i dugoročna socijalna i financijska održivost.</w:t>
      </w:r>
    </w:p>
    <w:p w14:paraId="728A6376" w14:textId="77777777" w:rsidR="009F5C2F" w:rsidRDefault="005F416B">
      <w:pPr>
        <w:widowControl/>
        <w:autoSpaceDE w:val="0"/>
        <w:rPr>
          <w:szCs w:val="24"/>
          <w:lang w:val="hr-HR" w:eastAsia="hr-HR"/>
        </w:rPr>
      </w:pPr>
      <w:r>
        <w:rPr>
          <w:szCs w:val="24"/>
          <w:lang w:val="hr-HR" w:eastAsia="hr-HR"/>
        </w:rPr>
        <w:br w:type="page"/>
      </w:r>
    </w:p>
    <w:p w14:paraId="42168E3E" w14:textId="77777777" w:rsidR="009F5C2F" w:rsidRDefault="009F5C2F">
      <w:pPr>
        <w:widowControl/>
        <w:autoSpaceDE w:val="0"/>
        <w:rPr>
          <w:szCs w:val="24"/>
          <w:lang w:val="hr-HR" w:eastAsia="hr-HR"/>
        </w:rPr>
      </w:pPr>
    </w:p>
    <w:p w14:paraId="765BBB69" w14:textId="77777777" w:rsidR="009F5C2F" w:rsidRDefault="009F5C2F">
      <w:pPr>
        <w:ind w:left="284" w:hanging="284"/>
      </w:pPr>
      <w:r>
        <w:rPr>
          <w:b/>
          <w:bCs/>
          <w:lang w:val="hr-HR"/>
        </w:rPr>
        <w:t>2. Ocjena potrebe izrade novih i/ili izmjene i dopune postojećih prostornih planova na razini jedinice lokalne samouprave</w:t>
      </w:r>
    </w:p>
    <w:p w14:paraId="383191A6" w14:textId="77777777" w:rsidR="009F5C2F" w:rsidRDefault="009F5C2F">
      <w:pPr>
        <w:rPr>
          <w:lang w:val="hr-HR"/>
        </w:rPr>
      </w:pPr>
    </w:p>
    <w:p w14:paraId="60AD535C" w14:textId="77777777" w:rsidR="009F5C2F" w:rsidRDefault="009F5C2F">
      <w:pPr>
        <w:pStyle w:val="x1-1-uvlaka"/>
        <w:spacing w:before="0" w:after="0"/>
        <w:jc w:val="both"/>
      </w:pPr>
      <w:r>
        <w:rPr>
          <w:rFonts w:ascii="Arial" w:hAnsi="Arial" w:cs="Arial"/>
        </w:rPr>
        <w:t xml:space="preserve">Krajem 2022. i početkom 2023. godine </w:t>
      </w:r>
      <w:r>
        <w:rPr>
          <w:rFonts w:ascii="Arial" w:hAnsi="Arial" w:cs="Arial"/>
          <w:color w:val="000000"/>
        </w:rPr>
        <w:t>analizirat</w:t>
      </w:r>
      <w:r>
        <w:rPr>
          <w:rFonts w:ascii="Arial" w:hAnsi="Arial" w:cs="Arial"/>
        </w:rPr>
        <w:t xml:space="preserve"> će se postojeća prostorno-planska dokumentacija kako bi se identificirali eventualni nedostaci donesenih rješenja, te kako bi se, po potrebi, izmjenama i dopunama prostornih planova uklonili uočeni nedostaci navedenih planova te omogućilo njihovo lakše provođenje.</w:t>
      </w:r>
      <w:r w:rsidR="000D112A">
        <w:rPr>
          <w:rFonts w:ascii="Arial" w:hAnsi="Arial" w:cs="Arial"/>
        </w:rPr>
        <w:t xml:space="preserve"> Posebno treba naglasiti da je III. Izmjenama i dopunama Prostornog plana Varaždinske županije („Službeni vjesnik Varaždinske županije“ br. 96/21) onemogućena gradnja u </w:t>
      </w:r>
      <w:r w:rsidR="008D5996">
        <w:rPr>
          <w:rFonts w:ascii="Arial" w:hAnsi="Arial" w:cs="Arial"/>
        </w:rPr>
        <w:t xml:space="preserve">sjeveroistočnom </w:t>
      </w:r>
      <w:r w:rsidR="000D112A">
        <w:rPr>
          <w:rFonts w:ascii="Arial" w:hAnsi="Arial" w:cs="Arial"/>
        </w:rPr>
        <w:t>dijelu Industrijske zone Ivanec, koji se nalazi u obuhvatu ekološke mreže, radi čega će se u narednim izmjenama prostorno-planske dokume</w:t>
      </w:r>
      <w:r w:rsidR="000D112A" w:rsidRPr="00605186">
        <w:rPr>
          <w:rFonts w:ascii="Arial" w:hAnsi="Arial" w:cs="Arial"/>
        </w:rPr>
        <w:t>ntacije</w:t>
      </w:r>
      <w:r w:rsidR="00605186" w:rsidRPr="00605186">
        <w:rPr>
          <w:rFonts w:ascii="Arial" w:hAnsi="Arial" w:cs="Arial"/>
        </w:rPr>
        <w:t xml:space="preserve"> Grada Ivanca</w:t>
      </w:r>
      <w:r w:rsidR="000D112A" w:rsidRPr="00605186">
        <w:rPr>
          <w:rFonts w:ascii="Arial" w:hAnsi="Arial" w:cs="Arial"/>
        </w:rPr>
        <w:t xml:space="preserve"> morati pronaći nove primjerene površine za razvoj gospodarskih djelatnosti, a za sporno područje </w:t>
      </w:r>
      <w:r w:rsidR="00605186" w:rsidRPr="00605186">
        <w:rPr>
          <w:rFonts w:ascii="Arial" w:hAnsi="Arial" w:cs="Arial"/>
        </w:rPr>
        <w:t>nastojati što hitnije</w:t>
      </w:r>
      <w:r w:rsidR="000D112A" w:rsidRPr="00605186">
        <w:rPr>
          <w:rFonts w:ascii="Arial" w:hAnsi="Arial" w:cs="Arial"/>
        </w:rPr>
        <w:t xml:space="preserve"> ukinuti zabran</w:t>
      </w:r>
      <w:r w:rsidR="00605186" w:rsidRPr="00605186">
        <w:rPr>
          <w:rFonts w:ascii="Arial" w:hAnsi="Arial" w:cs="Arial"/>
        </w:rPr>
        <w:t>u</w:t>
      </w:r>
      <w:r w:rsidR="00C05EE8">
        <w:rPr>
          <w:rFonts w:ascii="Arial" w:hAnsi="Arial" w:cs="Arial"/>
        </w:rPr>
        <w:t xml:space="preserve"> odnosno omogućiti gradnju uz određena ograničenja</w:t>
      </w:r>
      <w:r w:rsidR="00605186" w:rsidRPr="00605186">
        <w:rPr>
          <w:rFonts w:ascii="Arial" w:hAnsi="Arial" w:cs="Arial"/>
        </w:rPr>
        <w:t>.</w:t>
      </w:r>
    </w:p>
    <w:p w14:paraId="7463EA41" w14:textId="77777777" w:rsidR="009F5C2F" w:rsidRDefault="009F5C2F">
      <w:pPr>
        <w:pStyle w:val="x1-1-uvlaka"/>
        <w:spacing w:before="0" w:after="0"/>
        <w:jc w:val="both"/>
        <w:rPr>
          <w:rFonts w:ascii="Arial" w:hAnsi="Arial" w:cs="Arial"/>
        </w:rPr>
      </w:pPr>
    </w:p>
    <w:p w14:paraId="381EA6CA" w14:textId="77777777" w:rsidR="009F5C2F" w:rsidRDefault="009F5C2F">
      <w:pPr>
        <w:pStyle w:val="x1-1-uvlaka"/>
        <w:spacing w:before="0" w:after="0"/>
        <w:jc w:val="both"/>
      </w:pPr>
      <w:r>
        <w:rPr>
          <w:rFonts w:ascii="Arial" w:hAnsi="Arial" w:cs="Arial"/>
        </w:rPr>
        <w:t>Također, potrebno je pokrenuti izradu ostalih Planova prostornog uređenja na području Grada kako bi se kontrolirano i planski koristio prostor i njegovi resursi, te kako bi se doveli u funkciju svi gospodarski i ugostiteljsko-turistički kapaciteti uz stalnu brigu o zaštiti okoliša i vrijednih prirodnih i kulturnih obilježja.</w:t>
      </w:r>
      <w:r w:rsidR="004C5FC2">
        <w:rPr>
          <w:rFonts w:ascii="Arial" w:hAnsi="Arial" w:cs="Arial"/>
        </w:rPr>
        <w:t xml:space="preserve"> Nadalje je potrebno analizirati stvarne prostorne mogućnosti i ograničenja za realizaciju objekata i sadržaja javne namjene, posebice sportskih, te</w:t>
      </w:r>
      <w:r w:rsidR="00EE2715">
        <w:rPr>
          <w:rFonts w:ascii="Arial" w:hAnsi="Arial" w:cs="Arial"/>
        </w:rPr>
        <w:t xml:space="preserve"> po potrebi odrediti nove lokacije na kojima se javni sadržaji mogu realizirati uz manje troškove i sa manjim zahtjevima za novom prometnom i drugom infrastrukturom</w:t>
      </w:r>
      <w:r w:rsidR="00EF5EAC">
        <w:rPr>
          <w:rFonts w:ascii="Arial" w:hAnsi="Arial" w:cs="Arial"/>
        </w:rPr>
        <w:t>, a na postojećim površine za sportske sadržaje prenamjenom omogućiti gradnju sadržaja za koje je iskazan pojačani interes, naročito stambena namjena.</w:t>
      </w:r>
    </w:p>
    <w:p w14:paraId="0AF171DF" w14:textId="77777777" w:rsidR="009F5C2F" w:rsidRDefault="009F5C2F">
      <w:pPr>
        <w:widowControl/>
        <w:autoSpaceDE w:val="0"/>
        <w:rPr>
          <w:lang w:val="hr-HR"/>
        </w:rPr>
      </w:pPr>
    </w:p>
    <w:p w14:paraId="6BAA2D5C" w14:textId="77777777" w:rsidR="009F5C2F" w:rsidRDefault="009F5C2F">
      <w:pPr>
        <w:widowControl/>
        <w:autoSpaceDE w:val="0"/>
      </w:pPr>
      <w:r>
        <w:rPr>
          <w:szCs w:val="24"/>
          <w:lang w:val="hr-HR" w:eastAsia="hr-HR"/>
        </w:rPr>
        <w:t>Na temelju analize provođenja prostornih planova uređenja i ostalih mjera i aktivnosti za unapređenje stanja u prostoru Grada Ivanca, možemo zaključiti da je u prethodnom razdoblju na prostoru Grada učinjen određen iskorak na učinkovitom gospodarenju i zaštiti prostora.</w:t>
      </w:r>
    </w:p>
    <w:p w14:paraId="7A9B08D8" w14:textId="77777777" w:rsidR="009F5C2F" w:rsidRDefault="009F5C2F">
      <w:pPr>
        <w:rPr>
          <w:bCs/>
          <w:szCs w:val="24"/>
          <w:highlight w:val="yellow"/>
          <w:lang w:val="hr-HR" w:eastAsia="hr-HR"/>
        </w:rPr>
      </w:pPr>
    </w:p>
    <w:p w14:paraId="28AF525D" w14:textId="77777777" w:rsidR="009F5C2F" w:rsidRDefault="009F5C2F">
      <w:pPr>
        <w:rPr>
          <w:bCs/>
          <w:szCs w:val="24"/>
          <w:highlight w:val="yellow"/>
          <w:lang w:val="hr-HR" w:eastAsia="hr-HR"/>
        </w:rPr>
      </w:pPr>
    </w:p>
    <w:p w14:paraId="68F7720E" w14:textId="77777777" w:rsidR="009F5C2F" w:rsidRDefault="009F5C2F">
      <w:r>
        <w:rPr>
          <w:b/>
          <w:bCs/>
          <w:lang w:val="hr-HR"/>
        </w:rPr>
        <w:t>3. Preporuke mjera i aktivnosti za unaprjeđenje prostornog razvoja</w:t>
      </w:r>
    </w:p>
    <w:p w14:paraId="77DF6CBB" w14:textId="77777777" w:rsidR="009F5C2F" w:rsidRDefault="009F5C2F">
      <w:pPr>
        <w:rPr>
          <w:b/>
          <w:bCs/>
          <w:lang w:val="hr-HR"/>
        </w:rPr>
      </w:pPr>
    </w:p>
    <w:p w14:paraId="515B467B" w14:textId="77777777" w:rsidR="009F5C2F" w:rsidRDefault="009F5C2F">
      <w:pPr>
        <w:widowControl/>
        <w:autoSpaceDE w:val="0"/>
      </w:pPr>
      <w:r>
        <w:rPr>
          <w:lang w:val="hr-HR"/>
        </w:rPr>
        <w:t>Zbog povećanja opće društvenog standarda, turističke ponude, ali i standarda građana uopće potrebno je planirati i konstantno raditi na izgradnji javne infrastrukture izradom idejnih projekata prometnica, vodoopskrbe, odvodnje oborinskih i otpadnih voda, prometa, elektrifikacije, uređenja zemljišta i drugog. Kao osnova za planiranje daljnjih zahvata na prometnoj, komunalnoj i ostaloj infrastrukturi koristiti Strategiju razvoja Grada Ivanca, Strategiju modernizacije nerazvrstanih cesta, Program modernizacije nerazvrstanih cesta za razdoblje 2023.-2027. godine, kao i druge gradske strateške i planske dokumente. Planirane zahvate uskladiti sa zahvatima na infrastrukturi drugih operatera (vodovodna mreža, odvodnja, plinska mreža, DTK i dr.), kako bi se smanjili ukupni troškovi na gradnji nove i obnovi postojeće infrastrukture.</w:t>
      </w:r>
    </w:p>
    <w:p w14:paraId="35ABC2F6" w14:textId="77777777" w:rsidR="009F5C2F" w:rsidRDefault="009F5C2F">
      <w:pPr>
        <w:widowControl/>
        <w:autoSpaceDE w:val="0"/>
        <w:rPr>
          <w:szCs w:val="24"/>
          <w:lang w:val="hr-HR" w:eastAsia="hr-HR"/>
        </w:rPr>
      </w:pPr>
    </w:p>
    <w:p w14:paraId="19632EE3" w14:textId="77777777" w:rsidR="009F5C2F" w:rsidRDefault="009F5C2F">
      <w:pPr>
        <w:pStyle w:val="x1-1-uvlaka"/>
        <w:spacing w:before="0" w:after="0"/>
        <w:jc w:val="both"/>
      </w:pPr>
      <w:r>
        <w:rPr>
          <w:rFonts w:ascii="Arial" w:hAnsi="Arial" w:cs="Arial"/>
        </w:rPr>
        <w:t>Omogućiti daljnje kvalitetno povezivanje prometnog sustava Grada u prometni sustav Županije i Države.</w:t>
      </w:r>
    </w:p>
    <w:p w14:paraId="0D0A73F0" w14:textId="77777777" w:rsidR="009F5C2F" w:rsidRDefault="009F5C2F">
      <w:pPr>
        <w:pStyle w:val="x1-1-uvlaka"/>
        <w:spacing w:before="0" w:after="0"/>
        <w:jc w:val="both"/>
        <w:rPr>
          <w:rFonts w:ascii="Arial" w:hAnsi="Arial" w:cs="Arial"/>
        </w:rPr>
      </w:pPr>
    </w:p>
    <w:p w14:paraId="650E7DE0" w14:textId="77777777" w:rsidR="009F5C2F" w:rsidRDefault="009F5C2F">
      <w:pPr>
        <w:pStyle w:val="x1-1-uvlaka"/>
        <w:spacing w:before="0" w:after="0"/>
        <w:jc w:val="both"/>
      </w:pPr>
      <w:r>
        <w:rPr>
          <w:rFonts w:ascii="Arial" w:hAnsi="Arial" w:cs="Arial"/>
        </w:rPr>
        <w:t>Potrebno je izraditi Urbanističke planove uređenja čija izrada je propisana VII. Izmjenama i dopunama P</w:t>
      </w:r>
      <w:r>
        <w:rPr>
          <w:rFonts w:ascii="Arial" w:hAnsi="Arial" w:cs="Arial"/>
          <w:bCs/>
        </w:rPr>
        <w:t>rostornog plana uređenja Grada Ivanca (</w:t>
      </w:r>
      <w:r>
        <w:rPr>
          <w:rFonts w:ascii="Arial" w:hAnsi="Arial" w:cs="Arial"/>
          <w:bCs/>
          <w:color w:val="000000"/>
        </w:rPr>
        <w:t>Službeni vjesnik Varaždinske županije 21/21 i 38/21 - pročišćeni tekst</w:t>
      </w:r>
      <w:r>
        <w:rPr>
          <w:rFonts w:ascii="Arial" w:hAnsi="Arial" w:cs="Arial"/>
          <w:bCs/>
        </w:rPr>
        <w:t>)</w:t>
      </w:r>
      <w:r>
        <w:rPr>
          <w:rFonts w:ascii="Arial" w:hAnsi="Arial" w:cs="Arial"/>
          <w:bCs/>
          <w:lang w:val="en-AU"/>
        </w:rPr>
        <w:t xml:space="preserve"> </w:t>
      </w:r>
      <w:r>
        <w:rPr>
          <w:rFonts w:ascii="Arial" w:hAnsi="Arial" w:cs="Arial"/>
        </w:rPr>
        <w:t>kako bi se omogućio što ravnomjerniji razvoj svake prostorno-funkcionalne cjeline unutar područja Grada.</w:t>
      </w:r>
    </w:p>
    <w:p w14:paraId="77FFE359" w14:textId="77777777" w:rsidR="009F5C2F" w:rsidRDefault="009F5C2F">
      <w:pPr>
        <w:pStyle w:val="x1-1-uvlaka"/>
        <w:spacing w:before="0" w:after="0"/>
        <w:jc w:val="both"/>
      </w:pPr>
      <w:r>
        <w:rPr>
          <w:rFonts w:ascii="Arial" w:eastAsia="Arial" w:hAnsi="Arial" w:cs="Arial"/>
        </w:rPr>
        <w:lastRenderedPageBreak/>
        <w:t xml:space="preserve"> </w:t>
      </w:r>
    </w:p>
    <w:p w14:paraId="2EC1B988" w14:textId="77777777" w:rsidR="009F5C2F" w:rsidRDefault="009F5C2F">
      <w:pPr>
        <w:widowControl/>
        <w:autoSpaceDE w:val="0"/>
      </w:pPr>
      <w:r>
        <w:rPr>
          <w:szCs w:val="24"/>
          <w:lang w:val="hr-HR" w:eastAsia="hr-HR"/>
        </w:rPr>
        <w:t>Za izradu dokumenata prostornog uređenja potrebno je pribaviti podatke i stručne podloge kojima se uređuje stanje u prostoru, te isto usklađuje s vlasničkim stanjem i to:</w:t>
      </w:r>
    </w:p>
    <w:p w14:paraId="58F754F8" w14:textId="77777777" w:rsidR="009F5C2F" w:rsidRDefault="009F5C2F">
      <w:pPr>
        <w:widowControl/>
        <w:numPr>
          <w:ilvl w:val="0"/>
          <w:numId w:val="13"/>
        </w:numPr>
        <w:autoSpaceDE w:val="0"/>
      </w:pPr>
      <w:r>
        <w:rPr>
          <w:szCs w:val="24"/>
          <w:lang w:val="hr-HR" w:eastAsia="hr-HR"/>
        </w:rPr>
        <w:t>pribavljanje topografskih i katastarskih karata,</w:t>
      </w:r>
    </w:p>
    <w:p w14:paraId="2383A1A3" w14:textId="77777777" w:rsidR="009F5C2F" w:rsidRDefault="009F5C2F">
      <w:pPr>
        <w:widowControl/>
        <w:numPr>
          <w:ilvl w:val="0"/>
          <w:numId w:val="13"/>
        </w:numPr>
        <w:autoSpaceDE w:val="0"/>
      </w:pPr>
      <w:r>
        <w:rPr>
          <w:szCs w:val="24"/>
          <w:lang w:val="hr-HR" w:eastAsia="hr-HR"/>
        </w:rPr>
        <w:t xml:space="preserve">pribavljanje </w:t>
      </w:r>
      <w:proofErr w:type="spellStart"/>
      <w:r>
        <w:rPr>
          <w:szCs w:val="24"/>
          <w:lang w:val="hr-HR" w:eastAsia="hr-HR"/>
        </w:rPr>
        <w:t>ortofoto</w:t>
      </w:r>
      <w:proofErr w:type="spellEnd"/>
      <w:r>
        <w:rPr>
          <w:szCs w:val="24"/>
          <w:lang w:val="hr-HR" w:eastAsia="hr-HR"/>
        </w:rPr>
        <w:t xml:space="preserve"> karata,</w:t>
      </w:r>
    </w:p>
    <w:p w14:paraId="0BDCA124" w14:textId="77777777" w:rsidR="009F5C2F" w:rsidRDefault="009F5C2F">
      <w:pPr>
        <w:widowControl/>
        <w:numPr>
          <w:ilvl w:val="0"/>
          <w:numId w:val="13"/>
        </w:numPr>
        <w:autoSpaceDE w:val="0"/>
      </w:pPr>
      <w:r>
        <w:rPr>
          <w:szCs w:val="24"/>
          <w:lang w:val="hr-HR" w:eastAsia="hr-HR"/>
        </w:rPr>
        <w:t>izrada Izvješća o stanju okoliša s izmjenama i dopunama,</w:t>
      </w:r>
    </w:p>
    <w:p w14:paraId="2A1E9B06" w14:textId="77777777" w:rsidR="009F5C2F" w:rsidRDefault="009F5C2F">
      <w:pPr>
        <w:widowControl/>
        <w:numPr>
          <w:ilvl w:val="0"/>
          <w:numId w:val="13"/>
        </w:numPr>
        <w:autoSpaceDE w:val="0"/>
      </w:pPr>
      <w:r>
        <w:rPr>
          <w:szCs w:val="24"/>
          <w:lang w:val="hr-HR" w:eastAsia="hr-HR"/>
        </w:rPr>
        <w:t>izrada Plana gospodarenja otpadom s izmjenama i dopunama,</w:t>
      </w:r>
    </w:p>
    <w:p w14:paraId="732E10D0" w14:textId="77777777" w:rsidR="009F5C2F" w:rsidRDefault="009F5C2F">
      <w:pPr>
        <w:widowControl/>
        <w:numPr>
          <w:ilvl w:val="0"/>
          <w:numId w:val="13"/>
        </w:numPr>
        <w:autoSpaceDE w:val="0"/>
      </w:pPr>
      <w:r>
        <w:rPr>
          <w:szCs w:val="24"/>
          <w:lang w:val="hr-HR" w:eastAsia="hr-HR"/>
        </w:rPr>
        <w:t>izrada Studija utjecaja na okoliš za zahvate u prostoru čija je izrada propisana Zakonom,</w:t>
      </w:r>
    </w:p>
    <w:p w14:paraId="49480162" w14:textId="77777777" w:rsidR="009F5C2F" w:rsidRDefault="009F5C2F">
      <w:pPr>
        <w:widowControl/>
        <w:numPr>
          <w:ilvl w:val="0"/>
          <w:numId w:val="13"/>
        </w:numPr>
        <w:autoSpaceDE w:val="0"/>
      </w:pPr>
      <w:r>
        <w:rPr>
          <w:szCs w:val="24"/>
          <w:lang w:val="hr-HR" w:eastAsia="hr-HR"/>
        </w:rPr>
        <w:t>izrada idejnih projekata za vodoopskrbu, odvodnju, promet, elektrifikaciju i dr,</w:t>
      </w:r>
    </w:p>
    <w:p w14:paraId="6A69F653" w14:textId="77777777" w:rsidR="009F5C2F" w:rsidRDefault="009F5C2F">
      <w:pPr>
        <w:pStyle w:val="t-9-8"/>
        <w:numPr>
          <w:ilvl w:val="0"/>
          <w:numId w:val="13"/>
        </w:numPr>
        <w:spacing w:before="0" w:after="0"/>
        <w:jc w:val="both"/>
      </w:pPr>
      <w:r>
        <w:rPr>
          <w:rFonts w:ascii="Arial" w:hAnsi="Arial" w:cs="Arial"/>
        </w:rPr>
        <w:t>izrada stručnih podloga za osobito vrijedna područja prirodne i kulturne baštine.</w:t>
      </w:r>
    </w:p>
    <w:p w14:paraId="7E1BB34D" w14:textId="77777777" w:rsidR="009F5C2F" w:rsidRDefault="009F5C2F">
      <w:pPr>
        <w:pStyle w:val="x1-1-uvlaka"/>
        <w:spacing w:before="0" w:after="0"/>
        <w:jc w:val="both"/>
        <w:rPr>
          <w:rFonts w:ascii="Arial" w:hAnsi="Arial" w:cs="Arial"/>
          <w:highlight w:val="yellow"/>
        </w:rPr>
      </w:pPr>
    </w:p>
    <w:p w14:paraId="07BA996C" w14:textId="77777777" w:rsidR="009F5C2F" w:rsidRDefault="009F5C2F">
      <w:pPr>
        <w:widowControl/>
        <w:autoSpaceDE w:val="0"/>
      </w:pPr>
      <w:r>
        <w:rPr>
          <w:szCs w:val="24"/>
          <w:lang w:val="hr-HR" w:eastAsia="hr-HR"/>
        </w:rPr>
        <w:t>Grad Ivanec osigurava provođenje politike prostornog uređenja temeljene na zakonskim načelima, a sukladno Strategiji prostornog uređenja Republike Hrvatske, Programu prostornog uređenja Republike Hrvatske, Prostornom planu Varaždinske županije i Prostornom planu uređenja Grada Ivanca.</w:t>
      </w:r>
    </w:p>
    <w:p w14:paraId="1C9C6EDF" w14:textId="77777777" w:rsidR="009F5C2F" w:rsidRDefault="009F5C2F">
      <w:pPr>
        <w:widowControl/>
        <w:autoSpaceDE w:val="0"/>
        <w:rPr>
          <w:szCs w:val="24"/>
          <w:lang w:val="hr-HR" w:eastAsia="hr-HR"/>
        </w:rPr>
      </w:pPr>
    </w:p>
    <w:p w14:paraId="3856220D" w14:textId="77777777" w:rsidR="009F5C2F" w:rsidRDefault="009F5C2F">
      <w:pPr>
        <w:widowControl/>
        <w:autoSpaceDE w:val="0"/>
      </w:pPr>
      <w:r>
        <w:rPr>
          <w:lang w:val="hr-HR"/>
        </w:rPr>
        <w:t>Učinkovitost prostornog uređenja osigurava se donošenjem potrebnih prostornih planova, planskoj pripremi i uređenju zemljišta, te izradi i donošenju drugih dokumenata utvrđenih Zakonom.</w:t>
      </w:r>
    </w:p>
    <w:p w14:paraId="5B6519AC" w14:textId="77777777" w:rsidR="009F5C2F" w:rsidRDefault="009F5C2F">
      <w:pPr>
        <w:rPr>
          <w:bCs/>
          <w:szCs w:val="24"/>
          <w:lang w:val="hr-HR" w:eastAsia="hr-HR"/>
        </w:rPr>
      </w:pPr>
    </w:p>
    <w:p w14:paraId="5096CA3A" w14:textId="77777777" w:rsidR="009F5C2F" w:rsidRDefault="009F5C2F">
      <w:pPr>
        <w:rPr>
          <w:bCs/>
          <w:szCs w:val="24"/>
          <w:lang w:val="hr-HR" w:eastAsia="hr-HR"/>
        </w:rPr>
      </w:pPr>
    </w:p>
    <w:p w14:paraId="43D8FEBE" w14:textId="77777777" w:rsidR="009F5C2F" w:rsidRDefault="009F5C2F">
      <w:pPr>
        <w:rPr>
          <w:bCs/>
          <w:szCs w:val="24"/>
          <w:lang w:val="hr-HR" w:eastAsia="hr-HR"/>
        </w:rPr>
      </w:pPr>
    </w:p>
    <w:p w14:paraId="76B19989" w14:textId="77777777" w:rsidR="009F5C2F" w:rsidRDefault="009F5C2F">
      <w:r>
        <w:rPr>
          <w:b/>
          <w:bCs/>
          <w:sz w:val="28"/>
          <w:szCs w:val="28"/>
          <w:lang w:val="hr-HR"/>
        </w:rPr>
        <w:t>V. IZVORI PODATAKA</w:t>
      </w:r>
    </w:p>
    <w:p w14:paraId="165C06CC" w14:textId="77777777" w:rsidR="009F5C2F" w:rsidRDefault="009F5C2F">
      <w:pPr>
        <w:rPr>
          <w:b/>
          <w:bCs/>
          <w:sz w:val="28"/>
          <w:szCs w:val="24"/>
          <w:lang w:val="hr-HR"/>
        </w:rPr>
      </w:pPr>
    </w:p>
    <w:p w14:paraId="637D747B" w14:textId="77777777" w:rsidR="009F5C2F" w:rsidRDefault="009F5C2F">
      <w:pPr>
        <w:numPr>
          <w:ilvl w:val="0"/>
          <w:numId w:val="14"/>
        </w:numPr>
      </w:pPr>
      <w:r>
        <w:rPr>
          <w:bCs/>
          <w:lang w:val="hr-HR"/>
        </w:rPr>
        <w:t>Prostorni plan uređenja Grada Ivanca (</w:t>
      </w:r>
      <w:r>
        <w:rPr>
          <w:bCs/>
          <w:color w:val="000000"/>
          <w:lang w:val="hr-HR"/>
        </w:rPr>
        <w:t>Službeni vjesnik Varaždinske županije 06/01, 02/08, 24/12, 32/14, 43/14 - pročišćeni tekst, 27/16, 32/16 – pročišćeni tekst, 40/16 - ispravak, 75/18, 90/18 - pročišćeni tekst, 83/19, 08/20 - pročišćeni tekst, 21/21 i 38/21 - pročišćeni tekst</w:t>
      </w:r>
      <w:r>
        <w:rPr>
          <w:bCs/>
          <w:lang w:val="hr-HR"/>
        </w:rPr>
        <w:t>)</w:t>
      </w:r>
    </w:p>
    <w:p w14:paraId="5EEA919C" w14:textId="77777777" w:rsidR="009F5C2F" w:rsidRDefault="009F5C2F">
      <w:pPr>
        <w:numPr>
          <w:ilvl w:val="0"/>
          <w:numId w:val="14"/>
        </w:numPr>
      </w:pPr>
      <w:r>
        <w:rPr>
          <w:bCs/>
          <w:szCs w:val="24"/>
          <w:lang w:val="hr-HR"/>
        </w:rPr>
        <w:t>Provedbeni program Grada Ivanca za mandatno razdoblje od 2021. do 2025. godine (</w:t>
      </w:r>
      <w:r>
        <w:rPr>
          <w:bCs/>
          <w:color w:val="000000"/>
          <w:szCs w:val="24"/>
          <w:lang w:val="hr-HR"/>
        </w:rPr>
        <w:t>Službeni vjesnik Varaždinske županije 122/21)</w:t>
      </w:r>
    </w:p>
    <w:p w14:paraId="67E10255" w14:textId="77777777" w:rsidR="009F5C2F" w:rsidRDefault="009F5C2F">
      <w:pPr>
        <w:numPr>
          <w:ilvl w:val="0"/>
          <w:numId w:val="14"/>
        </w:numPr>
      </w:pPr>
      <w:r>
        <w:rPr>
          <w:bCs/>
          <w:szCs w:val="24"/>
          <w:lang w:val="hr-HR"/>
        </w:rPr>
        <w:t>Izvješće o stanju u prostoru Grada Ivanca za razdoblje 2014. - 2017. godine</w:t>
      </w:r>
    </w:p>
    <w:p w14:paraId="3E236FF7" w14:textId="77777777" w:rsidR="009F5C2F" w:rsidRDefault="009F5C2F">
      <w:pPr>
        <w:numPr>
          <w:ilvl w:val="0"/>
          <w:numId w:val="14"/>
        </w:numPr>
      </w:pPr>
      <w:r>
        <w:rPr>
          <w:bCs/>
          <w:color w:val="000000"/>
          <w:szCs w:val="24"/>
          <w:lang w:val="hr-HR"/>
        </w:rPr>
        <w:t>Grad Ivanec</w:t>
      </w:r>
    </w:p>
    <w:p w14:paraId="708B1E96" w14:textId="77777777" w:rsidR="009F5C2F" w:rsidRDefault="009F5C2F">
      <w:pPr>
        <w:numPr>
          <w:ilvl w:val="0"/>
          <w:numId w:val="14"/>
        </w:numPr>
      </w:pPr>
      <w:r>
        <w:rPr>
          <w:color w:val="000000"/>
          <w:szCs w:val="24"/>
          <w:lang w:val="hr-HR"/>
        </w:rPr>
        <w:t>Ministarstvo regionalnog razvoja i fondova Europske unije</w:t>
      </w:r>
    </w:p>
    <w:p w14:paraId="242141C0" w14:textId="77777777" w:rsidR="009F5C2F" w:rsidRDefault="009F5C2F">
      <w:pPr>
        <w:numPr>
          <w:ilvl w:val="0"/>
          <w:numId w:val="14"/>
        </w:numPr>
      </w:pPr>
      <w:r>
        <w:rPr>
          <w:color w:val="000000"/>
          <w:szCs w:val="24"/>
          <w:lang w:val="hr-HR"/>
        </w:rPr>
        <w:t>Ministarstvo gospodarstva i održivog razvoja</w:t>
      </w:r>
    </w:p>
    <w:p w14:paraId="2AE433E6" w14:textId="77777777" w:rsidR="009F5C2F" w:rsidRDefault="009F5C2F">
      <w:pPr>
        <w:numPr>
          <w:ilvl w:val="0"/>
          <w:numId w:val="14"/>
        </w:numPr>
      </w:pPr>
      <w:r>
        <w:rPr>
          <w:color w:val="000000"/>
          <w:szCs w:val="24"/>
          <w:lang w:val="hr-HR"/>
        </w:rPr>
        <w:t>Ministarstvo prostornoga uređenja, graditeljstva i državne imovine</w:t>
      </w:r>
    </w:p>
    <w:p w14:paraId="0FA7CD88" w14:textId="77777777" w:rsidR="009F5C2F" w:rsidRDefault="009F5C2F">
      <w:pPr>
        <w:numPr>
          <w:ilvl w:val="0"/>
          <w:numId w:val="14"/>
        </w:numPr>
      </w:pPr>
      <w:r>
        <w:rPr>
          <w:color w:val="000000"/>
          <w:szCs w:val="24"/>
          <w:lang w:val="hr-HR"/>
        </w:rPr>
        <w:t>Ministarstvo mora, prometa i infrastrukture</w:t>
      </w:r>
    </w:p>
    <w:p w14:paraId="33849F1E" w14:textId="77777777" w:rsidR="009F5C2F" w:rsidRDefault="009F5C2F">
      <w:pPr>
        <w:numPr>
          <w:ilvl w:val="0"/>
          <w:numId w:val="14"/>
        </w:numPr>
      </w:pPr>
      <w:r>
        <w:rPr>
          <w:color w:val="000000"/>
          <w:szCs w:val="24"/>
          <w:lang w:val="hr-HR"/>
        </w:rPr>
        <w:t>Ministarstvo zaštite okoliša i energetike</w:t>
      </w:r>
    </w:p>
    <w:p w14:paraId="01D90B08" w14:textId="77777777" w:rsidR="009F5C2F" w:rsidRDefault="009F5C2F">
      <w:pPr>
        <w:numPr>
          <w:ilvl w:val="0"/>
          <w:numId w:val="14"/>
        </w:numPr>
      </w:pPr>
      <w:r>
        <w:rPr>
          <w:color w:val="000000"/>
          <w:szCs w:val="24"/>
          <w:lang w:val="hr-HR"/>
        </w:rPr>
        <w:t>Ministarstvo zdravstva</w:t>
      </w:r>
    </w:p>
    <w:p w14:paraId="7E88F02B" w14:textId="77777777" w:rsidR="009F5C2F" w:rsidRDefault="009F5C2F">
      <w:pPr>
        <w:numPr>
          <w:ilvl w:val="0"/>
          <w:numId w:val="14"/>
        </w:numPr>
      </w:pPr>
      <w:r>
        <w:rPr>
          <w:color w:val="000000"/>
          <w:szCs w:val="24"/>
          <w:lang w:val="hr-HR"/>
        </w:rPr>
        <w:t>Ministarstvo znanosti i obrazovanja</w:t>
      </w:r>
    </w:p>
    <w:p w14:paraId="66729FA7" w14:textId="77777777" w:rsidR="009F5C2F" w:rsidRDefault="009F5C2F">
      <w:pPr>
        <w:numPr>
          <w:ilvl w:val="0"/>
          <w:numId w:val="14"/>
        </w:numPr>
      </w:pPr>
      <w:r>
        <w:rPr>
          <w:color w:val="000000"/>
          <w:szCs w:val="24"/>
          <w:lang w:val="hr-HR"/>
        </w:rPr>
        <w:t>Ministarstvo turizma i sporta</w:t>
      </w:r>
    </w:p>
    <w:p w14:paraId="5663A827" w14:textId="77777777" w:rsidR="009F5C2F" w:rsidRDefault="009F5C2F">
      <w:pPr>
        <w:numPr>
          <w:ilvl w:val="0"/>
          <w:numId w:val="14"/>
        </w:numPr>
      </w:pPr>
      <w:r>
        <w:rPr>
          <w:color w:val="000000"/>
          <w:szCs w:val="24"/>
          <w:lang w:val="hr-HR"/>
        </w:rPr>
        <w:t>Ministarstvo kulture i medija</w:t>
      </w:r>
    </w:p>
    <w:p w14:paraId="4836BBE1" w14:textId="77777777" w:rsidR="009F5C2F" w:rsidRDefault="009F5C2F">
      <w:pPr>
        <w:numPr>
          <w:ilvl w:val="0"/>
          <w:numId w:val="14"/>
        </w:numPr>
      </w:pPr>
      <w:r>
        <w:rPr>
          <w:color w:val="000000"/>
          <w:szCs w:val="24"/>
          <w:lang w:val="hr-HR"/>
        </w:rPr>
        <w:t xml:space="preserve">Državni zavod za statistiku </w:t>
      </w:r>
    </w:p>
    <w:p w14:paraId="76D28D2A" w14:textId="77777777" w:rsidR="009F5C2F" w:rsidRDefault="009F5C2F">
      <w:pPr>
        <w:numPr>
          <w:ilvl w:val="0"/>
          <w:numId w:val="14"/>
        </w:numPr>
      </w:pPr>
      <w:r>
        <w:rPr>
          <w:color w:val="000000"/>
          <w:szCs w:val="24"/>
          <w:lang w:val="hr-HR"/>
        </w:rPr>
        <w:t>Državni zavod za zaštitu okoliša i prirode</w:t>
      </w:r>
    </w:p>
    <w:p w14:paraId="067E69B7" w14:textId="77777777" w:rsidR="009F5C2F" w:rsidRDefault="009F5C2F">
      <w:pPr>
        <w:numPr>
          <w:ilvl w:val="0"/>
          <w:numId w:val="14"/>
        </w:numPr>
      </w:pPr>
      <w:r>
        <w:rPr>
          <w:color w:val="000000"/>
          <w:szCs w:val="24"/>
          <w:lang w:val="hr-HR"/>
        </w:rPr>
        <w:t>ARKOD</w:t>
      </w:r>
    </w:p>
    <w:p w14:paraId="3AAA42DC" w14:textId="77777777" w:rsidR="009F5C2F" w:rsidRDefault="009F5C2F">
      <w:pPr>
        <w:numPr>
          <w:ilvl w:val="0"/>
          <w:numId w:val="14"/>
        </w:numPr>
      </w:pPr>
      <w:r>
        <w:rPr>
          <w:color w:val="000000"/>
          <w:szCs w:val="24"/>
          <w:lang w:val="hr-HR"/>
        </w:rPr>
        <w:t>Hrvatska gospodarska komora</w:t>
      </w:r>
    </w:p>
    <w:p w14:paraId="30D3C04C" w14:textId="77777777" w:rsidR="009F5C2F" w:rsidRDefault="009F5C2F">
      <w:pPr>
        <w:numPr>
          <w:ilvl w:val="0"/>
          <w:numId w:val="14"/>
        </w:numPr>
      </w:pPr>
      <w:r>
        <w:rPr>
          <w:color w:val="000000"/>
          <w:szCs w:val="24"/>
          <w:lang w:val="hr-HR"/>
        </w:rPr>
        <w:t>FINA</w:t>
      </w:r>
    </w:p>
    <w:p w14:paraId="4684FD4C" w14:textId="77777777" w:rsidR="009F5C2F" w:rsidRDefault="009F5C2F">
      <w:pPr>
        <w:numPr>
          <w:ilvl w:val="0"/>
          <w:numId w:val="14"/>
        </w:numPr>
      </w:pPr>
      <w:r>
        <w:rPr>
          <w:color w:val="000000"/>
          <w:szCs w:val="24"/>
          <w:lang w:val="hr-HR"/>
        </w:rPr>
        <w:t>Agencija za zaštitu okoliša</w:t>
      </w:r>
    </w:p>
    <w:p w14:paraId="76F636B4" w14:textId="77777777" w:rsidR="009F5C2F" w:rsidRDefault="009F5C2F">
      <w:pPr>
        <w:numPr>
          <w:ilvl w:val="0"/>
          <w:numId w:val="14"/>
        </w:numPr>
      </w:pPr>
      <w:r>
        <w:rPr>
          <w:color w:val="000000"/>
          <w:szCs w:val="24"/>
          <w:lang w:val="hr-HR"/>
        </w:rPr>
        <w:t>Agencija za plaćanja u poljoprivredi, ribarstvu i ruralnom razvoju</w:t>
      </w:r>
    </w:p>
    <w:p w14:paraId="5E9D9F62" w14:textId="77777777" w:rsidR="009F5C2F" w:rsidRDefault="009F5C2F">
      <w:pPr>
        <w:numPr>
          <w:ilvl w:val="0"/>
          <w:numId w:val="14"/>
        </w:numPr>
      </w:pPr>
      <w:r>
        <w:rPr>
          <w:color w:val="000000"/>
          <w:szCs w:val="24"/>
          <w:lang w:val="hr-HR"/>
        </w:rPr>
        <w:lastRenderedPageBreak/>
        <w:t>Hrvatske ceste d.o.o.</w:t>
      </w:r>
    </w:p>
    <w:p w14:paraId="5FF86684" w14:textId="77777777" w:rsidR="009F5C2F" w:rsidRDefault="009F5C2F">
      <w:pPr>
        <w:numPr>
          <w:ilvl w:val="0"/>
          <w:numId w:val="15"/>
        </w:numPr>
      </w:pPr>
      <w:r>
        <w:rPr>
          <w:color w:val="000000"/>
          <w:szCs w:val="24"/>
          <w:lang w:val="hr-HR"/>
        </w:rPr>
        <w:t>Hrvatske vode</w:t>
      </w:r>
    </w:p>
    <w:p w14:paraId="5781AFB7" w14:textId="77777777" w:rsidR="009F5C2F" w:rsidRDefault="009F5C2F">
      <w:pPr>
        <w:numPr>
          <w:ilvl w:val="0"/>
          <w:numId w:val="15"/>
        </w:numPr>
      </w:pPr>
      <w:r>
        <w:rPr>
          <w:color w:val="000000"/>
          <w:szCs w:val="24"/>
          <w:lang w:val="hr-HR"/>
        </w:rPr>
        <w:t>HEP - Operater distribucijskog sustava d.o.o.</w:t>
      </w:r>
    </w:p>
    <w:p w14:paraId="253EF08D" w14:textId="77777777" w:rsidR="009F5C2F" w:rsidRDefault="009F5C2F">
      <w:pPr>
        <w:numPr>
          <w:ilvl w:val="0"/>
          <w:numId w:val="15"/>
        </w:numPr>
      </w:pPr>
      <w:r>
        <w:rPr>
          <w:color w:val="000000"/>
          <w:szCs w:val="24"/>
          <w:lang w:val="hr-HR"/>
        </w:rPr>
        <w:t>HOPS - Operater prijenosnog sustava d.o.o.</w:t>
      </w:r>
    </w:p>
    <w:p w14:paraId="7A9F085E" w14:textId="77777777" w:rsidR="009F5C2F" w:rsidRDefault="009F5C2F">
      <w:pPr>
        <w:numPr>
          <w:ilvl w:val="0"/>
          <w:numId w:val="15"/>
        </w:numPr>
      </w:pPr>
      <w:r>
        <w:rPr>
          <w:color w:val="000000"/>
          <w:szCs w:val="24"/>
          <w:lang w:val="hr-HR"/>
        </w:rPr>
        <w:t>Plinacro d.o.o. Zagreb</w:t>
      </w:r>
    </w:p>
    <w:p w14:paraId="4210F25D" w14:textId="77777777" w:rsidR="009F5C2F" w:rsidRDefault="009F5C2F">
      <w:pPr>
        <w:numPr>
          <w:ilvl w:val="0"/>
          <w:numId w:val="15"/>
        </w:numPr>
      </w:pPr>
      <w:r>
        <w:rPr>
          <w:color w:val="000000"/>
          <w:szCs w:val="24"/>
          <w:lang w:val="hr-HR"/>
        </w:rPr>
        <w:t xml:space="preserve">HŽ </w:t>
      </w:r>
      <w:proofErr w:type="spellStart"/>
      <w:r>
        <w:rPr>
          <w:color w:val="000000"/>
          <w:szCs w:val="24"/>
          <w:lang w:val="hr-HR"/>
        </w:rPr>
        <w:t>Cargo</w:t>
      </w:r>
      <w:proofErr w:type="spellEnd"/>
    </w:p>
    <w:p w14:paraId="1F2EA923" w14:textId="77777777" w:rsidR="009F5C2F" w:rsidRDefault="009F5C2F">
      <w:pPr>
        <w:numPr>
          <w:ilvl w:val="0"/>
          <w:numId w:val="15"/>
        </w:numPr>
      </w:pPr>
      <w:r>
        <w:rPr>
          <w:color w:val="000000"/>
          <w:szCs w:val="24"/>
          <w:lang w:val="hr-HR"/>
        </w:rPr>
        <w:t>HAKOM</w:t>
      </w:r>
    </w:p>
    <w:p w14:paraId="5C1B64E7" w14:textId="77777777" w:rsidR="009F5C2F" w:rsidRDefault="009F5C2F">
      <w:pPr>
        <w:numPr>
          <w:ilvl w:val="0"/>
          <w:numId w:val="15"/>
        </w:numPr>
      </w:pPr>
      <w:r>
        <w:rPr>
          <w:color w:val="000000"/>
          <w:szCs w:val="24"/>
          <w:lang w:val="hr-HR"/>
        </w:rPr>
        <w:t>Turistička zajednica Grada Ivanca</w:t>
      </w:r>
    </w:p>
    <w:p w14:paraId="21FACCCF" w14:textId="77777777" w:rsidR="009F5C2F" w:rsidRDefault="009F5C2F">
      <w:pPr>
        <w:numPr>
          <w:ilvl w:val="0"/>
          <w:numId w:val="15"/>
        </w:numPr>
      </w:pPr>
      <w:r>
        <w:rPr>
          <w:color w:val="000000"/>
          <w:szCs w:val="24"/>
          <w:lang w:val="hr-HR"/>
        </w:rPr>
        <w:t>Ivkom-vode d.o.o.</w:t>
      </w:r>
    </w:p>
    <w:p w14:paraId="2D8FE157" w14:textId="77777777" w:rsidR="009F5C2F" w:rsidRDefault="009F5C2F">
      <w:pPr>
        <w:numPr>
          <w:ilvl w:val="0"/>
          <w:numId w:val="15"/>
        </w:numPr>
      </w:pPr>
      <w:r>
        <w:rPr>
          <w:color w:val="000000"/>
          <w:szCs w:val="24"/>
          <w:lang w:val="hr-HR"/>
        </w:rPr>
        <w:t>Varkom d.o.o.</w:t>
      </w:r>
    </w:p>
    <w:p w14:paraId="03C48CAB" w14:textId="77777777" w:rsidR="009F5C2F" w:rsidRDefault="009F5C2F">
      <w:pPr>
        <w:numPr>
          <w:ilvl w:val="0"/>
          <w:numId w:val="15"/>
        </w:numPr>
      </w:pPr>
      <w:r>
        <w:rPr>
          <w:color w:val="000000"/>
          <w:szCs w:val="24"/>
          <w:lang w:val="hr-HR"/>
        </w:rPr>
        <w:t>JU za upravljanje prirodnim vrijednostima na području Varaždinske županije</w:t>
      </w:r>
    </w:p>
    <w:p w14:paraId="2655293B" w14:textId="77777777" w:rsidR="009F5C2F" w:rsidRDefault="009F5C2F">
      <w:pPr>
        <w:rPr>
          <w:szCs w:val="24"/>
          <w:lang w:val="hr-HR"/>
        </w:rPr>
      </w:pPr>
    </w:p>
    <w:p w14:paraId="2C1B7D40" w14:textId="77777777" w:rsidR="009F5C2F" w:rsidRDefault="009F5C2F">
      <w:pPr>
        <w:rPr>
          <w:szCs w:val="24"/>
          <w:lang w:val="hr-HR"/>
        </w:rPr>
      </w:pPr>
    </w:p>
    <w:p w14:paraId="35A0B84C" w14:textId="77777777" w:rsidR="009F5C2F" w:rsidRDefault="009F5C2F">
      <w:pPr>
        <w:widowControl/>
      </w:pPr>
      <w:r>
        <w:rPr>
          <w:bCs/>
          <w:szCs w:val="24"/>
          <w:lang w:val="hr-HR" w:eastAsia="hr-HR"/>
        </w:rPr>
        <w:t>Ovo Izvješće objaviti će se u “Službenom vjesniku Varaždinske županije“.</w:t>
      </w:r>
    </w:p>
    <w:p w14:paraId="71CB105A" w14:textId="77777777" w:rsidR="009F5C2F" w:rsidRDefault="009F5C2F">
      <w:pPr>
        <w:widowControl/>
        <w:rPr>
          <w:bCs/>
          <w:szCs w:val="24"/>
          <w:lang w:val="hr-HR" w:eastAsia="hr-HR"/>
        </w:rPr>
      </w:pPr>
    </w:p>
    <w:p w14:paraId="163F373F" w14:textId="77777777" w:rsidR="009F5C2F" w:rsidRDefault="009F5C2F">
      <w:pPr>
        <w:widowControl/>
        <w:jc w:val="left"/>
        <w:rPr>
          <w:bCs/>
          <w:szCs w:val="24"/>
          <w:highlight w:val="yellow"/>
          <w:lang w:val="hr-HR" w:eastAsia="hr-HR"/>
        </w:rPr>
      </w:pPr>
    </w:p>
    <w:p w14:paraId="12372AC1" w14:textId="77777777" w:rsidR="009F5C2F" w:rsidRDefault="009F5C2F">
      <w:pPr>
        <w:jc w:val="left"/>
      </w:pPr>
      <w:r>
        <w:rPr>
          <w:rFonts w:eastAsia="Arial"/>
          <w:sz w:val="22"/>
          <w:szCs w:val="22"/>
        </w:rPr>
        <w:tab/>
      </w:r>
      <w:r>
        <w:rPr>
          <w:rFonts w:eastAsia="Arial"/>
          <w:sz w:val="22"/>
          <w:szCs w:val="22"/>
        </w:rPr>
        <w:tab/>
      </w:r>
      <w:r>
        <w:rPr>
          <w:rFonts w:eastAsia="Arial"/>
          <w:sz w:val="22"/>
          <w:szCs w:val="22"/>
        </w:rPr>
        <w:tab/>
      </w:r>
      <w:r>
        <w:rPr>
          <w:rFonts w:eastAsia="Arial"/>
          <w:sz w:val="22"/>
          <w:szCs w:val="22"/>
        </w:rPr>
        <w:tab/>
      </w:r>
      <w:r>
        <w:rPr>
          <w:rFonts w:eastAsia="Arial"/>
          <w:sz w:val="22"/>
          <w:szCs w:val="22"/>
        </w:rPr>
        <w:tab/>
      </w:r>
      <w:r>
        <w:rPr>
          <w:rFonts w:eastAsia="Arial"/>
          <w:sz w:val="22"/>
          <w:szCs w:val="22"/>
        </w:rPr>
        <w:tab/>
      </w:r>
      <w:r>
        <w:rPr>
          <w:rFonts w:eastAsia="Arial"/>
          <w:sz w:val="22"/>
          <w:szCs w:val="22"/>
        </w:rPr>
        <w:tab/>
      </w:r>
      <w:r>
        <w:rPr>
          <w:rFonts w:eastAsia="Arial"/>
          <w:sz w:val="22"/>
          <w:szCs w:val="22"/>
        </w:rPr>
        <w:tab/>
      </w:r>
      <w:r>
        <w:rPr>
          <w:rFonts w:eastAsia="Arial"/>
          <w:sz w:val="22"/>
          <w:szCs w:val="22"/>
        </w:rPr>
        <w:tab/>
      </w:r>
      <w:proofErr w:type="spellStart"/>
      <w:r>
        <w:rPr>
          <w:rFonts w:eastAsia="Arial"/>
          <w:sz w:val="22"/>
          <w:szCs w:val="22"/>
        </w:rPr>
        <w:t>v.d.</w:t>
      </w:r>
      <w:proofErr w:type="spellEnd"/>
      <w:r>
        <w:rPr>
          <w:rFonts w:eastAsia="Arial"/>
          <w:sz w:val="22"/>
          <w:szCs w:val="22"/>
        </w:rPr>
        <w:t xml:space="preserve"> </w:t>
      </w:r>
      <w:r>
        <w:rPr>
          <w:szCs w:val="24"/>
        </w:rPr>
        <w:t>P</w:t>
      </w:r>
      <w:r w:rsidR="006A77B4">
        <w:rPr>
          <w:szCs w:val="24"/>
        </w:rPr>
        <w:t>ROČELNIKA</w:t>
      </w:r>
      <w:r>
        <w:rPr>
          <w:szCs w:val="24"/>
        </w:rPr>
        <w:t>:</w:t>
      </w:r>
      <w:r>
        <w:rPr>
          <w:szCs w:val="24"/>
        </w:rPr>
        <w:tab/>
      </w:r>
      <w:r>
        <w:rPr>
          <w:szCs w:val="24"/>
        </w:rPr>
        <w:tab/>
      </w:r>
      <w:r w:rsidR="006A77B4">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6A77B4">
        <w:rPr>
          <w:szCs w:val="24"/>
        </w:rPr>
        <w:t xml:space="preserve">     </w:t>
      </w:r>
      <w:r>
        <w:rPr>
          <w:szCs w:val="24"/>
        </w:rPr>
        <w:t>Stjepan Vincek</w:t>
      </w:r>
      <w:r>
        <w:rPr>
          <w:sz w:val="22"/>
          <w:szCs w:val="22"/>
        </w:rPr>
        <w:tab/>
      </w:r>
    </w:p>
    <w:p w14:paraId="696FF0CC" w14:textId="0DF21789" w:rsidR="009F5C2F" w:rsidRDefault="009F5C2F">
      <w:pPr>
        <w:jc w:val="center"/>
      </w:pPr>
    </w:p>
    <w:p w14:paraId="1B7D9BA5" w14:textId="3CC8B73F" w:rsidR="007B4386" w:rsidRDefault="007B4386">
      <w:pPr>
        <w:jc w:val="center"/>
      </w:pPr>
    </w:p>
    <w:p w14:paraId="7B2ACF77" w14:textId="3465F16E" w:rsidR="007B4386" w:rsidRDefault="007B4386">
      <w:pPr>
        <w:jc w:val="center"/>
      </w:pPr>
    </w:p>
    <w:p w14:paraId="45EBE3B3" w14:textId="058B2299" w:rsidR="007B4386" w:rsidRDefault="007B4386">
      <w:pPr>
        <w:jc w:val="center"/>
      </w:pPr>
    </w:p>
    <w:p w14:paraId="65D30B7D" w14:textId="77777777" w:rsidR="007B4386" w:rsidRDefault="007B4386">
      <w:pPr>
        <w:jc w:val="center"/>
        <w:sectPr w:rsidR="007B4386">
          <w:headerReference w:type="default" r:id="rId8"/>
          <w:footerReference w:type="default" r:id="rId9"/>
          <w:pgSz w:w="11906" w:h="16838"/>
          <w:pgMar w:top="1429" w:right="1296" w:bottom="1146" w:left="1296" w:header="720" w:footer="720" w:gutter="0"/>
          <w:cols w:space="720"/>
          <w:docGrid w:linePitch="360"/>
        </w:sectPr>
      </w:pPr>
    </w:p>
    <w:p w14:paraId="4A51D2C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8"/>
          <w:szCs w:val="28"/>
          <w:lang w:val="hr-HR" w:eastAsia="hr-HR"/>
        </w:rPr>
        <w:lastRenderedPageBreak/>
        <w:t>Prilog 1. - O</w:t>
      </w:r>
      <w:r w:rsidRPr="007B4386">
        <w:rPr>
          <w:rFonts w:ascii="Calibri" w:eastAsia="Calibri" w:hAnsi="Calibri"/>
          <w:sz w:val="28"/>
          <w:szCs w:val="28"/>
          <w:lang w:val="hr-HR"/>
        </w:rPr>
        <w:t>bvezni prostorni pokazatelji</w:t>
      </w:r>
    </w:p>
    <w:p w14:paraId="4010B4E6" w14:textId="77777777" w:rsidR="007B4386" w:rsidRPr="007B4386" w:rsidRDefault="007B4386" w:rsidP="007B4386">
      <w:pPr>
        <w:widowControl/>
        <w:jc w:val="left"/>
        <w:rPr>
          <w:rFonts w:ascii="Calibri" w:eastAsia="Calibri" w:hAnsi="Calibri" w:cs="Calibri"/>
          <w:sz w:val="22"/>
          <w:szCs w:val="22"/>
          <w:lang w:val="hr-HR"/>
        </w:rPr>
      </w:pPr>
    </w:p>
    <w:p w14:paraId="5BF8BEC2" w14:textId="77777777" w:rsidR="007B4386" w:rsidRPr="007B4386" w:rsidRDefault="007B4386" w:rsidP="007B4386">
      <w:pPr>
        <w:widowControl/>
        <w:jc w:val="left"/>
        <w:rPr>
          <w:rFonts w:ascii="Calibri" w:eastAsia="Calibri" w:hAnsi="Calibri" w:cs="Calibri"/>
          <w:sz w:val="22"/>
          <w:szCs w:val="22"/>
          <w:lang w:val="hr-HR"/>
        </w:rPr>
      </w:pPr>
    </w:p>
    <w:tbl>
      <w:tblPr>
        <w:tblW w:w="0" w:type="auto"/>
        <w:tblInd w:w="-110" w:type="dxa"/>
        <w:tblLayout w:type="fixed"/>
        <w:tblCellMar>
          <w:top w:w="15" w:type="dxa"/>
          <w:left w:w="15" w:type="dxa"/>
          <w:bottom w:w="15" w:type="dxa"/>
          <w:right w:w="15" w:type="dxa"/>
        </w:tblCellMar>
        <w:tblLook w:val="0000" w:firstRow="0" w:lastRow="0" w:firstColumn="0" w:lastColumn="0" w:noHBand="0" w:noVBand="0"/>
      </w:tblPr>
      <w:tblGrid>
        <w:gridCol w:w="525"/>
        <w:gridCol w:w="2179"/>
        <w:gridCol w:w="1372"/>
        <w:gridCol w:w="480"/>
        <w:gridCol w:w="4106"/>
        <w:gridCol w:w="3737"/>
        <w:gridCol w:w="2450"/>
      </w:tblGrid>
      <w:tr w:rsidR="007B4386" w:rsidRPr="007B4386" w14:paraId="38BA57D1"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70BB0532" w14:textId="77777777" w:rsidR="007B4386" w:rsidRPr="007B4386" w:rsidRDefault="007B4386" w:rsidP="007B4386">
            <w:pPr>
              <w:widowControl/>
              <w:snapToGrid w:val="0"/>
              <w:jc w:val="center"/>
              <w:rPr>
                <w:rFonts w:ascii="Times New Roman" w:hAnsi="Times New Roman" w:cs="Times New Roman"/>
                <w:color w:val="000000"/>
                <w:sz w:val="22"/>
                <w:szCs w:val="22"/>
                <w:lang w:val="hr-HR" w:eastAsia="hr-HR"/>
              </w:rPr>
            </w:pPr>
          </w:p>
        </w:tc>
        <w:tc>
          <w:tcPr>
            <w:tcW w:w="2179" w:type="dxa"/>
            <w:tcBorders>
              <w:top w:val="single" w:sz="6" w:space="0" w:color="666666"/>
              <w:left w:val="single" w:sz="6" w:space="0" w:color="666666"/>
              <w:bottom w:val="single" w:sz="6" w:space="0" w:color="666666"/>
            </w:tcBorders>
            <w:shd w:val="clear" w:color="auto" w:fill="auto"/>
            <w:vAlign w:val="center"/>
          </w:tcPr>
          <w:p w14:paraId="51C33E82" w14:textId="77777777" w:rsidR="007B4386" w:rsidRPr="007B4386" w:rsidRDefault="007B4386" w:rsidP="007B4386">
            <w:pPr>
              <w:widowControl/>
              <w:jc w:val="center"/>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Osnovna tematska cjelina</w:t>
            </w:r>
          </w:p>
        </w:tc>
        <w:tc>
          <w:tcPr>
            <w:tcW w:w="1372" w:type="dxa"/>
            <w:tcBorders>
              <w:top w:val="single" w:sz="6" w:space="0" w:color="666666"/>
              <w:left w:val="single" w:sz="6" w:space="0" w:color="666666"/>
              <w:bottom w:val="single" w:sz="6" w:space="0" w:color="666666"/>
            </w:tcBorders>
            <w:shd w:val="clear" w:color="auto" w:fill="auto"/>
            <w:vAlign w:val="center"/>
          </w:tcPr>
          <w:p w14:paraId="4A41D811" w14:textId="77777777" w:rsidR="007B4386" w:rsidRPr="007B4386" w:rsidRDefault="007B4386" w:rsidP="007B4386">
            <w:pPr>
              <w:widowControl/>
              <w:jc w:val="center"/>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Skupina pokazatelja</w:t>
            </w:r>
          </w:p>
        </w:tc>
        <w:tc>
          <w:tcPr>
            <w:tcW w:w="4586" w:type="dxa"/>
            <w:gridSpan w:val="2"/>
            <w:tcBorders>
              <w:top w:val="single" w:sz="6" w:space="0" w:color="666666"/>
              <w:left w:val="single" w:sz="6" w:space="0" w:color="666666"/>
              <w:bottom w:val="single" w:sz="6" w:space="0" w:color="666666"/>
            </w:tcBorders>
            <w:shd w:val="clear" w:color="auto" w:fill="auto"/>
            <w:vAlign w:val="center"/>
          </w:tcPr>
          <w:p w14:paraId="5B0AF205" w14:textId="77777777" w:rsidR="007B4386" w:rsidRPr="007B4386" w:rsidRDefault="007B4386" w:rsidP="007B4386">
            <w:pPr>
              <w:widowControl/>
              <w:jc w:val="center"/>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Pokazatelj</w:t>
            </w:r>
          </w:p>
        </w:tc>
        <w:tc>
          <w:tcPr>
            <w:tcW w:w="3737" w:type="dxa"/>
            <w:tcBorders>
              <w:top w:val="single" w:sz="6" w:space="0" w:color="666666"/>
              <w:left w:val="single" w:sz="6" w:space="0" w:color="666666"/>
              <w:bottom w:val="single" w:sz="6" w:space="0" w:color="666666"/>
            </w:tcBorders>
            <w:shd w:val="clear" w:color="auto" w:fill="auto"/>
            <w:vAlign w:val="center"/>
          </w:tcPr>
          <w:p w14:paraId="4DF38E98" w14:textId="77777777" w:rsidR="007B4386" w:rsidRPr="007B4386" w:rsidRDefault="007B4386" w:rsidP="007B4386">
            <w:pPr>
              <w:widowControl/>
              <w:jc w:val="center"/>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Način</w:t>
            </w:r>
            <w:r w:rsidRPr="007B4386">
              <w:rPr>
                <w:rFonts w:ascii="Times New Roman" w:hAnsi="Times New Roman" w:cs="Times New Roman"/>
                <w:color w:val="000000"/>
                <w:sz w:val="22"/>
                <w:szCs w:val="22"/>
                <w:lang w:val="hr-HR" w:eastAsia="hr-HR"/>
              </w:rPr>
              <w:br/>
              <w:t>prikaza</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13B242D3" w14:textId="77777777" w:rsidR="007B4386" w:rsidRPr="007B4386" w:rsidRDefault="007B4386" w:rsidP="007B4386">
            <w:pPr>
              <w:widowControl/>
              <w:jc w:val="center"/>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Izvor</w:t>
            </w:r>
            <w:r w:rsidRPr="007B4386">
              <w:rPr>
                <w:rFonts w:ascii="Times New Roman" w:hAnsi="Times New Roman" w:cs="Times New Roman"/>
                <w:color w:val="000000"/>
                <w:sz w:val="22"/>
                <w:szCs w:val="22"/>
                <w:lang w:val="hr-HR" w:eastAsia="hr-HR"/>
              </w:rPr>
              <w:br/>
              <w:t>podataka</w:t>
            </w:r>
          </w:p>
        </w:tc>
      </w:tr>
      <w:tr w:rsidR="007B4386" w:rsidRPr="007B4386" w14:paraId="4AFE5FE0"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5FC7CB7C"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Cs w:val="24"/>
                <w:lang w:val="hr-HR" w:eastAsia="hr-HR"/>
              </w:rPr>
              <w:t>1.</w:t>
            </w:r>
          </w:p>
        </w:tc>
        <w:tc>
          <w:tcPr>
            <w:tcW w:w="14324" w:type="dxa"/>
            <w:gridSpan w:val="6"/>
            <w:tcBorders>
              <w:top w:val="single" w:sz="6" w:space="0" w:color="666666"/>
              <w:left w:val="single" w:sz="6" w:space="0" w:color="666666"/>
              <w:bottom w:val="single" w:sz="6" w:space="0" w:color="666666"/>
              <w:right w:val="single" w:sz="6" w:space="0" w:color="666666"/>
            </w:tcBorders>
            <w:shd w:val="clear" w:color="auto" w:fill="auto"/>
            <w:vAlign w:val="center"/>
          </w:tcPr>
          <w:p w14:paraId="0ED636BB"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Cs w:val="24"/>
                <w:lang w:val="hr-HR" w:eastAsia="hr-HR"/>
              </w:rPr>
              <w:t>OPĆI POKAZATELJI RAZVOJNIH KRETANJA</w:t>
            </w:r>
          </w:p>
        </w:tc>
      </w:tr>
      <w:tr w:rsidR="007B4386" w:rsidRPr="007B4386" w14:paraId="60F21B42" w14:textId="77777777" w:rsidTr="0052733D">
        <w:tc>
          <w:tcPr>
            <w:tcW w:w="525" w:type="dxa"/>
            <w:vMerge w:val="restart"/>
            <w:tcBorders>
              <w:top w:val="single" w:sz="6" w:space="0" w:color="666666"/>
              <w:left w:val="single" w:sz="6" w:space="0" w:color="666666"/>
              <w:bottom w:val="single" w:sz="6" w:space="0" w:color="666666"/>
            </w:tcBorders>
            <w:shd w:val="clear" w:color="auto" w:fill="auto"/>
            <w:vAlign w:val="center"/>
          </w:tcPr>
          <w:p w14:paraId="1BB0FA35"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1.1.</w:t>
            </w:r>
          </w:p>
        </w:tc>
        <w:tc>
          <w:tcPr>
            <w:tcW w:w="2179" w:type="dxa"/>
            <w:vMerge w:val="restart"/>
            <w:tcBorders>
              <w:top w:val="single" w:sz="6" w:space="0" w:color="666666"/>
              <w:left w:val="single" w:sz="6" w:space="0" w:color="666666"/>
              <w:bottom w:val="single" w:sz="6" w:space="0" w:color="666666"/>
            </w:tcBorders>
            <w:shd w:val="clear" w:color="auto" w:fill="auto"/>
            <w:vAlign w:val="center"/>
          </w:tcPr>
          <w:p w14:paraId="6F7B70F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DEMOGRAFSKA STRUKTURA</w:t>
            </w:r>
          </w:p>
        </w:tc>
        <w:tc>
          <w:tcPr>
            <w:tcW w:w="1372" w:type="dxa"/>
            <w:tcBorders>
              <w:top w:val="single" w:sz="6" w:space="0" w:color="666666"/>
              <w:left w:val="single" w:sz="6" w:space="0" w:color="666666"/>
              <w:bottom w:val="single" w:sz="6" w:space="0" w:color="666666"/>
            </w:tcBorders>
            <w:shd w:val="clear" w:color="auto" w:fill="auto"/>
            <w:vAlign w:val="center"/>
          </w:tcPr>
          <w:p w14:paraId="6DA95F9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A. Razmještaj i</w:t>
            </w:r>
          </w:p>
          <w:p w14:paraId="15C3FB32"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struktura</w:t>
            </w:r>
          </w:p>
          <w:p w14:paraId="1A886596"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stanovništva</w:t>
            </w:r>
          </w:p>
        </w:tc>
        <w:tc>
          <w:tcPr>
            <w:tcW w:w="480" w:type="dxa"/>
            <w:tcBorders>
              <w:top w:val="single" w:sz="6" w:space="0" w:color="666666"/>
              <w:left w:val="single" w:sz="6" w:space="0" w:color="666666"/>
              <w:bottom w:val="single" w:sz="6" w:space="0" w:color="666666"/>
            </w:tcBorders>
            <w:shd w:val="clear" w:color="auto" w:fill="auto"/>
          </w:tcPr>
          <w:p w14:paraId="7DADFCB6"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16C4CE6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172FEC43"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48796D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00B1868D"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58392A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w:t>
            </w:r>
          </w:p>
          <w:p w14:paraId="139E2328"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34B77898"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7D9A287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stanovnika</w:t>
            </w:r>
          </w:p>
          <w:p w14:paraId="1E1082B4"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A7302E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Indeks kretanja broja stanovnika</w:t>
            </w:r>
          </w:p>
          <w:p w14:paraId="2942B3F4"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EFE6A4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Prirodni prirast stanovništva</w:t>
            </w:r>
          </w:p>
          <w:p w14:paraId="014059C6"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1CC0C019" w14:textId="77777777" w:rsidR="007B4386" w:rsidRPr="007B4386" w:rsidRDefault="007B4386" w:rsidP="007B4386">
            <w:pPr>
              <w:widowControl/>
              <w:snapToGrid w:val="0"/>
              <w:jc w:val="left"/>
              <w:rPr>
                <w:rFonts w:ascii="Times New Roman" w:hAnsi="Times New Roman" w:cs="Times New Roman"/>
                <w:color w:val="FF0000"/>
                <w:sz w:val="22"/>
                <w:szCs w:val="22"/>
                <w:lang w:val="hr-HR" w:eastAsia="hr-HR"/>
              </w:rPr>
            </w:pPr>
          </w:p>
          <w:p w14:paraId="2996374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12 723</w:t>
            </w:r>
          </w:p>
          <w:p w14:paraId="02D38CFB" w14:textId="77777777" w:rsidR="007B4386" w:rsidRPr="007B4386" w:rsidRDefault="007B4386" w:rsidP="007B4386">
            <w:pPr>
              <w:widowControl/>
              <w:jc w:val="left"/>
              <w:rPr>
                <w:rFonts w:ascii="Times New Roman" w:hAnsi="Times New Roman" w:cs="Times New Roman"/>
                <w:color w:val="FF0000"/>
                <w:sz w:val="22"/>
                <w:szCs w:val="22"/>
                <w:lang w:val="hr-HR" w:eastAsia="hr-HR"/>
              </w:rPr>
            </w:pPr>
          </w:p>
          <w:p w14:paraId="08D41D6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63,7</w:t>
            </w:r>
          </w:p>
          <w:p w14:paraId="4C792B63" w14:textId="77777777" w:rsidR="007B4386" w:rsidRPr="007B4386" w:rsidRDefault="007B4386" w:rsidP="007B4386">
            <w:pPr>
              <w:widowControl/>
              <w:jc w:val="left"/>
              <w:rPr>
                <w:rFonts w:ascii="Times New Roman" w:hAnsi="Times New Roman" w:cs="Times New Roman"/>
                <w:color w:val="FF0000"/>
                <w:sz w:val="22"/>
                <w:szCs w:val="22"/>
                <w:lang w:val="hr-HR" w:eastAsia="hr-HR"/>
              </w:rPr>
            </w:pPr>
          </w:p>
          <w:p w14:paraId="5F824CC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-259</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24C97DF6"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DZS</w:t>
            </w:r>
          </w:p>
        </w:tc>
      </w:tr>
      <w:tr w:rsidR="007B4386" w:rsidRPr="007B4386" w14:paraId="5A5F37F0"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430CAB76"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581AAAB4"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12139741"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 Razmještaj i</w:t>
            </w:r>
          </w:p>
          <w:p w14:paraId="149E669E"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struktura</w:t>
            </w:r>
          </w:p>
          <w:p w14:paraId="1BD3724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kućanstava</w:t>
            </w:r>
          </w:p>
        </w:tc>
        <w:tc>
          <w:tcPr>
            <w:tcW w:w="480" w:type="dxa"/>
            <w:tcBorders>
              <w:top w:val="single" w:sz="6" w:space="0" w:color="666666"/>
              <w:left w:val="single" w:sz="6" w:space="0" w:color="666666"/>
              <w:bottom w:val="single" w:sz="6" w:space="0" w:color="666666"/>
            </w:tcBorders>
            <w:shd w:val="clear" w:color="auto" w:fill="auto"/>
          </w:tcPr>
          <w:p w14:paraId="19D2B33B"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433297D4"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06F77F1A"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FD3CF2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5BBFDD2B"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6A94A31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w:t>
            </w:r>
          </w:p>
          <w:p w14:paraId="6340CB52"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47C4E434"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6773697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kućanstava</w:t>
            </w:r>
          </w:p>
          <w:p w14:paraId="51A109FD"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A09050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Indeks rasta broja kućanstava</w:t>
            </w:r>
          </w:p>
          <w:p w14:paraId="3711C5E4"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FE17D1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Prosječna veličina kućanstava</w:t>
            </w:r>
          </w:p>
          <w:p w14:paraId="4888BD36"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40CFA300"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78ACFD6E"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3 930</w:t>
            </w:r>
          </w:p>
          <w:p w14:paraId="1F835B46"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0D515F14"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w:t>
            </w:r>
          </w:p>
          <w:p w14:paraId="05B94328"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F52148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3,24</w:t>
            </w:r>
          </w:p>
          <w:p w14:paraId="7AEB0F7B"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26BDCC9C"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DZS</w:t>
            </w:r>
          </w:p>
        </w:tc>
      </w:tr>
      <w:tr w:rsidR="007B4386" w:rsidRPr="007B4386" w14:paraId="323CA91B"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11F1E608"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1.2.</w:t>
            </w:r>
          </w:p>
        </w:tc>
        <w:tc>
          <w:tcPr>
            <w:tcW w:w="2179" w:type="dxa"/>
            <w:tcBorders>
              <w:top w:val="single" w:sz="6" w:space="0" w:color="666666"/>
              <w:left w:val="single" w:sz="6" w:space="0" w:color="666666"/>
              <w:bottom w:val="single" w:sz="6" w:space="0" w:color="666666"/>
            </w:tcBorders>
            <w:shd w:val="clear" w:color="auto" w:fill="auto"/>
            <w:vAlign w:val="center"/>
          </w:tcPr>
          <w:p w14:paraId="08126D58"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SOCIJALNO-GOSPODARSKA STRUKTURA</w:t>
            </w:r>
          </w:p>
        </w:tc>
        <w:tc>
          <w:tcPr>
            <w:tcW w:w="1372" w:type="dxa"/>
            <w:tcBorders>
              <w:top w:val="single" w:sz="6" w:space="0" w:color="666666"/>
              <w:left w:val="single" w:sz="6" w:space="0" w:color="666666"/>
              <w:bottom w:val="single" w:sz="6" w:space="0" w:color="666666"/>
            </w:tcBorders>
            <w:shd w:val="clear" w:color="auto" w:fill="auto"/>
            <w:vAlign w:val="center"/>
          </w:tcPr>
          <w:p w14:paraId="45F9716E"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Ekonomski razvoj</w:t>
            </w:r>
          </w:p>
        </w:tc>
        <w:tc>
          <w:tcPr>
            <w:tcW w:w="480" w:type="dxa"/>
            <w:tcBorders>
              <w:top w:val="single" w:sz="6" w:space="0" w:color="666666"/>
              <w:left w:val="single" w:sz="6" w:space="0" w:color="666666"/>
              <w:bottom w:val="single" w:sz="6" w:space="0" w:color="666666"/>
            </w:tcBorders>
            <w:shd w:val="clear" w:color="auto" w:fill="auto"/>
          </w:tcPr>
          <w:p w14:paraId="0D81661A"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38369E74"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2269AC06"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4AF91A8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517B774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089C78AD"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75CE450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Indeks razvijenosti</w:t>
            </w:r>
          </w:p>
          <w:p w14:paraId="053C43D8" w14:textId="77777777" w:rsidR="007B4386" w:rsidRPr="007B4386" w:rsidRDefault="007B4386" w:rsidP="007B4386">
            <w:pPr>
              <w:widowControl/>
              <w:jc w:val="left"/>
              <w:rPr>
                <w:rFonts w:ascii="Times New Roman" w:hAnsi="Times New Roman" w:cs="Times New Roman"/>
                <w:sz w:val="22"/>
                <w:szCs w:val="22"/>
                <w:lang w:val="hr-HR" w:eastAsia="hr-HR"/>
              </w:rPr>
            </w:pPr>
          </w:p>
          <w:p w14:paraId="74035E74"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Stupanj razvijenosti</w:t>
            </w:r>
          </w:p>
          <w:p w14:paraId="404B6FB1"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2908B457"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4DFB3BAE"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6. skupina</w:t>
            </w:r>
          </w:p>
          <w:p w14:paraId="3A2D6664" w14:textId="77777777" w:rsidR="007B4386" w:rsidRPr="007B4386" w:rsidRDefault="007B4386" w:rsidP="007B4386">
            <w:pPr>
              <w:widowControl/>
              <w:jc w:val="left"/>
              <w:rPr>
                <w:rFonts w:ascii="Times New Roman" w:hAnsi="Times New Roman" w:cs="Times New Roman"/>
                <w:sz w:val="22"/>
                <w:szCs w:val="22"/>
                <w:lang w:val="hr-HR" w:eastAsia="hr-HR"/>
              </w:rPr>
            </w:pPr>
          </w:p>
          <w:p w14:paraId="7ABDDE8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w:t>
            </w:r>
          </w:p>
          <w:p w14:paraId="610F80FE"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2AD46BEA"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MRRFEU</w:t>
            </w:r>
          </w:p>
        </w:tc>
      </w:tr>
      <w:tr w:rsidR="007B4386" w:rsidRPr="007B4386" w14:paraId="37A4CC3B"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5C303405"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Cs w:val="24"/>
                <w:lang w:val="hr-HR" w:eastAsia="hr-HR"/>
              </w:rPr>
              <w:t>2.</w:t>
            </w:r>
          </w:p>
        </w:tc>
        <w:tc>
          <w:tcPr>
            <w:tcW w:w="14324" w:type="dxa"/>
            <w:gridSpan w:val="6"/>
            <w:tcBorders>
              <w:top w:val="single" w:sz="6" w:space="0" w:color="666666"/>
              <w:left w:val="single" w:sz="6" w:space="0" w:color="666666"/>
              <w:bottom w:val="single" w:sz="6" w:space="0" w:color="666666"/>
              <w:right w:val="single" w:sz="6" w:space="0" w:color="666666"/>
            </w:tcBorders>
            <w:shd w:val="clear" w:color="auto" w:fill="auto"/>
            <w:vAlign w:val="center"/>
          </w:tcPr>
          <w:p w14:paraId="40487B09"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Cs w:val="24"/>
                <w:lang w:val="hr-HR" w:eastAsia="hr-HR"/>
              </w:rPr>
              <w:t>STRUKTURA NASELJA I PODRUČJA ZA RAZVOJ IZVAN NASELJA</w:t>
            </w:r>
          </w:p>
        </w:tc>
      </w:tr>
      <w:tr w:rsidR="007B4386" w:rsidRPr="007B4386" w14:paraId="1FDE44BF"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483BC39B"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2.1.</w:t>
            </w:r>
          </w:p>
        </w:tc>
        <w:tc>
          <w:tcPr>
            <w:tcW w:w="2179" w:type="dxa"/>
            <w:tcBorders>
              <w:top w:val="single" w:sz="6" w:space="0" w:color="666666"/>
              <w:left w:val="single" w:sz="6" w:space="0" w:color="666666"/>
              <w:bottom w:val="single" w:sz="6" w:space="0" w:color="666666"/>
            </w:tcBorders>
            <w:shd w:val="clear" w:color="auto" w:fill="auto"/>
            <w:vAlign w:val="center"/>
          </w:tcPr>
          <w:p w14:paraId="37CBF8C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OBILJEŽJA SUSTAVA NASELJA</w:t>
            </w:r>
          </w:p>
        </w:tc>
        <w:tc>
          <w:tcPr>
            <w:tcW w:w="1372" w:type="dxa"/>
            <w:tcBorders>
              <w:top w:val="single" w:sz="6" w:space="0" w:color="666666"/>
              <w:left w:val="single" w:sz="6" w:space="0" w:color="666666"/>
              <w:bottom w:val="single" w:sz="6" w:space="0" w:color="666666"/>
            </w:tcBorders>
            <w:shd w:val="clear" w:color="auto" w:fill="auto"/>
            <w:vAlign w:val="center"/>
          </w:tcPr>
          <w:p w14:paraId="27140AF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Razmještaj, gustoća naselja i naseljenosti</w:t>
            </w:r>
          </w:p>
        </w:tc>
        <w:tc>
          <w:tcPr>
            <w:tcW w:w="480" w:type="dxa"/>
            <w:tcBorders>
              <w:top w:val="single" w:sz="6" w:space="0" w:color="666666"/>
              <w:left w:val="single" w:sz="6" w:space="0" w:color="666666"/>
              <w:bottom w:val="single" w:sz="6" w:space="0" w:color="666666"/>
            </w:tcBorders>
            <w:shd w:val="clear" w:color="auto" w:fill="auto"/>
          </w:tcPr>
          <w:p w14:paraId="46F483CF"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2D71883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7784AFE0"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85C202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414A7B11"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6160218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w:t>
            </w:r>
          </w:p>
        </w:tc>
        <w:tc>
          <w:tcPr>
            <w:tcW w:w="4106" w:type="dxa"/>
            <w:tcBorders>
              <w:top w:val="single" w:sz="6" w:space="0" w:color="666666"/>
              <w:left w:val="single" w:sz="6" w:space="0" w:color="666666"/>
              <w:bottom w:val="single" w:sz="6" w:space="0" w:color="666666"/>
            </w:tcBorders>
            <w:shd w:val="clear" w:color="auto" w:fill="auto"/>
          </w:tcPr>
          <w:p w14:paraId="3FF31687"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6BB414C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naselja</w:t>
            </w:r>
          </w:p>
          <w:p w14:paraId="768D168A"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1DA691A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Gustoća naselja</w:t>
            </w:r>
          </w:p>
          <w:p w14:paraId="1A2EDF08"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132EF93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Gustoća naseljenosti</w:t>
            </w:r>
          </w:p>
          <w:p w14:paraId="0C1AAAFD"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761E6BBF"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0818754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29</w:t>
            </w:r>
          </w:p>
          <w:p w14:paraId="2D58C8A4"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421601D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302</w:t>
            </w:r>
            <w:r w:rsidRPr="007B4386">
              <w:rPr>
                <w:rFonts w:ascii="Times New Roman" w:hAnsi="Times New Roman" w:cs="Times New Roman"/>
                <w:color w:val="FF0000"/>
                <w:sz w:val="22"/>
                <w:szCs w:val="22"/>
                <w:lang w:val="hr-HR" w:eastAsia="hr-HR"/>
              </w:rPr>
              <w:t xml:space="preserve"> </w:t>
            </w:r>
            <w:r w:rsidRPr="007B4386">
              <w:rPr>
                <w:rFonts w:ascii="Times New Roman" w:hAnsi="Times New Roman" w:cs="Times New Roman"/>
                <w:sz w:val="22"/>
                <w:szCs w:val="22"/>
                <w:lang w:val="hr-HR" w:eastAsia="hr-HR"/>
              </w:rPr>
              <w:t>naselja/</w:t>
            </w:r>
            <w:r w:rsidRPr="007B4386">
              <w:rPr>
                <w:rFonts w:ascii="Times New Roman" w:hAnsi="Times New Roman" w:cs="Times New Roman"/>
                <w:color w:val="000000"/>
                <w:sz w:val="22"/>
                <w:szCs w:val="22"/>
                <w:lang w:val="hr-HR" w:eastAsia="hr-HR"/>
              </w:rPr>
              <w:t>1000 km2</w:t>
            </w:r>
          </w:p>
          <w:p w14:paraId="61523D4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B06676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132,39</w:t>
            </w:r>
            <w:r w:rsidRPr="007B4386">
              <w:rPr>
                <w:rFonts w:ascii="Times New Roman" w:hAnsi="Times New Roman" w:cs="Times New Roman"/>
                <w:color w:val="FF0000"/>
                <w:sz w:val="22"/>
                <w:szCs w:val="22"/>
                <w:lang w:val="hr-HR" w:eastAsia="hr-HR"/>
              </w:rPr>
              <w:t xml:space="preserve"> </w:t>
            </w:r>
            <w:r w:rsidRPr="007B4386">
              <w:rPr>
                <w:rFonts w:ascii="Times New Roman" w:hAnsi="Times New Roman" w:cs="Times New Roman"/>
                <w:sz w:val="22"/>
                <w:szCs w:val="22"/>
                <w:lang w:val="hr-HR" w:eastAsia="hr-HR"/>
              </w:rPr>
              <w:t>stanovnika/km2</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2FBA79C5"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DZS</w:t>
            </w:r>
          </w:p>
        </w:tc>
      </w:tr>
      <w:tr w:rsidR="007B4386" w:rsidRPr="007B4386" w14:paraId="2306D575" w14:textId="77777777" w:rsidTr="0052733D">
        <w:tc>
          <w:tcPr>
            <w:tcW w:w="525" w:type="dxa"/>
            <w:vMerge w:val="restart"/>
            <w:tcBorders>
              <w:top w:val="single" w:sz="6" w:space="0" w:color="666666"/>
              <w:left w:val="single" w:sz="6" w:space="0" w:color="666666"/>
              <w:bottom w:val="single" w:sz="6" w:space="0" w:color="666666"/>
            </w:tcBorders>
            <w:shd w:val="clear" w:color="auto" w:fill="auto"/>
            <w:vAlign w:val="center"/>
          </w:tcPr>
          <w:p w14:paraId="2D00267C"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2.2.</w:t>
            </w:r>
          </w:p>
        </w:tc>
        <w:tc>
          <w:tcPr>
            <w:tcW w:w="2179" w:type="dxa"/>
            <w:vMerge w:val="restart"/>
            <w:tcBorders>
              <w:top w:val="single" w:sz="6" w:space="0" w:color="666666"/>
              <w:left w:val="single" w:sz="6" w:space="0" w:color="666666"/>
              <w:bottom w:val="single" w:sz="6" w:space="0" w:color="666666"/>
            </w:tcBorders>
            <w:shd w:val="clear" w:color="auto" w:fill="auto"/>
            <w:vAlign w:val="center"/>
          </w:tcPr>
          <w:p w14:paraId="79D1276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KORIŠTENJE ZEMLJIŠTA U NASELJIMA</w:t>
            </w:r>
          </w:p>
        </w:tc>
        <w:tc>
          <w:tcPr>
            <w:tcW w:w="1372" w:type="dxa"/>
            <w:tcBorders>
              <w:top w:val="single" w:sz="6" w:space="0" w:color="666666"/>
              <w:left w:val="single" w:sz="6" w:space="0" w:color="666666"/>
              <w:bottom w:val="single" w:sz="6" w:space="0" w:color="666666"/>
            </w:tcBorders>
            <w:shd w:val="clear" w:color="auto" w:fill="auto"/>
            <w:vAlign w:val="center"/>
          </w:tcPr>
          <w:p w14:paraId="67E0A74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A. Površina naselja</w:t>
            </w:r>
          </w:p>
        </w:tc>
        <w:tc>
          <w:tcPr>
            <w:tcW w:w="480" w:type="dxa"/>
            <w:tcBorders>
              <w:top w:val="single" w:sz="6" w:space="0" w:color="666666"/>
              <w:left w:val="single" w:sz="6" w:space="0" w:color="666666"/>
              <w:bottom w:val="single" w:sz="6" w:space="0" w:color="666666"/>
            </w:tcBorders>
            <w:shd w:val="clear" w:color="auto" w:fill="auto"/>
            <w:vAlign w:val="center"/>
          </w:tcPr>
          <w:p w14:paraId="307D3B8F"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tc>
        <w:tc>
          <w:tcPr>
            <w:tcW w:w="4106" w:type="dxa"/>
            <w:tcBorders>
              <w:top w:val="single" w:sz="6" w:space="0" w:color="666666"/>
              <w:left w:val="single" w:sz="6" w:space="0" w:color="666666"/>
              <w:bottom w:val="single" w:sz="6" w:space="0" w:color="666666"/>
            </w:tcBorders>
            <w:shd w:val="clear" w:color="auto" w:fill="auto"/>
            <w:vAlign w:val="center"/>
          </w:tcPr>
          <w:p w14:paraId="4F62B9B6"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Površina naselja</w:t>
            </w:r>
          </w:p>
        </w:tc>
        <w:tc>
          <w:tcPr>
            <w:tcW w:w="3737" w:type="dxa"/>
            <w:tcBorders>
              <w:top w:val="single" w:sz="6" w:space="0" w:color="666666"/>
              <w:left w:val="single" w:sz="6" w:space="0" w:color="666666"/>
              <w:bottom w:val="single" w:sz="6" w:space="0" w:color="666666"/>
            </w:tcBorders>
            <w:shd w:val="clear" w:color="auto" w:fill="auto"/>
            <w:vAlign w:val="center"/>
          </w:tcPr>
          <w:p w14:paraId="197B5003"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sz w:val="22"/>
                <w:szCs w:val="22"/>
                <w:lang w:val="hr-HR" w:eastAsia="hr-HR"/>
              </w:rPr>
              <w:t>9.610</w:t>
            </w:r>
            <w:r w:rsidRPr="007B4386">
              <w:rPr>
                <w:rFonts w:ascii="Times New Roman" w:hAnsi="Times New Roman" w:cs="Times New Roman"/>
                <w:color w:val="FF0000"/>
                <w:sz w:val="22"/>
                <w:szCs w:val="22"/>
                <w:lang w:val="hr-HR" w:eastAsia="hr-HR"/>
              </w:rPr>
              <w:t xml:space="preserve"> </w:t>
            </w:r>
            <w:r w:rsidRPr="007B4386">
              <w:rPr>
                <w:rFonts w:ascii="Times New Roman" w:hAnsi="Times New Roman" w:cs="Times New Roman"/>
                <w:sz w:val="22"/>
                <w:szCs w:val="22"/>
                <w:lang w:val="hr-HR" w:eastAsia="hr-HR"/>
              </w:rPr>
              <w:t>ha</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2AB95536"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PPUG</w:t>
            </w:r>
          </w:p>
        </w:tc>
      </w:tr>
      <w:tr w:rsidR="007B4386" w:rsidRPr="007B4386" w14:paraId="630F1D66"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58379F00"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68DBB75D"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501647F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 Građevinska područja (GP)</w:t>
            </w:r>
          </w:p>
        </w:tc>
        <w:tc>
          <w:tcPr>
            <w:tcW w:w="480" w:type="dxa"/>
            <w:tcBorders>
              <w:top w:val="single" w:sz="6" w:space="0" w:color="666666"/>
              <w:left w:val="single" w:sz="6" w:space="0" w:color="666666"/>
              <w:bottom w:val="single" w:sz="6" w:space="0" w:color="666666"/>
            </w:tcBorders>
            <w:shd w:val="clear" w:color="auto" w:fill="auto"/>
          </w:tcPr>
          <w:p w14:paraId="01D4D9FB"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5DBB2B94"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7083ABD9"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0664A7E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5E8B384A"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1DFB5F2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w:t>
            </w:r>
          </w:p>
          <w:p w14:paraId="4F7D2C36"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1015E870"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382DBD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4.</w:t>
            </w:r>
          </w:p>
          <w:p w14:paraId="3E38A810"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1E94494D"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9CCE07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5.</w:t>
            </w:r>
          </w:p>
          <w:p w14:paraId="03CD3398"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240FE5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6.</w:t>
            </w:r>
          </w:p>
          <w:p w14:paraId="42698128"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648CAEA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7.</w:t>
            </w:r>
          </w:p>
          <w:p w14:paraId="04141AD4"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1255DD4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8.</w:t>
            </w:r>
          </w:p>
        </w:tc>
        <w:tc>
          <w:tcPr>
            <w:tcW w:w="4106" w:type="dxa"/>
            <w:tcBorders>
              <w:top w:val="single" w:sz="6" w:space="0" w:color="666666"/>
              <w:left w:val="single" w:sz="6" w:space="0" w:color="666666"/>
              <w:bottom w:val="single" w:sz="6" w:space="0" w:color="666666"/>
            </w:tcBorders>
            <w:shd w:val="clear" w:color="auto" w:fill="auto"/>
          </w:tcPr>
          <w:p w14:paraId="0317CC36"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4301E30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Površina GP naselja – ukupno planirana</w:t>
            </w:r>
          </w:p>
          <w:p w14:paraId="3A701C61"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9FD779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Udio GP u odnosu na ukupnu površinu JLS</w:t>
            </w:r>
          </w:p>
          <w:p w14:paraId="0BE30C6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0602FE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Udio izgrađenog GP u odnosu na ukupnu površinu JLS</w:t>
            </w:r>
          </w:p>
          <w:p w14:paraId="25197766"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D06416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Udio neizgrađenog GP u odnosu na ukupno GP</w:t>
            </w:r>
          </w:p>
          <w:p w14:paraId="54089D02"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697C283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Udio neuređenog GP u odnosu na ukupno GP</w:t>
            </w:r>
          </w:p>
          <w:p w14:paraId="5B1FEC05"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2AE696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stanovnika/ukupna površina GP</w:t>
            </w:r>
          </w:p>
          <w:p w14:paraId="280FBD90"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EE8091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stanovnika/izgrađena površina GP</w:t>
            </w:r>
          </w:p>
          <w:p w14:paraId="26B09D28"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6089C23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stanovnika/uređena površina GP</w:t>
            </w:r>
          </w:p>
          <w:p w14:paraId="1FEC00F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3BEE90F3"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4A3B861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1953,11</w:t>
            </w:r>
            <w:r w:rsidRPr="007B4386">
              <w:rPr>
                <w:rFonts w:ascii="Times New Roman" w:hAnsi="Times New Roman" w:cs="Times New Roman"/>
                <w:color w:val="FF0000"/>
                <w:sz w:val="22"/>
                <w:szCs w:val="22"/>
                <w:lang w:val="hr-HR" w:eastAsia="hr-HR"/>
              </w:rPr>
              <w:t xml:space="preserve"> </w:t>
            </w:r>
            <w:r w:rsidRPr="007B4386">
              <w:rPr>
                <w:rFonts w:ascii="Times New Roman" w:hAnsi="Times New Roman" w:cs="Times New Roman"/>
                <w:sz w:val="22"/>
                <w:szCs w:val="22"/>
                <w:lang w:val="hr-HR" w:eastAsia="hr-HR"/>
              </w:rPr>
              <w:t>ha</w:t>
            </w:r>
          </w:p>
          <w:p w14:paraId="68948CC1"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5E8A4E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20,32 %</w:t>
            </w:r>
          </w:p>
          <w:p w14:paraId="6909FA44"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ED2FB30"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EFB3D46"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9,86 %</w:t>
            </w:r>
          </w:p>
          <w:p w14:paraId="476A824B"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C15453F"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70E5F1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51,50 %</w:t>
            </w:r>
          </w:p>
          <w:p w14:paraId="3D631A6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1DF980F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4,65 %</w:t>
            </w:r>
          </w:p>
          <w:p w14:paraId="07D66F5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487AE32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6,51</w:t>
            </w:r>
            <w:r w:rsidRPr="007B4386">
              <w:rPr>
                <w:rFonts w:ascii="Times New Roman" w:hAnsi="Times New Roman" w:cs="Times New Roman"/>
                <w:color w:val="000000"/>
                <w:sz w:val="22"/>
                <w:szCs w:val="22"/>
                <w:lang w:val="hr-HR" w:eastAsia="hr-HR"/>
              </w:rPr>
              <w:t xml:space="preserve"> stanovnika/ha</w:t>
            </w:r>
          </w:p>
          <w:p w14:paraId="2D693AFE"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908E45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13,43</w:t>
            </w:r>
            <w:r w:rsidRPr="007B4386">
              <w:rPr>
                <w:rFonts w:ascii="Times New Roman" w:hAnsi="Times New Roman" w:cs="Times New Roman"/>
                <w:color w:val="FF0000"/>
                <w:sz w:val="22"/>
                <w:szCs w:val="22"/>
                <w:lang w:val="hr-HR" w:eastAsia="hr-HR"/>
              </w:rPr>
              <w:t xml:space="preserve"> </w:t>
            </w:r>
            <w:r w:rsidRPr="007B4386">
              <w:rPr>
                <w:rFonts w:ascii="Times New Roman" w:hAnsi="Times New Roman" w:cs="Times New Roman"/>
                <w:color w:val="000000"/>
                <w:sz w:val="22"/>
                <w:szCs w:val="22"/>
                <w:lang w:val="hr-HR" w:eastAsia="hr-HR"/>
              </w:rPr>
              <w:t>stanovnika/ha</w:t>
            </w:r>
          </w:p>
          <w:p w14:paraId="252D7F35"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D75C94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6,83 stanovnika/ha</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0AB87FE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PPUG</w:t>
            </w:r>
          </w:p>
        </w:tc>
      </w:tr>
      <w:tr w:rsidR="007B4386" w:rsidRPr="007B4386" w14:paraId="7902DF7A"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55E7CE82"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Cs w:val="24"/>
                <w:lang w:val="hr-HR" w:eastAsia="hr-HR"/>
              </w:rPr>
              <w:t>2.3.</w:t>
            </w:r>
          </w:p>
        </w:tc>
        <w:tc>
          <w:tcPr>
            <w:tcW w:w="2179" w:type="dxa"/>
            <w:tcBorders>
              <w:top w:val="single" w:sz="6" w:space="0" w:color="666666"/>
              <w:left w:val="single" w:sz="6" w:space="0" w:color="666666"/>
              <w:bottom w:val="single" w:sz="6" w:space="0" w:color="666666"/>
            </w:tcBorders>
            <w:shd w:val="clear" w:color="auto" w:fill="auto"/>
            <w:vAlign w:val="center"/>
          </w:tcPr>
          <w:p w14:paraId="38EA461E"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IZDVOJENA GRAĐEVINSKA PODRUČJA (IZVAN NASELJA)</w:t>
            </w:r>
          </w:p>
        </w:tc>
        <w:tc>
          <w:tcPr>
            <w:tcW w:w="1372" w:type="dxa"/>
            <w:tcBorders>
              <w:top w:val="single" w:sz="6" w:space="0" w:color="666666"/>
              <w:left w:val="single" w:sz="6" w:space="0" w:color="666666"/>
              <w:bottom w:val="single" w:sz="6" w:space="0" w:color="666666"/>
            </w:tcBorders>
            <w:shd w:val="clear" w:color="auto" w:fill="auto"/>
            <w:vAlign w:val="center"/>
          </w:tcPr>
          <w:p w14:paraId="0E90AE2A"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Izdvojena građevinska</w:t>
            </w:r>
          </w:p>
          <w:p w14:paraId="5F763CC0"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područja (IGP)</w:t>
            </w:r>
          </w:p>
        </w:tc>
        <w:tc>
          <w:tcPr>
            <w:tcW w:w="480" w:type="dxa"/>
            <w:tcBorders>
              <w:top w:val="single" w:sz="6" w:space="0" w:color="666666"/>
              <w:left w:val="single" w:sz="6" w:space="0" w:color="666666"/>
              <w:bottom w:val="single" w:sz="6" w:space="0" w:color="666666"/>
            </w:tcBorders>
            <w:shd w:val="clear" w:color="auto" w:fill="auto"/>
          </w:tcPr>
          <w:p w14:paraId="56057421"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2A4502C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3488A8F8"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9C704A9"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630ACE0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308F3F35"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0278AB79"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6A5704E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2.a.</w:t>
            </w:r>
          </w:p>
          <w:p w14:paraId="27647B8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4E481F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2.b.</w:t>
            </w:r>
          </w:p>
          <w:p w14:paraId="5D5B1EA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0BB497EF"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A35716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2.c.</w:t>
            </w:r>
          </w:p>
          <w:p w14:paraId="5F4D7F59"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B1B52D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2.d.</w:t>
            </w:r>
          </w:p>
          <w:p w14:paraId="2247112D"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1B6AAED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2.e.</w:t>
            </w:r>
          </w:p>
          <w:p w14:paraId="66C2FAA5"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61168C24"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w:t>
            </w:r>
          </w:p>
          <w:p w14:paraId="390B391D"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E9AE6E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4.</w:t>
            </w:r>
          </w:p>
        </w:tc>
        <w:tc>
          <w:tcPr>
            <w:tcW w:w="4106" w:type="dxa"/>
            <w:tcBorders>
              <w:top w:val="single" w:sz="6" w:space="0" w:color="666666"/>
              <w:left w:val="single" w:sz="6" w:space="0" w:color="666666"/>
              <w:bottom w:val="single" w:sz="6" w:space="0" w:color="666666"/>
            </w:tcBorders>
            <w:shd w:val="clear" w:color="auto" w:fill="auto"/>
          </w:tcPr>
          <w:p w14:paraId="1799E053"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053F9BE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Površina izdvojenog građevinskog područja izvan naselja – ukupno planirana</w:t>
            </w:r>
          </w:p>
          <w:p w14:paraId="744CDF41"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441DC7D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u w:val="single"/>
                <w:lang w:val="hr-HR" w:eastAsia="hr-HR"/>
              </w:rPr>
              <w:t>Površina i udio površine IGP pojedine namjene u odnosu na ukupnu površinu IGP:</w:t>
            </w:r>
          </w:p>
          <w:p w14:paraId="45891784" w14:textId="77777777" w:rsidR="007B4386" w:rsidRPr="007B4386" w:rsidRDefault="007B4386" w:rsidP="007B4386">
            <w:pPr>
              <w:widowControl/>
              <w:jc w:val="left"/>
              <w:rPr>
                <w:rFonts w:ascii="Times New Roman" w:hAnsi="Times New Roman" w:cs="Times New Roman"/>
                <w:color w:val="000000"/>
                <w:sz w:val="22"/>
                <w:szCs w:val="22"/>
                <w:u w:val="single"/>
                <w:lang w:val="hr-HR" w:eastAsia="hr-HR"/>
              </w:rPr>
            </w:pPr>
          </w:p>
          <w:p w14:paraId="3757FF9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Ugostiteljsko-turistička namjena</w:t>
            </w:r>
          </w:p>
          <w:p w14:paraId="45F424A2"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422E353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Gospodarska namjena - ukupna (proizvodna, poslovna, infrastrukturna, OIE i dr.)</w:t>
            </w:r>
          </w:p>
          <w:p w14:paraId="01BC5B12"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1FE7E1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Sport i rekreacija</w:t>
            </w:r>
          </w:p>
          <w:p w14:paraId="0B37BC7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44684C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Područja posebne namjene</w:t>
            </w:r>
          </w:p>
          <w:p w14:paraId="50610582"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51D3B0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Površina groblja</w:t>
            </w:r>
          </w:p>
          <w:p w14:paraId="3D6F07A3"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6784CE9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Ukupni planirani smještajni kapacitet u TRP</w:t>
            </w:r>
          </w:p>
          <w:p w14:paraId="6CF6FAB4"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9FCC8E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turističkih postelja po km obalne crte</w:t>
            </w:r>
          </w:p>
          <w:p w14:paraId="51B3DC9F"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7C239B05"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7CFF1828"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614EB4C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373,24 ha, 0,029 ha/stanovnik</w:t>
            </w:r>
          </w:p>
          <w:p w14:paraId="237A5F68"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8AAF133"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40F3F1E4"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u w:val="single"/>
                <w:lang w:val="hr-HR" w:eastAsia="hr-HR"/>
              </w:rPr>
              <w:t>ha, %, ha/stanovnik</w:t>
            </w:r>
          </w:p>
          <w:p w14:paraId="699392CA" w14:textId="77777777" w:rsidR="007B4386" w:rsidRPr="007B4386" w:rsidRDefault="007B4386" w:rsidP="007B4386">
            <w:pPr>
              <w:widowControl/>
              <w:jc w:val="left"/>
              <w:rPr>
                <w:rFonts w:ascii="Times New Roman" w:hAnsi="Times New Roman" w:cs="Times New Roman"/>
                <w:color w:val="000000"/>
                <w:sz w:val="22"/>
                <w:szCs w:val="22"/>
                <w:u w:val="single"/>
                <w:lang w:val="hr-HR" w:eastAsia="hr-HR"/>
              </w:rPr>
            </w:pPr>
          </w:p>
          <w:p w14:paraId="5D733CD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0 ha, 0 %, 0 ha/st.</w:t>
            </w:r>
          </w:p>
          <w:p w14:paraId="28F25F7F"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5465EFB"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7B6A6D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77,94 ha, 20,88 %, 0,006 ha/st.</w:t>
            </w:r>
          </w:p>
          <w:p w14:paraId="252B5010"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09AB340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211,16 ha, 56,58 %, 0,017 ha/st.</w:t>
            </w:r>
          </w:p>
          <w:p w14:paraId="07F6DB11"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43EC05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0 ha, 0 %, 0 ha/st</w:t>
            </w:r>
          </w:p>
          <w:p w14:paraId="1665A70B"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4C617E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21,36 ha, 5,72 %</w:t>
            </w:r>
          </w:p>
          <w:p w14:paraId="4E8EE622"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B1F868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w:t>
            </w:r>
          </w:p>
          <w:p w14:paraId="6379FE7A"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A24890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46AAA5CB" w14:textId="77777777" w:rsidR="007B4386" w:rsidRPr="007B4386" w:rsidRDefault="007B4386" w:rsidP="007B4386">
            <w:pPr>
              <w:widowControl/>
              <w:snapToGrid w:val="0"/>
              <w:rPr>
                <w:rFonts w:ascii="Times New Roman" w:hAnsi="Times New Roman" w:cs="Times New Roman"/>
                <w:color w:val="000000"/>
                <w:szCs w:val="24"/>
                <w:lang w:val="hr-HR" w:eastAsia="hr-HR"/>
              </w:rPr>
            </w:pPr>
          </w:p>
          <w:p w14:paraId="1BA73012" w14:textId="77777777" w:rsidR="007B4386" w:rsidRPr="007B4386" w:rsidRDefault="007B4386" w:rsidP="007B4386">
            <w:pPr>
              <w:widowControl/>
              <w:rPr>
                <w:rFonts w:ascii="Times New Roman" w:hAnsi="Times New Roman" w:cs="Times New Roman"/>
                <w:color w:val="000000"/>
                <w:szCs w:val="24"/>
                <w:lang w:val="hr-HR" w:eastAsia="hr-HR"/>
              </w:rPr>
            </w:pPr>
          </w:p>
          <w:p w14:paraId="77EBD56A" w14:textId="77777777" w:rsidR="007B4386" w:rsidRPr="007B4386" w:rsidRDefault="007B4386" w:rsidP="007B4386">
            <w:pPr>
              <w:widowControl/>
              <w:rPr>
                <w:rFonts w:ascii="Times New Roman" w:hAnsi="Times New Roman" w:cs="Times New Roman"/>
                <w:color w:val="000000"/>
                <w:szCs w:val="24"/>
                <w:lang w:val="hr-HR" w:eastAsia="hr-HR"/>
              </w:rPr>
            </w:pPr>
          </w:p>
          <w:p w14:paraId="2D672A29" w14:textId="77777777" w:rsidR="007B4386" w:rsidRPr="007B4386" w:rsidRDefault="007B4386" w:rsidP="007B4386">
            <w:pPr>
              <w:widowControl/>
              <w:rPr>
                <w:rFonts w:ascii="Times New Roman" w:hAnsi="Times New Roman" w:cs="Times New Roman"/>
                <w:color w:val="000000"/>
                <w:szCs w:val="24"/>
                <w:lang w:val="hr-HR" w:eastAsia="hr-HR"/>
              </w:rPr>
            </w:pPr>
          </w:p>
          <w:p w14:paraId="69C93B09" w14:textId="77777777" w:rsidR="007B4386" w:rsidRPr="007B4386" w:rsidRDefault="007B4386" w:rsidP="007B4386">
            <w:pPr>
              <w:widowControl/>
              <w:rPr>
                <w:rFonts w:ascii="Times New Roman" w:hAnsi="Times New Roman" w:cs="Times New Roman"/>
                <w:color w:val="000000"/>
                <w:szCs w:val="24"/>
                <w:lang w:val="hr-HR" w:eastAsia="hr-HR"/>
              </w:rPr>
            </w:pPr>
          </w:p>
          <w:p w14:paraId="67EAC7CC" w14:textId="77777777" w:rsidR="007B4386" w:rsidRPr="007B4386" w:rsidRDefault="007B4386" w:rsidP="007B4386">
            <w:pPr>
              <w:widowControl/>
              <w:rPr>
                <w:rFonts w:ascii="Times New Roman" w:hAnsi="Times New Roman" w:cs="Times New Roman"/>
                <w:color w:val="000000"/>
                <w:szCs w:val="24"/>
                <w:lang w:val="hr-HR" w:eastAsia="hr-HR"/>
              </w:rPr>
            </w:pPr>
          </w:p>
          <w:p w14:paraId="34FFBCCB"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Cs w:val="24"/>
                <w:lang w:val="hr-HR" w:eastAsia="hr-HR"/>
              </w:rPr>
              <w:t>PPUG</w:t>
            </w:r>
          </w:p>
          <w:p w14:paraId="51FA8FDC" w14:textId="77777777" w:rsidR="007B4386" w:rsidRPr="007B4386" w:rsidRDefault="007B4386" w:rsidP="007B4386">
            <w:pPr>
              <w:widowControl/>
              <w:rPr>
                <w:rFonts w:ascii="Times New Roman" w:hAnsi="Times New Roman" w:cs="Times New Roman"/>
                <w:color w:val="000000"/>
                <w:szCs w:val="24"/>
                <w:lang w:val="hr-HR" w:eastAsia="hr-HR"/>
              </w:rPr>
            </w:pPr>
          </w:p>
          <w:p w14:paraId="146DDC24" w14:textId="77777777" w:rsidR="007B4386" w:rsidRPr="007B4386" w:rsidRDefault="007B4386" w:rsidP="007B4386">
            <w:pPr>
              <w:widowControl/>
              <w:rPr>
                <w:rFonts w:ascii="Times New Roman" w:hAnsi="Times New Roman" w:cs="Times New Roman"/>
                <w:color w:val="000000"/>
                <w:szCs w:val="24"/>
                <w:lang w:val="hr-HR" w:eastAsia="hr-HR"/>
              </w:rPr>
            </w:pPr>
          </w:p>
          <w:p w14:paraId="55A31629" w14:textId="77777777" w:rsidR="007B4386" w:rsidRPr="007B4386" w:rsidRDefault="007B4386" w:rsidP="007B4386">
            <w:pPr>
              <w:widowControl/>
              <w:rPr>
                <w:rFonts w:ascii="Times New Roman" w:hAnsi="Times New Roman" w:cs="Times New Roman"/>
                <w:color w:val="000000"/>
                <w:szCs w:val="24"/>
                <w:lang w:val="hr-HR" w:eastAsia="hr-HR"/>
              </w:rPr>
            </w:pPr>
          </w:p>
          <w:p w14:paraId="6C960EDD" w14:textId="77777777" w:rsidR="007B4386" w:rsidRPr="007B4386" w:rsidRDefault="007B4386" w:rsidP="007B4386">
            <w:pPr>
              <w:widowControl/>
              <w:rPr>
                <w:rFonts w:ascii="Times New Roman" w:hAnsi="Times New Roman" w:cs="Times New Roman"/>
                <w:color w:val="000000"/>
                <w:szCs w:val="24"/>
                <w:lang w:val="hr-HR" w:eastAsia="hr-HR"/>
              </w:rPr>
            </w:pPr>
          </w:p>
          <w:p w14:paraId="53C52AAC" w14:textId="77777777" w:rsidR="007B4386" w:rsidRPr="007B4386" w:rsidRDefault="007B4386" w:rsidP="007B4386">
            <w:pPr>
              <w:widowControl/>
              <w:rPr>
                <w:rFonts w:ascii="Times New Roman" w:hAnsi="Times New Roman" w:cs="Times New Roman"/>
                <w:color w:val="000000"/>
                <w:szCs w:val="24"/>
                <w:lang w:val="hr-HR" w:eastAsia="hr-HR"/>
              </w:rPr>
            </w:pPr>
          </w:p>
          <w:p w14:paraId="4E02E206" w14:textId="77777777" w:rsidR="007B4386" w:rsidRPr="007B4386" w:rsidRDefault="007B4386" w:rsidP="007B4386">
            <w:pPr>
              <w:widowControl/>
              <w:rPr>
                <w:rFonts w:ascii="Times New Roman" w:hAnsi="Times New Roman" w:cs="Times New Roman"/>
                <w:color w:val="000000"/>
                <w:szCs w:val="24"/>
                <w:lang w:val="hr-HR" w:eastAsia="hr-HR"/>
              </w:rPr>
            </w:pPr>
          </w:p>
          <w:p w14:paraId="5FA5DC57"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Cs w:val="24"/>
                <w:lang w:val="hr-HR" w:eastAsia="hr-HR"/>
              </w:rPr>
              <w:t>MINTS</w:t>
            </w:r>
          </w:p>
        </w:tc>
      </w:tr>
      <w:tr w:rsidR="007B4386" w:rsidRPr="007B4386" w14:paraId="7A0D644A"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7E443E68"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Cs w:val="24"/>
                <w:lang w:val="hr-HR" w:eastAsia="hr-HR"/>
              </w:rPr>
              <w:t>3.</w:t>
            </w:r>
          </w:p>
        </w:tc>
        <w:tc>
          <w:tcPr>
            <w:tcW w:w="14324" w:type="dxa"/>
            <w:gridSpan w:val="6"/>
            <w:tcBorders>
              <w:top w:val="single" w:sz="6" w:space="0" w:color="666666"/>
              <w:left w:val="single" w:sz="6" w:space="0" w:color="666666"/>
              <w:bottom w:val="single" w:sz="6" w:space="0" w:color="666666"/>
              <w:right w:val="single" w:sz="6" w:space="0" w:color="666666"/>
            </w:tcBorders>
            <w:shd w:val="clear" w:color="auto" w:fill="auto"/>
            <w:vAlign w:val="center"/>
          </w:tcPr>
          <w:p w14:paraId="1B1B1BFC"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Cs w:val="24"/>
                <w:lang w:val="hr-HR" w:eastAsia="hr-HR"/>
              </w:rPr>
              <w:t>POSTOJEĆA INFRASTUKTURNA OPREMLJENOST</w:t>
            </w:r>
          </w:p>
        </w:tc>
      </w:tr>
      <w:tr w:rsidR="007B4386" w:rsidRPr="007B4386" w14:paraId="221D910A" w14:textId="77777777" w:rsidTr="0052733D">
        <w:tc>
          <w:tcPr>
            <w:tcW w:w="525" w:type="dxa"/>
            <w:vMerge w:val="restart"/>
            <w:tcBorders>
              <w:top w:val="single" w:sz="6" w:space="0" w:color="666666"/>
              <w:left w:val="single" w:sz="6" w:space="0" w:color="666666"/>
              <w:bottom w:val="single" w:sz="6" w:space="0" w:color="666666"/>
            </w:tcBorders>
            <w:shd w:val="clear" w:color="auto" w:fill="auto"/>
            <w:vAlign w:val="center"/>
          </w:tcPr>
          <w:p w14:paraId="6ECD719A"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3.1.</w:t>
            </w:r>
          </w:p>
        </w:tc>
        <w:tc>
          <w:tcPr>
            <w:tcW w:w="2179" w:type="dxa"/>
            <w:vMerge w:val="restart"/>
            <w:tcBorders>
              <w:top w:val="single" w:sz="6" w:space="0" w:color="666666"/>
              <w:left w:val="single" w:sz="6" w:space="0" w:color="666666"/>
              <w:bottom w:val="single" w:sz="6" w:space="0" w:color="666666"/>
            </w:tcBorders>
            <w:shd w:val="clear" w:color="auto" w:fill="auto"/>
            <w:vAlign w:val="center"/>
          </w:tcPr>
          <w:p w14:paraId="5A8C1190"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PROMETNA INFRASTRUKTURA</w:t>
            </w:r>
          </w:p>
        </w:tc>
        <w:tc>
          <w:tcPr>
            <w:tcW w:w="1372" w:type="dxa"/>
            <w:tcBorders>
              <w:top w:val="single" w:sz="6" w:space="0" w:color="666666"/>
              <w:left w:val="single" w:sz="6" w:space="0" w:color="666666"/>
              <w:bottom w:val="single" w:sz="6" w:space="0" w:color="666666"/>
            </w:tcBorders>
            <w:shd w:val="clear" w:color="auto" w:fill="auto"/>
            <w:vAlign w:val="center"/>
          </w:tcPr>
          <w:p w14:paraId="4A8A9B7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A. Cestovni promet</w:t>
            </w:r>
          </w:p>
        </w:tc>
        <w:tc>
          <w:tcPr>
            <w:tcW w:w="480" w:type="dxa"/>
            <w:tcBorders>
              <w:top w:val="single" w:sz="6" w:space="0" w:color="666666"/>
              <w:left w:val="single" w:sz="6" w:space="0" w:color="666666"/>
              <w:bottom w:val="single" w:sz="6" w:space="0" w:color="666666"/>
            </w:tcBorders>
            <w:shd w:val="clear" w:color="auto" w:fill="auto"/>
          </w:tcPr>
          <w:p w14:paraId="427A7853"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6F66D10E"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566EFC2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ACD0803"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6B947BD"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D01DFD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3BF4640A"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9AEAAED"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CE01107"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AFA059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w:t>
            </w:r>
          </w:p>
          <w:p w14:paraId="54B58012"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51FF02F0"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3F20873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Duljina cesta po vrstama</w:t>
            </w:r>
          </w:p>
          <w:p w14:paraId="5DEFC3CF" w14:textId="77777777" w:rsidR="007B4386" w:rsidRPr="007B4386" w:rsidRDefault="007B4386" w:rsidP="007B4386">
            <w:pPr>
              <w:widowControl/>
              <w:jc w:val="left"/>
              <w:rPr>
                <w:rFonts w:ascii="Times New Roman" w:hAnsi="Times New Roman" w:cs="Times New Roman"/>
                <w:sz w:val="22"/>
                <w:szCs w:val="22"/>
                <w:lang w:val="hr-HR" w:eastAsia="hr-HR"/>
              </w:rPr>
            </w:pPr>
          </w:p>
          <w:p w14:paraId="5237C7F2" w14:textId="77777777" w:rsidR="007B4386" w:rsidRPr="007B4386" w:rsidRDefault="007B4386" w:rsidP="007B4386">
            <w:pPr>
              <w:widowControl/>
              <w:jc w:val="left"/>
              <w:rPr>
                <w:rFonts w:ascii="Times New Roman" w:hAnsi="Times New Roman" w:cs="Times New Roman"/>
                <w:sz w:val="22"/>
                <w:szCs w:val="22"/>
                <w:lang w:val="hr-HR" w:eastAsia="hr-HR"/>
              </w:rPr>
            </w:pPr>
          </w:p>
          <w:p w14:paraId="40FE7065" w14:textId="77777777" w:rsidR="007B4386" w:rsidRPr="007B4386" w:rsidRDefault="007B4386" w:rsidP="007B4386">
            <w:pPr>
              <w:widowControl/>
              <w:jc w:val="left"/>
              <w:rPr>
                <w:rFonts w:ascii="Times New Roman" w:hAnsi="Times New Roman" w:cs="Times New Roman"/>
                <w:sz w:val="22"/>
                <w:szCs w:val="22"/>
                <w:lang w:val="hr-HR" w:eastAsia="hr-HR"/>
              </w:rPr>
            </w:pPr>
          </w:p>
          <w:p w14:paraId="7C2AB89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Udio pojedinih vrsta cesta</w:t>
            </w:r>
          </w:p>
          <w:p w14:paraId="0DF87A43" w14:textId="77777777" w:rsidR="007B4386" w:rsidRPr="007B4386" w:rsidRDefault="007B4386" w:rsidP="007B4386">
            <w:pPr>
              <w:widowControl/>
              <w:jc w:val="left"/>
              <w:rPr>
                <w:rFonts w:ascii="Times New Roman" w:hAnsi="Times New Roman" w:cs="Times New Roman"/>
                <w:sz w:val="22"/>
                <w:szCs w:val="22"/>
                <w:lang w:val="hr-HR" w:eastAsia="hr-HR"/>
              </w:rPr>
            </w:pPr>
          </w:p>
          <w:p w14:paraId="10770421" w14:textId="77777777" w:rsidR="007B4386" w:rsidRPr="007B4386" w:rsidRDefault="007B4386" w:rsidP="007B4386">
            <w:pPr>
              <w:widowControl/>
              <w:jc w:val="left"/>
              <w:rPr>
                <w:rFonts w:ascii="Times New Roman" w:hAnsi="Times New Roman" w:cs="Times New Roman"/>
                <w:sz w:val="22"/>
                <w:szCs w:val="22"/>
                <w:lang w:val="hr-HR" w:eastAsia="hr-HR"/>
              </w:rPr>
            </w:pPr>
          </w:p>
          <w:p w14:paraId="40E62AC6" w14:textId="77777777" w:rsidR="007B4386" w:rsidRPr="007B4386" w:rsidRDefault="007B4386" w:rsidP="007B4386">
            <w:pPr>
              <w:widowControl/>
              <w:jc w:val="left"/>
              <w:rPr>
                <w:rFonts w:ascii="Times New Roman" w:hAnsi="Times New Roman" w:cs="Times New Roman"/>
                <w:sz w:val="22"/>
                <w:szCs w:val="22"/>
                <w:lang w:val="hr-HR" w:eastAsia="hr-HR"/>
              </w:rPr>
            </w:pPr>
          </w:p>
          <w:p w14:paraId="5903BE0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Cestovna gustoća (duljina cesta / površina područja)</w:t>
            </w:r>
          </w:p>
          <w:p w14:paraId="7F9DF30C" w14:textId="77777777" w:rsidR="007B4386" w:rsidRPr="007B4386" w:rsidRDefault="007B4386" w:rsidP="007B4386">
            <w:pPr>
              <w:widowControl/>
              <w:jc w:val="left"/>
              <w:rPr>
                <w:rFonts w:ascii="Times New Roman" w:hAnsi="Times New Roman" w:cs="Times New Roman"/>
                <w:sz w:val="16"/>
                <w:szCs w:val="16"/>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698211C3" w14:textId="77777777" w:rsidR="007B4386" w:rsidRPr="007B4386" w:rsidRDefault="007B4386" w:rsidP="007B4386">
            <w:pPr>
              <w:widowControl/>
              <w:snapToGrid w:val="0"/>
              <w:jc w:val="left"/>
              <w:rPr>
                <w:rFonts w:ascii="Times New Roman" w:hAnsi="Times New Roman" w:cs="Times New Roman"/>
                <w:sz w:val="16"/>
                <w:szCs w:val="16"/>
                <w:lang w:val="hr-HR" w:eastAsia="hr-HR"/>
              </w:rPr>
            </w:pPr>
          </w:p>
          <w:p w14:paraId="3DF0502A" w14:textId="77777777" w:rsidR="007B4386" w:rsidRPr="007B4386" w:rsidRDefault="007B4386" w:rsidP="007B4386">
            <w:pPr>
              <w:widowControl/>
              <w:numPr>
                <w:ilvl w:val="0"/>
                <w:numId w:val="1"/>
              </w:numPr>
              <w:spacing w:after="200" w:line="276" w:lineRule="auto"/>
              <w:ind w:left="418" w:hanging="360"/>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autoceste – 0 km</w:t>
            </w:r>
          </w:p>
          <w:p w14:paraId="47402B6E" w14:textId="77777777" w:rsidR="007B4386" w:rsidRPr="007B4386" w:rsidRDefault="007B4386" w:rsidP="007B4386">
            <w:pPr>
              <w:widowControl/>
              <w:numPr>
                <w:ilvl w:val="0"/>
                <w:numId w:val="1"/>
              </w:numPr>
              <w:spacing w:after="200" w:line="276" w:lineRule="auto"/>
              <w:ind w:left="418" w:hanging="360"/>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državne ceste – 9,2 km</w:t>
            </w:r>
          </w:p>
          <w:p w14:paraId="03CF0271" w14:textId="77777777" w:rsidR="007B4386" w:rsidRPr="007B4386" w:rsidRDefault="007B4386" w:rsidP="007B4386">
            <w:pPr>
              <w:widowControl/>
              <w:numPr>
                <w:ilvl w:val="0"/>
                <w:numId w:val="1"/>
              </w:numPr>
              <w:spacing w:after="200" w:line="276" w:lineRule="auto"/>
              <w:ind w:left="418" w:hanging="360"/>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županijske ceste – 91,10 km</w:t>
            </w:r>
          </w:p>
          <w:p w14:paraId="379D569C" w14:textId="77777777" w:rsidR="007B4386" w:rsidRPr="007B4386" w:rsidRDefault="007B4386" w:rsidP="007B4386">
            <w:pPr>
              <w:widowControl/>
              <w:jc w:val="left"/>
              <w:rPr>
                <w:rFonts w:ascii="Times New Roman" w:hAnsi="Times New Roman" w:cs="Times New Roman"/>
                <w:sz w:val="22"/>
                <w:szCs w:val="22"/>
                <w:lang w:val="hr-HR" w:eastAsia="hr-HR"/>
              </w:rPr>
            </w:pPr>
          </w:p>
          <w:p w14:paraId="2A1062EF" w14:textId="77777777" w:rsidR="007B4386" w:rsidRPr="007B4386" w:rsidRDefault="007B4386" w:rsidP="007B4386">
            <w:pPr>
              <w:widowControl/>
              <w:numPr>
                <w:ilvl w:val="0"/>
                <w:numId w:val="1"/>
              </w:numPr>
              <w:spacing w:after="200" w:line="276" w:lineRule="auto"/>
              <w:ind w:left="418" w:hanging="360"/>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autoceste – 0 %</w:t>
            </w:r>
          </w:p>
          <w:p w14:paraId="51B03082" w14:textId="77777777" w:rsidR="007B4386" w:rsidRPr="007B4386" w:rsidRDefault="007B4386" w:rsidP="007B4386">
            <w:pPr>
              <w:widowControl/>
              <w:numPr>
                <w:ilvl w:val="0"/>
                <w:numId w:val="1"/>
              </w:numPr>
              <w:spacing w:after="200" w:line="276" w:lineRule="auto"/>
              <w:ind w:left="418" w:hanging="360"/>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državne ceste – 9,17 %</w:t>
            </w:r>
          </w:p>
          <w:p w14:paraId="6F41C237" w14:textId="77777777" w:rsidR="007B4386" w:rsidRPr="007B4386" w:rsidRDefault="007B4386" w:rsidP="007B4386">
            <w:pPr>
              <w:widowControl/>
              <w:numPr>
                <w:ilvl w:val="0"/>
                <w:numId w:val="1"/>
              </w:numPr>
              <w:spacing w:after="200" w:line="276" w:lineRule="auto"/>
              <w:ind w:left="418" w:hanging="360"/>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županijske  ceste – 90,83 %</w:t>
            </w:r>
          </w:p>
          <w:p w14:paraId="48C4B3C3" w14:textId="77777777" w:rsidR="007B4386" w:rsidRPr="007B4386" w:rsidRDefault="007B4386" w:rsidP="007B4386">
            <w:pPr>
              <w:widowControl/>
              <w:jc w:val="left"/>
              <w:rPr>
                <w:rFonts w:ascii="Times New Roman" w:hAnsi="Times New Roman" w:cs="Times New Roman"/>
                <w:sz w:val="22"/>
                <w:szCs w:val="22"/>
                <w:lang w:val="hr-HR" w:eastAsia="hr-HR"/>
              </w:rPr>
            </w:pPr>
          </w:p>
          <w:p w14:paraId="3D311C60" w14:textId="77777777" w:rsidR="007B4386" w:rsidRPr="007B4386" w:rsidRDefault="007B4386" w:rsidP="007B4386">
            <w:pPr>
              <w:widowControl/>
              <w:jc w:val="left"/>
              <w:rPr>
                <w:rFonts w:ascii="Times New Roman" w:hAnsi="Times New Roman" w:cs="Times New Roman"/>
                <w:sz w:val="22"/>
                <w:szCs w:val="22"/>
                <w:lang w:val="hr-HR" w:eastAsia="hr-HR"/>
              </w:rPr>
            </w:pPr>
          </w:p>
          <w:p w14:paraId="201A753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1,04 km/km2</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3210108E"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HAC, HC,</w:t>
            </w:r>
          </w:p>
          <w:p w14:paraId="2D57F34D"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ŽUC, UO za promet</w:t>
            </w:r>
          </w:p>
        </w:tc>
      </w:tr>
      <w:tr w:rsidR="007B4386" w:rsidRPr="007B4386" w14:paraId="6722A10D"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6351EBB8"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58CCEFCC"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49184BE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 Željeznički promet</w:t>
            </w:r>
          </w:p>
        </w:tc>
        <w:tc>
          <w:tcPr>
            <w:tcW w:w="480" w:type="dxa"/>
            <w:tcBorders>
              <w:top w:val="single" w:sz="6" w:space="0" w:color="666666"/>
              <w:left w:val="single" w:sz="6" w:space="0" w:color="666666"/>
              <w:bottom w:val="single" w:sz="6" w:space="0" w:color="666666"/>
            </w:tcBorders>
            <w:shd w:val="clear" w:color="auto" w:fill="auto"/>
          </w:tcPr>
          <w:p w14:paraId="44250B93"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5C39EFC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35AF816D"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90502E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404DE6C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br/>
              <w:t>3.</w:t>
            </w:r>
          </w:p>
          <w:p w14:paraId="079B78B3"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72723009"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21A9AE46"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Duljina pruge prema vrsti</w:t>
            </w:r>
          </w:p>
          <w:p w14:paraId="058F8794"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6E50EB9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Udio pojedinih vrsta željezničkih pruga</w:t>
            </w:r>
          </w:p>
          <w:p w14:paraId="3169F95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4990169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Gustoća željezničkih pruga (duljina / površina područja)</w:t>
            </w:r>
          </w:p>
          <w:p w14:paraId="37C056D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68D0F6E2"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339C287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9,60 km (L201 – lokalna)</w:t>
            </w:r>
          </w:p>
          <w:p w14:paraId="08C89048" w14:textId="77777777" w:rsidR="007B4386" w:rsidRPr="007B4386" w:rsidRDefault="007B4386" w:rsidP="007B4386">
            <w:pPr>
              <w:widowControl/>
              <w:jc w:val="left"/>
              <w:rPr>
                <w:rFonts w:ascii="Times New Roman" w:hAnsi="Times New Roman" w:cs="Times New Roman"/>
                <w:sz w:val="22"/>
                <w:szCs w:val="22"/>
                <w:lang w:val="hr-HR" w:eastAsia="hr-HR"/>
              </w:rPr>
            </w:pPr>
          </w:p>
          <w:p w14:paraId="1153DF1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100 %</w:t>
            </w:r>
          </w:p>
          <w:p w14:paraId="59A25364" w14:textId="77777777" w:rsidR="007B4386" w:rsidRPr="007B4386" w:rsidRDefault="007B4386" w:rsidP="007B4386">
            <w:pPr>
              <w:widowControl/>
              <w:jc w:val="left"/>
              <w:rPr>
                <w:rFonts w:ascii="Times New Roman" w:hAnsi="Times New Roman" w:cs="Times New Roman"/>
                <w:sz w:val="22"/>
                <w:szCs w:val="22"/>
                <w:lang w:val="hr-HR" w:eastAsia="hr-HR"/>
              </w:rPr>
            </w:pPr>
          </w:p>
          <w:p w14:paraId="4365FB98" w14:textId="77777777" w:rsidR="007B4386" w:rsidRPr="007B4386" w:rsidRDefault="007B4386" w:rsidP="007B4386">
            <w:pPr>
              <w:widowControl/>
              <w:jc w:val="left"/>
              <w:rPr>
                <w:rFonts w:ascii="Times New Roman" w:hAnsi="Times New Roman" w:cs="Times New Roman"/>
                <w:sz w:val="22"/>
                <w:szCs w:val="22"/>
                <w:lang w:val="hr-HR" w:eastAsia="hr-HR"/>
              </w:rPr>
            </w:pPr>
          </w:p>
          <w:p w14:paraId="3A71CF0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0,099 km/km2</w:t>
            </w:r>
          </w:p>
          <w:p w14:paraId="3B1F62EF"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3E23312F"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HŽ</w:t>
            </w:r>
          </w:p>
        </w:tc>
      </w:tr>
      <w:tr w:rsidR="007B4386" w:rsidRPr="007B4386" w14:paraId="553612F1"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36896CC7"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511EEE33"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2AA5078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C. Zračni promet</w:t>
            </w:r>
          </w:p>
        </w:tc>
        <w:tc>
          <w:tcPr>
            <w:tcW w:w="480" w:type="dxa"/>
            <w:tcBorders>
              <w:top w:val="single" w:sz="6" w:space="0" w:color="666666"/>
              <w:left w:val="single" w:sz="6" w:space="0" w:color="666666"/>
              <w:bottom w:val="single" w:sz="6" w:space="0" w:color="666666"/>
            </w:tcBorders>
            <w:shd w:val="clear" w:color="auto" w:fill="auto"/>
          </w:tcPr>
          <w:p w14:paraId="181F6AB7"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084DB4B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2819A559"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AE8FFE6"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tc>
        <w:tc>
          <w:tcPr>
            <w:tcW w:w="4106" w:type="dxa"/>
            <w:tcBorders>
              <w:top w:val="single" w:sz="6" w:space="0" w:color="666666"/>
              <w:left w:val="single" w:sz="6" w:space="0" w:color="666666"/>
              <w:bottom w:val="single" w:sz="6" w:space="0" w:color="666666"/>
            </w:tcBorders>
            <w:shd w:val="clear" w:color="auto" w:fill="auto"/>
          </w:tcPr>
          <w:p w14:paraId="57AE2013"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4E116D1E"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zračnih luka prema vrstama</w:t>
            </w:r>
          </w:p>
          <w:p w14:paraId="0D93E72D"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E18639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Površina zračnih luka</w:t>
            </w:r>
          </w:p>
          <w:p w14:paraId="08B090B0"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78AB6FB3"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63E915F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w:t>
            </w:r>
          </w:p>
          <w:p w14:paraId="7FFCB351" w14:textId="77777777" w:rsidR="007B4386" w:rsidRPr="007B4386" w:rsidRDefault="007B4386" w:rsidP="007B4386">
            <w:pPr>
              <w:widowControl/>
              <w:jc w:val="left"/>
              <w:rPr>
                <w:rFonts w:ascii="Times New Roman" w:hAnsi="Times New Roman" w:cs="Times New Roman"/>
                <w:sz w:val="22"/>
                <w:szCs w:val="22"/>
                <w:lang w:val="hr-HR" w:eastAsia="hr-HR"/>
              </w:rPr>
            </w:pPr>
          </w:p>
          <w:p w14:paraId="1C781DA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 ha</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4716EAAF"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MMPI</w:t>
            </w:r>
          </w:p>
        </w:tc>
      </w:tr>
      <w:tr w:rsidR="007B4386" w:rsidRPr="007B4386" w14:paraId="1BF10FD2"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16817973"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001CF8B6"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727E1FF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D. Pomorski promet</w:t>
            </w:r>
          </w:p>
        </w:tc>
        <w:tc>
          <w:tcPr>
            <w:tcW w:w="480" w:type="dxa"/>
            <w:tcBorders>
              <w:top w:val="single" w:sz="6" w:space="0" w:color="666666"/>
              <w:left w:val="single" w:sz="6" w:space="0" w:color="666666"/>
              <w:bottom w:val="single" w:sz="6" w:space="0" w:color="666666"/>
            </w:tcBorders>
            <w:shd w:val="clear" w:color="auto" w:fill="auto"/>
          </w:tcPr>
          <w:p w14:paraId="6B9DAD0F"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1B050E9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2C0E61BF"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EC8A584"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32829D95"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7E434C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w:t>
            </w:r>
          </w:p>
          <w:p w14:paraId="68CA3D84"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31A6CEC4"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6756F89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luka prema vrsti</w:t>
            </w:r>
          </w:p>
          <w:p w14:paraId="0E8A9178"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4FB644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Površina kopnenog dijela luke</w:t>
            </w:r>
          </w:p>
          <w:p w14:paraId="6B4421F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FD8A0F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Luke nautičkog turizma prema broju vezova</w:t>
            </w:r>
          </w:p>
        </w:tc>
        <w:tc>
          <w:tcPr>
            <w:tcW w:w="3737" w:type="dxa"/>
            <w:tcBorders>
              <w:top w:val="single" w:sz="6" w:space="0" w:color="666666"/>
              <w:left w:val="single" w:sz="6" w:space="0" w:color="666666"/>
              <w:bottom w:val="single" w:sz="6" w:space="0" w:color="666666"/>
            </w:tcBorders>
            <w:shd w:val="clear" w:color="auto" w:fill="auto"/>
          </w:tcPr>
          <w:p w14:paraId="24A48E55"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57F521D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w:t>
            </w:r>
          </w:p>
          <w:p w14:paraId="72209344" w14:textId="77777777" w:rsidR="007B4386" w:rsidRPr="007B4386" w:rsidRDefault="007B4386" w:rsidP="007B4386">
            <w:pPr>
              <w:widowControl/>
              <w:jc w:val="left"/>
              <w:rPr>
                <w:rFonts w:ascii="Times New Roman" w:hAnsi="Times New Roman" w:cs="Times New Roman"/>
                <w:sz w:val="22"/>
                <w:szCs w:val="22"/>
                <w:lang w:val="hr-HR" w:eastAsia="hr-HR"/>
              </w:rPr>
            </w:pPr>
          </w:p>
          <w:p w14:paraId="66BE873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 ha</w:t>
            </w:r>
          </w:p>
          <w:p w14:paraId="36556DCB" w14:textId="77777777" w:rsidR="007B4386" w:rsidRPr="007B4386" w:rsidRDefault="007B4386" w:rsidP="007B4386">
            <w:pPr>
              <w:widowControl/>
              <w:jc w:val="left"/>
              <w:rPr>
                <w:rFonts w:ascii="Times New Roman" w:hAnsi="Times New Roman" w:cs="Times New Roman"/>
                <w:sz w:val="22"/>
                <w:szCs w:val="22"/>
                <w:lang w:val="hr-HR" w:eastAsia="hr-HR"/>
              </w:rPr>
            </w:pPr>
          </w:p>
          <w:p w14:paraId="0661DC6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735195E9"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MMPI</w:t>
            </w:r>
          </w:p>
        </w:tc>
      </w:tr>
      <w:tr w:rsidR="007B4386" w:rsidRPr="007B4386" w14:paraId="3B60098A"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09F8AEA7"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2450FB76"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51CB9996"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E. Riječni promet</w:t>
            </w:r>
          </w:p>
        </w:tc>
        <w:tc>
          <w:tcPr>
            <w:tcW w:w="480" w:type="dxa"/>
            <w:tcBorders>
              <w:top w:val="single" w:sz="6" w:space="0" w:color="666666"/>
              <w:left w:val="single" w:sz="6" w:space="0" w:color="666666"/>
              <w:bottom w:val="single" w:sz="6" w:space="0" w:color="666666"/>
            </w:tcBorders>
            <w:shd w:val="clear" w:color="auto" w:fill="auto"/>
          </w:tcPr>
          <w:p w14:paraId="0ACFE06B"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63E122F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4F06489F"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F1CEA2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tc>
        <w:tc>
          <w:tcPr>
            <w:tcW w:w="4106" w:type="dxa"/>
            <w:tcBorders>
              <w:top w:val="single" w:sz="6" w:space="0" w:color="666666"/>
              <w:left w:val="single" w:sz="6" w:space="0" w:color="666666"/>
              <w:bottom w:val="single" w:sz="6" w:space="0" w:color="666666"/>
            </w:tcBorders>
            <w:shd w:val="clear" w:color="auto" w:fill="auto"/>
          </w:tcPr>
          <w:p w14:paraId="534EE32E"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146E4AD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riječnih luka prema veličini i rijeci</w:t>
            </w:r>
          </w:p>
          <w:p w14:paraId="66398F2A"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49362A8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Klasa i duljina plovnih putova</w:t>
            </w:r>
          </w:p>
          <w:p w14:paraId="3E0A68F1"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3068AE9B"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3AFF4DF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w:t>
            </w:r>
          </w:p>
          <w:p w14:paraId="6F5EFEE1" w14:textId="77777777" w:rsidR="007B4386" w:rsidRPr="007B4386" w:rsidRDefault="007B4386" w:rsidP="007B4386">
            <w:pPr>
              <w:widowControl/>
              <w:jc w:val="left"/>
              <w:rPr>
                <w:rFonts w:ascii="Times New Roman" w:hAnsi="Times New Roman" w:cs="Times New Roman"/>
                <w:sz w:val="22"/>
                <w:szCs w:val="22"/>
                <w:lang w:val="hr-HR" w:eastAsia="hr-HR"/>
              </w:rPr>
            </w:pPr>
          </w:p>
          <w:p w14:paraId="2A64EB2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 0 km</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7C9D58AE"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MMPI</w:t>
            </w:r>
          </w:p>
        </w:tc>
      </w:tr>
      <w:tr w:rsidR="007B4386" w:rsidRPr="007B4386" w14:paraId="5204CDC2"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6E5AD68F"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2DE62D94"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726F438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F. Elektroničke</w:t>
            </w:r>
          </w:p>
          <w:p w14:paraId="317E9E2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komunikacije</w:t>
            </w:r>
          </w:p>
        </w:tc>
        <w:tc>
          <w:tcPr>
            <w:tcW w:w="480" w:type="dxa"/>
            <w:tcBorders>
              <w:top w:val="single" w:sz="6" w:space="0" w:color="666666"/>
              <w:left w:val="single" w:sz="6" w:space="0" w:color="666666"/>
              <w:bottom w:val="single" w:sz="6" w:space="0" w:color="666666"/>
            </w:tcBorders>
            <w:shd w:val="clear" w:color="auto" w:fill="auto"/>
          </w:tcPr>
          <w:p w14:paraId="61865825"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79F067B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16C6F2DB"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695F7148"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0D89BA1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Broj postojećih baznih stanica na 100 stanovnika</w:t>
            </w:r>
          </w:p>
          <w:p w14:paraId="77B3C8A8"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4725D4DC"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1163D14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cca. 0,06</w:t>
            </w:r>
          </w:p>
          <w:p w14:paraId="3D5FF346"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(ukupno 8 baznih postaja na dan 31.12.2013.)</w:t>
            </w:r>
          </w:p>
          <w:p w14:paraId="2504888B"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39F6F43E"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HAKOM</w:t>
            </w:r>
          </w:p>
        </w:tc>
      </w:tr>
      <w:tr w:rsidR="007B4386" w:rsidRPr="007B4386" w14:paraId="6E6D90A8" w14:textId="77777777" w:rsidTr="0052733D">
        <w:tc>
          <w:tcPr>
            <w:tcW w:w="525" w:type="dxa"/>
            <w:vMerge w:val="restart"/>
            <w:tcBorders>
              <w:top w:val="single" w:sz="6" w:space="0" w:color="666666"/>
              <w:left w:val="single" w:sz="6" w:space="0" w:color="666666"/>
              <w:bottom w:val="single" w:sz="6" w:space="0" w:color="666666"/>
            </w:tcBorders>
            <w:shd w:val="clear" w:color="auto" w:fill="auto"/>
            <w:vAlign w:val="center"/>
          </w:tcPr>
          <w:p w14:paraId="1D566026"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3.2.</w:t>
            </w:r>
          </w:p>
        </w:tc>
        <w:tc>
          <w:tcPr>
            <w:tcW w:w="2179" w:type="dxa"/>
            <w:vMerge w:val="restart"/>
            <w:tcBorders>
              <w:top w:val="single" w:sz="6" w:space="0" w:color="666666"/>
              <w:left w:val="single" w:sz="6" w:space="0" w:color="666666"/>
              <w:bottom w:val="single" w:sz="6" w:space="0" w:color="666666"/>
            </w:tcBorders>
            <w:shd w:val="clear" w:color="auto" w:fill="auto"/>
            <w:vAlign w:val="center"/>
          </w:tcPr>
          <w:p w14:paraId="15B34F06"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ENERGETSKA INFRASTRUKTURA</w:t>
            </w:r>
          </w:p>
        </w:tc>
        <w:tc>
          <w:tcPr>
            <w:tcW w:w="1372" w:type="dxa"/>
            <w:tcBorders>
              <w:top w:val="single" w:sz="6" w:space="0" w:color="666666"/>
              <w:left w:val="single" w:sz="6" w:space="0" w:color="666666"/>
              <w:bottom w:val="single" w:sz="6" w:space="0" w:color="666666"/>
            </w:tcBorders>
            <w:shd w:val="clear" w:color="auto" w:fill="auto"/>
            <w:vAlign w:val="center"/>
          </w:tcPr>
          <w:p w14:paraId="1AEB5C0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A. Opskrba električnom</w:t>
            </w:r>
          </w:p>
          <w:p w14:paraId="5235E03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energijom</w:t>
            </w:r>
          </w:p>
        </w:tc>
        <w:tc>
          <w:tcPr>
            <w:tcW w:w="480" w:type="dxa"/>
            <w:tcBorders>
              <w:top w:val="single" w:sz="6" w:space="0" w:color="666666"/>
              <w:left w:val="single" w:sz="6" w:space="0" w:color="666666"/>
              <w:bottom w:val="single" w:sz="6" w:space="0" w:color="666666"/>
            </w:tcBorders>
            <w:shd w:val="clear" w:color="auto" w:fill="auto"/>
          </w:tcPr>
          <w:p w14:paraId="77E6905D"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633D347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3E11F293"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193C03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2C424E35"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06BF18A1"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6C209601"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3927831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Duljina elektroopskrbnih vodova</w:t>
            </w:r>
          </w:p>
          <w:p w14:paraId="3BDC3A28" w14:textId="77777777" w:rsidR="007B4386" w:rsidRPr="007B4386" w:rsidRDefault="007B4386" w:rsidP="007B4386">
            <w:pPr>
              <w:widowControl/>
              <w:jc w:val="left"/>
              <w:rPr>
                <w:rFonts w:ascii="Times New Roman" w:hAnsi="Times New Roman" w:cs="Times New Roman"/>
                <w:sz w:val="22"/>
                <w:szCs w:val="22"/>
                <w:lang w:val="hr-HR" w:eastAsia="hr-HR"/>
              </w:rPr>
            </w:pPr>
          </w:p>
          <w:p w14:paraId="0AAFEA9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Udio i duljina elektroopskrbnih vodova prema vrsti</w:t>
            </w:r>
          </w:p>
          <w:p w14:paraId="19C7AFCC"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1CAFF223"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24E8F81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275,3 km</w:t>
            </w:r>
          </w:p>
          <w:p w14:paraId="1881655E" w14:textId="77777777" w:rsidR="007B4386" w:rsidRPr="007B4386" w:rsidRDefault="007B4386" w:rsidP="007B4386">
            <w:pPr>
              <w:widowControl/>
              <w:jc w:val="left"/>
              <w:rPr>
                <w:rFonts w:ascii="Times New Roman" w:hAnsi="Times New Roman" w:cs="Times New Roman"/>
                <w:sz w:val="22"/>
                <w:szCs w:val="22"/>
                <w:lang w:val="hr-HR" w:eastAsia="hr-HR"/>
              </w:rPr>
            </w:pPr>
          </w:p>
          <w:p w14:paraId="371A7BAD" w14:textId="77777777" w:rsidR="007B4386" w:rsidRPr="007B4386" w:rsidRDefault="007B4386" w:rsidP="007B4386">
            <w:pPr>
              <w:widowControl/>
              <w:ind w:left="201" w:hanging="218"/>
              <w:jc w:val="left"/>
              <w:rPr>
                <w:rFonts w:ascii="Calibri" w:eastAsia="Calibri" w:hAnsi="Calibri" w:cs="Calibri"/>
                <w:sz w:val="22"/>
                <w:szCs w:val="22"/>
                <w:lang w:val="hr-HR"/>
              </w:rPr>
            </w:pPr>
            <w:r w:rsidRPr="007B4386">
              <w:rPr>
                <w:rFonts w:ascii="Times New Roman" w:hAnsi="Times New Roman" w:cs="Times New Roman"/>
                <w:sz w:val="20"/>
                <w:lang w:val="hr-HR" w:eastAsia="hr-HR"/>
              </w:rPr>
              <w:t xml:space="preserve"> - nadzemna NN mreža – 154,6 km, 56,15%</w:t>
            </w:r>
          </w:p>
          <w:p w14:paraId="0E075BFD" w14:textId="77777777" w:rsidR="007B4386" w:rsidRPr="007B4386" w:rsidRDefault="007B4386" w:rsidP="007B4386">
            <w:pPr>
              <w:widowControl/>
              <w:ind w:left="703"/>
              <w:jc w:val="left"/>
              <w:rPr>
                <w:rFonts w:ascii="Calibri" w:eastAsia="Calibri" w:hAnsi="Calibri" w:cs="Calibri"/>
                <w:sz w:val="22"/>
                <w:szCs w:val="22"/>
                <w:lang w:val="hr-HR"/>
              </w:rPr>
            </w:pPr>
            <w:r w:rsidRPr="007B4386">
              <w:rPr>
                <w:rFonts w:ascii="Times New Roman" w:hAnsi="Times New Roman" w:cs="Times New Roman"/>
                <w:sz w:val="20"/>
                <w:lang w:val="hr-HR" w:eastAsia="hr-HR"/>
              </w:rPr>
              <w:t xml:space="preserve"> - podzemna NN mreža – 38,3 km, 13,91%</w:t>
            </w:r>
          </w:p>
          <w:p w14:paraId="4B60BEF8" w14:textId="77777777" w:rsidR="007B4386" w:rsidRPr="007B4386" w:rsidRDefault="007B4386" w:rsidP="007B4386">
            <w:pPr>
              <w:widowControl/>
              <w:ind w:left="703"/>
              <w:jc w:val="left"/>
              <w:rPr>
                <w:rFonts w:ascii="Calibri" w:eastAsia="Calibri" w:hAnsi="Calibri" w:cs="Calibri"/>
                <w:sz w:val="22"/>
                <w:szCs w:val="22"/>
                <w:lang w:val="hr-HR"/>
              </w:rPr>
            </w:pPr>
            <w:r w:rsidRPr="007B4386">
              <w:rPr>
                <w:rFonts w:ascii="Times New Roman" w:hAnsi="Times New Roman" w:cs="Times New Roman"/>
                <w:sz w:val="20"/>
                <w:lang w:val="hr-HR" w:eastAsia="hr-HR"/>
              </w:rPr>
              <w:t xml:space="preserve"> - 10kV dalekovod – 41,2 km, 14,97%</w:t>
            </w:r>
          </w:p>
          <w:p w14:paraId="598B0390" w14:textId="77777777" w:rsidR="007B4386" w:rsidRPr="007B4386" w:rsidRDefault="007B4386" w:rsidP="007B4386">
            <w:pPr>
              <w:widowControl/>
              <w:ind w:left="703"/>
              <w:jc w:val="left"/>
              <w:rPr>
                <w:rFonts w:ascii="Calibri" w:eastAsia="Calibri" w:hAnsi="Calibri" w:cs="Calibri"/>
                <w:sz w:val="22"/>
                <w:szCs w:val="22"/>
                <w:lang w:val="hr-HR"/>
              </w:rPr>
            </w:pPr>
            <w:r w:rsidRPr="007B4386">
              <w:rPr>
                <w:rFonts w:ascii="Times New Roman" w:hAnsi="Times New Roman" w:cs="Times New Roman"/>
                <w:sz w:val="20"/>
                <w:lang w:val="hr-HR" w:eastAsia="hr-HR"/>
              </w:rPr>
              <w:t xml:space="preserve"> - 20kV dalekovod – 6,8 km, 2,47%</w:t>
            </w:r>
          </w:p>
          <w:p w14:paraId="4514927D" w14:textId="77777777" w:rsidR="007B4386" w:rsidRPr="007B4386" w:rsidRDefault="007B4386" w:rsidP="007B4386">
            <w:pPr>
              <w:widowControl/>
              <w:ind w:left="703"/>
              <w:jc w:val="left"/>
              <w:rPr>
                <w:rFonts w:ascii="Calibri" w:eastAsia="Calibri" w:hAnsi="Calibri" w:cs="Calibri"/>
                <w:sz w:val="22"/>
                <w:szCs w:val="22"/>
                <w:lang w:val="hr-HR"/>
              </w:rPr>
            </w:pPr>
            <w:r w:rsidRPr="007B4386">
              <w:rPr>
                <w:rFonts w:ascii="Times New Roman" w:hAnsi="Times New Roman" w:cs="Times New Roman"/>
                <w:sz w:val="20"/>
                <w:lang w:val="hr-HR" w:eastAsia="hr-HR"/>
              </w:rPr>
              <w:t xml:space="preserve"> - podzemni 10kV vod – 22,6 km, 8,21%</w:t>
            </w:r>
          </w:p>
          <w:p w14:paraId="4144A3D2" w14:textId="77777777" w:rsidR="007B4386" w:rsidRPr="007B4386" w:rsidRDefault="007B4386" w:rsidP="007B4386">
            <w:pPr>
              <w:widowControl/>
              <w:ind w:left="703"/>
              <w:jc w:val="left"/>
              <w:rPr>
                <w:rFonts w:ascii="Calibri" w:eastAsia="Calibri" w:hAnsi="Calibri" w:cs="Calibri"/>
                <w:sz w:val="22"/>
                <w:szCs w:val="22"/>
                <w:lang w:val="hr-HR"/>
              </w:rPr>
            </w:pPr>
            <w:r w:rsidRPr="007B4386">
              <w:rPr>
                <w:rFonts w:ascii="Times New Roman" w:hAnsi="Times New Roman" w:cs="Times New Roman"/>
                <w:sz w:val="20"/>
                <w:lang w:val="hr-HR" w:eastAsia="hr-HR"/>
              </w:rPr>
              <w:t xml:space="preserve"> - podzemni 20kV vod – 3,6 km, 1,31%</w:t>
            </w:r>
          </w:p>
          <w:p w14:paraId="014D840A" w14:textId="77777777" w:rsidR="007B4386" w:rsidRPr="007B4386" w:rsidRDefault="007B4386" w:rsidP="007B4386">
            <w:pPr>
              <w:widowControl/>
              <w:ind w:left="703"/>
              <w:jc w:val="left"/>
              <w:rPr>
                <w:rFonts w:ascii="Calibri" w:eastAsia="Calibri" w:hAnsi="Calibri" w:cs="Calibri"/>
                <w:sz w:val="22"/>
                <w:szCs w:val="22"/>
                <w:lang w:val="hr-HR"/>
              </w:rPr>
            </w:pPr>
            <w:r w:rsidRPr="007B4386">
              <w:rPr>
                <w:rFonts w:ascii="Times New Roman" w:hAnsi="Times New Roman" w:cs="Times New Roman"/>
                <w:sz w:val="20"/>
                <w:lang w:val="hr-HR" w:eastAsia="hr-HR"/>
              </w:rPr>
              <w:t xml:space="preserve"> - 110kV dalekovod – 8,2 km, 2,98%</w:t>
            </w:r>
          </w:p>
          <w:p w14:paraId="15CF1175" w14:textId="77777777" w:rsidR="007B4386" w:rsidRPr="007B4386" w:rsidRDefault="007B4386" w:rsidP="007B4386">
            <w:pPr>
              <w:widowControl/>
              <w:jc w:val="left"/>
              <w:rPr>
                <w:rFonts w:ascii="Times New Roman" w:hAnsi="Times New Roman" w:cs="Times New Roman"/>
                <w:sz w:val="20"/>
                <w:lang w:val="hr-HR" w:eastAsia="hr-HR"/>
              </w:rPr>
            </w:pP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43DD7438"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HEP</w:t>
            </w:r>
          </w:p>
          <w:p w14:paraId="21C06EF6"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HOPS</w:t>
            </w:r>
          </w:p>
        </w:tc>
      </w:tr>
      <w:tr w:rsidR="007B4386" w:rsidRPr="007B4386" w14:paraId="500A286E"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7C536D32"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27911439"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03C1885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 Opskrba plinom</w:t>
            </w:r>
          </w:p>
        </w:tc>
        <w:tc>
          <w:tcPr>
            <w:tcW w:w="480" w:type="dxa"/>
            <w:tcBorders>
              <w:top w:val="single" w:sz="6" w:space="0" w:color="666666"/>
              <w:left w:val="single" w:sz="6" w:space="0" w:color="666666"/>
              <w:bottom w:val="single" w:sz="6" w:space="0" w:color="666666"/>
            </w:tcBorders>
            <w:shd w:val="clear" w:color="auto" w:fill="auto"/>
          </w:tcPr>
          <w:p w14:paraId="3297CC24"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047F61D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25D82F26"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1957C53"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0ECF6CD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468F7B80"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0981BFF6"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51ADE76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Duljina plinovoda</w:t>
            </w:r>
          </w:p>
          <w:p w14:paraId="17934C9D" w14:textId="77777777" w:rsidR="007B4386" w:rsidRPr="007B4386" w:rsidRDefault="007B4386" w:rsidP="007B4386">
            <w:pPr>
              <w:widowControl/>
              <w:jc w:val="left"/>
              <w:rPr>
                <w:rFonts w:ascii="Times New Roman" w:hAnsi="Times New Roman" w:cs="Times New Roman"/>
                <w:sz w:val="22"/>
                <w:szCs w:val="22"/>
                <w:lang w:val="hr-HR" w:eastAsia="hr-HR"/>
              </w:rPr>
            </w:pPr>
          </w:p>
          <w:p w14:paraId="08EECF9F" w14:textId="77777777" w:rsidR="007B4386" w:rsidRPr="007B4386" w:rsidRDefault="007B4386" w:rsidP="007B4386">
            <w:pPr>
              <w:widowControl/>
              <w:jc w:val="left"/>
              <w:rPr>
                <w:rFonts w:ascii="Times New Roman" w:hAnsi="Times New Roman" w:cs="Times New Roman"/>
                <w:sz w:val="22"/>
                <w:szCs w:val="22"/>
                <w:lang w:val="hr-HR" w:eastAsia="hr-HR"/>
              </w:rPr>
            </w:pPr>
          </w:p>
          <w:p w14:paraId="4C9FBD2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Udio prema vrsti plinovoda</w:t>
            </w:r>
          </w:p>
          <w:p w14:paraId="2728A2CA"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5CF9F181"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7BB2BEB2" w14:textId="77777777" w:rsidR="007B4386" w:rsidRPr="007B4386" w:rsidRDefault="007B4386" w:rsidP="007B4386">
            <w:pPr>
              <w:widowControl/>
              <w:ind w:left="387" w:hanging="360"/>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 magistralni - 8,12 km</w:t>
            </w:r>
          </w:p>
          <w:p w14:paraId="134AB4E4" w14:textId="77777777" w:rsidR="007B4386" w:rsidRPr="007B4386" w:rsidRDefault="007B4386" w:rsidP="007B4386">
            <w:pPr>
              <w:widowControl/>
              <w:ind w:left="747"/>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 lokalni - 166,18 km</w:t>
            </w:r>
          </w:p>
          <w:p w14:paraId="340A5CFB" w14:textId="77777777" w:rsidR="007B4386" w:rsidRPr="007B4386" w:rsidRDefault="007B4386" w:rsidP="007B4386">
            <w:pPr>
              <w:widowControl/>
              <w:jc w:val="left"/>
              <w:rPr>
                <w:rFonts w:ascii="Times New Roman" w:hAnsi="Times New Roman" w:cs="Times New Roman"/>
                <w:sz w:val="22"/>
                <w:szCs w:val="22"/>
                <w:lang w:val="hr-HR" w:eastAsia="hr-HR"/>
              </w:rPr>
            </w:pPr>
          </w:p>
          <w:p w14:paraId="0C9DCDF9" w14:textId="77777777" w:rsidR="007B4386" w:rsidRPr="007B4386" w:rsidRDefault="007B4386" w:rsidP="007B4386">
            <w:pPr>
              <w:widowControl/>
              <w:ind w:left="747"/>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 magistralni - 4,66 %</w:t>
            </w:r>
          </w:p>
          <w:p w14:paraId="1CF37332" w14:textId="77777777" w:rsidR="007B4386" w:rsidRPr="007B4386" w:rsidRDefault="007B4386" w:rsidP="007B4386">
            <w:pPr>
              <w:widowControl/>
              <w:ind w:left="747"/>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lastRenderedPageBreak/>
              <w:t>- lokalni - 95,34 %</w:t>
            </w:r>
          </w:p>
          <w:p w14:paraId="4296FF4F"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35CD51BE" w14:textId="77777777" w:rsidR="007B4386" w:rsidRPr="007B4386" w:rsidRDefault="007B4386" w:rsidP="007B4386">
            <w:pPr>
              <w:widowControl/>
              <w:snapToGrid w:val="0"/>
              <w:rPr>
                <w:rFonts w:ascii="Calibri" w:eastAsia="Calibri" w:hAnsi="Calibri" w:cs="Calibri"/>
                <w:sz w:val="22"/>
                <w:szCs w:val="22"/>
                <w:lang w:val="hr-HR"/>
              </w:rPr>
            </w:pPr>
            <w:r w:rsidRPr="007B4386">
              <w:rPr>
                <w:rFonts w:ascii="Times New Roman" w:hAnsi="Times New Roman" w:cs="Times New Roman"/>
                <w:sz w:val="22"/>
                <w:szCs w:val="22"/>
                <w:lang w:val="hr-HR" w:eastAsia="hr-HR"/>
              </w:rPr>
              <w:lastRenderedPageBreak/>
              <w:t>IVKOM – PLIN d.o.o.</w:t>
            </w:r>
          </w:p>
          <w:p w14:paraId="20C5A9E9"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sz w:val="22"/>
                <w:szCs w:val="22"/>
                <w:lang w:val="hr-HR" w:eastAsia="hr-HR"/>
              </w:rPr>
              <w:t>PPUG</w:t>
            </w:r>
          </w:p>
          <w:p w14:paraId="5A1418D9"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sz w:val="22"/>
                <w:szCs w:val="22"/>
                <w:lang w:val="hr-HR" w:eastAsia="hr-HR"/>
              </w:rPr>
              <w:t>PLINACRO</w:t>
            </w:r>
          </w:p>
        </w:tc>
      </w:tr>
      <w:tr w:rsidR="007B4386" w:rsidRPr="007B4386" w14:paraId="2C786F08"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30BDD782"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7E015E01"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15804D0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C. Opskrba naftom</w:t>
            </w:r>
          </w:p>
        </w:tc>
        <w:tc>
          <w:tcPr>
            <w:tcW w:w="480" w:type="dxa"/>
            <w:tcBorders>
              <w:top w:val="single" w:sz="6" w:space="0" w:color="666666"/>
              <w:left w:val="single" w:sz="6" w:space="0" w:color="666666"/>
              <w:bottom w:val="single" w:sz="6" w:space="0" w:color="666666"/>
            </w:tcBorders>
            <w:shd w:val="clear" w:color="auto" w:fill="auto"/>
          </w:tcPr>
          <w:p w14:paraId="761767A5"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7AF012E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67134D8A"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6A928491"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11F49BE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Duljina naftovoda</w:t>
            </w:r>
          </w:p>
          <w:p w14:paraId="700E8021"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77565231" w14:textId="77777777" w:rsidR="007B4386" w:rsidRPr="007B4386" w:rsidRDefault="007B4386" w:rsidP="007B4386">
            <w:pPr>
              <w:widowControl/>
              <w:snapToGrid w:val="0"/>
              <w:jc w:val="left"/>
              <w:rPr>
                <w:rFonts w:ascii="Times New Roman" w:hAnsi="Times New Roman" w:cs="Times New Roman"/>
                <w:color w:val="FF0000"/>
                <w:sz w:val="22"/>
                <w:szCs w:val="22"/>
                <w:lang w:val="hr-HR" w:eastAsia="hr-HR"/>
              </w:rPr>
            </w:pPr>
          </w:p>
          <w:p w14:paraId="459C2AB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 km</w:t>
            </w:r>
          </w:p>
          <w:p w14:paraId="131EC31C" w14:textId="77777777" w:rsidR="007B4386" w:rsidRPr="007B4386" w:rsidRDefault="007B4386" w:rsidP="007B4386">
            <w:pPr>
              <w:widowControl/>
              <w:jc w:val="left"/>
              <w:rPr>
                <w:rFonts w:ascii="Times New Roman" w:hAnsi="Times New Roman" w:cs="Times New Roman"/>
                <w:color w:val="FF0000"/>
                <w:sz w:val="22"/>
                <w:szCs w:val="22"/>
                <w:lang w:val="hr-HR" w:eastAsia="hr-HR"/>
              </w:rPr>
            </w:pP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1E2FD7D9"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JANAF, INA</w:t>
            </w:r>
          </w:p>
        </w:tc>
      </w:tr>
      <w:tr w:rsidR="007B4386" w:rsidRPr="007B4386" w14:paraId="6548AF7F" w14:textId="77777777" w:rsidTr="0052733D">
        <w:tc>
          <w:tcPr>
            <w:tcW w:w="525" w:type="dxa"/>
            <w:vMerge w:val="restart"/>
            <w:tcBorders>
              <w:top w:val="single" w:sz="6" w:space="0" w:color="666666"/>
              <w:left w:val="single" w:sz="6" w:space="0" w:color="666666"/>
              <w:bottom w:val="single" w:sz="6" w:space="0" w:color="666666"/>
            </w:tcBorders>
            <w:shd w:val="clear" w:color="auto" w:fill="auto"/>
            <w:vAlign w:val="center"/>
          </w:tcPr>
          <w:p w14:paraId="23485F86"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3.3.</w:t>
            </w:r>
          </w:p>
        </w:tc>
        <w:tc>
          <w:tcPr>
            <w:tcW w:w="2179" w:type="dxa"/>
            <w:vMerge w:val="restart"/>
            <w:tcBorders>
              <w:top w:val="single" w:sz="6" w:space="0" w:color="666666"/>
              <w:left w:val="single" w:sz="6" w:space="0" w:color="666666"/>
              <w:bottom w:val="single" w:sz="6" w:space="0" w:color="666666"/>
            </w:tcBorders>
            <w:shd w:val="clear" w:color="auto" w:fill="auto"/>
            <w:vAlign w:val="center"/>
          </w:tcPr>
          <w:p w14:paraId="2A85547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OPSKRBA VODOM I ODVODNJA OTPADNIH VODA</w:t>
            </w:r>
          </w:p>
        </w:tc>
        <w:tc>
          <w:tcPr>
            <w:tcW w:w="1372" w:type="dxa"/>
            <w:tcBorders>
              <w:top w:val="single" w:sz="6" w:space="0" w:color="666666"/>
              <w:left w:val="single" w:sz="6" w:space="0" w:color="666666"/>
              <w:bottom w:val="single" w:sz="6" w:space="0" w:color="666666"/>
            </w:tcBorders>
            <w:shd w:val="clear" w:color="auto" w:fill="auto"/>
            <w:vAlign w:val="center"/>
          </w:tcPr>
          <w:p w14:paraId="58057F2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A. Opskrba pitkom i</w:t>
            </w:r>
          </w:p>
          <w:p w14:paraId="65EC61B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tehnološkom vodom</w:t>
            </w:r>
          </w:p>
        </w:tc>
        <w:tc>
          <w:tcPr>
            <w:tcW w:w="480" w:type="dxa"/>
            <w:tcBorders>
              <w:top w:val="single" w:sz="6" w:space="0" w:color="666666"/>
              <w:left w:val="single" w:sz="6" w:space="0" w:color="666666"/>
              <w:bottom w:val="single" w:sz="6" w:space="0" w:color="666666"/>
            </w:tcBorders>
            <w:shd w:val="clear" w:color="auto" w:fill="auto"/>
          </w:tcPr>
          <w:p w14:paraId="386DCC86"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674C141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6CAC516F"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9BCF24E"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50A8723A"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6932F761"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63493C0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Duljina javne vodoopskrbne mreže</w:t>
            </w:r>
          </w:p>
          <w:p w14:paraId="0B918336" w14:textId="77777777" w:rsidR="007B4386" w:rsidRPr="007B4386" w:rsidRDefault="007B4386" w:rsidP="007B4386">
            <w:pPr>
              <w:widowControl/>
              <w:jc w:val="left"/>
              <w:rPr>
                <w:rFonts w:ascii="Times New Roman" w:hAnsi="Times New Roman" w:cs="Times New Roman"/>
                <w:sz w:val="22"/>
                <w:szCs w:val="22"/>
                <w:lang w:val="hr-HR" w:eastAsia="hr-HR"/>
              </w:rPr>
            </w:pPr>
          </w:p>
          <w:p w14:paraId="686362D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Potrošnja pitke vode</w:t>
            </w:r>
          </w:p>
          <w:p w14:paraId="47D3C319"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21F06CA0"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1F84081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cca. 160 km</w:t>
            </w:r>
          </w:p>
          <w:p w14:paraId="273775FC" w14:textId="77777777" w:rsidR="007B4386" w:rsidRPr="007B4386" w:rsidRDefault="007B4386" w:rsidP="007B4386">
            <w:pPr>
              <w:widowControl/>
              <w:jc w:val="left"/>
              <w:rPr>
                <w:rFonts w:ascii="Times New Roman" w:hAnsi="Times New Roman" w:cs="Times New Roman"/>
                <w:sz w:val="22"/>
                <w:szCs w:val="22"/>
                <w:lang w:val="hr-HR" w:eastAsia="hr-HR"/>
              </w:rPr>
            </w:pPr>
          </w:p>
          <w:p w14:paraId="15B6024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eastAsia="Calibri" w:hAnsi="Times New Roman" w:cs="Times New Roman"/>
                <w:szCs w:val="24"/>
                <w:lang w:val="hr-HR" w:eastAsia="hr-HR"/>
              </w:rPr>
              <w:t>18,38 l/s</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02829E23"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Ivkom-vode d.o.o.</w:t>
            </w:r>
          </w:p>
          <w:p w14:paraId="67F9629A"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Varkom</w:t>
            </w:r>
          </w:p>
        </w:tc>
      </w:tr>
      <w:tr w:rsidR="007B4386" w:rsidRPr="007B4386" w14:paraId="0E70DA5E"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30818E27"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75374109"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63C6F26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 Pročišćavanje</w:t>
            </w:r>
          </w:p>
          <w:p w14:paraId="624F18B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otpadnih voda</w:t>
            </w:r>
          </w:p>
        </w:tc>
        <w:tc>
          <w:tcPr>
            <w:tcW w:w="480" w:type="dxa"/>
            <w:tcBorders>
              <w:top w:val="single" w:sz="6" w:space="0" w:color="666666"/>
              <w:left w:val="single" w:sz="6" w:space="0" w:color="666666"/>
              <w:bottom w:val="single" w:sz="6" w:space="0" w:color="666666"/>
            </w:tcBorders>
            <w:shd w:val="clear" w:color="auto" w:fill="auto"/>
          </w:tcPr>
          <w:p w14:paraId="0F72F0A8"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478712E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23ED18C3"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9DBB97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5D6624A0"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329802A4"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0CAA125E"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Duljina kanalizacijske mreže</w:t>
            </w:r>
          </w:p>
          <w:p w14:paraId="738F49E1" w14:textId="77777777" w:rsidR="007B4386" w:rsidRPr="007B4386" w:rsidRDefault="007B4386" w:rsidP="007B4386">
            <w:pPr>
              <w:widowControl/>
              <w:jc w:val="left"/>
              <w:rPr>
                <w:rFonts w:ascii="Times New Roman" w:hAnsi="Times New Roman" w:cs="Times New Roman"/>
                <w:sz w:val="22"/>
                <w:szCs w:val="22"/>
                <w:lang w:val="hr-HR" w:eastAsia="hr-HR"/>
              </w:rPr>
            </w:pPr>
          </w:p>
          <w:p w14:paraId="5B12439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Uređaji za pročišćavanje otpadnih voda – broj i kapacitet</w:t>
            </w:r>
          </w:p>
          <w:p w14:paraId="66B88FB6"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516E235D"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094F965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25 km</w:t>
            </w:r>
          </w:p>
          <w:p w14:paraId="4D47E64B" w14:textId="77777777" w:rsidR="007B4386" w:rsidRPr="007B4386" w:rsidRDefault="007B4386" w:rsidP="007B4386">
            <w:pPr>
              <w:widowControl/>
              <w:jc w:val="left"/>
              <w:rPr>
                <w:rFonts w:ascii="Times New Roman" w:hAnsi="Times New Roman" w:cs="Times New Roman"/>
                <w:sz w:val="22"/>
                <w:szCs w:val="22"/>
                <w:lang w:val="hr-HR" w:eastAsia="hr-HR"/>
              </w:rPr>
            </w:pPr>
          </w:p>
          <w:p w14:paraId="5A5A9ECA" w14:textId="77777777" w:rsidR="007B4386" w:rsidRPr="007B4386" w:rsidRDefault="007B4386" w:rsidP="007B4386">
            <w:pPr>
              <w:widowControl/>
              <w:jc w:val="left"/>
              <w:rPr>
                <w:rFonts w:ascii="Times New Roman" w:hAnsi="Times New Roman" w:cs="Times New Roman"/>
                <w:sz w:val="22"/>
                <w:szCs w:val="22"/>
                <w:lang w:val="hr-HR" w:eastAsia="hr-HR"/>
              </w:rPr>
            </w:pPr>
          </w:p>
          <w:p w14:paraId="618A998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 kom, 0 ES</w:t>
            </w:r>
          </w:p>
          <w:p w14:paraId="1D30AA56"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6F0353FF"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HRVATSKE VODE</w:t>
            </w:r>
          </w:p>
          <w:p w14:paraId="6DBA44A9"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Ivkom</w:t>
            </w:r>
          </w:p>
          <w:p w14:paraId="1DE8FE4F"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Grad Ivanec</w:t>
            </w:r>
          </w:p>
        </w:tc>
      </w:tr>
      <w:tr w:rsidR="007B4386" w:rsidRPr="007B4386" w14:paraId="1627D2DB"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1A760E6F"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3.4.</w:t>
            </w:r>
          </w:p>
        </w:tc>
        <w:tc>
          <w:tcPr>
            <w:tcW w:w="2179" w:type="dxa"/>
            <w:tcBorders>
              <w:top w:val="single" w:sz="6" w:space="0" w:color="666666"/>
              <w:left w:val="single" w:sz="6" w:space="0" w:color="666666"/>
              <w:bottom w:val="single" w:sz="6" w:space="0" w:color="666666"/>
            </w:tcBorders>
            <w:shd w:val="clear" w:color="auto" w:fill="auto"/>
            <w:vAlign w:val="center"/>
          </w:tcPr>
          <w:p w14:paraId="3E147A56"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GOSPODARENJE OTPADOM</w:t>
            </w:r>
          </w:p>
        </w:tc>
        <w:tc>
          <w:tcPr>
            <w:tcW w:w="1372" w:type="dxa"/>
            <w:tcBorders>
              <w:top w:val="single" w:sz="6" w:space="0" w:color="666666"/>
              <w:left w:val="single" w:sz="6" w:space="0" w:color="666666"/>
              <w:bottom w:val="single" w:sz="6" w:space="0" w:color="666666"/>
            </w:tcBorders>
            <w:shd w:val="clear" w:color="auto" w:fill="auto"/>
            <w:vAlign w:val="center"/>
          </w:tcPr>
          <w:p w14:paraId="32A6100E"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Odlagališta otpada</w:t>
            </w:r>
          </w:p>
        </w:tc>
        <w:tc>
          <w:tcPr>
            <w:tcW w:w="480" w:type="dxa"/>
            <w:tcBorders>
              <w:top w:val="single" w:sz="6" w:space="0" w:color="666666"/>
              <w:left w:val="single" w:sz="6" w:space="0" w:color="666666"/>
              <w:bottom w:val="single" w:sz="6" w:space="0" w:color="666666"/>
            </w:tcBorders>
            <w:shd w:val="clear" w:color="auto" w:fill="auto"/>
          </w:tcPr>
          <w:p w14:paraId="27C2C89F"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769745F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246301A6"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054301B8"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6A59D1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4A88BD32"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7ACEFD67"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71DC5B3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Broj i površina odlagališta prema vrsti</w:t>
            </w:r>
          </w:p>
          <w:p w14:paraId="2DA5390F" w14:textId="77777777" w:rsidR="007B4386" w:rsidRPr="007B4386" w:rsidRDefault="007B4386" w:rsidP="007B4386">
            <w:pPr>
              <w:widowControl/>
              <w:jc w:val="left"/>
              <w:rPr>
                <w:rFonts w:ascii="Times New Roman" w:hAnsi="Times New Roman" w:cs="Times New Roman"/>
                <w:sz w:val="22"/>
                <w:szCs w:val="22"/>
                <w:lang w:val="hr-HR" w:eastAsia="hr-HR"/>
              </w:rPr>
            </w:pPr>
          </w:p>
          <w:p w14:paraId="368ABEB4" w14:textId="77777777" w:rsidR="007B4386" w:rsidRPr="007B4386" w:rsidRDefault="007B4386" w:rsidP="007B4386">
            <w:pPr>
              <w:widowControl/>
              <w:jc w:val="left"/>
              <w:rPr>
                <w:rFonts w:ascii="Times New Roman" w:hAnsi="Times New Roman" w:cs="Times New Roman"/>
                <w:sz w:val="22"/>
                <w:szCs w:val="22"/>
                <w:lang w:val="hr-HR" w:eastAsia="hr-HR"/>
              </w:rPr>
            </w:pPr>
          </w:p>
          <w:p w14:paraId="03C2D97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Sanacija neuređenih odlagališta (broj, površina)</w:t>
            </w:r>
          </w:p>
          <w:p w14:paraId="651D1DB7"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2909E8DF"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7C37825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1 kom, 5,2 ha (odlagalište komunalnog otpada ''</w:t>
            </w:r>
            <w:proofErr w:type="spellStart"/>
            <w:r w:rsidRPr="007B4386">
              <w:rPr>
                <w:rFonts w:ascii="Times New Roman" w:hAnsi="Times New Roman" w:cs="Times New Roman"/>
                <w:sz w:val="22"/>
                <w:szCs w:val="22"/>
                <w:lang w:val="hr-HR" w:eastAsia="hr-HR"/>
              </w:rPr>
              <w:t>Jerovec</w:t>
            </w:r>
            <w:proofErr w:type="spellEnd"/>
            <w:r w:rsidRPr="007B4386">
              <w:rPr>
                <w:rFonts w:ascii="Times New Roman" w:hAnsi="Times New Roman" w:cs="Times New Roman"/>
                <w:sz w:val="22"/>
                <w:szCs w:val="22"/>
                <w:lang w:val="hr-HR" w:eastAsia="hr-HR"/>
              </w:rPr>
              <w:t>'')</w:t>
            </w:r>
          </w:p>
          <w:p w14:paraId="7890EAF8" w14:textId="77777777" w:rsidR="007B4386" w:rsidRPr="007B4386" w:rsidRDefault="007B4386" w:rsidP="007B4386">
            <w:pPr>
              <w:widowControl/>
              <w:jc w:val="left"/>
              <w:rPr>
                <w:rFonts w:ascii="Times New Roman" w:hAnsi="Times New Roman" w:cs="Times New Roman"/>
                <w:sz w:val="22"/>
                <w:szCs w:val="22"/>
                <w:lang w:val="hr-HR" w:eastAsia="hr-HR"/>
              </w:rPr>
            </w:pPr>
          </w:p>
          <w:p w14:paraId="6A932D7E" w14:textId="77777777" w:rsidR="007B4386" w:rsidRPr="007B4386" w:rsidRDefault="007B4386" w:rsidP="007B4386">
            <w:pPr>
              <w:widowControl/>
              <w:jc w:val="left"/>
              <w:rPr>
                <w:rFonts w:ascii="Times New Roman" w:hAnsi="Times New Roman" w:cs="Times New Roman"/>
                <w:sz w:val="22"/>
                <w:szCs w:val="22"/>
                <w:lang w:val="hr-HR" w:eastAsia="hr-HR"/>
              </w:rPr>
            </w:pPr>
          </w:p>
          <w:p w14:paraId="2B452F4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5 kom, površine 0,1 ha</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1833EEAB"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AZO</w:t>
            </w:r>
          </w:p>
          <w:p w14:paraId="1B57E639"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Grad Ivanec</w:t>
            </w:r>
          </w:p>
        </w:tc>
      </w:tr>
      <w:tr w:rsidR="007B4386" w:rsidRPr="007B4386" w14:paraId="00BDD292"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10D0CD3D"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Cs w:val="24"/>
                <w:lang w:val="hr-HR" w:eastAsia="hr-HR"/>
              </w:rPr>
              <w:t>4.</w:t>
            </w:r>
          </w:p>
        </w:tc>
        <w:tc>
          <w:tcPr>
            <w:tcW w:w="14324" w:type="dxa"/>
            <w:gridSpan w:val="6"/>
            <w:tcBorders>
              <w:top w:val="single" w:sz="6" w:space="0" w:color="666666"/>
              <w:left w:val="single" w:sz="6" w:space="0" w:color="666666"/>
              <w:bottom w:val="single" w:sz="6" w:space="0" w:color="666666"/>
              <w:right w:val="single" w:sz="6" w:space="0" w:color="666666"/>
            </w:tcBorders>
            <w:shd w:val="clear" w:color="auto" w:fill="auto"/>
            <w:vAlign w:val="center"/>
          </w:tcPr>
          <w:p w14:paraId="355E610C"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Cs w:val="24"/>
                <w:lang w:val="hr-HR" w:eastAsia="hr-HR"/>
              </w:rPr>
              <w:t>KORIŠTENJE I ZAŠTITA ZNAČAJNIH PROSTORA</w:t>
            </w:r>
          </w:p>
        </w:tc>
      </w:tr>
      <w:tr w:rsidR="007B4386" w:rsidRPr="007B4386" w14:paraId="766DF0B1" w14:textId="77777777" w:rsidTr="0052733D">
        <w:tc>
          <w:tcPr>
            <w:tcW w:w="525" w:type="dxa"/>
            <w:vMerge w:val="restart"/>
            <w:tcBorders>
              <w:top w:val="single" w:sz="6" w:space="0" w:color="666666"/>
              <w:left w:val="single" w:sz="6" w:space="0" w:color="666666"/>
              <w:bottom w:val="single" w:sz="6" w:space="0" w:color="666666"/>
            </w:tcBorders>
            <w:shd w:val="clear" w:color="auto" w:fill="auto"/>
            <w:vAlign w:val="center"/>
          </w:tcPr>
          <w:p w14:paraId="0D43C9EA"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4.1.</w:t>
            </w:r>
          </w:p>
        </w:tc>
        <w:tc>
          <w:tcPr>
            <w:tcW w:w="2179" w:type="dxa"/>
            <w:vMerge w:val="restart"/>
            <w:tcBorders>
              <w:top w:val="single" w:sz="6" w:space="0" w:color="666666"/>
              <w:left w:val="single" w:sz="6" w:space="0" w:color="666666"/>
              <w:bottom w:val="single" w:sz="6" w:space="0" w:color="666666"/>
            </w:tcBorders>
            <w:shd w:val="clear" w:color="auto" w:fill="auto"/>
            <w:vAlign w:val="center"/>
          </w:tcPr>
          <w:p w14:paraId="7CA5C33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KORIŠTENJE PRIRODNIH RESURSA</w:t>
            </w:r>
          </w:p>
        </w:tc>
        <w:tc>
          <w:tcPr>
            <w:tcW w:w="1372" w:type="dxa"/>
            <w:tcBorders>
              <w:top w:val="single" w:sz="6" w:space="0" w:color="666666"/>
              <w:left w:val="single" w:sz="6" w:space="0" w:color="666666"/>
              <w:bottom w:val="single" w:sz="6" w:space="0" w:color="666666"/>
            </w:tcBorders>
            <w:shd w:val="clear" w:color="auto" w:fill="auto"/>
            <w:vAlign w:val="center"/>
          </w:tcPr>
          <w:p w14:paraId="7E3E021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A. Poljoprivreda</w:t>
            </w:r>
          </w:p>
        </w:tc>
        <w:tc>
          <w:tcPr>
            <w:tcW w:w="480" w:type="dxa"/>
            <w:tcBorders>
              <w:top w:val="single" w:sz="6" w:space="0" w:color="666666"/>
              <w:left w:val="single" w:sz="6" w:space="0" w:color="666666"/>
              <w:bottom w:val="single" w:sz="6" w:space="0" w:color="666666"/>
            </w:tcBorders>
            <w:shd w:val="clear" w:color="auto" w:fill="auto"/>
          </w:tcPr>
          <w:p w14:paraId="2BE2C89B"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3636A83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69E031E0"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8E64DC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16434269"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2D576B9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w:t>
            </w:r>
          </w:p>
          <w:p w14:paraId="0DC68713"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14389EE0"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5B33A8F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Ukupna površina poljoprivrednog zemljišta</w:t>
            </w:r>
          </w:p>
          <w:p w14:paraId="67E66219"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0C4E4CC6"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Udio poljoprivrednog zemljišta</w:t>
            </w:r>
          </w:p>
          <w:p w14:paraId="32E40CCA"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1CB787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Površina poljoprivrednog zemljišta po stanovniku</w:t>
            </w:r>
          </w:p>
          <w:p w14:paraId="25D8B02A"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04EB13C1"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4961741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1710,12 ha</w:t>
            </w:r>
          </w:p>
          <w:p w14:paraId="3AAF2079" w14:textId="77777777" w:rsidR="007B4386" w:rsidRPr="007B4386" w:rsidRDefault="007B4386" w:rsidP="007B4386">
            <w:pPr>
              <w:widowControl/>
              <w:jc w:val="left"/>
              <w:rPr>
                <w:rFonts w:ascii="Times New Roman" w:hAnsi="Times New Roman" w:cs="Times New Roman"/>
                <w:sz w:val="22"/>
                <w:szCs w:val="22"/>
                <w:lang w:val="hr-HR" w:eastAsia="hr-HR"/>
              </w:rPr>
            </w:pPr>
          </w:p>
          <w:p w14:paraId="6B7D897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17,80 %</w:t>
            </w:r>
          </w:p>
          <w:p w14:paraId="4A0E7277" w14:textId="77777777" w:rsidR="007B4386" w:rsidRPr="007B4386" w:rsidRDefault="007B4386" w:rsidP="007B4386">
            <w:pPr>
              <w:widowControl/>
              <w:jc w:val="left"/>
              <w:rPr>
                <w:rFonts w:ascii="Times New Roman" w:hAnsi="Times New Roman" w:cs="Times New Roman"/>
                <w:sz w:val="22"/>
                <w:szCs w:val="22"/>
                <w:lang w:val="hr-HR" w:eastAsia="hr-HR"/>
              </w:rPr>
            </w:pPr>
          </w:p>
          <w:p w14:paraId="274A24E9" w14:textId="77777777" w:rsidR="007B4386" w:rsidRPr="007B4386" w:rsidRDefault="007B4386" w:rsidP="007B4386">
            <w:pPr>
              <w:widowControl/>
              <w:jc w:val="left"/>
              <w:rPr>
                <w:rFonts w:ascii="Times New Roman" w:hAnsi="Times New Roman" w:cs="Times New Roman"/>
                <w:sz w:val="22"/>
                <w:szCs w:val="22"/>
                <w:lang w:val="hr-HR" w:eastAsia="hr-HR"/>
              </w:rPr>
            </w:pPr>
          </w:p>
          <w:p w14:paraId="6276C4C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0,134 ha/stanovnik</w:t>
            </w:r>
          </w:p>
          <w:p w14:paraId="0167E0B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2450" w:type="dxa"/>
            <w:vMerge w:val="restart"/>
            <w:tcBorders>
              <w:top w:val="single" w:sz="6" w:space="0" w:color="666666"/>
              <w:left w:val="single" w:sz="6" w:space="0" w:color="666666"/>
              <w:bottom w:val="single" w:sz="6" w:space="0" w:color="666666"/>
              <w:right w:val="single" w:sz="6" w:space="0" w:color="666666"/>
            </w:tcBorders>
            <w:shd w:val="clear" w:color="auto" w:fill="auto"/>
            <w:vAlign w:val="center"/>
          </w:tcPr>
          <w:p w14:paraId="092548FE"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PPUG</w:t>
            </w:r>
          </w:p>
        </w:tc>
      </w:tr>
      <w:tr w:rsidR="007B4386" w:rsidRPr="007B4386" w14:paraId="5CA262F9"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72B7B963"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0D4FEF99"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4EA771F6"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 Šumarstvo</w:t>
            </w:r>
          </w:p>
        </w:tc>
        <w:tc>
          <w:tcPr>
            <w:tcW w:w="480" w:type="dxa"/>
            <w:tcBorders>
              <w:top w:val="single" w:sz="6" w:space="0" w:color="666666"/>
              <w:left w:val="single" w:sz="6" w:space="0" w:color="666666"/>
              <w:bottom w:val="single" w:sz="6" w:space="0" w:color="666666"/>
            </w:tcBorders>
            <w:shd w:val="clear" w:color="auto" w:fill="auto"/>
          </w:tcPr>
          <w:p w14:paraId="08CBB8BF"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0A7B2AB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32227238"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6E84899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lastRenderedPageBreak/>
              <w:t>2.</w:t>
            </w:r>
          </w:p>
          <w:p w14:paraId="6DA01982"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1FF898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w:t>
            </w:r>
          </w:p>
        </w:tc>
        <w:tc>
          <w:tcPr>
            <w:tcW w:w="4106" w:type="dxa"/>
            <w:tcBorders>
              <w:top w:val="single" w:sz="6" w:space="0" w:color="666666"/>
              <w:left w:val="single" w:sz="6" w:space="0" w:color="666666"/>
              <w:bottom w:val="single" w:sz="6" w:space="0" w:color="666666"/>
            </w:tcBorders>
            <w:shd w:val="clear" w:color="auto" w:fill="auto"/>
          </w:tcPr>
          <w:p w14:paraId="334C299B"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0BE4FB2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Ukupna površina šumskog zemljišta</w:t>
            </w:r>
          </w:p>
          <w:p w14:paraId="6A8494F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B5464C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lastRenderedPageBreak/>
              <w:t>Udio šumskog zemljišta</w:t>
            </w:r>
          </w:p>
          <w:p w14:paraId="6FAA3ED0"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7138B7C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Površina šumskog zemljišta po stanovniku</w:t>
            </w:r>
          </w:p>
        </w:tc>
        <w:tc>
          <w:tcPr>
            <w:tcW w:w="3737" w:type="dxa"/>
            <w:tcBorders>
              <w:top w:val="single" w:sz="6" w:space="0" w:color="666666"/>
              <w:left w:val="single" w:sz="6" w:space="0" w:color="666666"/>
              <w:bottom w:val="single" w:sz="6" w:space="0" w:color="666666"/>
            </w:tcBorders>
            <w:shd w:val="clear" w:color="auto" w:fill="auto"/>
          </w:tcPr>
          <w:p w14:paraId="27EE739B"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01D5CAF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4061,12 ha</w:t>
            </w:r>
          </w:p>
          <w:p w14:paraId="01D82E6A"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D795354"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lastRenderedPageBreak/>
              <w:t>42,26 %</w:t>
            </w:r>
          </w:p>
          <w:p w14:paraId="127E9E8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1E95155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0,319 ha/stanovnik</w:t>
            </w:r>
          </w:p>
        </w:tc>
        <w:tc>
          <w:tcPr>
            <w:tcW w:w="2450" w:type="dxa"/>
            <w:vMerge/>
            <w:tcBorders>
              <w:top w:val="single" w:sz="6" w:space="0" w:color="666666"/>
              <w:left w:val="single" w:sz="6" w:space="0" w:color="666666"/>
              <w:bottom w:val="single" w:sz="6" w:space="0" w:color="666666"/>
              <w:right w:val="single" w:sz="6" w:space="0" w:color="666666"/>
            </w:tcBorders>
            <w:shd w:val="clear" w:color="auto" w:fill="auto"/>
            <w:vAlign w:val="center"/>
          </w:tcPr>
          <w:p w14:paraId="585F573B"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r>
      <w:tr w:rsidR="007B4386" w:rsidRPr="007B4386" w14:paraId="04862624"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5CBBE3EA"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2F2372B5"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7DF45667"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21A3A6A7"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1E3D2A9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C. Vode</w:t>
            </w:r>
          </w:p>
        </w:tc>
        <w:tc>
          <w:tcPr>
            <w:tcW w:w="480" w:type="dxa"/>
            <w:tcBorders>
              <w:top w:val="single" w:sz="6" w:space="0" w:color="666666"/>
              <w:left w:val="single" w:sz="6" w:space="0" w:color="666666"/>
              <w:bottom w:val="single" w:sz="6" w:space="0" w:color="666666"/>
            </w:tcBorders>
            <w:shd w:val="clear" w:color="auto" w:fill="auto"/>
          </w:tcPr>
          <w:p w14:paraId="2B9889A0"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15E488A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7B5A699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br/>
            </w:r>
            <w:r w:rsidRPr="007B4386">
              <w:rPr>
                <w:rFonts w:ascii="Times New Roman" w:hAnsi="Times New Roman" w:cs="Times New Roman"/>
                <w:color w:val="000000"/>
                <w:sz w:val="22"/>
                <w:szCs w:val="22"/>
                <w:lang w:val="hr-HR" w:eastAsia="hr-HR"/>
              </w:rPr>
              <w:br/>
              <w:t>2.</w:t>
            </w:r>
          </w:p>
          <w:p w14:paraId="5691D5A4"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3BDE44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16EC0AC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w:t>
            </w:r>
          </w:p>
          <w:p w14:paraId="786665F5"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0B6256E7"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56AC88C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Površine površinskih voda prema vrsti (jezero, ribnjak, umjetni bazeni, more ...)</w:t>
            </w:r>
          </w:p>
          <w:p w14:paraId="3408F2BF" w14:textId="77777777" w:rsidR="007B4386" w:rsidRPr="007B4386" w:rsidRDefault="007B4386" w:rsidP="007B4386">
            <w:pPr>
              <w:widowControl/>
              <w:jc w:val="left"/>
              <w:rPr>
                <w:rFonts w:ascii="Times New Roman" w:hAnsi="Times New Roman" w:cs="Times New Roman"/>
                <w:sz w:val="22"/>
                <w:szCs w:val="22"/>
                <w:lang w:val="hr-HR" w:eastAsia="hr-HR"/>
              </w:rPr>
            </w:pPr>
          </w:p>
          <w:p w14:paraId="56554DC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Udio površina površinskih voda u odnosu na površinu JLS</w:t>
            </w:r>
          </w:p>
          <w:p w14:paraId="21965EBB" w14:textId="77777777" w:rsidR="007B4386" w:rsidRPr="007B4386" w:rsidRDefault="007B4386" w:rsidP="007B4386">
            <w:pPr>
              <w:widowControl/>
              <w:jc w:val="left"/>
              <w:rPr>
                <w:rFonts w:ascii="Times New Roman" w:hAnsi="Times New Roman" w:cs="Times New Roman"/>
                <w:sz w:val="22"/>
                <w:szCs w:val="22"/>
                <w:lang w:val="hr-HR" w:eastAsia="hr-HR"/>
              </w:rPr>
            </w:pPr>
          </w:p>
          <w:p w14:paraId="20BCFAA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Dužina vodotoka</w:t>
            </w:r>
          </w:p>
          <w:p w14:paraId="0CE9E1BF"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03860B85"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4874AA75"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3EBC2CB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44,57 ha</w:t>
            </w:r>
          </w:p>
          <w:p w14:paraId="540D072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br/>
            </w:r>
          </w:p>
          <w:p w14:paraId="12D861B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0,46 %</w:t>
            </w:r>
          </w:p>
          <w:p w14:paraId="1229C808" w14:textId="77777777" w:rsidR="007B4386" w:rsidRPr="007B4386" w:rsidRDefault="007B4386" w:rsidP="007B4386">
            <w:pPr>
              <w:widowControl/>
              <w:jc w:val="left"/>
              <w:rPr>
                <w:rFonts w:ascii="Times New Roman" w:hAnsi="Times New Roman" w:cs="Times New Roman"/>
                <w:sz w:val="22"/>
                <w:szCs w:val="22"/>
                <w:lang w:val="hr-HR" w:eastAsia="hr-HR"/>
              </w:rPr>
            </w:pPr>
          </w:p>
          <w:p w14:paraId="67EB9BDE"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Podaci nisu dostupni</w:t>
            </w:r>
          </w:p>
        </w:tc>
        <w:tc>
          <w:tcPr>
            <w:tcW w:w="2450" w:type="dxa"/>
            <w:vMerge/>
            <w:tcBorders>
              <w:top w:val="single" w:sz="6" w:space="0" w:color="666666"/>
              <w:left w:val="single" w:sz="6" w:space="0" w:color="666666"/>
              <w:bottom w:val="single" w:sz="6" w:space="0" w:color="666666"/>
              <w:right w:val="single" w:sz="6" w:space="0" w:color="666666"/>
            </w:tcBorders>
            <w:shd w:val="clear" w:color="auto" w:fill="auto"/>
            <w:vAlign w:val="center"/>
          </w:tcPr>
          <w:p w14:paraId="54C77FFE"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r>
      <w:tr w:rsidR="007B4386" w:rsidRPr="007B4386" w14:paraId="252D8FE4"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2971F804"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14446921"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1F81C8E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D. Morska obala</w:t>
            </w:r>
          </w:p>
        </w:tc>
        <w:tc>
          <w:tcPr>
            <w:tcW w:w="480" w:type="dxa"/>
            <w:tcBorders>
              <w:top w:val="single" w:sz="6" w:space="0" w:color="666666"/>
              <w:left w:val="single" w:sz="6" w:space="0" w:color="666666"/>
              <w:bottom w:val="single" w:sz="6" w:space="0" w:color="666666"/>
            </w:tcBorders>
            <w:shd w:val="clear" w:color="auto" w:fill="auto"/>
          </w:tcPr>
          <w:p w14:paraId="5104AB9E"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3B38AF9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08B593A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38EED01A"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3CB24C2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Morska obala – dužina obalne crte</w:t>
            </w:r>
          </w:p>
          <w:p w14:paraId="1F1FBAA0"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1F4752C9"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0E3FA78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 km</w:t>
            </w:r>
          </w:p>
          <w:p w14:paraId="3B0A12CC"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2450" w:type="dxa"/>
            <w:vMerge/>
            <w:tcBorders>
              <w:top w:val="single" w:sz="6" w:space="0" w:color="666666"/>
              <w:left w:val="single" w:sz="6" w:space="0" w:color="666666"/>
              <w:bottom w:val="single" w:sz="6" w:space="0" w:color="666666"/>
              <w:right w:val="single" w:sz="6" w:space="0" w:color="666666"/>
            </w:tcBorders>
            <w:shd w:val="clear" w:color="auto" w:fill="auto"/>
            <w:vAlign w:val="center"/>
          </w:tcPr>
          <w:p w14:paraId="0C7FFD85"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r>
      <w:tr w:rsidR="007B4386" w:rsidRPr="007B4386" w14:paraId="37933CBC" w14:textId="77777777" w:rsidTr="0052733D">
        <w:tc>
          <w:tcPr>
            <w:tcW w:w="525" w:type="dxa"/>
            <w:vMerge/>
            <w:tcBorders>
              <w:top w:val="single" w:sz="6" w:space="0" w:color="666666"/>
              <w:left w:val="single" w:sz="6" w:space="0" w:color="666666"/>
              <w:bottom w:val="single" w:sz="6" w:space="0" w:color="666666"/>
            </w:tcBorders>
            <w:shd w:val="clear" w:color="auto" w:fill="auto"/>
            <w:vAlign w:val="center"/>
          </w:tcPr>
          <w:p w14:paraId="5FF5D69F"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2179" w:type="dxa"/>
            <w:vMerge/>
            <w:tcBorders>
              <w:top w:val="single" w:sz="6" w:space="0" w:color="666666"/>
              <w:left w:val="single" w:sz="6" w:space="0" w:color="666666"/>
              <w:bottom w:val="single" w:sz="6" w:space="0" w:color="666666"/>
            </w:tcBorders>
            <w:shd w:val="clear" w:color="auto" w:fill="auto"/>
            <w:vAlign w:val="center"/>
          </w:tcPr>
          <w:p w14:paraId="753785D3"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1372" w:type="dxa"/>
            <w:tcBorders>
              <w:top w:val="single" w:sz="6" w:space="0" w:color="666666"/>
              <w:left w:val="single" w:sz="6" w:space="0" w:color="666666"/>
              <w:bottom w:val="single" w:sz="6" w:space="0" w:color="666666"/>
            </w:tcBorders>
            <w:shd w:val="clear" w:color="auto" w:fill="auto"/>
            <w:vAlign w:val="center"/>
          </w:tcPr>
          <w:p w14:paraId="6E15D75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E. Mineralne sirovine</w:t>
            </w:r>
          </w:p>
        </w:tc>
        <w:tc>
          <w:tcPr>
            <w:tcW w:w="480" w:type="dxa"/>
            <w:tcBorders>
              <w:top w:val="single" w:sz="6" w:space="0" w:color="666666"/>
              <w:left w:val="single" w:sz="6" w:space="0" w:color="666666"/>
              <w:bottom w:val="single" w:sz="6" w:space="0" w:color="666666"/>
            </w:tcBorders>
            <w:shd w:val="clear" w:color="auto" w:fill="auto"/>
          </w:tcPr>
          <w:p w14:paraId="56F38085"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56964CA6"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5F077071"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3B718DB8"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0E56B08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i površina eksploatacijskih polja po vrstama mineralnih sirovina</w:t>
            </w:r>
          </w:p>
          <w:p w14:paraId="2EBFC97F"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0EA1D06D"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70C59D6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 19,21 ha - kvarcni pijesak</w:t>
            </w:r>
          </w:p>
          <w:p w14:paraId="6834F81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1, 64,92 ha - opekarska glina</w:t>
            </w:r>
          </w:p>
        </w:tc>
        <w:tc>
          <w:tcPr>
            <w:tcW w:w="2450" w:type="dxa"/>
            <w:vMerge/>
            <w:tcBorders>
              <w:top w:val="single" w:sz="6" w:space="0" w:color="666666"/>
              <w:left w:val="single" w:sz="6" w:space="0" w:color="666666"/>
              <w:bottom w:val="single" w:sz="6" w:space="0" w:color="666666"/>
              <w:right w:val="single" w:sz="6" w:space="0" w:color="666666"/>
            </w:tcBorders>
            <w:shd w:val="clear" w:color="auto" w:fill="auto"/>
            <w:vAlign w:val="center"/>
          </w:tcPr>
          <w:p w14:paraId="531DC173"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r>
      <w:tr w:rsidR="007B4386" w:rsidRPr="007B4386" w14:paraId="1AB09A42"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268DB79D"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4.2.</w:t>
            </w:r>
          </w:p>
        </w:tc>
        <w:tc>
          <w:tcPr>
            <w:tcW w:w="2179" w:type="dxa"/>
            <w:tcBorders>
              <w:top w:val="single" w:sz="6" w:space="0" w:color="666666"/>
              <w:left w:val="single" w:sz="6" w:space="0" w:color="666666"/>
              <w:bottom w:val="single" w:sz="6" w:space="0" w:color="666666"/>
            </w:tcBorders>
            <w:shd w:val="clear" w:color="auto" w:fill="auto"/>
            <w:vAlign w:val="center"/>
          </w:tcPr>
          <w:p w14:paraId="25C9C82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ZAŠTIĆENE PRIRODNE VRIJEDNOSTI</w:t>
            </w:r>
          </w:p>
        </w:tc>
        <w:tc>
          <w:tcPr>
            <w:tcW w:w="1372" w:type="dxa"/>
            <w:tcBorders>
              <w:top w:val="single" w:sz="6" w:space="0" w:color="666666"/>
              <w:left w:val="single" w:sz="6" w:space="0" w:color="666666"/>
              <w:bottom w:val="single" w:sz="6" w:space="0" w:color="666666"/>
            </w:tcBorders>
            <w:shd w:val="clear" w:color="auto" w:fill="auto"/>
            <w:vAlign w:val="center"/>
          </w:tcPr>
          <w:p w14:paraId="4910F40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Zaštićena područja prirode</w:t>
            </w:r>
          </w:p>
        </w:tc>
        <w:tc>
          <w:tcPr>
            <w:tcW w:w="480" w:type="dxa"/>
            <w:tcBorders>
              <w:top w:val="single" w:sz="6" w:space="0" w:color="666666"/>
              <w:left w:val="single" w:sz="6" w:space="0" w:color="666666"/>
              <w:bottom w:val="single" w:sz="6" w:space="0" w:color="666666"/>
            </w:tcBorders>
            <w:shd w:val="clear" w:color="auto" w:fill="auto"/>
          </w:tcPr>
          <w:p w14:paraId="2A6FC682"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1D1F21A6"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4E5AAE87"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07E646F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283E1880"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713EB001"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0CF2F77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Broj i površina zaštićenih područja</w:t>
            </w:r>
          </w:p>
          <w:p w14:paraId="600CA004"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F63A91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Područja ekološke mreže, prema vrsti</w:t>
            </w:r>
          </w:p>
          <w:p w14:paraId="0D5AF04A"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74C0EFF1"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28C1DF1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 0 ha</w:t>
            </w:r>
          </w:p>
          <w:p w14:paraId="30978C62"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40F1531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Područja očuvanja značajna za vrste i stanišne tipove:</w:t>
            </w:r>
          </w:p>
          <w:p w14:paraId="050D3169" w14:textId="77777777" w:rsidR="007B4386" w:rsidRPr="007B4386" w:rsidRDefault="007B4386" w:rsidP="007B4386">
            <w:pPr>
              <w:widowControl/>
              <w:numPr>
                <w:ilvl w:val="0"/>
                <w:numId w:val="1"/>
              </w:numPr>
              <w:tabs>
                <w:tab w:val="left" w:pos="270"/>
              </w:tabs>
              <w:spacing w:after="200" w:line="276" w:lineRule="auto"/>
              <w:ind w:left="360" w:hanging="269"/>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RH2001409 - Livade uz Bednju II</w:t>
            </w:r>
          </w:p>
          <w:p w14:paraId="662D4862" w14:textId="77777777" w:rsidR="007B4386" w:rsidRPr="007B4386" w:rsidRDefault="007B4386" w:rsidP="007B4386">
            <w:pPr>
              <w:widowControl/>
              <w:numPr>
                <w:ilvl w:val="0"/>
                <w:numId w:val="1"/>
              </w:numPr>
              <w:spacing w:after="200" w:line="276" w:lineRule="auto"/>
              <w:ind w:left="269" w:hanging="180"/>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 xml:space="preserve">RH2000371 - Vršni dio Ivančice </w:t>
            </w:r>
          </w:p>
          <w:p w14:paraId="723EBD20" w14:textId="77777777" w:rsidR="007B4386" w:rsidRPr="007B4386" w:rsidRDefault="007B4386" w:rsidP="007B4386">
            <w:pPr>
              <w:widowControl/>
              <w:ind w:left="245" w:hanging="218"/>
              <w:jc w:val="left"/>
              <w:rPr>
                <w:rFonts w:ascii="Times New Roman" w:hAnsi="Times New Roman" w:cs="Times New Roman"/>
                <w:color w:val="000000"/>
                <w:sz w:val="22"/>
                <w:szCs w:val="22"/>
                <w:lang w:val="hr-HR" w:eastAsia="hr-HR"/>
              </w:rPr>
            </w:pP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6BEA798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MZOIE, DZZOP,</w:t>
            </w:r>
          </w:p>
          <w:p w14:paraId="1D45D2B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JU za upravljanje prirodnim vrijednostima na području Varaždinske županije</w:t>
            </w:r>
          </w:p>
        </w:tc>
      </w:tr>
      <w:tr w:rsidR="007B4386" w:rsidRPr="007B4386" w14:paraId="0D9F9D49"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041A942C"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4.3.</w:t>
            </w:r>
          </w:p>
        </w:tc>
        <w:tc>
          <w:tcPr>
            <w:tcW w:w="2179" w:type="dxa"/>
            <w:tcBorders>
              <w:top w:val="single" w:sz="6" w:space="0" w:color="666666"/>
              <w:left w:val="single" w:sz="6" w:space="0" w:color="666666"/>
              <w:bottom w:val="single" w:sz="6" w:space="0" w:color="666666"/>
            </w:tcBorders>
            <w:shd w:val="clear" w:color="auto" w:fill="auto"/>
            <w:vAlign w:val="center"/>
          </w:tcPr>
          <w:p w14:paraId="0AB3065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KULTURNA DOBRA</w:t>
            </w:r>
          </w:p>
        </w:tc>
        <w:tc>
          <w:tcPr>
            <w:tcW w:w="1372" w:type="dxa"/>
            <w:tcBorders>
              <w:top w:val="single" w:sz="6" w:space="0" w:color="666666"/>
              <w:left w:val="single" w:sz="6" w:space="0" w:color="666666"/>
              <w:bottom w:val="single" w:sz="6" w:space="0" w:color="666666"/>
            </w:tcBorders>
            <w:shd w:val="clear" w:color="auto" w:fill="auto"/>
            <w:vAlign w:val="center"/>
          </w:tcPr>
          <w:p w14:paraId="1106435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Struktura registriranih kulturnih dobara</w:t>
            </w:r>
          </w:p>
        </w:tc>
        <w:tc>
          <w:tcPr>
            <w:tcW w:w="480" w:type="dxa"/>
            <w:tcBorders>
              <w:top w:val="single" w:sz="6" w:space="0" w:color="666666"/>
              <w:left w:val="single" w:sz="6" w:space="0" w:color="666666"/>
              <w:bottom w:val="single" w:sz="6" w:space="0" w:color="666666"/>
            </w:tcBorders>
            <w:shd w:val="clear" w:color="auto" w:fill="auto"/>
          </w:tcPr>
          <w:p w14:paraId="385157DD"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23A4802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78D5C503"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3BF40AA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1C49D7EE"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7ED737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w:t>
            </w:r>
          </w:p>
        </w:tc>
        <w:tc>
          <w:tcPr>
            <w:tcW w:w="4106" w:type="dxa"/>
            <w:tcBorders>
              <w:top w:val="single" w:sz="6" w:space="0" w:color="666666"/>
              <w:left w:val="single" w:sz="6" w:space="0" w:color="666666"/>
              <w:bottom w:val="single" w:sz="6" w:space="0" w:color="666666"/>
            </w:tcBorders>
            <w:shd w:val="clear" w:color="auto" w:fill="auto"/>
          </w:tcPr>
          <w:p w14:paraId="4B738A4D"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2A8D7F4B"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Broj zaštićenih nepokretnih kulturnih dobara</w:t>
            </w:r>
          </w:p>
          <w:p w14:paraId="1159397D" w14:textId="77777777" w:rsidR="007B4386" w:rsidRPr="007B4386" w:rsidRDefault="007B4386" w:rsidP="007B4386">
            <w:pPr>
              <w:widowControl/>
              <w:jc w:val="left"/>
              <w:rPr>
                <w:rFonts w:ascii="Times New Roman" w:hAnsi="Times New Roman" w:cs="Times New Roman"/>
                <w:sz w:val="22"/>
                <w:szCs w:val="22"/>
                <w:lang w:val="hr-HR" w:eastAsia="hr-HR"/>
              </w:rPr>
            </w:pPr>
          </w:p>
          <w:p w14:paraId="26FF30B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Broj ili udio obnovljenih kulturnih dobara</w:t>
            </w:r>
          </w:p>
          <w:p w14:paraId="26FC1706" w14:textId="77777777" w:rsidR="007B4386" w:rsidRPr="007B4386" w:rsidRDefault="007B4386" w:rsidP="007B4386">
            <w:pPr>
              <w:widowControl/>
              <w:jc w:val="left"/>
              <w:rPr>
                <w:rFonts w:ascii="Times New Roman" w:hAnsi="Times New Roman" w:cs="Times New Roman"/>
                <w:sz w:val="22"/>
                <w:szCs w:val="22"/>
                <w:lang w:val="hr-HR" w:eastAsia="hr-HR"/>
              </w:rPr>
            </w:pPr>
          </w:p>
          <w:p w14:paraId="300C0C6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Broj ili udio ugroženih kulturnih dobara</w:t>
            </w:r>
          </w:p>
          <w:p w14:paraId="5944D9B5"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4160CC1F"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3983932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8</w:t>
            </w:r>
          </w:p>
          <w:p w14:paraId="07B153D4" w14:textId="77777777" w:rsidR="007B4386" w:rsidRPr="007B4386" w:rsidRDefault="007B4386" w:rsidP="007B4386">
            <w:pPr>
              <w:widowControl/>
              <w:jc w:val="left"/>
              <w:rPr>
                <w:rFonts w:ascii="Times New Roman" w:hAnsi="Times New Roman" w:cs="Times New Roman"/>
                <w:sz w:val="22"/>
                <w:szCs w:val="22"/>
                <w:lang w:val="hr-HR" w:eastAsia="hr-HR"/>
              </w:rPr>
            </w:pPr>
          </w:p>
          <w:p w14:paraId="38E9ADE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Podaci nisu dostupni</w:t>
            </w:r>
          </w:p>
          <w:p w14:paraId="77C05D9D" w14:textId="77777777" w:rsidR="007B4386" w:rsidRPr="007B4386" w:rsidRDefault="007B4386" w:rsidP="007B4386">
            <w:pPr>
              <w:widowControl/>
              <w:jc w:val="left"/>
              <w:rPr>
                <w:rFonts w:ascii="Times New Roman" w:hAnsi="Times New Roman" w:cs="Times New Roman"/>
                <w:sz w:val="22"/>
                <w:szCs w:val="22"/>
                <w:lang w:val="hr-HR" w:eastAsia="hr-HR"/>
              </w:rPr>
            </w:pPr>
          </w:p>
          <w:p w14:paraId="29D437D0"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Podaci nisu dostupni</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4D6DF011"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PPUG, MKM</w:t>
            </w:r>
          </w:p>
        </w:tc>
      </w:tr>
      <w:tr w:rsidR="007B4386" w:rsidRPr="007B4386" w14:paraId="03C62C10"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3F61BC95"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lastRenderedPageBreak/>
              <w:t>4.4.</w:t>
            </w:r>
          </w:p>
        </w:tc>
        <w:tc>
          <w:tcPr>
            <w:tcW w:w="2179" w:type="dxa"/>
            <w:tcBorders>
              <w:top w:val="single" w:sz="6" w:space="0" w:color="666666"/>
              <w:left w:val="single" w:sz="6" w:space="0" w:color="666666"/>
              <w:bottom w:val="single" w:sz="6" w:space="0" w:color="666666"/>
            </w:tcBorders>
            <w:shd w:val="clear" w:color="auto" w:fill="auto"/>
            <w:vAlign w:val="center"/>
          </w:tcPr>
          <w:p w14:paraId="238C696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PODRUČJA POSEBNIH KARAKTERISTIKA*</w:t>
            </w:r>
          </w:p>
        </w:tc>
        <w:tc>
          <w:tcPr>
            <w:tcW w:w="1372" w:type="dxa"/>
            <w:tcBorders>
              <w:top w:val="single" w:sz="6" w:space="0" w:color="666666"/>
              <w:left w:val="single" w:sz="6" w:space="0" w:color="666666"/>
              <w:bottom w:val="single" w:sz="6" w:space="0" w:color="666666"/>
            </w:tcBorders>
            <w:shd w:val="clear" w:color="auto" w:fill="auto"/>
            <w:vAlign w:val="center"/>
          </w:tcPr>
          <w:p w14:paraId="5CB4AD58"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1A6AFEC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Područja potencijalnih prirodnih i dr. nesreća</w:t>
            </w:r>
          </w:p>
        </w:tc>
        <w:tc>
          <w:tcPr>
            <w:tcW w:w="480" w:type="dxa"/>
            <w:tcBorders>
              <w:top w:val="single" w:sz="6" w:space="0" w:color="666666"/>
              <w:left w:val="single" w:sz="6" w:space="0" w:color="666666"/>
              <w:bottom w:val="single" w:sz="6" w:space="0" w:color="666666"/>
            </w:tcBorders>
            <w:shd w:val="clear" w:color="auto" w:fill="auto"/>
          </w:tcPr>
          <w:p w14:paraId="15BC20A3"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vAlign w:val="center"/>
          </w:tcPr>
          <w:p w14:paraId="6D3CBD9E" w14:textId="77777777" w:rsidR="007B4386" w:rsidRPr="007B4386" w:rsidRDefault="007B4386" w:rsidP="007B4386">
            <w:pPr>
              <w:widowControl/>
              <w:autoSpaceDE w:val="0"/>
              <w:jc w:val="left"/>
              <w:rPr>
                <w:rFonts w:ascii="Calibri" w:eastAsia="Calibri" w:hAnsi="Calibri" w:cs="Calibri"/>
                <w:sz w:val="22"/>
                <w:szCs w:val="22"/>
                <w:lang w:val="hr-HR"/>
              </w:rPr>
            </w:pPr>
            <w:r w:rsidRPr="007B4386">
              <w:rPr>
                <w:rFonts w:ascii="Times New Roman" w:eastAsia="Calibri" w:hAnsi="Times New Roman" w:cs="Times New Roman"/>
                <w:sz w:val="22"/>
                <w:szCs w:val="22"/>
                <w:lang w:val="hr-HR" w:eastAsia="hr-HR"/>
              </w:rPr>
              <w:t>* opisati u</w:t>
            </w:r>
          </w:p>
          <w:p w14:paraId="4E433D46" w14:textId="77777777" w:rsidR="007B4386" w:rsidRPr="007B4386" w:rsidRDefault="007B4386" w:rsidP="007B4386">
            <w:pPr>
              <w:widowControl/>
              <w:autoSpaceDE w:val="0"/>
              <w:jc w:val="left"/>
              <w:rPr>
                <w:rFonts w:ascii="Calibri" w:eastAsia="Calibri" w:hAnsi="Calibri" w:cs="Calibri"/>
                <w:sz w:val="22"/>
                <w:szCs w:val="22"/>
                <w:lang w:val="hr-HR"/>
              </w:rPr>
            </w:pPr>
            <w:r w:rsidRPr="007B4386">
              <w:rPr>
                <w:rFonts w:ascii="Times New Roman" w:eastAsia="Calibri" w:hAnsi="Times New Roman" w:cs="Times New Roman"/>
                <w:sz w:val="22"/>
                <w:szCs w:val="22"/>
                <w:lang w:val="hr-HR" w:eastAsia="hr-HR"/>
              </w:rPr>
              <w:t>tekstualnom dijelu</w:t>
            </w:r>
          </w:p>
          <w:p w14:paraId="04928F6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eastAsia="Calibri" w:hAnsi="Times New Roman" w:cs="Times New Roman"/>
                <w:sz w:val="22"/>
                <w:szCs w:val="22"/>
                <w:lang w:val="hr-HR" w:eastAsia="hr-HR"/>
              </w:rPr>
              <w:t>Izvješća</w:t>
            </w:r>
          </w:p>
        </w:tc>
        <w:tc>
          <w:tcPr>
            <w:tcW w:w="3737" w:type="dxa"/>
            <w:tcBorders>
              <w:top w:val="single" w:sz="6" w:space="0" w:color="666666"/>
              <w:left w:val="single" w:sz="6" w:space="0" w:color="666666"/>
              <w:bottom w:val="single" w:sz="6" w:space="0" w:color="666666"/>
            </w:tcBorders>
            <w:shd w:val="clear" w:color="auto" w:fill="auto"/>
          </w:tcPr>
          <w:p w14:paraId="05944E9E"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2598C1F7" w14:textId="77777777" w:rsidR="007B4386" w:rsidRPr="007B4386" w:rsidRDefault="007B4386" w:rsidP="007B4386">
            <w:pPr>
              <w:widowControl/>
              <w:jc w:val="left"/>
              <w:rPr>
                <w:rFonts w:ascii="Times New Roman" w:hAnsi="Times New Roman" w:cs="Times New Roman"/>
                <w:sz w:val="22"/>
                <w:szCs w:val="22"/>
                <w:lang w:val="hr-HR" w:eastAsia="hr-HR"/>
              </w:rPr>
            </w:pPr>
          </w:p>
          <w:p w14:paraId="7055EDE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Podaci nisu dostupni</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2B94BA92" w14:textId="77777777" w:rsidR="007B4386" w:rsidRPr="007B4386" w:rsidRDefault="007B4386" w:rsidP="007B4386">
            <w:pPr>
              <w:widowControl/>
              <w:snapToGrid w:val="0"/>
              <w:rPr>
                <w:rFonts w:ascii="Times New Roman" w:hAnsi="Times New Roman" w:cs="Times New Roman"/>
                <w:color w:val="000000"/>
                <w:sz w:val="22"/>
                <w:szCs w:val="22"/>
                <w:lang w:val="hr-HR" w:eastAsia="hr-HR"/>
              </w:rPr>
            </w:pPr>
          </w:p>
        </w:tc>
      </w:tr>
      <w:tr w:rsidR="007B4386" w:rsidRPr="007B4386" w14:paraId="19FE4B30"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64951E0E"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Cs w:val="24"/>
                <w:lang w:val="hr-HR" w:eastAsia="hr-HR"/>
              </w:rPr>
              <w:t>5.</w:t>
            </w:r>
          </w:p>
        </w:tc>
        <w:tc>
          <w:tcPr>
            <w:tcW w:w="14324" w:type="dxa"/>
            <w:gridSpan w:val="6"/>
            <w:tcBorders>
              <w:top w:val="single" w:sz="6" w:space="0" w:color="666666"/>
              <w:left w:val="single" w:sz="6" w:space="0" w:color="666666"/>
              <w:bottom w:val="single" w:sz="6" w:space="0" w:color="666666"/>
              <w:right w:val="single" w:sz="6" w:space="0" w:color="666666"/>
            </w:tcBorders>
            <w:shd w:val="clear" w:color="auto" w:fill="auto"/>
            <w:vAlign w:val="center"/>
          </w:tcPr>
          <w:p w14:paraId="47AEDA6C"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Cs w:val="24"/>
                <w:lang w:val="hr-HR" w:eastAsia="hr-HR"/>
              </w:rPr>
              <w:t>DOKUMENTI PROSTORNOG UREĐENJA</w:t>
            </w:r>
          </w:p>
        </w:tc>
      </w:tr>
      <w:tr w:rsidR="007B4386" w:rsidRPr="007B4386" w14:paraId="6DFF015A"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4B971DC5"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5.1.</w:t>
            </w:r>
          </w:p>
        </w:tc>
        <w:tc>
          <w:tcPr>
            <w:tcW w:w="2179" w:type="dxa"/>
            <w:tcBorders>
              <w:top w:val="single" w:sz="6" w:space="0" w:color="666666"/>
              <w:left w:val="single" w:sz="6" w:space="0" w:color="666666"/>
              <w:bottom w:val="single" w:sz="6" w:space="0" w:color="666666"/>
            </w:tcBorders>
            <w:shd w:val="clear" w:color="auto" w:fill="auto"/>
            <w:vAlign w:val="center"/>
          </w:tcPr>
          <w:p w14:paraId="7F5DE44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POKRIVENOST PROSTORNIM PLANOVIMA</w:t>
            </w:r>
          </w:p>
        </w:tc>
        <w:tc>
          <w:tcPr>
            <w:tcW w:w="1372" w:type="dxa"/>
            <w:tcBorders>
              <w:top w:val="single" w:sz="6" w:space="0" w:color="666666"/>
              <w:left w:val="single" w:sz="6" w:space="0" w:color="666666"/>
              <w:bottom w:val="single" w:sz="6" w:space="0" w:color="666666"/>
            </w:tcBorders>
            <w:shd w:val="clear" w:color="auto" w:fill="auto"/>
            <w:vAlign w:val="center"/>
          </w:tcPr>
          <w:p w14:paraId="500B969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Pokrivenost PP prema razini planova i izvješća</w:t>
            </w:r>
          </w:p>
        </w:tc>
        <w:tc>
          <w:tcPr>
            <w:tcW w:w="480" w:type="dxa"/>
            <w:tcBorders>
              <w:top w:val="single" w:sz="6" w:space="0" w:color="666666"/>
              <w:left w:val="single" w:sz="6" w:space="0" w:color="666666"/>
              <w:bottom w:val="single" w:sz="6" w:space="0" w:color="666666"/>
            </w:tcBorders>
            <w:shd w:val="clear" w:color="auto" w:fill="auto"/>
          </w:tcPr>
          <w:p w14:paraId="679C0E9E"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68E9AA5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67390833"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11FC6DA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1C06C947"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4B64721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3.</w:t>
            </w:r>
          </w:p>
          <w:p w14:paraId="67790F1A"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2A454E3C"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3FD71BF4"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donesenih PP</w:t>
            </w:r>
          </w:p>
          <w:p w14:paraId="3A583669"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652C1AA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donesenih izmjena i dopuna PP</w:t>
            </w:r>
          </w:p>
          <w:p w14:paraId="680787EE"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03F69AB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Broj PP u izradi</w:t>
            </w:r>
          </w:p>
          <w:p w14:paraId="26993AFD"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5F78C8B6" w14:textId="77777777" w:rsidR="007B4386" w:rsidRPr="007B4386" w:rsidRDefault="007B4386" w:rsidP="007B4386">
            <w:pPr>
              <w:widowControl/>
              <w:snapToGrid w:val="0"/>
              <w:jc w:val="left"/>
              <w:rPr>
                <w:rFonts w:ascii="Times New Roman" w:hAnsi="Times New Roman" w:cs="Times New Roman"/>
                <w:color w:val="FF0000"/>
                <w:sz w:val="22"/>
                <w:szCs w:val="22"/>
                <w:lang w:val="hr-HR" w:eastAsia="hr-HR"/>
              </w:rPr>
            </w:pPr>
          </w:p>
          <w:p w14:paraId="37B8CEED"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7</w:t>
            </w:r>
          </w:p>
          <w:p w14:paraId="47E727A6" w14:textId="77777777" w:rsidR="007B4386" w:rsidRPr="007B4386" w:rsidRDefault="007B4386" w:rsidP="007B4386">
            <w:pPr>
              <w:widowControl/>
              <w:jc w:val="left"/>
              <w:rPr>
                <w:rFonts w:ascii="Times New Roman" w:hAnsi="Times New Roman" w:cs="Times New Roman"/>
                <w:sz w:val="22"/>
                <w:szCs w:val="22"/>
                <w:lang w:val="hr-HR" w:eastAsia="hr-HR"/>
              </w:rPr>
            </w:pPr>
          </w:p>
          <w:p w14:paraId="09E8E513"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PPUG - 7, UPU - 7, DPU - 5</w:t>
            </w:r>
          </w:p>
          <w:p w14:paraId="46A8AE3E" w14:textId="77777777" w:rsidR="007B4386" w:rsidRPr="007B4386" w:rsidRDefault="007B4386" w:rsidP="007B4386">
            <w:pPr>
              <w:widowControl/>
              <w:jc w:val="left"/>
              <w:rPr>
                <w:rFonts w:ascii="Times New Roman" w:hAnsi="Times New Roman" w:cs="Times New Roman"/>
                <w:sz w:val="22"/>
                <w:szCs w:val="22"/>
                <w:lang w:val="hr-HR" w:eastAsia="hr-HR"/>
              </w:rPr>
            </w:pPr>
          </w:p>
          <w:p w14:paraId="50315E09"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PPUG - 0, UPU - 0, DPU - 0</w:t>
            </w:r>
          </w:p>
          <w:p w14:paraId="10F14D20" w14:textId="77777777" w:rsidR="007B4386" w:rsidRPr="007B4386" w:rsidRDefault="007B4386" w:rsidP="007B4386">
            <w:pPr>
              <w:widowControl/>
              <w:jc w:val="left"/>
              <w:rPr>
                <w:rFonts w:ascii="Times New Roman" w:hAnsi="Times New Roman" w:cs="Times New Roman"/>
                <w:color w:val="FF0000"/>
                <w:sz w:val="22"/>
                <w:szCs w:val="22"/>
                <w:lang w:val="hr-HR" w:eastAsia="hr-HR"/>
              </w:rPr>
            </w:pP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14286D8A"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ZPU</w:t>
            </w:r>
          </w:p>
        </w:tc>
      </w:tr>
      <w:tr w:rsidR="007B4386" w:rsidRPr="007B4386" w14:paraId="22D4B4EB"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6AE3B8B4"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5.2.</w:t>
            </w:r>
          </w:p>
        </w:tc>
        <w:tc>
          <w:tcPr>
            <w:tcW w:w="2179" w:type="dxa"/>
            <w:tcBorders>
              <w:top w:val="single" w:sz="6" w:space="0" w:color="666666"/>
              <w:left w:val="single" w:sz="6" w:space="0" w:color="666666"/>
              <w:bottom w:val="single" w:sz="6" w:space="0" w:color="666666"/>
            </w:tcBorders>
            <w:shd w:val="clear" w:color="auto" w:fill="auto"/>
            <w:vAlign w:val="center"/>
          </w:tcPr>
          <w:p w14:paraId="3D31B78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PROVEDBA PROSTORNIH PLANOVA</w:t>
            </w:r>
          </w:p>
        </w:tc>
        <w:tc>
          <w:tcPr>
            <w:tcW w:w="1372" w:type="dxa"/>
            <w:tcBorders>
              <w:top w:val="single" w:sz="6" w:space="0" w:color="666666"/>
              <w:left w:val="single" w:sz="6" w:space="0" w:color="666666"/>
              <w:bottom w:val="single" w:sz="6" w:space="0" w:color="666666"/>
            </w:tcBorders>
            <w:shd w:val="clear" w:color="auto" w:fill="auto"/>
            <w:vAlign w:val="center"/>
          </w:tcPr>
          <w:p w14:paraId="375A32F9"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480" w:type="dxa"/>
            <w:tcBorders>
              <w:top w:val="single" w:sz="6" w:space="0" w:color="666666"/>
              <w:left w:val="single" w:sz="6" w:space="0" w:color="666666"/>
              <w:bottom w:val="single" w:sz="6" w:space="0" w:color="666666"/>
            </w:tcBorders>
            <w:shd w:val="clear" w:color="auto" w:fill="auto"/>
          </w:tcPr>
          <w:p w14:paraId="1A624324"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46B676E6"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tc>
        <w:tc>
          <w:tcPr>
            <w:tcW w:w="4106" w:type="dxa"/>
            <w:tcBorders>
              <w:top w:val="single" w:sz="6" w:space="0" w:color="666666"/>
              <w:left w:val="single" w:sz="6" w:space="0" w:color="666666"/>
              <w:bottom w:val="single" w:sz="6" w:space="0" w:color="666666"/>
            </w:tcBorders>
            <w:shd w:val="clear" w:color="auto" w:fill="auto"/>
          </w:tcPr>
          <w:p w14:paraId="60FC1F95"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435482A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Broj izdanih pojedinačnih akata prostornog uređenja po vrstama</w:t>
            </w:r>
          </w:p>
          <w:p w14:paraId="1C250D3F" w14:textId="77777777" w:rsidR="007B4386" w:rsidRPr="007B4386" w:rsidRDefault="007B4386" w:rsidP="007B4386">
            <w:pPr>
              <w:widowControl/>
              <w:jc w:val="left"/>
              <w:rPr>
                <w:rFonts w:ascii="Times New Roman" w:hAnsi="Times New Roman" w:cs="Times New Roman"/>
                <w:sz w:val="22"/>
                <w:szCs w:val="22"/>
                <w:lang w:val="hr-HR" w:eastAsia="hr-HR"/>
              </w:rPr>
            </w:pPr>
          </w:p>
        </w:tc>
        <w:tc>
          <w:tcPr>
            <w:tcW w:w="3737" w:type="dxa"/>
            <w:tcBorders>
              <w:top w:val="single" w:sz="6" w:space="0" w:color="666666"/>
              <w:left w:val="single" w:sz="6" w:space="0" w:color="666666"/>
              <w:bottom w:val="single" w:sz="6" w:space="0" w:color="666666"/>
            </w:tcBorders>
            <w:shd w:val="clear" w:color="auto" w:fill="auto"/>
          </w:tcPr>
          <w:p w14:paraId="5479F5CA"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65D7204B" w14:textId="77777777" w:rsidR="007B4386" w:rsidRPr="007B4386" w:rsidRDefault="007B4386" w:rsidP="007B4386">
            <w:pPr>
              <w:widowControl/>
              <w:jc w:val="left"/>
              <w:rPr>
                <w:rFonts w:ascii="Times New Roman" w:hAnsi="Times New Roman" w:cs="Times New Roman"/>
                <w:sz w:val="22"/>
                <w:szCs w:val="22"/>
                <w:lang w:val="hr-HR" w:eastAsia="hr-HR"/>
              </w:rPr>
            </w:pPr>
          </w:p>
          <w:p w14:paraId="08FEDC4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225</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34545885"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UO za prostorno uređenje</w:t>
            </w:r>
          </w:p>
        </w:tc>
      </w:tr>
      <w:tr w:rsidR="007B4386" w:rsidRPr="007B4386" w14:paraId="62049B62"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552D639A"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5.3.</w:t>
            </w:r>
          </w:p>
        </w:tc>
        <w:tc>
          <w:tcPr>
            <w:tcW w:w="2179" w:type="dxa"/>
            <w:tcBorders>
              <w:top w:val="single" w:sz="6" w:space="0" w:color="666666"/>
              <w:left w:val="single" w:sz="6" w:space="0" w:color="666666"/>
              <w:bottom w:val="single" w:sz="6" w:space="0" w:color="666666"/>
            </w:tcBorders>
            <w:shd w:val="clear" w:color="auto" w:fill="auto"/>
            <w:vAlign w:val="center"/>
          </w:tcPr>
          <w:p w14:paraId="4952E8AE"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URBANA PREOBRAZBA</w:t>
            </w:r>
          </w:p>
        </w:tc>
        <w:tc>
          <w:tcPr>
            <w:tcW w:w="1372" w:type="dxa"/>
            <w:tcBorders>
              <w:top w:val="single" w:sz="6" w:space="0" w:color="666666"/>
              <w:left w:val="single" w:sz="6" w:space="0" w:color="666666"/>
              <w:bottom w:val="single" w:sz="6" w:space="0" w:color="666666"/>
            </w:tcBorders>
            <w:shd w:val="clear" w:color="auto" w:fill="auto"/>
            <w:vAlign w:val="center"/>
          </w:tcPr>
          <w:p w14:paraId="0CB53DF8"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480" w:type="dxa"/>
            <w:tcBorders>
              <w:top w:val="single" w:sz="6" w:space="0" w:color="666666"/>
              <w:left w:val="single" w:sz="6" w:space="0" w:color="666666"/>
              <w:bottom w:val="single" w:sz="6" w:space="0" w:color="666666"/>
            </w:tcBorders>
            <w:shd w:val="clear" w:color="auto" w:fill="auto"/>
          </w:tcPr>
          <w:p w14:paraId="20171602"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30B4061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0559B4FD"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D80F63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3772B7E8"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470618E5"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4FF5EC5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Broj PP ili pojedinačnih zahvata</w:t>
            </w:r>
          </w:p>
          <w:p w14:paraId="2877EB8B" w14:textId="77777777" w:rsidR="007B4386" w:rsidRPr="007B4386" w:rsidRDefault="007B4386" w:rsidP="007B4386">
            <w:pPr>
              <w:widowControl/>
              <w:jc w:val="left"/>
              <w:rPr>
                <w:rFonts w:ascii="Times New Roman" w:hAnsi="Times New Roman" w:cs="Times New Roman"/>
                <w:sz w:val="22"/>
                <w:szCs w:val="22"/>
                <w:lang w:val="hr-HR" w:eastAsia="hr-HR"/>
              </w:rPr>
            </w:pPr>
          </w:p>
          <w:p w14:paraId="1B94009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Površina</w:t>
            </w:r>
          </w:p>
        </w:tc>
        <w:tc>
          <w:tcPr>
            <w:tcW w:w="3737" w:type="dxa"/>
            <w:tcBorders>
              <w:top w:val="single" w:sz="6" w:space="0" w:color="666666"/>
              <w:left w:val="single" w:sz="6" w:space="0" w:color="666666"/>
              <w:bottom w:val="single" w:sz="6" w:space="0" w:color="666666"/>
            </w:tcBorders>
            <w:shd w:val="clear" w:color="auto" w:fill="auto"/>
          </w:tcPr>
          <w:p w14:paraId="17E7C3E7"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315331FC"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w:t>
            </w:r>
          </w:p>
          <w:p w14:paraId="5FB16BCF" w14:textId="77777777" w:rsidR="007B4386" w:rsidRPr="007B4386" w:rsidRDefault="007B4386" w:rsidP="007B4386">
            <w:pPr>
              <w:widowControl/>
              <w:jc w:val="left"/>
              <w:rPr>
                <w:rFonts w:ascii="Times New Roman" w:hAnsi="Times New Roman" w:cs="Times New Roman"/>
                <w:sz w:val="22"/>
                <w:szCs w:val="22"/>
                <w:lang w:val="hr-HR" w:eastAsia="hr-HR"/>
              </w:rPr>
            </w:pPr>
          </w:p>
          <w:p w14:paraId="3481C72E"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 ha</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71C30786"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ZPU, Grad Ivanec</w:t>
            </w:r>
          </w:p>
        </w:tc>
      </w:tr>
      <w:tr w:rsidR="007B4386" w:rsidRPr="007B4386" w14:paraId="181284B3" w14:textId="77777777" w:rsidTr="0052733D">
        <w:tc>
          <w:tcPr>
            <w:tcW w:w="525" w:type="dxa"/>
            <w:tcBorders>
              <w:top w:val="single" w:sz="6" w:space="0" w:color="666666"/>
              <w:left w:val="single" w:sz="6" w:space="0" w:color="666666"/>
              <w:bottom w:val="single" w:sz="6" w:space="0" w:color="666666"/>
            </w:tcBorders>
            <w:shd w:val="clear" w:color="auto" w:fill="auto"/>
            <w:vAlign w:val="center"/>
          </w:tcPr>
          <w:p w14:paraId="65C9FA9B" w14:textId="77777777" w:rsidR="007B4386" w:rsidRPr="007B4386" w:rsidRDefault="007B4386" w:rsidP="007B4386">
            <w:pPr>
              <w:widowControl/>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5.4.</w:t>
            </w:r>
          </w:p>
        </w:tc>
        <w:tc>
          <w:tcPr>
            <w:tcW w:w="2179" w:type="dxa"/>
            <w:tcBorders>
              <w:top w:val="single" w:sz="6" w:space="0" w:color="666666"/>
              <w:left w:val="single" w:sz="6" w:space="0" w:color="666666"/>
              <w:bottom w:val="single" w:sz="6" w:space="0" w:color="666666"/>
            </w:tcBorders>
            <w:shd w:val="clear" w:color="auto" w:fill="auto"/>
            <w:vAlign w:val="center"/>
          </w:tcPr>
          <w:p w14:paraId="109FFDC1"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URBANA SANACIJA</w:t>
            </w:r>
          </w:p>
        </w:tc>
        <w:tc>
          <w:tcPr>
            <w:tcW w:w="1372" w:type="dxa"/>
            <w:tcBorders>
              <w:top w:val="single" w:sz="6" w:space="0" w:color="666666"/>
              <w:left w:val="single" w:sz="6" w:space="0" w:color="666666"/>
              <w:bottom w:val="single" w:sz="6" w:space="0" w:color="666666"/>
            </w:tcBorders>
            <w:shd w:val="clear" w:color="auto" w:fill="auto"/>
            <w:vAlign w:val="center"/>
          </w:tcPr>
          <w:p w14:paraId="64D688BD"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tc>
        <w:tc>
          <w:tcPr>
            <w:tcW w:w="480" w:type="dxa"/>
            <w:tcBorders>
              <w:top w:val="single" w:sz="6" w:space="0" w:color="666666"/>
              <w:left w:val="single" w:sz="6" w:space="0" w:color="666666"/>
              <w:bottom w:val="single" w:sz="6" w:space="0" w:color="666666"/>
            </w:tcBorders>
            <w:shd w:val="clear" w:color="auto" w:fill="auto"/>
          </w:tcPr>
          <w:p w14:paraId="15489A46"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1D531A37"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1.</w:t>
            </w:r>
          </w:p>
          <w:p w14:paraId="18217EF5"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p w14:paraId="581041B6"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2.</w:t>
            </w:r>
          </w:p>
          <w:p w14:paraId="02B5D29D" w14:textId="77777777" w:rsidR="007B4386" w:rsidRPr="007B4386" w:rsidRDefault="007B4386" w:rsidP="007B4386">
            <w:pPr>
              <w:widowControl/>
              <w:jc w:val="left"/>
              <w:rPr>
                <w:rFonts w:ascii="Times New Roman" w:hAnsi="Times New Roman" w:cs="Times New Roman"/>
                <w:color w:val="000000"/>
                <w:sz w:val="22"/>
                <w:szCs w:val="22"/>
                <w:lang w:val="hr-HR" w:eastAsia="hr-HR"/>
              </w:rPr>
            </w:pPr>
          </w:p>
        </w:tc>
        <w:tc>
          <w:tcPr>
            <w:tcW w:w="4106" w:type="dxa"/>
            <w:tcBorders>
              <w:top w:val="single" w:sz="6" w:space="0" w:color="666666"/>
              <w:left w:val="single" w:sz="6" w:space="0" w:color="666666"/>
              <w:bottom w:val="single" w:sz="6" w:space="0" w:color="666666"/>
            </w:tcBorders>
            <w:shd w:val="clear" w:color="auto" w:fill="auto"/>
          </w:tcPr>
          <w:p w14:paraId="145D8F4E" w14:textId="77777777" w:rsidR="007B4386" w:rsidRPr="007B4386" w:rsidRDefault="007B4386" w:rsidP="007B4386">
            <w:pPr>
              <w:widowControl/>
              <w:snapToGrid w:val="0"/>
              <w:jc w:val="left"/>
              <w:rPr>
                <w:rFonts w:ascii="Times New Roman" w:hAnsi="Times New Roman" w:cs="Times New Roman"/>
                <w:color w:val="000000"/>
                <w:sz w:val="22"/>
                <w:szCs w:val="22"/>
                <w:lang w:val="hr-HR" w:eastAsia="hr-HR"/>
              </w:rPr>
            </w:pPr>
          </w:p>
          <w:p w14:paraId="644F54A4"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Broj izdanih rješenja po ozakonjenju</w:t>
            </w:r>
          </w:p>
          <w:p w14:paraId="526EF5FD" w14:textId="77777777" w:rsidR="007B4386" w:rsidRPr="007B4386" w:rsidRDefault="007B4386" w:rsidP="007B4386">
            <w:pPr>
              <w:widowControl/>
              <w:jc w:val="left"/>
              <w:rPr>
                <w:rFonts w:ascii="Times New Roman" w:hAnsi="Times New Roman" w:cs="Times New Roman"/>
                <w:sz w:val="22"/>
                <w:szCs w:val="22"/>
                <w:lang w:val="hr-HR" w:eastAsia="hr-HR"/>
              </w:rPr>
            </w:pPr>
          </w:p>
          <w:p w14:paraId="05DFBFA8"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Planovi sanacije, izmjene i dopune PP</w:t>
            </w:r>
          </w:p>
        </w:tc>
        <w:tc>
          <w:tcPr>
            <w:tcW w:w="3737" w:type="dxa"/>
            <w:tcBorders>
              <w:top w:val="single" w:sz="6" w:space="0" w:color="666666"/>
              <w:left w:val="single" w:sz="6" w:space="0" w:color="666666"/>
              <w:bottom w:val="single" w:sz="6" w:space="0" w:color="666666"/>
            </w:tcBorders>
            <w:shd w:val="clear" w:color="auto" w:fill="auto"/>
          </w:tcPr>
          <w:p w14:paraId="73C85437" w14:textId="77777777" w:rsidR="007B4386" w:rsidRPr="007B4386" w:rsidRDefault="007B4386" w:rsidP="007B4386">
            <w:pPr>
              <w:widowControl/>
              <w:snapToGrid w:val="0"/>
              <w:jc w:val="left"/>
              <w:rPr>
                <w:rFonts w:ascii="Times New Roman" w:hAnsi="Times New Roman" w:cs="Times New Roman"/>
                <w:sz w:val="22"/>
                <w:szCs w:val="22"/>
                <w:lang w:val="hr-HR" w:eastAsia="hr-HR"/>
              </w:rPr>
            </w:pPr>
          </w:p>
          <w:p w14:paraId="6753A70F"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319</w:t>
            </w:r>
          </w:p>
          <w:p w14:paraId="0F3CC5A4" w14:textId="77777777" w:rsidR="007B4386" w:rsidRPr="007B4386" w:rsidRDefault="007B4386" w:rsidP="007B4386">
            <w:pPr>
              <w:widowControl/>
              <w:jc w:val="left"/>
              <w:rPr>
                <w:rFonts w:ascii="Times New Roman" w:hAnsi="Times New Roman" w:cs="Times New Roman"/>
                <w:sz w:val="22"/>
                <w:szCs w:val="22"/>
                <w:lang w:val="hr-HR" w:eastAsia="hr-HR"/>
              </w:rPr>
            </w:pPr>
          </w:p>
          <w:p w14:paraId="2976DA3A"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sz w:val="22"/>
                <w:szCs w:val="22"/>
                <w:lang w:val="hr-HR" w:eastAsia="hr-HR"/>
              </w:rPr>
              <w:t>0</w:t>
            </w:r>
          </w:p>
        </w:tc>
        <w:tc>
          <w:tcPr>
            <w:tcW w:w="2450" w:type="dxa"/>
            <w:tcBorders>
              <w:top w:val="single" w:sz="6" w:space="0" w:color="666666"/>
              <w:left w:val="single" w:sz="6" w:space="0" w:color="666666"/>
              <w:bottom w:val="single" w:sz="6" w:space="0" w:color="666666"/>
              <w:right w:val="single" w:sz="6" w:space="0" w:color="666666"/>
            </w:tcBorders>
            <w:shd w:val="clear" w:color="auto" w:fill="auto"/>
            <w:vAlign w:val="center"/>
          </w:tcPr>
          <w:p w14:paraId="4F9EBF02" w14:textId="77777777" w:rsidR="007B4386" w:rsidRPr="007B4386" w:rsidRDefault="007B4386" w:rsidP="007B4386">
            <w:pPr>
              <w:widowControl/>
              <w:jc w:val="left"/>
              <w:rPr>
                <w:rFonts w:ascii="Calibri" w:eastAsia="Calibri" w:hAnsi="Calibri" w:cs="Calibri"/>
                <w:sz w:val="22"/>
                <w:szCs w:val="22"/>
                <w:lang w:val="hr-HR"/>
              </w:rPr>
            </w:pPr>
            <w:r w:rsidRPr="007B4386">
              <w:rPr>
                <w:rFonts w:ascii="Times New Roman" w:hAnsi="Times New Roman" w:cs="Times New Roman"/>
                <w:color w:val="000000"/>
                <w:sz w:val="22"/>
                <w:szCs w:val="22"/>
                <w:lang w:val="hr-HR" w:eastAsia="hr-HR"/>
              </w:rPr>
              <w:t>UO za prostorno uređenje, AZONIZ, ZPU, Grad Ivanec</w:t>
            </w:r>
          </w:p>
        </w:tc>
      </w:tr>
    </w:tbl>
    <w:p w14:paraId="197979C2" w14:textId="77777777" w:rsidR="007B4386" w:rsidRPr="007B4386" w:rsidRDefault="007B4386" w:rsidP="007B4386">
      <w:pPr>
        <w:widowControl/>
        <w:jc w:val="left"/>
        <w:rPr>
          <w:rFonts w:ascii="Calibri" w:eastAsia="Calibri" w:hAnsi="Calibri" w:cs="Calibri"/>
          <w:sz w:val="22"/>
          <w:szCs w:val="22"/>
          <w:lang w:val="hr-HR"/>
        </w:rPr>
      </w:pPr>
    </w:p>
    <w:p w14:paraId="45BAEF85" w14:textId="77777777" w:rsidR="007B4386" w:rsidRDefault="007B4386">
      <w:pPr>
        <w:jc w:val="center"/>
      </w:pPr>
    </w:p>
    <w:sectPr w:rsidR="007B4386">
      <w:headerReference w:type="default" r:id="rId10"/>
      <w:footerReference w:type="default" r:id="rId11"/>
      <w:pgSz w:w="16838" w:h="11906" w:orient="landscape"/>
      <w:pgMar w:top="1134" w:right="1134" w:bottom="1134" w:left="113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771B4" w14:textId="77777777" w:rsidR="00245191" w:rsidRDefault="00245191">
      <w:r>
        <w:separator/>
      </w:r>
    </w:p>
  </w:endnote>
  <w:endnote w:type="continuationSeparator" w:id="0">
    <w:p w14:paraId="18E1C6B9" w14:textId="77777777" w:rsidR="00245191" w:rsidRDefault="00245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CG Times">
    <w:altName w:val="Times New Roman"/>
    <w:charset w:val="EE"/>
    <w:family w:val="roman"/>
    <w:pitch w:val="variable"/>
    <w:sig w:usb0="00000007" w:usb1="00000000" w:usb2="00000000" w:usb3="00000000" w:csb0="00000093"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RO_Dutch">
    <w:charset w:val="00"/>
    <w:family w:val="swiss"/>
    <w:pitch w:val="variable"/>
    <w:sig w:usb0="00000087" w:usb1="00000000" w:usb2="00000000" w:usb3="00000000" w:csb0="0000001B"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Nimrod">
    <w:altName w:val="Times New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MT">
    <w:altName w:val="Arial"/>
    <w:charset w:val="EE"/>
    <w:family w:val="swiss"/>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99B54" w14:textId="77777777" w:rsidR="009F5C2F" w:rsidRDefault="009F5C2F">
    <w:pPr>
      <w:pStyle w:val="Podnoje"/>
      <w:jc w:val="right"/>
      <w:rPr>
        <w:rFonts w:ascii="Arial" w:eastAsia="Arial" w:hAnsi="Arial" w:cs="Arial"/>
        <w:b/>
        <w:sz w:val="16"/>
      </w:rPr>
    </w:pPr>
    <w:r>
      <w:rPr>
        <w:rFonts w:cs="Arial"/>
        <w:sz w:val="20"/>
      </w:rPr>
      <w:fldChar w:fldCharType="begin"/>
    </w:r>
    <w:r>
      <w:rPr>
        <w:rFonts w:cs="Arial"/>
        <w:sz w:val="20"/>
      </w:rPr>
      <w:instrText xml:space="preserve"> PAGE </w:instrText>
    </w:r>
    <w:r>
      <w:rPr>
        <w:rFonts w:cs="Arial"/>
        <w:sz w:val="20"/>
      </w:rPr>
      <w:fldChar w:fldCharType="separate"/>
    </w:r>
    <w:r>
      <w:rPr>
        <w:rFonts w:cs="Arial"/>
        <w:sz w:val="20"/>
      </w:rPr>
      <w:t>3</w:t>
    </w:r>
    <w:r>
      <w:rPr>
        <w:rFonts w:cs="Arial"/>
        <w:sz w:val="20"/>
      </w:rPr>
      <w:t>2</w:t>
    </w:r>
    <w:r>
      <w:rPr>
        <w:rFonts w:cs="Arial"/>
        <w:sz w:val="20"/>
      </w:rPr>
      <w:fldChar w:fldCharType="end"/>
    </w:r>
  </w:p>
  <w:p w14:paraId="6568929F" w14:textId="77777777" w:rsidR="009F5C2F" w:rsidRDefault="009F5C2F" w:rsidP="002131DD">
    <w:pPr>
      <w:pStyle w:val="Podnoje"/>
      <w:pBdr>
        <w:top w:val="single" w:sz="4" w:space="2" w:color="000000"/>
        <w:left w:val="none" w:sz="0" w:space="0" w:color="000000"/>
        <w:bottom w:val="none" w:sz="0" w:space="1" w:color="000000"/>
        <w:right w:val="none" w:sz="0" w:space="0" w:color="000000"/>
      </w:pBdr>
      <w:jc w:val="center"/>
    </w:pPr>
    <w:r>
      <w:rPr>
        <w:rFonts w:ascii="Arial" w:eastAsia="Arial" w:hAnsi="Arial" w:cs="Arial"/>
        <w:b/>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94618" w14:textId="77777777" w:rsidR="00000000" w:rsidRDefault="00000000">
    <w:pPr>
      <w:pStyle w:val="Podnoje"/>
      <w:jc w:val="right"/>
      <w:rPr>
        <w:rFonts w:ascii="Arial" w:hAnsi="Arial" w:cs="Arial"/>
        <w:b/>
        <w:sz w:val="16"/>
      </w:rPr>
    </w:pPr>
    <w:r>
      <w:fldChar w:fldCharType="begin"/>
    </w:r>
    <w:r>
      <w:instrText xml:space="preserve"> PAGE </w:instrText>
    </w:r>
    <w:r>
      <w:fldChar w:fldCharType="separate"/>
    </w:r>
    <w:r>
      <w:t>1</w:t>
    </w:r>
    <w:r>
      <w:fldChar w:fldCharType="end"/>
    </w:r>
  </w:p>
  <w:p w14:paraId="3322CF53" w14:textId="77777777" w:rsidR="00000000" w:rsidRDefault="00000000">
    <w:pPr>
      <w:pStyle w:val="Podnoje"/>
      <w:pBdr>
        <w:top w:val="single" w:sz="4" w:space="2" w:color="000000"/>
        <w:left w:val="none" w:sz="0" w:space="0" w:color="000000"/>
        <w:bottom w:val="none" w:sz="0" w:space="0" w:color="000000"/>
        <w:right w:val="none" w:sz="0" w:space="0" w:color="000000"/>
      </w:pBd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9BB36" w14:textId="77777777" w:rsidR="00245191" w:rsidRDefault="00245191">
      <w:r>
        <w:separator/>
      </w:r>
    </w:p>
  </w:footnote>
  <w:footnote w:type="continuationSeparator" w:id="0">
    <w:p w14:paraId="3F12B406" w14:textId="77777777" w:rsidR="00245191" w:rsidRDefault="00245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D07D6" w14:textId="77777777" w:rsidR="009F5C2F" w:rsidRDefault="009F5C2F">
    <w:pPr>
      <w:pStyle w:val="Zaglavlje"/>
      <w:pBdr>
        <w:top w:val="none" w:sz="0" w:space="0" w:color="000000"/>
        <w:left w:val="none" w:sz="0" w:space="0" w:color="000000"/>
        <w:bottom w:val="single" w:sz="6" w:space="1" w:color="000000"/>
        <w:right w:val="none" w:sz="0" w:space="0" w:color="000000"/>
      </w:pBdr>
      <w:tabs>
        <w:tab w:val="right" w:pos="9639"/>
      </w:tabs>
      <w:jc w:val="center"/>
    </w:pPr>
    <w:r>
      <w:rPr>
        <w:rFonts w:ascii="Arial" w:hAnsi="Arial" w:cs="Arial"/>
        <w:b/>
        <w:sz w:val="16"/>
      </w:rPr>
      <w:t xml:space="preserve">IZVJEŠĆE O STANJU U PROSTORU </w:t>
    </w:r>
    <w:r>
      <w:rPr>
        <w:rFonts w:ascii="Arial" w:hAnsi="Arial" w:cs="Arial"/>
        <w:b/>
        <w:sz w:val="16"/>
        <w:lang w:val="hr-HR"/>
      </w:rPr>
      <w:t>GRADA IVANCA</w:t>
    </w:r>
    <w:r>
      <w:rPr>
        <w:rFonts w:ascii="Arial" w:hAnsi="Arial" w:cs="Arial"/>
        <w:b/>
        <w:sz w:val="16"/>
      </w:rPr>
      <w:t xml:space="preserve"> ZA RAZDOBLJE 20</w:t>
    </w:r>
    <w:r>
      <w:rPr>
        <w:rFonts w:ascii="Arial" w:hAnsi="Arial" w:cs="Arial"/>
        <w:b/>
        <w:sz w:val="16"/>
        <w:lang w:val="hr-HR"/>
      </w:rPr>
      <w:t>18</w:t>
    </w:r>
    <w:r>
      <w:rPr>
        <w:rFonts w:ascii="Arial" w:hAnsi="Arial" w:cs="Arial"/>
        <w:b/>
        <w:sz w:val="16"/>
      </w:rPr>
      <w:t>.-20</w:t>
    </w:r>
    <w:r>
      <w:rPr>
        <w:rFonts w:ascii="Arial" w:hAnsi="Arial" w:cs="Arial"/>
        <w:b/>
        <w:sz w:val="16"/>
        <w:lang w:val="hr-HR"/>
      </w:rPr>
      <w:t>21</w:t>
    </w:r>
    <w:r>
      <w:rPr>
        <w:rFonts w:ascii="Arial" w:hAnsi="Arial" w:cs="Arial"/>
        <w:b/>
        <w:sz w:val="16"/>
      </w:rPr>
      <w:t>. GODINE</w:t>
    </w:r>
  </w:p>
  <w:p w14:paraId="6CB295C0" w14:textId="77777777" w:rsidR="009F5C2F" w:rsidRDefault="009F5C2F">
    <w:pPr>
      <w:pStyle w:val="Zaglavlje"/>
      <w:rPr>
        <w:rFonts w:ascii="Arial" w:hAnsi="Arial" w:cs="Arial"/>
        <w:b/>
        <w:i/>
        <w:spacing w:val="4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0B9D4" w14:textId="77777777" w:rsidR="00000000" w:rsidRDefault="00000000">
    <w:pPr>
      <w:pStyle w:val="Zaglavlje"/>
      <w:pBdr>
        <w:top w:val="none" w:sz="0" w:space="0" w:color="000000"/>
        <w:left w:val="none" w:sz="0" w:space="0" w:color="000000"/>
        <w:bottom w:val="single" w:sz="6" w:space="1" w:color="000000"/>
        <w:right w:val="none" w:sz="0" w:space="0" w:color="000000"/>
      </w:pBdr>
      <w:tabs>
        <w:tab w:val="right" w:pos="9639"/>
      </w:tabs>
      <w:jc w:val="center"/>
    </w:pPr>
    <w:r>
      <w:rPr>
        <w:b/>
        <w:sz w:val="16"/>
      </w:rPr>
      <w:t>IZVJEŠĆE O STANJU U PROSTORU GRADA IVANCA ZA RAZDOBLJE 2018.-2021. GODINE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Arial" w:hAnsi="Arial" w:cs="Arial" w:hint="default"/>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454"/>
        </w:tabs>
        <w:ind w:left="454" w:hanging="170"/>
      </w:pPr>
      <w:rPr>
        <w:rFonts w:ascii="Wingdings" w:hAnsi="Wingdings" w:cs="Wingdings" w:hint="default"/>
      </w:rPr>
    </w:lvl>
  </w:abstractNum>
  <w:abstractNum w:abstractNumId="3" w15:restartNumberingAfterBreak="0">
    <w:nsid w:val="00000004"/>
    <w:multiLevelType w:val="singleLevel"/>
    <w:tmpl w:val="00000004"/>
    <w:name w:val="WW8Num4"/>
    <w:lvl w:ilvl="0">
      <w:start w:val="6"/>
      <w:numFmt w:val="decimal"/>
      <w:lvlText w:val="Članak %1."/>
      <w:lvlJc w:val="center"/>
      <w:pPr>
        <w:tabs>
          <w:tab w:val="num" w:pos="4973"/>
        </w:tabs>
        <w:ind w:left="4253" w:firstLine="0"/>
      </w:pPr>
      <w:rPr>
        <w:rFonts w:ascii="Arial" w:hAnsi="Arial" w:cs="Arial" w:hint="default"/>
        <w:b/>
        <w:i w:val="0"/>
        <w:color w:val="000000"/>
        <w:sz w:val="20"/>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num w:numId="1" w16cid:durableId="65613864">
    <w:abstractNumId w:val="0"/>
  </w:num>
  <w:num w:numId="2" w16cid:durableId="910506881">
    <w:abstractNumId w:val="1"/>
  </w:num>
  <w:num w:numId="3" w16cid:durableId="1970014941">
    <w:abstractNumId w:val="2"/>
  </w:num>
  <w:num w:numId="4" w16cid:durableId="1977908063">
    <w:abstractNumId w:val="3"/>
  </w:num>
  <w:num w:numId="5" w16cid:durableId="1194420775">
    <w:abstractNumId w:val="4"/>
  </w:num>
  <w:num w:numId="6" w16cid:durableId="802112779">
    <w:abstractNumId w:val="5"/>
  </w:num>
  <w:num w:numId="7" w16cid:durableId="22901840">
    <w:abstractNumId w:val="6"/>
  </w:num>
  <w:num w:numId="8" w16cid:durableId="1938520883">
    <w:abstractNumId w:val="7"/>
  </w:num>
  <w:num w:numId="9" w16cid:durableId="879322502">
    <w:abstractNumId w:val="8"/>
  </w:num>
  <w:num w:numId="10" w16cid:durableId="498890252">
    <w:abstractNumId w:val="9"/>
  </w:num>
  <w:num w:numId="11" w16cid:durableId="93525451">
    <w:abstractNumId w:val="10"/>
  </w:num>
  <w:num w:numId="12" w16cid:durableId="824585159">
    <w:abstractNumId w:val="11"/>
  </w:num>
  <w:num w:numId="13" w16cid:durableId="785462287">
    <w:abstractNumId w:val="12"/>
  </w:num>
  <w:num w:numId="14" w16cid:durableId="1570192386">
    <w:abstractNumId w:val="13"/>
  </w:num>
  <w:num w:numId="15" w16cid:durableId="1230313110">
    <w:abstractNumId w:val="14"/>
  </w:num>
  <w:num w:numId="16" w16cid:durableId="5541996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349"/>
    <w:rsid w:val="00024E61"/>
    <w:rsid w:val="000558D6"/>
    <w:rsid w:val="00060EAB"/>
    <w:rsid w:val="000D112A"/>
    <w:rsid w:val="0010228F"/>
    <w:rsid w:val="00127A45"/>
    <w:rsid w:val="001A7D05"/>
    <w:rsid w:val="001C382E"/>
    <w:rsid w:val="0020239E"/>
    <w:rsid w:val="00205354"/>
    <w:rsid w:val="002131DD"/>
    <w:rsid w:val="00224FAC"/>
    <w:rsid w:val="00245191"/>
    <w:rsid w:val="00263908"/>
    <w:rsid w:val="002C5843"/>
    <w:rsid w:val="003114E2"/>
    <w:rsid w:val="0041333B"/>
    <w:rsid w:val="0041432D"/>
    <w:rsid w:val="00483F71"/>
    <w:rsid w:val="004C5FC2"/>
    <w:rsid w:val="004F19F5"/>
    <w:rsid w:val="005145C2"/>
    <w:rsid w:val="005302E5"/>
    <w:rsid w:val="00544349"/>
    <w:rsid w:val="0058232E"/>
    <w:rsid w:val="0058415C"/>
    <w:rsid w:val="005F416B"/>
    <w:rsid w:val="005F5AFA"/>
    <w:rsid w:val="0060483B"/>
    <w:rsid w:val="00605186"/>
    <w:rsid w:val="006224B7"/>
    <w:rsid w:val="00644415"/>
    <w:rsid w:val="00652C2C"/>
    <w:rsid w:val="006539ED"/>
    <w:rsid w:val="006A35B6"/>
    <w:rsid w:val="006A77B4"/>
    <w:rsid w:val="006D6572"/>
    <w:rsid w:val="007027FD"/>
    <w:rsid w:val="00715F66"/>
    <w:rsid w:val="007161DE"/>
    <w:rsid w:val="00716F4A"/>
    <w:rsid w:val="00747DD3"/>
    <w:rsid w:val="007653F3"/>
    <w:rsid w:val="007B4386"/>
    <w:rsid w:val="007B4413"/>
    <w:rsid w:val="007F37FC"/>
    <w:rsid w:val="008419B9"/>
    <w:rsid w:val="00897C9D"/>
    <w:rsid w:val="008B4492"/>
    <w:rsid w:val="008B69F7"/>
    <w:rsid w:val="008D5996"/>
    <w:rsid w:val="00976917"/>
    <w:rsid w:val="00993F00"/>
    <w:rsid w:val="009A547D"/>
    <w:rsid w:val="009D2E53"/>
    <w:rsid w:val="009F5C2F"/>
    <w:rsid w:val="00A27D6A"/>
    <w:rsid w:val="00AA501B"/>
    <w:rsid w:val="00AB1854"/>
    <w:rsid w:val="00B65A8A"/>
    <w:rsid w:val="00B92DB7"/>
    <w:rsid w:val="00BB7DCC"/>
    <w:rsid w:val="00BD1B6F"/>
    <w:rsid w:val="00C05EE8"/>
    <w:rsid w:val="00C11A76"/>
    <w:rsid w:val="00C57471"/>
    <w:rsid w:val="00C71717"/>
    <w:rsid w:val="00CE7112"/>
    <w:rsid w:val="00CF1268"/>
    <w:rsid w:val="00D0443A"/>
    <w:rsid w:val="00D542C1"/>
    <w:rsid w:val="00D659EE"/>
    <w:rsid w:val="00DC286F"/>
    <w:rsid w:val="00DD317F"/>
    <w:rsid w:val="00EB270B"/>
    <w:rsid w:val="00EE2715"/>
    <w:rsid w:val="00EE6193"/>
    <w:rsid w:val="00EF5EAC"/>
    <w:rsid w:val="00F168E9"/>
    <w:rsid w:val="00F40BD1"/>
    <w:rsid w:val="00F80EDE"/>
    <w:rsid w:val="00FC5D78"/>
    <w:rsid w:val="00FE1F8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B9FE5B3"/>
  <w15:chartTrackingRefBased/>
  <w15:docId w15:val="{29F3F69C-3EF5-4DB2-8873-8EFD7E68E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jc w:val="both"/>
    </w:pPr>
    <w:rPr>
      <w:rFonts w:ascii="Arial" w:hAnsi="Arial" w:cs="Arial"/>
      <w:sz w:val="24"/>
      <w:lang w:val="en-AU" w:eastAsia="zh-CN"/>
    </w:rPr>
  </w:style>
  <w:style w:type="paragraph" w:styleId="Naslov1">
    <w:name w:val="heading 1"/>
    <w:basedOn w:val="Normal"/>
    <w:next w:val="Normal"/>
    <w:qFormat/>
    <w:pPr>
      <w:keepNext/>
      <w:numPr>
        <w:numId w:val="1"/>
      </w:numPr>
      <w:spacing w:before="120" w:after="60"/>
      <w:jc w:val="center"/>
      <w:outlineLvl w:val="0"/>
    </w:pPr>
    <w:rPr>
      <w:rFonts w:ascii="CG Times" w:hAnsi="CG Times" w:cs="CG Times"/>
      <w:b/>
      <w:i/>
      <w:kern w:val="2"/>
      <w:sz w:val="36"/>
      <w:lang w:val="en-GB"/>
    </w:rPr>
  </w:style>
  <w:style w:type="paragraph" w:styleId="Naslov2">
    <w:name w:val="heading 2"/>
    <w:basedOn w:val="Normal"/>
    <w:next w:val="Normal"/>
    <w:qFormat/>
    <w:pPr>
      <w:keepNext/>
      <w:numPr>
        <w:ilvl w:val="1"/>
        <w:numId w:val="1"/>
      </w:numPr>
      <w:pBdr>
        <w:top w:val="none" w:sz="0" w:space="0" w:color="000000"/>
        <w:left w:val="none" w:sz="0" w:space="0" w:color="000000"/>
        <w:bottom w:val="single" w:sz="12" w:space="1" w:color="000000"/>
        <w:right w:val="none" w:sz="0" w:space="0" w:color="000000"/>
      </w:pBdr>
      <w:spacing w:before="120"/>
      <w:jc w:val="center"/>
      <w:outlineLvl w:val="1"/>
    </w:pPr>
    <w:rPr>
      <w:rFonts w:ascii="CG Times" w:hAnsi="CG Times" w:cs="CG Times"/>
      <w:b/>
      <w:i/>
      <w:sz w:val="36"/>
      <w:lang w:val="en-GB"/>
    </w:rPr>
  </w:style>
  <w:style w:type="paragraph" w:styleId="Naslov3">
    <w:name w:val="heading 3"/>
    <w:basedOn w:val="Normal"/>
    <w:next w:val="Normal"/>
    <w:qFormat/>
    <w:pPr>
      <w:keepNext/>
      <w:numPr>
        <w:ilvl w:val="2"/>
        <w:numId w:val="1"/>
      </w:numPr>
      <w:pBdr>
        <w:top w:val="none" w:sz="0" w:space="0" w:color="000000"/>
        <w:left w:val="none" w:sz="0" w:space="0" w:color="000000"/>
        <w:bottom w:val="single" w:sz="6" w:space="1" w:color="000000"/>
        <w:right w:val="none" w:sz="0" w:space="0" w:color="000000"/>
      </w:pBdr>
      <w:spacing w:before="240" w:after="60"/>
      <w:outlineLvl w:val="2"/>
    </w:pPr>
    <w:rPr>
      <w:rFonts w:ascii="CG Times" w:hAnsi="CG Times" w:cs="CG Times"/>
      <w:b/>
      <w:i/>
      <w:kern w:val="2"/>
      <w:sz w:val="32"/>
      <w:lang w:val="en-US"/>
    </w:rPr>
  </w:style>
  <w:style w:type="paragraph" w:styleId="Naslov4">
    <w:name w:val="heading 4"/>
    <w:basedOn w:val="Normal"/>
    <w:next w:val="Normal"/>
    <w:qFormat/>
    <w:pPr>
      <w:keepNext/>
      <w:numPr>
        <w:ilvl w:val="3"/>
        <w:numId w:val="1"/>
      </w:numPr>
      <w:outlineLvl w:val="3"/>
    </w:pPr>
    <w:rPr>
      <w:b/>
      <w:sz w:val="22"/>
      <w:lang w:val="x-none"/>
    </w:rPr>
  </w:style>
  <w:style w:type="paragraph" w:styleId="Naslov5">
    <w:name w:val="heading 5"/>
    <w:basedOn w:val="Normal"/>
    <w:next w:val="Normal"/>
    <w:qFormat/>
    <w:pPr>
      <w:keepNext/>
      <w:numPr>
        <w:ilvl w:val="4"/>
        <w:numId w:val="1"/>
      </w:numPr>
      <w:outlineLvl w:val="4"/>
    </w:pPr>
    <w:rPr>
      <w:b/>
      <w:sz w:val="22"/>
      <w:lang w:val="x-none"/>
    </w:rPr>
  </w:style>
  <w:style w:type="paragraph" w:styleId="Naslov6">
    <w:name w:val="heading 6"/>
    <w:basedOn w:val="Normal"/>
    <w:next w:val="Normal"/>
    <w:qFormat/>
    <w:pPr>
      <w:keepNext/>
      <w:numPr>
        <w:ilvl w:val="5"/>
        <w:numId w:val="1"/>
      </w:numPr>
      <w:outlineLvl w:val="5"/>
    </w:pPr>
    <w:rPr>
      <w:i/>
      <w:kern w:val="2"/>
      <w:sz w:val="20"/>
      <w:lang w:val="en-US"/>
    </w:rPr>
  </w:style>
  <w:style w:type="paragraph" w:styleId="Naslov7">
    <w:name w:val="heading 7"/>
    <w:basedOn w:val="Normal"/>
    <w:next w:val="Normal"/>
    <w:qFormat/>
    <w:pPr>
      <w:keepNext/>
      <w:numPr>
        <w:ilvl w:val="6"/>
        <w:numId w:val="1"/>
      </w:numPr>
      <w:jc w:val="center"/>
      <w:outlineLvl w:val="6"/>
    </w:pPr>
    <w:rPr>
      <w:b/>
      <w:i/>
      <w:kern w:val="2"/>
      <w:sz w:val="20"/>
      <w:lang w:val="en-US"/>
    </w:rPr>
  </w:style>
  <w:style w:type="paragraph" w:styleId="Naslov8">
    <w:name w:val="heading 8"/>
    <w:basedOn w:val="Normal"/>
    <w:next w:val="Normal"/>
    <w:qFormat/>
    <w:pPr>
      <w:keepNext/>
      <w:numPr>
        <w:ilvl w:val="7"/>
        <w:numId w:val="1"/>
      </w:numPr>
      <w:outlineLvl w:val="7"/>
    </w:pPr>
    <w:rPr>
      <w:b/>
      <w:bCs/>
      <w:i/>
      <w:caps/>
      <w:kern w:val="2"/>
      <w:sz w:val="20"/>
      <w:lang w:val="fr-FR"/>
    </w:rPr>
  </w:style>
  <w:style w:type="paragraph" w:styleId="Naslov9">
    <w:name w:val="heading 9"/>
    <w:basedOn w:val="Normal"/>
    <w:next w:val="Normal"/>
    <w:qFormat/>
    <w:pPr>
      <w:numPr>
        <w:ilvl w:val="8"/>
        <w:numId w:val="1"/>
      </w:numPr>
      <w:spacing w:before="240" w:after="60"/>
      <w:outlineLvl w:val="8"/>
    </w:pPr>
    <w:rPr>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sz w:val="20"/>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rPr>
      <w:rFonts w:ascii="Wingdings" w:hAnsi="Wingdings" w:cs="Wingdings" w:hint="default"/>
    </w:rPr>
  </w:style>
  <w:style w:type="character" w:customStyle="1" w:styleId="WW8Num4z0">
    <w:name w:val="WW8Num4z0"/>
    <w:rPr>
      <w:rFonts w:ascii="Arial" w:hAnsi="Arial" w:cs="Arial" w:hint="default"/>
      <w:b/>
      <w:i w:val="0"/>
      <w:color w:val="000000"/>
      <w:sz w:val="20"/>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Symbol" w:hint="default"/>
    </w:rPr>
  </w:style>
  <w:style w:type="character" w:customStyle="1" w:styleId="WW8Num16z1">
    <w:name w:val="WW8Num16z1"/>
    <w:rPr>
      <w:rFonts w:ascii="OpenSymbol" w:hAnsi="OpenSymbol" w:cs="Courier New" w:hint="default"/>
    </w:rPr>
  </w:style>
  <w:style w:type="character" w:customStyle="1" w:styleId="WW8Num17z0">
    <w:name w:val="WW8Num17z0"/>
    <w:rPr>
      <w:rFonts w:ascii="Symbol" w:hAnsi="Symbol" w:cs="Symbol" w:hint="default"/>
    </w:rPr>
  </w:style>
  <w:style w:type="character" w:customStyle="1" w:styleId="WW8Num17z1">
    <w:name w:val="WW8Num17z1"/>
    <w:rPr>
      <w:rFonts w:ascii="OpenSymbol" w:hAnsi="OpenSymbol" w:cs="Courier New"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Zadanifontodlomka1">
    <w:name w:val="Zadani font odlomka1"/>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rPr>
      <w:rFonts w:ascii="Wingdings" w:hAnsi="Wingdings" w:cs="Wingdings" w:hint="default"/>
    </w:rPr>
  </w:style>
  <w:style w:type="character" w:customStyle="1" w:styleId="WW8Num10z4">
    <w:name w:val="WW8Num10z4"/>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2">
    <w:name w:val="WW8Num12z2"/>
    <w:rPr>
      <w:rFonts w:ascii="Wingdings" w:hAnsi="Wingdings" w:cs="Wingdings" w:hint="default"/>
    </w:rPr>
  </w:style>
  <w:style w:type="character" w:customStyle="1" w:styleId="WW8Num13z2">
    <w:name w:val="WW8Num13z2"/>
    <w:rPr>
      <w:rFonts w:ascii="Wingdings" w:hAnsi="Wingdings" w:cs="Wingdings"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2">
    <w:name w:val="WW8Num16z2"/>
    <w:rPr>
      <w:rFonts w:ascii="Wingdings" w:hAnsi="Wingdings" w:cs="Wingdings" w:hint="default"/>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Arial Narrow" w:eastAsia="Calibri" w:hAnsi="Arial Narrow" w:cs="Times New Roman"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0z3">
    <w:name w:val="WW8Num20z3"/>
    <w:rPr>
      <w:rFonts w:ascii="Symbol" w:hAnsi="Symbol" w:cs="Symbol" w:hint="default"/>
    </w:rPr>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s="Arial" w:hint="default"/>
      <w:sz w:val="20"/>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2z3">
    <w:name w:val="WW8Num22z3"/>
    <w:rPr>
      <w:rFonts w:ascii="Symbol" w:hAnsi="Symbol" w:cs="Symbol" w:hint="default"/>
    </w:rPr>
  </w:style>
  <w:style w:type="character" w:customStyle="1" w:styleId="WW8Num23z0">
    <w:name w:val="WW8Num23z0"/>
    <w:rPr>
      <w:rFonts w:ascii="Times New Roman" w:eastAsia="Times New Roman" w:hAnsi="Times New Roman" w:cs="Times New Roman" w:hint="default"/>
      <w:sz w:val="48"/>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3z3">
    <w:name w:val="WW8Num23z3"/>
    <w:rPr>
      <w:rFonts w:ascii="Symbol" w:hAnsi="Symbol" w:cs="Symbol"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Arial" w:hAnsi="Arial" w:cs="Aria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6z3">
    <w:name w:val="WW8Num26z3"/>
    <w:rPr>
      <w:rFonts w:ascii="Symbol" w:hAnsi="Symbol" w:cs="Symbol" w:hint="default"/>
    </w:rPr>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3z0">
    <w:name w:val="WW8Num33z0"/>
    <w:rPr>
      <w:rFonts w:cs="Arial" w:hint="default"/>
      <w:szCs w:val="24"/>
      <w:lang w:val="hr-HR"/>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3z3">
    <w:name w:val="WW8Num33z3"/>
    <w:rPr>
      <w:rFonts w:ascii="Symbol" w:hAnsi="Symbol" w:cs="Symbol" w:hint="default"/>
    </w:rPr>
  </w:style>
  <w:style w:type="character" w:customStyle="1" w:styleId="WW8Num34z0">
    <w:name w:val="WW8Num34z0"/>
    <w:rPr>
      <w:rFonts w:ascii="Arial" w:eastAsia="Times New Roman" w:hAnsi="Arial" w:cs="Arial" w:hint="default"/>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4z3">
    <w:name w:val="WW8Num34z3"/>
    <w:rPr>
      <w:rFonts w:ascii="Symbol" w:hAnsi="Symbol" w:cs="Symbol" w:hint="default"/>
    </w:rPr>
  </w:style>
  <w:style w:type="character" w:customStyle="1" w:styleId="WW8Num35z0">
    <w:name w:val="WW8Num35z0"/>
    <w:rPr>
      <w:rFonts w:hint="default"/>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Wingdings" w:hAnsi="Wingdings" w:cs="Wingdings" w:hint="default"/>
    </w:rPr>
  </w:style>
  <w:style w:type="character" w:customStyle="1" w:styleId="WW8Num36z1">
    <w:name w:val="WW8Num36z1"/>
    <w:rPr>
      <w:rFonts w:ascii="Courier New" w:hAnsi="Courier New" w:cs="Courier New" w:hint="default"/>
    </w:rPr>
  </w:style>
  <w:style w:type="character" w:customStyle="1" w:styleId="WW8Num36z3">
    <w:name w:val="WW8Num36z3"/>
    <w:rPr>
      <w:rFonts w:ascii="Symbol" w:hAnsi="Symbol" w:cs="Symbol" w:hint="default"/>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hint="default"/>
    </w:rPr>
  </w:style>
  <w:style w:type="character" w:customStyle="1" w:styleId="WW8Num38z1">
    <w:name w:val="WW8Num38z1"/>
    <w:rPr>
      <w:rFonts w:ascii="Courier New" w:hAnsi="Courier New" w:cs="Courier New" w:hint="default"/>
    </w:rPr>
  </w:style>
  <w:style w:type="character" w:customStyle="1" w:styleId="WW8Num38z2">
    <w:name w:val="WW8Num38z2"/>
    <w:rPr>
      <w:rFonts w:ascii="Wingdings" w:hAnsi="Wingdings" w:cs="Wingdings" w:hint="default"/>
    </w:rPr>
  </w:style>
  <w:style w:type="character" w:customStyle="1" w:styleId="WW8Num39z0">
    <w:name w:val="WW8Num39z0"/>
    <w:rPr>
      <w:rFonts w:ascii="Arial" w:hAnsi="Arial" w:cs="Arial" w:hint="default"/>
      <w:b/>
      <w:i w:val="0"/>
      <w:color w:val="000000"/>
      <w:sz w:val="20"/>
    </w:rPr>
  </w:style>
  <w:style w:type="character" w:customStyle="1" w:styleId="WW8Num39z1">
    <w:name w:val="WW8Num39z1"/>
    <w:rPr>
      <w:rFonts w:ascii="Times New Roman" w:hAnsi="Times New Roman" w:cs="Times New Roman" w:hint="default"/>
    </w:rPr>
  </w:style>
  <w:style w:type="character" w:customStyle="1" w:styleId="WW8Num39z2">
    <w:name w:val="WW8Num39z2"/>
    <w:rPr>
      <w:rFonts w:ascii="Symbol" w:eastAsia="Times New Roman" w:hAnsi="Symbol" w:cs="Times New Roman" w:hint="default"/>
    </w:rPr>
  </w:style>
  <w:style w:type="character" w:customStyle="1" w:styleId="WW8Num39z3">
    <w:name w:val="WW8Num39z3"/>
    <w:rPr>
      <w:rFonts w:hint="default"/>
    </w:rPr>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Times New Roman" w:hAnsi="Arial" w:cs="Arial" w:hint="default"/>
      <w:sz w:val="48"/>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rPr>
      <w:rFonts w:ascii="Symbol" w:hAnsi="Symbol" w:cs="Symbol" w:hint="default"/>
    </w:rPr>
  </w:style>
  <w:style w:type="character" w:customStyle="1" w:styleId="WW8Num41z0">
    <w:name w:val="WW8Num41z0"/>
    <w:rPr>
      <w:rFonts w:ascii="Symbol" w:hAnsi="Symbol" w:cs="Symbol" w:hint="default"/>
    </w:rPr>
  </w:style>
  <w:style w:type="character" w:customStyle="1" w:styleId="WW8Num41z1">
    <w:name w:val="WW8Num41z1"/>
    <w:rPr>
      <w:rFonts w:ascii="Courier New" w:hAnsi="Courier New" w:cs="Courier New" w:hint="default"/>
    </w:rPr>
  </w:style>
  <w:style w:type="character" w:customStyle="1" w:styleId="WW8Num41z2">
    <w:name w:val="WW8Num41z2"/>
    <w:rPr>
      <w:rFonts w:ascii="Wingdings" w:hAnsi="Wingdings" w:cs="Wingdings" w:hint="default"/>
    </w:rPr>
  </w:style>
  <w:style w:type="character" w:customStyle="1" w:styleId="WW8Num42z0">
    <w:name w:val="WW8Num42z0"/>
    <w:rPr>
      <w:rFonts w:ascii="Symbol" w:hAnsi="Symbol" w:cs="Symbol" w:hint="default"/>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St3z0">
    <w:name w:val="WW8NumSt3z0"/>
    <w:rPr>
      <w:rFonts w:ascii="Symbol" w:hAnsi="Symbol" w:cs="Symbol" w:hint="default"/>
    </w:rPr>
  </w:style>
  <w:style w:type="character" w:customStyle="1" w:styleId="DefaultParagraphFont">
    <w:name w:val="Default Paragraph Font"/>
  </w:style>
  <w:style w:type="character" w:customStyle="1" w:styleId="Heading1Char">
    <w:name w:val="Heading 1 Char"/>
    <w:rPr>
      <w:rFonts w:ascii="CG Times" w:hAnsi="CG Times" w:cs="Arial"/>
      <w:b/>
      <w:i/>
      <w:kern w:val="2"/>
      <w:sz w:val="36"/>
      <w:lang w:val="en-GB"/>
    </w:rPr>
  </w:style>
  <w:style w:type="character" w:customStyle="1" w:styleId="Heading2Char">
    <w:name w:val="Heading 2 Char"/>
    <w:rPr>
      <w:rFonts w:ascii="CG Times" w:hAnsi="CG Times" w:cs="CG Times"/>
      <w:b/>
      <w:i/>
      <w:sz w:val="36"/>
      <w:lang w:val="en-GB"/>
    </w:rPr>
  </w:style>
  <w:style w:type="character" w:customStyle="1" w:styleId="Heading3Char">
    <w:name w:val="Heading 3 Char"/>
    <w:rPr>
      <w:rFonts w:ascii="CG Times" w:hAnsi="CG Times" w:cs="CG Times"/>
      <w:b/>
      <w:i/>
      <w:kern w:val="2"/>
      <w:sz w:val="32"/>
      <w:lang w:val="en-US"/>
    </w:rPr>
  </w:style>
  <w:style w:type="character" w:customStyle="1" w:styleId="Heading4Char">
    <w:name w:val="Heading 4 Char"/>
    <w:rPr>
      <w:rFonts w:ascii="Arial" w:hAnsi="Arial" w:cs="Arial"/>
      <w:b/>
      <w:sz w:val="22"/>
    </w:rPr>
  </w:style>
  <w:style w:type="character" w:customStyle="1" w:styleId="Heading5Char">
    <w:name w:val="Heading 5 Char"/>
    <w:rPr>
      <w:rFonts w:ascii="Arial" w:hAnsi="Arial" w:cs="Arial"/>
      <w:b/>
      <w:sz w:val="22"/>
    </w:rPr>
  </w:style>
  <w:style w:type="character" w:customStyle="1" w:styleId="Heading6Char">
    <w:name w:val="Heading 6 Char"/>
    <w:rPr>
      <w:rFonts w:ascii="Arial" w:hAnsi="Arial" w:cs="Arial"/>
      <w:i/>
      <w:kern w:val="2"/>
      <w:lang w:val="en-US"/>
    </w:rPr>
  </w:style>
  <w:style w:type="character" w:customStyle="1" w:styleId="Heading7Char">
    <w:name w:val="Heading 7 Char"/>
    <w:rPr>
      <w:rFonts w:ascii="Arial" w:hAnsi="Arial" w:cs="Arial"/>
      <w:b/>
      <w:i/>
      <w:kern w:val="2"/>
      <w:lang w:val="en-US"/>
    </w:rPr>
  </w:style>
  <w:style w:type="character" w:customStyle="1" w:styleId="Heading8Char">
    <w:name w:val="Heading 8 Char"/>
    <w:rPr>
      <w:rFonts w:ascii="Arial" w:hAnsi="Arial" w:cs="Arial"/>
      <w:b/>
      <w:bCs/>
      <w:i/>
      <w:caps/>
      <w:kern w:val="2"/>
      <w:lang w:val="fr-FR"/>
    </w:rPr>
  </w:style>
  <w:style w:type="character" w:customStyle="1" w:styleId="BodyTextIndent2Char">
    <w:name w:val="Body Text Indent 2 Char"/>
    <w:rPr>
      <w:sz w:val="24"/>
      <w:szCs w:val="24"/>
    </w:rPr>
  </w:style>
  <w:style w:type="character" w:customStyle="1" w:styleId="BodyTextIndent3Char">
    <w:name w:val="Body Text Indent 3 Char"/>
    <w:rPr>
      <w:rFonts w:cs="Arial"/>
      <w:color w:val="000000"/>
      <w:sz w:val="24"/>
      <w:szCs w:val="24"/>
    </w:rPr>
  </w:style>
  <w:style w:type="character" w:customStyle="1" w:styleId="HeaderChar">
    <w:name w:val="Header Char"/>
    <w:rPr>
      <w:sz w:val="24"/>
      <w:szCs w:val="24"/>
    </w:rPr>
  </w:style>
  <w:style w:type="character" w:customStyle="1" w:styleId="FooterChar">
    <w:name w:val="Footer Char"/>
    <w:rPr>
      <w:sz w:val="24"/>
      <w:szCs w:val="24"/>
    </w:rPr>
  </w:style>
  <w:style w:type="character" w:customStyle="1" w:styleId="BodyTextChar">
    <w:name w:val="Body Text Char"/>
    <w:rPr>
      <w:sz w:val="24"/>
      <w:szCs w:val="24"/>
    </w:rPr>
  </w:style>
  <w:style w:type="character" w:styleId="Brojstranice">
    <w:name w:val="page number"/>
    <w:basedOn w:val="DefaultParagraphFont"/>
  </w:style>
  <w:style w:type="character" w:customStyle="1" w:styleId="CharCharChar">
    <w:name w:val=" Char Char Char"/>
    <w:rPr>
      <w:rFonts w:ascii="Arial" w:hAnsi="Arial" w:cs="Arial"/>
      <w:sz w:val="24"/>
      <w:szCs w:val="24"/>
    </w:rPr>
  </w:style>
  <w:style w:type="character" w:customStyle="1" w:styleId="FootnoteCharacters">
    <w:name w:val="Footnote Characters"/>
    <w:rPr>
      <w:vertAlign w:val="superscript"/>
    </w:rPr>
  </w:style>
  <w:style w:type="character" w:customStyle="1" w:styleId="Bullets">
    <w:name w:val="Bullets"/>
    <w:rPr>
      <w:rFonts w:ascii="OpenSymbol" w:eastAsia="OpenSymbol" w:hAnsi="OpenSymbol" w:cs="OpenSymbol"/>
    </w:rPr>
  </w:style>
  <w:style w:type="character" w:customStyle="1" w:styleId="ListLabel1">
    <w:name w:val="ListLabel 1"/>
    <w:rPr>
      <w:rFonts w:eastAsia="Calibri" w:cs="Calibri"/>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paragraph" w:customStyle="1" w:styleId="Heading">
    <w:name w:val="Heading"/>
    <w:basedOn w:val="Normal"/>
    <w:next w:val="Tijeloteksta"/>
    <w:pPr>
      <w:keepNext/>
      <w:spacing w:before="240" w:after="120"/>
    </w:pPr>
    <w:rPr>
      <w:rFonts w:ascii="Liberation Sans" w:eastAsia="Microsoft YaHei" w:hAnsi="Liberation Sans"/>
      <w:sz w:val="28"/>
      <w:szCs w:val="28"/>
    </w:rPr>
  </w:style>
  <w:style w:type="paragraph" w:styleId="Tijeloteksta">
    <w:name w:val="Body Text"/>
    <w:basedOn w:val="Normal"/>
    <w:pPr>
      <w:spacing w:after="120"/>
    </w:pPr>
    <w:rPr>
      <w:rFonts w:ascii="Times New Roman" w:hAnsi="Times New Roman" w:cs="Times New Roman"/>
      <w:szCs w:val="24"/>
      <w:lang w:val="x-none"/>
    </w:rPr>
  </w:style>
  <w:style w:type="paragraph" w:styleId="Popis">
    <w:name w:val="List"/>
    <w:basedOn w:val="Tijeloteksta"/>
    <w:rPr>
      <w:rFonts w:cs="Arial"/>
    </w:rPr>
  </w:style>
  <w:style w:type="paragraph" w:styleId="Opisslike">
    <w:name w:val="caption"/>
    <w:basedOn w:val="Normal"/>
    <w:qFormat/>
    <w:pPr>
      <w:suppressLineNumbers/>
      <w:spacing w:before="120" w:after="120"/>
    </w:pPr>
    <w:rPr>
      <w:i/>
      <w:iCs/>
      <w:szCs w:val="24"/>
    </w:rPr>
  </w:style>
  <w:style w:type="paragraph" w:customStyle="1" w:styleId="Index">
    <w:name w:val="Index"/>
    <w:basedOn w:val="Normal"/>
    <w:pPr>
      <w:suppressLineNumbers/>
    </w:pPr>
  </w:style>
  <w:style w:type="paragraph" w:customStyle="1" w:styleId="Opisslike1">
    <w:name w:val="Opis slike1"/>
    <w:basedOn w:val="Normal"/>
    <w:pPr>
      <w:suppressLineNumbers/>
      <w:spacing w:before="120" w:after="120"/>
    </w:pPr>
    <w:rPr>
      <w:i/>
      <w:iCs/>
      <w:szCs w:val="24"/>
    </w:rPr>
  </w:style>
  <w:style w:type="paragraph" w:customStyle="1" w:styleId="BodyTextIndent2">
    <w:name w:val="Body Text Indent 2"/>
    <w:basedOn w:val="Normal"/>
    <w:pPr>
      <w:ind w:left="284"/>
    </w:pPr>
    <w:rPr>
      <w:rFonts w:ascii="Times New Roman" w:hAnsi="Times New Roman" w:cs="Times New Roman"/>
      <w:szCs w:val="24"/>
      <w:lang w:val="x-none"/>
    </w:rPr>
  </w:style>
  <w:style w:type="paragraph" w:customStyle="1" w:styleId="BodyTextIndent3">
    <w:name w:val="Body Text Indent 3"/>
    <w:basedOn w:val="Normal"/>
    <w:pPr>
      <w:autoSpaceDE w:val="0"/>
      <w:ind w:left="284"/>
    </w:pPr>
    <w:rPr>
      <w:rFonts w:ascii="Times New Roman" w:hAnsi="Times New Roman" w:cs="Times New Roman"/>
      <w:color w:val="000000"/>
      <w:szCs w:val="24"/>
      <w:lang w:val="x-none"/>
    </w:rPr>
  </w:style>
  <w:style w:type="paragraph" w:styleId="Sadraj1">
    <w:name w:val="toc 1"/>
    <w:basedOn w:val="Normal"/>
    <w:next w:val="Normal"/>
    <w:rPr>
      <w:bCs/>
      <w:lang w:val="en-GB"/>
    </w:rPr>
  </w:style>
  <w:style w:type="paragraph" w:customStyle="1" w:styleId="HeaderandFooter">
    <w:name w:val="Header and Footer"/>
    <w:basedOn w:val="Normal"/>
    <w:pPr>
      <w:suppressLineNumbers/>
      <w:tabs>
        <w:tab w:val="center" w:pos="4986"/>
        <w:tab w:val="right" w:pos="9972"/>
      </w:tabs>
    </w:pPr>
  </w:style>
  <w:style w:type="paragraph" w:styleId="Zaglavlje">
    <w:name w:val="header"/>
    <w:basedOn w:val="Normal"/>
    <w:rPr>
      <w:rFonts w:ascii="Times New Roman" w:hAnsi="Times New Roman" w:cs="Times New Roman"/>
      <w:szCs w:val="24"/>
      <w:lang w:val="x-none"/>
    </w:rPr>
  </w:style>
  <w:style w:type="paragraph" w:styleId="Podnoje">
    <w:name w:val="footer"/>
    <w:basedOn w:val="Normal"/>
    <w:rPr>
      <w:rFonts w:ascii="Times New Roman" w:hAnsi="Times New Roman" w:cs="Times New Roman"/>
      <w:szCs w:val="24"/>
      <w:lang w:val="x-none"/>
    </w:rPr>
  </w:style>
  <w:style w:type="paragraph" w:customStyle="1" w:styleId="ListParagraph">
    <w:name w:val="List Paragraph"/>
    <w:basedOn w:val="Normal"/>
    <w:pPr>
      <w:ind w:left="708"/>
    </w:pPr>
  </w:style>
  <w:style w:type="paragraph" w:styleId="Uvuenotijeloteksta">
    <w:name w:val="Body Text Indent"/>
    <w:basedOn w:val="Normal"/>
    <w:pPr>
      <w:spacing w:after="120"/>
      <w:ind w:left="283"/>
    </w:pPr>
  </w:style>
  <w:style w:type="paragraph" w:customStyle="1" w:styleId="BodyText21">
    <w:name w:val="Body Text 21"/>
    <w:basedOn w:val="Normal"/>
    <w:pPr>
      <w:tabs>
        <w:tab w:val="left" w:pos="426"/>
      </w:tabs>
      <w:spacing w:after="120"/>
      <w:ind w:left="426" w:hanging="426"/>
    </w:pPr>
    <w:rPr>
      <w:sz w:val="22"/>
      <w:lang w:val="en-GB"/>
    </w:rPr>
  </w:style>
  <w:style w:type="paragraph" w:customStyle="1" w:styleId="BodyText22">
    <w:name w:val="Body Text 22"/>
    <w:basedOn w:val="Normal"/>
  </w:style>
  <w:style w:type="paragraph" w:customStyle="1" w:styleId="tijeloteksta0">
    <w:name w:val="tijelo teksta"/>
    <w:basedOn w:val="Normal"/>
    <w:pPr>
      <w:ind w:firstLine="284"/>
    </w:pPr>
    <w:rPr>
      <w:sz w:val="20"/>
    </w:rPr>
  </w:style>
  <w:style w:type="paragraph" w:customStyle="1" w:styleId="nabrajanjeskockicamasuvlakom">
    <w:name w:val="nabrajanje s kockicama s uvlakom"/>
    <w:basedOn w:val="tijeloteksta0"/>
    <w:pPr>
      <w:numPr>
        <w:numId w:val="3"/>
      </w:numPr>
    </w:pPr>
  </w:style>
  <w:style w:type="paragraph" w:customStyle="1" w:styleId="Date">
    <w:name w:val="Date"/>
    <w:basedOn w:val="Normal"/>
    <w:next w:val="Normal"/>
    <w:rPr>
      <w:sz w:val="20"/>
    </w:rPr>
  </w:style>
  <w:style w:type="paragraph" w:customStyle="1" w:styleId="BalloonText">
    <w:name w:val="Balloon Text"/>
    <w:basedOn w:val="Normal"/>
    <w:rPr>
      <w:rFonts w:ascii="Tahoma" w:hAnsi="Tahoma" w:cs="Tahoma"/>
      <w:sz w:val="16"/>
      <w:szCs w:val="16"/>
    </w:rPr>
  </w:style>
  <w:style w:type="paragraph" w:customStyle="1" w:styleId="Zatablice">
    <w:name w:val="Za_tablice"/>
    <w:basedOn w:val="Normal"/>
    <w:pPr>
      <w:autoSpaceDE w:val="0"/>
    </w:pPr>
    <w:rPr>
      <w:sz w:val="20"/>
      <w:lang w:val="en-GB"/>
    </w:rPr>
  </w:style>
  <w:style w:type="paragraph" w:customStyle="1" w:styleId="PlainText">
    <w:name w:val="Plain Text"/>
    <w:basedOn w:val="Normal"/>
    <w:rPr>
      <w:rFonts w:ascii="Courier New" w:hAnsi="Courier New" w:cs="Courier New"/>
      <w:sz w:val="20"/>
    </w:rPr>
  </w:style>
  <w:style w:type="paragraph" w:customStyle="1" w:styleId="BodyText2">
    <w:name w:val="Body Text 2"/>
    <w:basedOn w:val="Normal"/>
    <w:pPr>
      <w:spacing w:after="120" w:line="480" w:lineRule="auto"/>
    </w:pPr>
    <w:rPr>
      <w:sz w:val="22"/>
    </w:rPr>
  </w:style>
  <w:style w:type="paragraph" w:customStyle="1" w:styleId="Style1">
    <w:name w:val="Style1"/>
    <w:basedOn w:val="Tijeloteksta"/>
    <w:pPr>
      <w:spacing w:after="0"/>
      <w:ind w:left="567" w:hanging="284"/>
    </w:pPr>
    <w:rPr>
      <w:rFonts w:ascii="Arial" w:hAnsi="Arial" w:cs="Arial"/>
      <w:sz w:val="20"/>
      <w:szCs w:val="20"/>
    </w:rPr>
  </w:style>
  <w:style w:type="paragraph" w:customStyle="1" w:styleId="Tablicatekst">
    <w:name w:val="Tablica tekst"/>
    <w:basedOn w:val="Normal"/>
    <w:rPr>
      <w:sz w:val="20"/>
    </w:rPr>
  </w:style>
  <w:style w:type="paragraph" w:customStyle="1" w:styleId="BodyText3">
    <w:name w:val="Body Text 3"/>
    <w:basedOn w:val="Normal"/>
    <w:pPr>
      <w:spacing w:after="120"/>
    </w:pPr>
    <w:rPr>
      <w:sz w:val="16"/>
      <w:szCs w:val="16"/>
    </w:rPr>
  </w:style>
  <w:style w:type="paragraph" w:customStyle="1" w:styleId="Grafikeoznake21">
    <w:name w:val="Grafičke oznake 21"/>
    <w:basedOn w:val="Normal"/>
    <w:pPr>
      <w:ind w:left="720" w:hanging="360"/>
    </w:pPr>
    <w:rPr>
      <w:rFonts w:ascii="CRO_Dutch" w:hAnsi="CRO_Dutch" w:cs="CRO_Dutch"/>
      <w:sz w:val="22"/>
      <w:lang w:val="en-US"/>
    </w:rPr>
  </w:style>
  <w:style w:type="paragraph" w:customStyle="1" w:styleId="T-98-2">
    <w:name w:val="T-9/8-2"/>
    <w:basedOn w:val="Normal"/>
    <w:pPr>
      <w:tabs>
        <w:tab w:val="left" w:pos="2153"/>
      </w:tabs>
      <w:autoSpaceDE w:val="0"/>
      <w:spacing w:after="43"/>
      <w:ind w:firstLine="342"/>
    </w:pPr>
    <w:rPr>
      <w:rFonts w:ascii="Times-NewRoman" w:hAnsi="Times-NewRoman" w:cs="Times-NewRoman"/>
      <w:sz w:val="19"/>
      <w:szCs w:val="19"/>
    </w:rPr>
  </w:style>
  <w:style w:type="paragraph" w:customStyle="1" w:styleId="lanak">
    <w:name w:val="Članak"/>
    <w:basedOn w:val="Normal"/>
    <w:pPr>
      <w:numPr>
        <w:numId w:val="4"/>
      </w:numPr>
    </w:pPr>
    <w:rPr>
      <w:b/>
      <w:sz w:val="22"/>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Address">
    <w:name w:val="Address"/>
    <w:basedOn w:val="Normal"/>
    <w:pPr>
      <w:spacing w:line="288" w:lineRule="auto"/>
      <w:jc w:val="left"/>
    </w:pPr>
    <w:rPr>
      <w:rFonts w:ascii="Nimrod" w:hAnsi="Nimrod" w:cs="Nimrod"/>
      <w:sz w:val="20"/>
    </w:rPr>
  </w:style>
  <w:style w:type="paragraph" w:customStyle="1" w:styleId="DefaultText">
    <w:name w:val="Default Text"/>
    <w:basedOn w:val="Normal"/>
    <w:pPr>
      <w:spacing w:after="300" w:line="288" w:lineRule="auto"/>
      <w:ind w:firstLine="720"/>
      <w:jc w:val="left"/>
    </w:pPr>
    <w:rPr>
      <w:rFonts w:ascii="Nimrod" w:hAnsi="Nimrod" w:cs="Nimrod"/>
      <w:sz w:val="20"/>
    </w:rPr>
  </w:style>
  <w:style w:type="paragraph" w:styleId="Tekstfusnote">
    <w:name w:val="footnote text"/>
    <w:basedOn w:val="Normal"/>
    <w:rPr>
      <w:sz w:val="20"/>
    </w:rPr>
  </w:style>
  <w:style w:type="paragraph" w:customStyle="1" w:styleId="TESTO10">
    <w:name w:val="TESTO10"/>
    <w:basedOn w:val="Normal"/>
    <w:pPr>
      <w:widowControl/>
    </w:pPr>
    <w:rPr>
      <w:rFonts w:ascii="Century Gothic" w:hAnsi="Century Gothic" w:cs="Century Gothic"/>
      <w:sz w:val="20"/>
      <w:lang w:val="it-IT"/>
    </w:rPr>
  </w:style>
  <w:style w:type="paragraph" w:customStyle="1" w:styleId="BodyText24">
    <w:name w:val="Body Text 24"/>
    <w:basedOn w:val="Normal"/>
    <w:pPr>
      <w:widowControl/>
      <w:overflowPunct w:val="0"/>
      <w:autoSpaceDE w:val="0"/>
      <w:textAlignment w:val="baseline"/>
    </w:pPr>
    <w:rPr>
      <w:lang w:val="hr-HR"/>
    </w:rPr>
  </w:style>
  <w:style w:type="paragraph" w:customStyle="1" w:styleId="xl62">
    <w:name w:val="xl62"/>
    <w:basedOn w:val="Normal"/>
    <w:pPr>
      <w:widowControl/>
      <w:pBdr>
        <w:top w:val="none" w:sz="0" w:space="0" w:color="000000"/>
        <w:left w:val="none" w:sz="0" w:space="0" w:color="000000"/>
        <w:bottom w:val="single" w:sz="4" w:space="0" w:color="000000"/>
        <w:right w:val="none" w:sz="0" w:space="0" w:color="000000"/>
      </w:pBdr>
      <w:spacing w:before="280" w:after="280"/>
      <w:textAlignment w:val="top"/>
    </w:pPr>
    <w:rPr>
      <w:sz w:val="16"/>
      <w:szCs w:val="16"/>
      <w:lang w:val="hr-HR"/>
    </w:rPr>
  </w:style>
  <w:style w:type="paragraph" w:customStyle="1" w:styleId="BlockText">
    <w:name w:val="Block Text"/>
    <w:basedOn w:val="Normal"/>
    <w:pPr>
      <w:ind w:left="36" w:right="-57" w:hanging="93"/>
      <w:jc w:val="left"/>
    </w:pPr>
    <w:rPr>
      <w:sz w:val="16"/>
      <w:lang w:val="de-DE"/>
    </w:rPr>
  </w:style>
  <w:style w:type="paragraph" w:customStyle="1" w:styleId="DocumentMap">
    <w:name w:val="Document Map"/>
    <w:basedOn w:val="Normal"/>
    <w:pPr>
      <w:shd w:val="clear" w:color="auto" w:fill="000080"/>
    </w:pPr>
    <w:rPr>
      <w:rFonts w:ascii="Tahoma" w:hAnsi="Tahoma" w:cs="Tahoma"/>
    </w:rPr>
  </w:style>
  <w:style w:type="paragraph" w:customStyle="1" w:styleId="tijelotekstabezuvlake">
    <w:name w:val="tijelo teksta bez uvlake"/>
    <w:basedOn w:val="Normal"/>
    <w:pPr>
      <w:widowControl/>
      <w:jc w:val="left"/>
    </w:pPr>
    <w:rPr>
      <w:rFonts w:ascii="Times New Roman" w:hAnsi="Times New Roman" w:cs="Times New Roman"/>
      <w:sz w:val="20"/>
      <w:szCs w:val="24"/>
      <w:lang w:val="hr-HR"/>
    </w:rPr>
  </w:style>
  <w:style w:type="paragraph" w:customStyle="1" w:styleId="BodyText23">
    <w:name w:val="Body Text 23"/>
    <w:basedOn w:val="Normal"/>
    <w:pPr>
      <w:widowControl/>
      <w:overflowPunct w:val="0"/>
      <w:autoSpaceDE w:val="0"/>
      <w:textAlignment w:val="baseline"/>
    </w:pPr>
    <w:rPr>
      <w:lang w:val="hr-HR"/>
    </w:rPr>
  </w:style>
  <w:style w:type="paragraph" w:customStyle="1" w:styleId="t-9-8">
    <w:name w:val="t-9-8"/>
    <w:basedOn w:val="Normal"/>
    <w:pPr>
      <w:widowControl/>
      <w:spacing w:before="280" w:after="280"/>
      <w:jc w:val="left"/>
    </w:pPr>
    <w:rPr>
      <w:rFonts w:ascii="Times New Roman" w:hAnsi="Times New Roman" w:cs="Times New Roman"/>
      <w:szCs w:val="24"/>
      <w:lang w:val="hr-HR"/>
    </w:rPr>
  </w:style>
  <w:style w:type="paragraph" w:customStyle="1" w:styleId="x1-1-uvlaka">
    <w:name w:val="x1-1-uvlaka"/>
    <w:basedOn w:val="Normal"/>
    <w:pPr>
      <w:widowControl/>
      <w:spacing w:before="280" w:after="280"/>
      <w:jc w:val="left"/>
    </w:pPr>
    <w:rPr>
      <w:rFonts w:ascii="Times New Roman" w:hAnsi="Times New Roman" w:cs="Times New Roman"/>
      <w:szCs w:val="24"/>
      <w:lang w:val="hr-HR"/>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13647</Words>
  <Characters>77791</Characters>
  <Application>Microsoft Office Word</Application>
  <DocSecurity>0</DocSecurity>
  <Lines>648</Lines>
  <Paragraphs>182</Paragraphs>
  <ScaleCrop>false</ScaleCrop>
  <HeadingPairs>
    <vt:vector size="2" baseType="variant">
      <vt:variant>
        <vt:lpstr>Naslov</vt:lpstr>
      </vt:variant>
      <vt:variant>
        <vt:i4>1</vt:i4>
      </vt:variant>
    </vt:vector>
  </HeadingPairs>
  <TitlesOfParts>
    <vt:vector size="1" baseType="lpstr">
      <vt:lpstr>I</vt:lpstr>
    </vt:vector>
  </TitlesOfParts>
  <Company/>
  <LinksUpToDate>false</LinksUpToDate>
  <CharactersWithSpaces>91256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Mojca</dc:creator>
  <cp:keywords/>
  <cp:lastModifiedBy>Snježana Canjuga</cp:lastModifiedBy>
  <cp:revision>2</cp:revision>
  <cp:lastPrinted>2022-12-02T11:56:00Z</cp:lastPrinted>
  <dcterms:created xsi:type="dcterms:W3CDTF">2022-12-14T06:51:00Z</dcterms:created>
  <dcterms:modified xsi:type="dcterms:W3CDTF">2022-12-14T06:51:00Z</dcterms:modified>
</cp:coreProperties>
</file>