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F948" w14:textId="3EC14CB9" w:rsidR="005418ED" w:rsidRDefault="005418ED" w:rsidP="00814055">
      <w:pPr>
        <w:spacing w:after="0"/>
        <w:jc w:val="center"/>
        <w:rPr>
          <w:rFonts w:ascii="Arial" w:hAnsi="Arial" w:cs="Arial"/>
          <w:b/>
          <w:bCs/>
        </w:rPr>
      </w:pPr>
      <w:r w:rsidRPr="00542AE3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542AE3" w:rsidRDefault="00542AE3" w:rsidP="00814055">
      <w:pPr>
        <w:spacing w:after="0"/>
        <w:jc w:val="center"/>
        <w:rPr>
          <w:rFonts w:ascii="Arial" w:hAnsi="Arial" w:cs="Arial"/>
          <w:b/>
          <w:bCs/>
        </w:rPr>
      </w:pPr>
    </w:p>
    <w:p w14:paraId="5CCCFAE0" w14:textId="2FB7D76D" w:rsidR="00542AE3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uz prijedlog I</w:t>
      </w:r>
      <w:r w:rsidR="00814055">
        <w:rPr>
          <w:rFonts w:ascii="Arial" w:hAnsi="Arial" w:cs="Arial"/>
        </w:rPr>
        <w:t>.</w:t>
      </w:r>
      <w:r w:rsidRPr="00814055">
        <w:rPr>
          <w:rFonts w:ascii="Arial" w:hAnsi="Arial" w:cs="Arial"/>
        </w:rPr>
        <w:t xml:space="preserve"> Izmjena i dopuna </w:t>
      </w:r>
    </w:p>
    <w:p w14:paraId="3AD03FA6" w14:textId="77777777" w:rsidR="00542AE3" w:rsidRDefault="00542AE3" w:rsidP="00B960D5">
      <w:pPr>
        <w:spacing w:after="0"/>
        <w:jc w:val="center"/>
        <w:rPr>
          <w:rFonts w:ascii="Arial" w:hAnsi="Arial" w:cs="Arial"/>
        </w:rPr>
      </w:pPr>
    </w:p>
    <w:p w14:paraId="53443F0F" w14:textId="5485B36A" w:rsidR="005418ED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Programa javnih potreba u sportu Grada Ivanca za 20</w:t>
      </w:r>
      <w:r w:rsidR="00542AE3">
        <w:rPr>
          <w:rFonts w:ascii="Arial" w:hAnsi="Arial" w:cs="Arial"/>
        </w:rPr>
        <w:t>2</w:t>
      </w:r>
      <w:r w:rsidR="00BA6354">
        <w:rPr>
          <w:rFonts w:ascii="Arial" w:hAnsi="Arial" w:cs="Arial"/>
        </w:rPr>
        <w:t>3</w:t>
      </w:r>
      <w:r w:rsidRPr="00814055">
        <w:rPr>
          <w:rFonts w:ascii="Arial" w:hAnsi="Arial" w:cs="Arial"/>
        </w:rPr>
        <w:t>. godinu.</w:t>
      </w:r>
    </w:p>
    <w:p w14:paraId="56F91B00" w14:textId="0C4B29DE" w:rsidR="00EC0FD5" w:rsidRDefault="00EC0FD5" w:rsidP="00814055">
      <w:pPr>
        <w:jc w:val="both"/>
        <w:rPr>
          <w:rFonts w:ascii="Arial" w:hAnsi="Arial" w:cs="Arial"/>
        </w:rPr>
      </w:pPr>
    </w:p>
    <w:p w14:paraId="3A91D508" w14:textId="2A1B501C" w:rsidR="00EC0FD5" w:rsidRDefault="00BA6354" w:rsidP="008140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4B2D0387" w14:textId="6F16C199" w:rsidR="00BA6354" w:rsidRDefault="00EC0FD5" w:rsidP="00A97609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Pr="00847EA2">
        <w:rPr>
          <w:rFonts w:ascii="Arial" w:hAnsi="Arial" w:cs="Arial"/>
        </w:rPr>
        <w:t xml:space="preserve">Prema </w:t>
      </w:r>
      <w:r>
        <w:rPr>
          <w:rFonts w:ascii="Arial" w:hAnsi="Arial" w:cs="Arial"/>
        </w:rPr>
        <w:t xml:space="preserve">predloženim I. Izmjenama i dopunama </w:t>
      </w:r>
      <w:r w:rsidRPr="00814055">
        <w:rPr>
          <w:rFonts w:ascii="Arial" w:hAnsi="Arial" w:cs="Arial"/>
        </w:rPr>
        <w:t>Programa javnih potreba u sportu</w:t>
      </w:r>
      <w:r>
        <w:rPr>
          <w:rFonts w:ascii="Arial" w:hAnsi="Arial" w:cs="Arial"/>
        </w:rPr>
        <w:t xml:space="preserve"> Grada Ivanca</w:t>
      </w:r>
      <w:r w:rsidRPr="00814055">
        <w:rPr>
          <w:rFonts w:ascii="Arial" w:hAnsi="Arial" w:cs="Arial"/>
        </w:rPr>
        <w:t xml:space="preserve"> za 20</w:t>
      </w:r>
      <w:r>
        <w:rPr>
          <w:rFonts w:ascii="Arial" w:hAnsi="Arial" w:cs="Arial"/>
        </w:rPr>
        <w:t>2</w:t>
      </w:r>
      <w:r w:rsidR="00BA6354">
        <w:rPr>
          <w:rFonts w:ascii="Arial" w:hAnsi="Arial" w:cs="Arial"/>
        </w:rPr>
        <w:t>3</w:t>
      </w:r>
      <w:r w:rsidRPr="00814055">
        <w:rPr>
          <w:rFonts w:ascii="Arial" w:hAnsi="Arial" w:cs="Arial"/>
        </w:rPr>
        <w:t>. godinu</w:t>
      </w:r>
      <w:r>
        <w:rPr>
          <w:rFonts w:ascii="Arial" w:hAnsi="Arial" w:cs="Arial"/>
        </w:rPr>
        <w:t xml:space="preserve">, </w:t>
      </w:r>
      <w:r w:rsidR="00BA6354">
        <w:rPr>
          <w:rFonts w:ascii="Arial" w:hAnsi="Arial" w:cs="Arial"/>
        </w:rPr>
        <w:t>predlaže se:</w:t>
      </w:r>
    </w:p>
    <w:p w14:paraId="77AA678D" w14:textId="5F537A84" w:rsidR="00BA6354" w:rsidRPr="00BA6354" w:rsidRDefault="00BA6354" w:rsidP="00A97609">
      <w:pPr>
        <w:spacing w:after="0"/>
        <w:jc w:val="both"/>
        <w:rPr>
          <w:rFonts w:ascii="Arial" w:eastAsiaTheme="minorHAnsi" w:hAnsi="Arial" w:cs="Arial"/>
        </w:rPr>
      </w:pPr>
      <w:r>
        <w:rPr>
          <w:rFonts w:ascii="Arial" w:hAnsi="Arial" w:cs="Arial"/>
        </w:rPr>
        <w:t xml:space="preserve">- </w:t>
      </w:r>
      <w:r w:rsidRPr="00BA6354">
        <w:rPr>
          <w:rFonts w:ascii="Arial" w:hAnsi="Arial" w:cs="Arial"/>
          <w:b/>
          <w:bCs/>
        </w:rPr>
        <w:t xml:space="preserve">povećanje financijskih sredstava na ime tekuće donacije sportskim udrugama za izravnu dodjelu </w:t>
      </w:r>
      <w:r w:rsidRPr="00D5669B">
        <w:rPr>
          <w:rFonts w:ascii="Arial" w:hAnsi="Arial" w:cs="Arial"/>
          <w:b/>
          <w:bCs/>
        </w:rPr>
        <w:t>u iznosu od 4.000,00 eura</w:t>
      </w:r>
      <w:r w:rsidRPr="00D5669B">
        <w:rPr>
          <w:rFonts w:ascii="Arial" w:hAnsi="Arial" w:cs="Arial"/>
        </w:rPr>
        <w:t>. Predmetno</w:t>
      </w:r>
      <w:r>
        <w:rPr>
          <w:rFonts w:ascii="Arial" w:hAnsi="Arial" w:cs="Arial"/>
        </w:rPr>
        <w:t xml:space="preserve"> se </w:t>
      </w:r>
      <w:r>
        <w:rPr>
          <w:rFonts w:ascii="Arial" w:eastAsiaTheme="minorHAnsi" w:hAnsi="Arial" w:cs="Arial"/>
        </w:rPr>
        <w:t>p</w:t>
      </w:r>
      <w:r w:rsidRPr="00BA6354">
        <w:rPr>
          <w:rFonts w:ascii="Arial" w:eastAsiaTheme="minorHAnsi" w:hAnsi="Arial" w:cs="Arial"/>
        </w:rPr>
        <w:t xml:space="preserve">redlaže </w:t>
      </w:r>
      <w:r>
        <w:rPr>
          <w:rFonts w:ascii="Arial" w:eastAsiaTheme="minorHAnsi" w:hAnsi="Arial" w:cs="Arial"/>
        </w:rPr>
        <w:t>u svrhu</w:t>
      </w:r>
      <w:r w:rsidRPr="00BA6354">
        <w:rPr>
          <w:rFonts w:ascii="Arial" w:eastAsiaTheme="minorHAnsi" w:hAnsi="Arial" w:cs="Arial"/>
        </w:rPr>
        <w:t xml:space="preserve"> sufinanciranj</w:t>
      </w:r>
      <w:r>
        <w:rPr>
          <w:rFonts w:ascii="Arial" w:eastAsiaTheme="minorHAnsi" w:hAnsi="Arial" w:cs="Arial"/>
        </w:rPr>
        <w:t>a</w:t>
      </w:r>
      <w:r w:rsidRPr="00BA6354">
        <w:rPr>
          <w:rFonts w:ascii="Arial" w:eastAsiaTheme="minorHAnsi" w:hAnsi="Arial" w:cs="Arial"/>
        </w:rPr>
        <w:t xml:space="preserve"> dodatnih ili nepredviđenih troškova</w:t>
      </w:r>
      <w:r>
        <w:rPr>
          <w:rFonts w:ascii="Arial" w:eastAsiaTheme="minorHAnsi" w:hAnsi="Arial" w:cs="Arial"/>
        </w:rPr>
        <w:t>.</w:t>
      </w:r>
    </w:p>
    <w:p w14:paraId="3D55B409" w14:textId="77777777" w:rsidR="00BA6354" w:rsidRPr="00BA6354" w:rsidRDefault="00BA6354" w:rsidP="00A97609">
      <w:pPr>
        <w:spacing w:after="0"/>
        <w:jc w:val="both"/>
        <w:rPr>
          <w:rFonts w:ascii="Arial" w:eastAsiaTheme="minorHAnsi" w:hAnsi="Arial" w:cs="Arial"/>
        </w:rPr>
      </w:pPr>
      <w:r w:rsidRPr="00BA6354">
        <w:rPr>
          <w:rFonts w:ascii="Arial" w:eastAsiaTheme="minorHAnsi" w:hAnsi="Arial" w:cs="Arial"/>
        </w:rPr>
        <w:t xml:space="preserve">Naime, </w:t>
      </w:r>
      <w:r w:rsidRPr="00BA6354">
        <w:rPr>
          <w:rFonts w:ascii="Arial" w:eastAsiaTheme="minorHAnsi" w:hAnsi="Arial" w:cs="Arial"/>
          <w:bCs/>
        </w:rPr>
        <w:t xml:space="preserve">sukladno Pravilniku o financiranju javnih potreba Grada Ivanca koji se temelji na Zakonu o udrugama i </w:t>
      </w:r>
      <w:r w:rsidRPr="00BA6354">
        <w:rPr>
          <w:rFonts w:ascii="Arial" w:eastAsiaTheme="minorHAnsi" w:hAnsi="Arial" w:cs="Arial"/>
        </w:rPr>
        <w:t xml:space="preserve">Uredbi o kriterijima, mjerilima i postupcima financiranja i ugovaranja programa i projekata od interesa za opće dobro koje provode udruge (“Narodne novine” broj 26/15) (u daljnjem tekstu: Uredba) moguće je financijska sredstva proračuna Grada dodijeliti bez objavljivanja natječaja, odnosno izravno, samo u iznimnim slučajevima: </w:t>
      </w:r>
    </w:p>
    <w:p w14:paraId="1BE885E1" w14:textId="77777777" w:rsidR="00BA6354" w:rsidRPr="00BA6354" w:rsidRDefault="00BA6354" w:rsidP="00A97609">
      <w:pPr>
        <w:numPr>
          <w:ilvl w:val="0"/>
          <w:numId w:val="1"/>
        </w:numPr>
        <w:spacing w:after="0"/>
        <w:ind w:left="1418" w:hanging="360"/>
        <w:jc w:val="both"/>
        <w:rPr>
          <w:rFonts w:ascii="Arial" w:eastAsiaTheme="minorHAnsi" w:hAnsi="Arial" w:cs="Arial"/>
        </w:rPr>
      </w:pPr>
      <w:r w:rsidRPr="00BA6354">
        <w:rPr>
          <w:rFonts w:ascii="Arial" w:eastAsiaTheme="minorHAnsi" w:hAnsi="Arial" w:cs="Arial"/>
        </w:rPr>
        <w:t>kada nepredviđeni događaji obvezuju davatelja financijskih sredstava da u suradnji s udrugama žurno djeluje u rokovima u kojima nije moguće provesti standardnu natječajnu proceduru i problem je moguće riješiti samo izravnom dodjelom bespovratnih financijskih sredstava,</w:t>
      </w:r>
    </w:p>
    <w:p w14:paraId="4264BC97" w14:textId="77777777" w:rsidR="00BA6354" w:rsidRPr="00BA6354" w:rsidRDefault="00BA6354" w:rsidP="00A97609">
      <w:pPr>
        <w:numPr>
          <w:ilvl w:val="0"/>
          <w:numId w:val="1"/>
        </w:numPr>
        <w:spacing w:after="0"/>
        <w:ind w:left="1418" w:hanging="360"/>
        <w:jc w:val="both"/>
        <w:rPr>
          <w:rFonts w:ascii="Arial" w:eastAsiaTheme="minorHAnsi" w:hAnsi="Arial" w:cs="Arial"/>
        </w:rPr>
      </w:pPr>
      <w:r w:rsidRPr="00BA6354">
        <w:rPr>
          <w:rFonts w:ascii="Arial" w:eastAsiaTheme="minorHAnsi" w:hAnsi="Arial" w:cs="Arial"/>
        </w:rPr>
        <w:t>kada se financijska sredstva dodjeljuju udruzi ili skupini udruga koje imaju isključivu nadležnost u području djelovanja i/ili zemljopisnog područja za koje se financijska sredstva dodjeljuju, ili je udruga jedina organizacija operativno sposobna za rad na području djelovanja i/ili zemljopisnom području na kojem se financirane aktivnosti provode,</w:t>
      </w:r>
    </w:p>
    <w:p w14:paraId="2DA3BB02" w14:textId="77777777" w:rsidR="00BA6354" w:rsidRPr="00BA6354" w:rsidRDefault="00BA6354" w:rsidP="00A97609">
      <w:pPr>
        <w:numPr>
          <w:ilvl w:val="0"/>
          <w:numId w:val="1"/>
        </w:numPr>
        <w:spacing w:after="0"/>
        <w:ind w:left="1418" w:hanging="360"/>
        <w:jc w:val="both"/>
        <w:rPr>
          <w:rFonts w:ascii="Arial" w:eastAsiaTheme="minorHAnsi" w:hAnsi="Arial" w:cs="Arial"/>
        </w:rPr>
      </w:pPr>
      <w:r w:rsidRPr="00BA6354">
        <w:rPr>
          <w:rFonts w:ascii="Arial" w:eastAsiaTheme="minorHAnsi" w:hAnsi="Arial" w:cs="Arial"/>
        </w:rPr>
        <w:t>kada se financijska sredstva dodjeljuju udruzi kojoj su zakonom, drugim propisom  ili aktom  dodijeljene određene javne ovlasti  (Crveni križ i dr.),</w:t>
      </w:r>
    </w:p>
    <w:p w14:paraId="5D00BD7F" w14:textId="70DFB6B9" w:rsidR="00BA6354" w:rsidRDefault="00BA6354" w:rsidP="00A97609">
      <w:pPr>
        <w:numPr>
          <w:ilvl w:val="0"/>
          <w:numId w:val="1"/>
        </w:numPr>
        <w:spacing w:after="0"/>
        <w:ind w:left="1418" w:hanging="360"/>
        <w:jc w:val="both"/>
        <w:rPr>
          <w:rFonts w:ascii="Arial" w:eastAsiaTheme="minorHAnsi" w:hAnsi="Arial" w:cs="Arial"/>
        </w:rPr>
      </w:pPr>
      <w:r w:rsidRPr="00BA6354">
        <w:rPr>
          <w:rFonts w:ascii="Arial" w:eastAsiaTheme="minorHAnsi" w:hAnsi="Arial" w:cs="Arial"/>
        </w:rPr>
        <w:t>kada se prema mišljenju Povjerenstva, u čijem radu sudjeluju predstavnici nadležnog Upravnog odjela Grada, jednokratno dodjeljuju financijska sredstva do 5.000,00 kuna za aktivnosti koje iz opravdanih razloga nisu mogle biti planirane u godišnjem planu udruge</w:t>
      </w:r>
      <w:r>
        <w:rPr>
          <w:rFonts w:ascii="Arial" w:eastAsiaTheme="minorHAnsi" w:hAnsi="Arial" w:cs="Arial"/>
        </w:rPr>
        <w:t>,</w:t>
      </w:r>
    </w:p>
    <w:p w14:paraId="17BDA4C1" w14:textId="77777777" w:rsidR="00BA6354" w:rsidRDefault="00BA6354" w:rsidP="00A97609">
      <w:pPr>
        <w:spacing w:after="0"/>
        <w:jc w:val="both"/>
        <w:rPr>
          <w:rFonts w:ascii="Arial" w:eastAsiaTheme="minorHAnsi" w:hAnsi="Arial" w:cs="Arial"/>
        </w:rPr>
      </w:pPr>
    </w:p>
    <w:p w14:paraId="48C6724F" w14:textId="6F989FE7" w:rsidR="00A97609" w:rsidRDefault="00BA6354" w:rsidP="00A97609">
      <w:pPr>
        <w:spacing w:after="0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</w:t>
      </w:r>
      <w:r w:rsidRPr="00A97609">
        <w:rPr>
          <w:rFonts w:ascii="Arial" w:eastAsiaTheme="minorHAnsi" w:hAnsi="Arial" w:cs="Arial"/>
          <w:b/>
          <w:bCs/>
        </w:rPr>
        <w:t xml:space="preserve">povećanje sredstava na ime kapitalne pomoći Osnovnoj školi Ivana Kukuljevića Sakcinskog za uređenje odbojkaškog </w:t>
      </w:r>
      <w:r w:rsidRPr="00D5669B">
        <w:rPr>
          <w:rFonts w:ascii="Arial" w:eastAsiaTheme="minorHAnsi" w:hAnsi="Arial" w:cs="Arial"/>
          <w:b/>
          <w:bCs/>
        </w:rPr>
        <w:t>igrališta u iznosu od 24.809,80 eura</w:t>
      </w:r>
      <w:r w:rsidRPr="00D5669B">
        <w:rPr>
          <w:rFonts w:ascii="Arial" w:eastAsiaTheme="minorHAnsi" w:hAnsi="Arial" w:cs="Arial"/>
        </w:rPr>
        <w:t>, što predstavlja</w:t>
      </w:r>
      <w:r>
        <w:rPr>
          <w:rFonts w:ascii="Arial" w:eastAsiaTheme="minorHAnsi" w:hAnsi="Arial" w:cs="Arial"/>
        </w:rPr>
        <w:t xml:space="preserve"> financijsku potporu Grada Ivanca u izvođenju radova</w:t>
      </w:r>
      <w:r w:rsidR="00A97609">
        <w:rPr>
          <w:rFonts w:ascii="Arial" w:eastAsiaTheme="minorHAnsi" w:hAnsi="Arial" w:cs="Arial"/>
        </w:rPr>
        <w:t xml:space="preserve"> izgradnje vanjskih igrališta odbojke na pijesku u FAZI I. i FAZI II. Navedeni iznos obuhvaća preostal</w:t>
      </w:r>
      <w:r w:rsidR="00583BFA">
        <w:rPr>
          <w:rFonts w:ascii="Arial" w:eastAsiaTheme="minorHAnsi" w:hAnsi="Arial" w:cs="Arial"/>
        </w:rPr>
        <w:t>i dio</w:t>
      </w:r>
      <w:r w:rsidR="00A97609">
        <w:rPr>
          <w:rFonts w:ascii="Arial" w:eastAsiaTheme="minorHAnsi" w:hAnsi="Arial" w:cs="Arial"/>
        </w:rPr>
        <w:t xml:space="preserve"> sredstava koji je potrebno osigurati po okončanoj situaciji za FAZU I.</w:t>
      </w:r>
      <w:r w:rsidR="000141F8">
        <w:rPr>
          <w:rFonts w:ascii="Arial" w:eastAsiaTheme="minorHAnsi" w:hAnsi="Arial" w:cs="Arial"/>
        </w:rPr>
        <w:t xml:space="preserve"> (koja je započeta u 2022. godini, a završena u veljači 2023. godini)</w:t>
      </w:r>
      <w:r w:rsidR="00A97609">
        <w:rPr>
          <w:rFonts w:ascii="Arial" w:eastAsiaTheme="minorHAnsi" w:hAnsi="Arial" w:cs="Arial"/>
        </w:rPr>
        <w:t xml:space="preserve"> te 50% iznosa</w:t>
      </w:r>
      <w:r w:rsidR="00583BFA">
        <w:rPr>
          <w:rFonts w:ascii="Arial" w:eastAsiaTheme="minorHAnsi" w:hAnsi="Arial" w:cs="Arial"/>
        </w:rPr>
        <w:t xml:space="preserve"> za radove u FAZI II. koji obuhvaćaju postavljanje tribina</w:t>
      </w:r>
      <w:r w:rsidR="00A97609">
        <w:rPr>
          <w:rFonts w:ascii="Arial" w:eastAsiaTheme="minorHAnsi" w:hAnsi="Arial" w:cs="Arial"/>
        </w:rPr>
        <w:t xml:space="preserve">, a </w:t>
      </w:r>
      <w:r w:rsidR="00583BFA">
        <w:rPr>
          <w:rFonts w:ascii="Arial" w:eastAsiaTheme="minorHAnsi" w:hAnsi="Arial" w:cs="Arial"/>
        </w:rPr>
        <w:t xml:space="preserve">sve </w:t>
      </w:r>
      <w:r w:rsidR="00A97609">
        <w:rPr>
          <w:rFonts w:ascii="Arial" w:eastAsiaTheme="minorHAnsi" w:hAnsi="Arial" w:cs="Arial"/>
        </w:rPr>
        <w:t>u svrhu realizacije obje faze izgradnje.</w:t>
      </w:r>
    </w:p>
    <w:p w14:paraId="5E572EAE" w14:textId="75D6A460" w:rsidR="00A97609" w:rsidRDefault="00A97609" w:rsidP="00A97609">
      <w:pPr>
        <w:spacing w:after="0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</w:rPr>
        <w:t xml:space="preserve">Izgradnja obuhvaća dva igrališta te opremanje istih na parcelama u vlasništvu Osnovne škole. </w:t>
      </w:r>
      <w:r>
        <w:rPr>
          <w:rFonts w:ascii="Arial" w:hAnsi="Arial" w:cs="Arial"/>
        </w:rPr>
        <w:t xml:space="preserve">Lokacija igrališta je unutar obuhvata parcele na kojoj je izgrađena Osnovna škola. Obzirom da na području grada ne postoji teren za odbojku na pijesku, a isti je jedan od preduvjeta za ostvarivanje rezultata na natjecanjima, potrebno je da se uredi odbojkaški teren sukladno </w:t>
      </w:r>
      <w:r>
        <w:rPr>
          <w:rFonts w:ascii="Arial" w:hAnsi="Arial" w:cs="Arial"/>
        </w:rPr>
        <w:lastRenderedPageBreak/>
        <w:t>propisanim standardima. Ulaganja u sport reflektiraju se u boljoj dostupnosti sportske infrastrukture te samim time se povećava participacija mladih u sportskim aktivnostima</w:t>
      </w:r>
      <w:r w:rsidR="000141F8">
        <w:rPr>
          <w:rFonts w:ascii="Arial" w:hAnsi="Arial" w:cs="Arial"/>
        </w:rPr>
        <w:t>,</w:t>
      </w:r>
    </w:p>
    <w:p w14:paraId="34861AC1" w14:textId="77777777" w:rsidR="0083582B" w:rsidRDefault="0083582B" w:rsidP="00A97609">
      <w:pPr>
        <w:spacing w:after="0"/>
        <w:jc w:val="both"/>
        <w:rPr>
          <w:rFonts w:ascii="Arial" w:hAnsi="Arial" w:cs="Arial"/>
        </w:rPr>
      </w:pPr>
    </w:p>
    <w:p w14:paraId="0EAD6CFE" w14:textId="2AF33D95" w:rsidR="0083582B" w:rsidRDefault="0083582B" w:rsidP="0083582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- </w:t>
      </w:r>
      <w:r w:rsidRPr="0084474C">
        <w:rPr>
          <w:rFonts w:ascii="Arial" w:hAnsi="Arial" w:cs="Arial"/>
          <w:b/>
          <w:bCs/>
        </w:rPr>
        <w:t>osiguranje financijskih sredstava na ime opremanja sportsk</w:t>
      </w:r>
      <w:r>
        <w:rPr>
          <w:rFonts w:ascii="Arial" w:hAnsi="Arial" w:cs="Arial"/>
          <w:b/>
          <w:bCs/>
        </w:rPr>
        <w:t>og</w:t>
      </w:r>
      <w:r w:rsidRPr="0084474C">
        <w:rPr>
          <w:rFonts w:ascii="Arial" w:hAnsi="Arial" w:cs="Arial"/>
          <w:b/>
          <w:bCs/>
        </w:rPr>
        <w:t xml:space="preserve"> igrališta košarkaškim </w:t>
      </w:r>
      <w:r w:rsidRPr="00D5669B">
        <w:rPr>
          <w:rFonts w:ascii="Arial" w:hAnsi="Arial" w:cs="Arial"/>
          <w:b/>
          <w:bCs/>
        </w:rPr>
        <w:t>koševima i zaštitom za stupove koševa u iznosu od 3.355, eura</w:t>
      </w:r>
      <w:r>
        <w:rPr>
          <w:rFonts w:ascii="Arial" w:hAnsi="Arial" w:cs="Arial"/>
        </w:rPr>
        <w:t>. U 2022. godini opremljena su dva igrališta košarkaškim koševima te je preostalo postavljanje koševa i na trećem igralištu, sve sukladno pristiglim zahtjevima mjesnih odbora.</w:t>
      </w:r>
      <w:r w:rsidRPr="00793742">
        <w:t xml:space="preserve"> </w:t>
      </w:r>
      <w:r>
        <w:rPr>
          <w:rFonts w:ascii="Arial" w:hAnsi="Arial" w:cs="Arial"/>
        </w:rPr>
        <w:t xml:space="preserve">Isto </w:t>
      </w:r>
      <w:r w:rsidRPr="00793742">
        <w:rPr>
          <w:rFonts w:ascii="Arial" w:hAnsi="Arial" w:cs="Arial"/>
        </w:rPr>
        <w:t>predstavlja ulaganje u sportsku infrastrukturu što je preduvjet za povećanje participacije mladih u sportskim aktivnostima</w:t>
      </w:r>
      <w:r>
        <w:rPr>
          <w:rFonts w:ascii="Arial" w:hAnsi="Arial" w:cs="Arial"/>
        </w:rPr>
        <w:t>.</w:t>
      </w:r>
    </w:p>
    <w:p w14:paraId="598C9743" w14:textId="77777777" w:rsidR="000141F8" w:rsidRPr="00A97609" w:rsidRDefault="000141F8" w:rsidP="00A97609">
      <w:pPr>
        <w:spacing w:after="0"/>
        <w:jc w:val="both"/>
        <w:rPr>
          <w:rFonts w:ascii="Arial" w:hAnsi="Arial" w:cs="Arial"/>
        </w:rPr>
      </w:pPr>
    </w:p>
    <w:p w14:paraId="4C9EC25C" w14:textId="732303ED" w:rsidR="00BA6354" w:rsidRDefault="00583BFA" w:rsidP="001C3C3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552A">
        <w:rPr>
          <w:rFonts w:ascii="Arial" w:hAnsi="Arial" w:cs="Arial"/>
          <w:b/>
          <w:bCs/>
        </w:rPr>
        <w:t>povećanje iznosa</w:t>
      </w:r>
      <w:r w:rsidR="000141F8" w:rsidRPr="00CB552A">
        <w:rPr>
          <w:rFonts w:ascii="Arial" w:hAnsi="Arial" w:cs="Arial"/>
          <w:b/>
          <w:bCs/>
        </w:rPr>
        <w:t xml:space="preserve"> od 18</w:t>
      </w:r>
      <w:r w:rsidR="00496E2E">
        <w:rPr>
          <w:rFonts w:ascii="Arial" w:hAnsi="Arial" w:cs="Arial"/>
          <w:b/>
          <w:bCs/>
        </w:rPr>
        <w:t>3</w:t>
      </w:r>
      <w:r w:rsidR="000141F8" w:rsidRPr="00CB552A">
        <w:rPr>
          <w:rFonts w:ascii="Arial" w:hAnsi="Arial" w:cs="Arial"/>
          <w:b/>
          <w:bCs/>
        </w:rPr>
        <w:t>.455,44 eura za dovršetak</w:t>
      </w:r>
      <w:r w:rsidR="001C3C3B">
        <w:rPr>
          <w:rFonts w:ascii="Arial" w:hAnsi="Arial" w:cs="Arial"/>
          <w:b/>
          <w:bCs/>
        </w:rPr>
        <w:t xml:space="preserve"> dvije faze uređenja kompleksa</w:t>
      </w:r>
      <w:r w:rsidR="000141F8" w:rsidRPr="00CB552A">
        <w:rPr>
          <w:rFonts w:ascii="Arial" w:hAnsi="Arial" w:cs="Arial"/>
          <w:b/>
          <w:bCs/>
        </w:rPr>
        <w:t xml:space="preserve"> Rekreacijsko</w:t>
      </w:r>
      <w:r w:rsidR="001C3C3B">
        <w:rPr>
          <w:rFonts w:ascii="Arial" w:hAnsi="Arial" w:cs="Arial"/>
          <w:b/>
          <w:bCs/>
        </w:rPr>
        <w:t>g</w:t>
      </w:r>
      <w:r w:rsidR="000141F8" w:rsidRPr="00CB552A">
        <w:rPr>
          <w:rFonts w:ascii="Arial" w:hAnsi="Arial" w:cs="Arial"/>
          <w:b/>
          <w:bCs/>
        </w:rPr>
        <w:t xml:space="preserve"> centr</w:t>
      </w:r>
      <w:r w:rsidR="001C3C3B">
        <w:rPr>
          <w:rFonts w:ascii="Arial" w:hAnsi="Arial" w:cs="Arial"/>
          <w:b/>
          <w:bCs/>
        </w:rPr>
        <w:t>a</w:t>
      </w:r>
      <w:r w:rsidR="000141F8" w:rsidRPr="00CB552A">
        <w:rPr>
          <w:rFonts w:ascii="Arial" w:hAnsi="Arial" w:cs="Arial"/>
          <w:b/>
          <w:bCs/>
        </w:rPr>
        <w:t xml:space="preserve"> Lančić-Knapić</w:t>
      </w:r>
      <w:r w:rsidR="000141F8">
        <w:rPr>
          <w:rFonts w:ascii="Arial" w:hAnsi="Arial" w:cs="Arial"/>
        </w:rPr>
        <w:t xml:space="preserve">, i to: izgradnja parkirališta, vodovoda i odvodnje te </w:t>
      </w:r>
      <w:r w:rsidR="001C3C3B">
        <w:rPr>
          <w:rFonts w:ascii="Arial" w:hAnsi="Arial" w:cs="Arial"/>
        </w:rPr>
        <w:t xml:space="preserve">uređenje kombiniranog igrališta Lančić-Knapić - </w:t>
      </w:r>
      <w:r w:rsidR="000141F8">
        <w:rPr>
          <w:rFonts w:ascii="Arial" w:hAnsi="Arial" w:cs="Arial"/>
        </w:rPr>
        <w:t>izgradnja tribina i pristupnih staza.</w:t>
      </w:r>
      <w:r w:rsidR="001C3C3B">
        <w:rPr>
          <w:rFonts w:ascii="Arial" w:hAnsi="Arial" w:cs="Arial"/>
        </w:rPr>
        <w:t xml:space="preserve"> U 2022. godini je izrađena projektna dokumentacija te su osigurana sredstva za građevinske radove i stručni nadzor. Provedeni su postupci javne nabave u kojima su odabrani izvođači, </w:t>
      </w:r>
      <w:r w:rsidR="000F4268">
        <w:rPr>
          <w:rFonts w:ascii="Arial" w:hAnsi="Arial" w:cs="Arial"/>
        </w:rPr>
        <w:t xml:space="preserve">ali se radovi nisu izvršili do kraja 2022. godine radi </w:t>
      </w:r>
      <w:r w:rsidR="001C3C3B">
        <w:rPr>
          <w:rFonts w:ascii="Arial" w:hAnsi="Arial" w:cs="Arial"/>
        </w:rPr>
        <w:t>nastalih okolnosti koje izvođač nije mogao izbjeći te ni na koji način utjecati (pogoršanje vremenskih uvjeta)</w:t>
      </w:r>
      <w:r w:rsidR="000F4268">
        <w:rPr>
          <w:rFonts w:ascii="Arial" w:hAnsi="Arial" w:cs="Arial"/>
        </w:rPr>
        <w:t xml:space="preserve">. </w:t>
      </w:r>
      <w:r w:rsidR="00CB552A">
        <w:rPr>
          <w:rFonts w:ascii="Arial" w:hAnsi="Arial" w:cs="Arial"/>
        </w:rPr>
        <w:t>U predviđenim sredstvima uključeni je i trošak projekta rasvjete za igralište, kao i troškovi za postavljanje iste</w:t>
      </w:r>
      <w:r w:rsidR="001C3C3B">
        <w:rPr>
          <w:rFonts w:ascii="Arial" w:hAnsi="Arial" w:cs="Arial"/>
        </w:rPr>
        <w:t>.</w:t>
      </w:r>
    </w:p>
    <w:p w14:paraId="20EAE651" w14:textId="1ADC9173" w:rsidR="000F4268" w:rsidRDefault="001C3C3B" w:rsidP="001C3C3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Izgradnja</w:t>
      </w:r>
      <w:r w:rsidR="000F4268">
        <w:rPr>
          <w:rFonts w:ascii="Arial" w:hAnsi="Arial" w:cs="Arial"/>
        </w:rPr>
        <w:t xml:space="preserve"> parkirališta, vodovoda i odvodnje uključuje: izvođenje radova radi polaganja cijevi za izgradnju priključka vode, trošak priključenja na vodovod i distribucijsku mrežu HEP-a,</w:t>
      </w:r>
      <w:r w:rsidR="00C47F63">
        <w:rPr>
          <w:rFonts w:ascii="Arial" w:hAnsi="Arial" w:cs="Arial"/>
        </w:rPr>
        <w:t xml:space="preserve"> zatim radove: zemljani radovi, betonski radovi na parkirališnoj površini (ugradnja cestovnih rubnjaka, parkovnih rubnjaka, izvedba betonskih </w:t>
      </w:r>
      <w:proofErr w:type="spellStart"/>
      <w:r w:rsidR="00C47F63">
        <w:rPr>
          <w:rFonts w:ascii="Arial" w:hAnsi="Arial" w:cs="Arial"/>
        </w:rPr>
        <w:t>opločnika</w:t>
      </w:r>
      <w:proofErr w:type="spellEnd"/>
      <w:r w:rsidR="00C47F63">
        <w:rPr>
          <w:rFonts w:ascii="Arial" w:hAnsi="Arial" w:cs="Arial"/>
        </w:rPr>
        <w:t xml:space="preserve">), </w:t>
      </w:r>
      <w:proofErr w:type="spellStart"/>
      <w:r w:rsidR="00C47F63">
        <w:rPr>
          <w:rFonts w:ascii="Arial" w:hAnsi="Arial" w:cs="Arial"/>
        </w:rPr>
        <w:t>asfalterski</w:t>
      </w:r>
      <w:proofErr w:type="spellEnd"/>
      <w:r w:rsidR="00C47F63">
        <w:rPr>
          <w:rFonts w:ascii="Arial" w:hAnsi="Arial" w:cs="Arial"/>
        </w:rPr>
        <w:t xml:space="preserve"> radovi, popločenje parkinga te građevinski radovi na vodovodu i kanalizaciji te radovi instalacija razvoda vode i odvodnje. </w:t>
      </w:r>
      <w:r w:rsidR="000F4268">
        <w:rPr>
          <w:rFonts w:ascii="Arial" w:hAnsi="Arial" w:cs="Arial"/>
        </w:rPr>
        <w:t xml:space="preserve"> Projektom je previđeno</w:t>
      </w:r>
      <w:r w:rsidR="00C47F63">
        <w:rPr>
          <w:rFonts w:ascii="Arial" w:hAnsi="Arial" w:cs="Arial"/>
        </w:rPr>
        <w:t xml:space="preserve"> izvedba ukupno 34 parkirna mjesta, i to 20 mjesta na parkiralištu s rešetkama, a preostalih 14 kao asfaltirano parkiralište.</w:t>
      </w:r>
    </w:p>
    <w:p w14:paraId="7EBF4EA1" w14:textId="1AC4B1C3" w:rsidR="000F4268" w:rsidRDefault="000F4268" w:rsidP="00C47F6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Izgradnja tribina i pristupnih staza uključu</w:t>
      </w:r>
      <w:r w:rsidR="00C47F63">
        <w:rPr>
          <w:rFonts w:ascii="Arial" w:hAnsi="Arial" w:cs="Arial"/>
        </w:rPr>
        <w:t xml:space="preserve">je </w:t>
      </w:r>
      <w:r w:rsidRPr="00C47F63">
        <w:rPr>
          <w:rFonts w:ascii="Arial" w:hAnsi="Arial" w:cs="Arial"/>
        </w:rPr>
        <w:t>pripremn</w:t>
      </w:r>
      <w:r w:rsidR="00C47F63">
        <w:rPr>
          <w:rFonts w:ascii="Arial" w:hAnsi="Arial" w:cs="Arial"/>
        </w:rPr>
        <w:t>e</w:t>
      </w:r>
      <w:r w:rsidRPr="00C47F63">
        <w:rPr>
          <w:rFonts w:ascii="Arial" w:hAnsi="Arial" w:cs="Arial"/>
        </w:rPr>
        <w:t xml:space="preserve"> i zemljan</w:t>
      </w:r>
      <w:r w:rsidR="00C47F63">
        <w:rPr>
          <w:rFonts w:ascii="Arial" w:hAnsi="Arial" w:cs="Arial"/>
        </w:rPr>
        <w:t>e</w:t>
      </w:r>
      <w:r w:rsidRPr="00C47F63">
        <w:rPr>
          <w:rFonts w:ascii="Arial" w:hAnsi="Arial" w:cs="Arial"/>
        </w:rPr>
        <w:t xml:space="preserve"> radovi</w:t>
      </w:r>
      <w:r w:rsidR="00C47F63">
        <w:rPr>
          <w:rFonts w:ascii="Arial" w:hAnsi="Arial" w:cs="Arial"/>
        </w:rPr>
        <w:t xml:space="preserve"> na</w:t>
      </w:r>
      <w:r w:rsidRPr="00C47F63">
        <w:rPr>
          <w:rFonts w:ascii="Arial" w:hAnsi="Arial" w:cs="Arial"/>
        </w:rPr>
        <w:t xml:space="preserve"> </w:t>
      </w:r>
      <w:proofErr w:type="spellStart"/>
      <w:r w:rsidRPr="00C47F63">
        <w:rPr>
          <w:rFonts w:ascii="Arial" w:hAnsi="Arial" w:cs="Arial"/>
        </w:rPr>
        <w:t>iskolčenj</w:t>
      </w:r>
      <w:r w:rsidR="00C47F63">
        <w:rPr>
          <w:rFonts w:ascii="Arial" w:hAnsi="Arial" w:cs="Arial"/>
        </w:rPr>
        <w:t>u</w:t>
      </w:r>
      <w:proofErr w:type="spellEnd"/>
      <w:r w:rsidRPr="00C47F63">
        <w:rPr>
          <w:rFonts w:ascii="Arial" w:hAnsi="Arial" w:cs="Arial"/>
        </w:rPr>
        <w:t>, strojni iskop, izrada nasipa</w:t>
      </w:r>
      <w:r w:rsidR="00C47F63">
        <w:rPr>
          <w:rFonts w:ascii="Arial" w:hAnsi="Arial" w:cs="Arial"/>
        </w:rPr>
        <w:t xml:space="preserve">; </w:t>
      </w:r>
      <w:r w:rsidRPr="00C47F63">
        <w:rPr>
          <w:rFonts w:ascii="Arial" w:hAnsi="Arial" w:cs="Arial"/>
        </w:rPr>
        <w:t xml:space="preserve">armiranobetonski i betonski radovi: izrada temelja za ogradu, za tribine, postavljanje rubnjaka i betonskih </w:t>
      </w:r>
      <w:proofErr w:type="spellStart"/>
      <w:r w:rsidRPr="00C47F63">
        <w:rPr>
          <w:rFonts w:ascii="Arial" w:hAnsi="Arial" w:cs="Arial"/>
        </w:rPr>
        <w:t>opločnika</w:t>
      </w:r>
      <w:proofErr w:type="spellEnd"/>
      <w:r w:rsidR="00C47F63">
        <w:rPr>
          <w:rFonts w:ascii="Arial" w:hAnsi="Arial" w:cs="Arial"/>
        </w:rPr>
        <w:t xml:space="preserve">; </w:t>
      </w:r>
      <w:r w:rsidRPr="00C47F63">
        <w:rPr>
          <w:rFonts w:ascii="Arial" w:hAnsi="Arial" w:cs="Arial"/>
        </w:rPr>
        <w:t>bravarski radovi: izrada rukohvata i ograde, postava zaštitne ograde iza golova kao PE zaštitna mreža</w:t>
      </w:r>
      <w:r w:rsidR="00C47F63">
        <w:rPr>
          <w:rFonts w:ascii="Arial" w:hAnsi="Arial" w:cs="Arial"/>
        </w:rPr>
        <w:t xml:space="preserve">; </w:t>
      </w:r>
      <w:r w:rsidRPr="00C47F63">
        <w:rPr>
          <w:rFonts w:ascii="Arial" w:hAnsi="Arial" w:cs="Arial"/>
        </w:rPr>
        <w:t>stolarski radovi: postava sjedišta na tribinama</w:t>
      </w:r>
      <w:r w:rsidR="00C47F63">
        <w:rPr>
          <w:rFonts w:ascii="Arial" w:hAnsi="Arial" w:cs="Arial"/>
        </w:rPr>
        <w:t>. Projektom je predviđena izvedba tribina 3 reda sjedala za 170 ljudi,</w:t>
      </w:r>
    </w:p>
    <w:p w14:paraId="7E55DCA0" w14:textId="77777777" w:rsidR="00D5669B" w:rsidRDefault="00D5669B" w:rsidP="00C47F63">
      <w:pPr>
        <w:spacing w:after="0"/>
        <w:jc w:val="both"/>
        <w:rPr>
          <w:rFonts w:ascii="Arial" w:hAnsi="Arial" w:cs="Arial"/>
        </w:rPr>
      </w:pPr>
    </w:p>
    <w:p w14:paraId="4C547A30" w14:textId="10721724" w:rsidR="00D5669B" w:rsidRDefault="00D5669B" w:rsidP="00C47F6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E60B7">
        <w:rPr>
          <w:rFonts w:ascii="Arial" w:hAnsi="Arial" w:cs="Arial"/>
          <w:b/>
          <w:bCs/>
        </w:rPr>
        <w:t>osiguranje sredstava za završetak projekta Rekonstrukcije i dogradnje zgrade javne i društvene namjene – zgrade NK Ivančica u iznosu od 280.000,00 eura</w:t>
      </w:r>
      <w:r w:rsidR="009E60B7">
        <w:rPr>
          <w:rFonts w:ascii="Arial" w:hAnsi="Arial" w:cs="Arial"/>
        </w:rPr>
        <w:t>. Naime, u 2022. godini je izrađena projektna dokumentacija te su osigurana sredstva za građevinske radove i stručni nadzor. Provedeni su postupci javne nabave u kojima su odabrani izvođači, ali se radovi nisu izvršili do kraja 2022. godine radi nastalih okolnosti koje izvođač nije mogao izbjeći te ni na koji način utjecati (pogoršanje vremenskih uvjeta)</w:t>
      </w:r>
      <w:r w:rsidR="00550A12">
        <w:rPr>
          <w:rFonts w:ascii="Arial" w:hAnsi="Arial" w:cs="Arial"/>
        </w:rPr>
        <w:t xml:space="preserve">. Ukupni troškovi </w:t>
      </w:r>
      <w:r w:rsidR="00237F4F">
        <w:rPr>
          <w:rFonts w:ascii="Arial" w:hAnsi="Arial" w:cs="Arial"/>
        </w:rPr>
        <w:t xml:space="preserve">investicije uključuju </w:t>
      </w:r>
      <w:r w:rsidR="00550A12">
        <w:rPr>
          <w:rFonts w:ascii="Arial" w:hAnsi="Arial" w:cs="Arial"/>
        </w:rPr>
        <w:t xml:space="preserve">troškove </w:t>
      </w:r>
      <w:r w:rsidRPr="00FF2348">
        <w:rPr>
          <w:rFonts w:ascii="Arial" w:hAnsi="Arial" w:cs="Arial"/>
        </w:rPr>
        <w:t>adaptacij</w:t>
      </w:r>
      <w:r w:rsidR="00550A12">
        <w:rPr>
          <w:rFonts w:ascii="Arial" w:hAnsi="Arial" w:cs="Arial"/>
        </w:rPr>
        <w:t>e</w:t>
      </w:r>
      <w:r w:rsidRPr="00FF2348">
        <w:rPr>
          <w:rFonts w:ascii="Arial" w:hAnsi="Arial" w:cs="Arial"/>
        </w:rPr>
        <w:t xml:space="preserve"> zgrade kao i postavljanje modularnih objekata za dodatne svlačionice sa sanitarnim čvorom, sanirani čvor za posjetitelje</w:t>
      </w:r>
      <w:r w:rsidR="00237F4F">
        <w:rPr>
          <w:rFonts w:ascii="Arial" w:hAnsi="Arial" w:cs="Arial"/>
        </w:rPr>
        <w:t xml:space="preserve">, troškove </w:t>
      </w:r>
      <w:r>
        <w:rPr>
          <w:rFonts w:ascii="Arial" w:hAnsi="Arial" w:cs="Arial"/>
        </w:rPr>
        <w:t>zamjen</w:t>
      </w:r>
      <w:r w:rsidR="00237F4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postojećeg krovišta koje je dotrajalo</w:t>
      </w:r>
      <w:r w:rsidR="00237F4F">
        <w:rPr>
          <w:rFonts w:ascii="Arial" w:hAnsi="Arial" w:cs="Arial"/>
        </w:rPr>
        <w:t xml:space="preserve">, a sve u svrhu </w:t>
      </w:r>
      <w:r>
        <w:rPr>
          <w:rFonts w:ascii="Arial" w:hAnsi="Arial" w:cs="Arial"/>
        </w:rPr>
        <w:t>potpun</w:t>
      </w:r>
      <w:r w:rsidR="00237F4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funkcionalnost</w:t>
      </w:r>
      <w:r w:rsidR="00237F4F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objekta</w:t>
      </w:r>
      <w:r w:rsidR="00237F4F">
        <w:rPr>
          <w:rFonts w:ascii="Arial" w:hAnsi="Arial" w:cs="Arial"/>
        </w:rPr>
        <w:t xml:space="preserve"> s ciljem</w:t>
      </w:r>
      <w:r>
        <w:rPr>
          <w:rFonts w:ascii="Arial" w:hAnsi="Arial" w:cs="Arial"/>
        </w:rPr>
        <w:t xml:space="preserve"> poboljšanja sportske infrastrukture na terenima NK Ivančica Ivanec</w:t>
      </w:r>
      <w:r w:rsidR="00237F4F">
        <w:rPr>
          <w:rFonts w:ascii="Arial" w:hAnsi="Arial" w:cs="Arial"/>
        </w:rPr>
        <w:t>,</w:t>
      </w:r>
    </w:p>
    <w:p w14:paraId="3FA6249A" w14:textId="77777777" w:rsidR="00D5669B" w:rsidRDefault="00D5669B" w:rsidP="00C47F63">
      <w:pPr>
        <w:spacing w:after="0"/>
        <w:jc w:val="both"/>
        <w:rPr>
          <w:rFonts w:ascii="Arial" w:hAnsi="Arial" w:cs="Arial"/>
        </w:rPr>
      </w:pPr>
    </w:p>
    <w:p w14:paraId="05591316" w14:textId="3980F5BC" w:rsidR="0084474C" w:rsidRDefault="00C47F63" w:rsidP="0066302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63023">
        <w:rPr>
          <w:rFonts w:ascii="Arial" w:hAnsi="Arial" w:cs="Arial"/>
          <w:b/>
          <w:bCs/>
        </w:rPr>
        <w:t>osiguranje dodatnih sredstava u iznosu od 13.272,28 eura na ime kapitalne pomoći Nogometnom klubu</w:t>
      </w:r>
      <w:r w:rsidR="00663023" w:rsidRPr="00663023">
        <w:rPr>
          <w:rFonts w:ascii="Arial" w:hAnsi="Arial" w:cs="Arial"/>
          <w:b/>
          <w:bCs/>
        </w:rPr>
        <w:t xml:space="preserve"> Ivančica Ivanec</w:t>
      </w:r>
      <w:r w:rsidR="00663023">
        <w:rPr>
          <w:rFonts w:ascii="Arial" w:hAnsi="Arial" w:cs="Arial"/>
          <w:b/>
          <w:bCs/>
        </w:rPr>
        <w:t xml:space="preserve"> </w:t>
      </w:r>
      <w:r w:rsidR="00663023" w:rsidRPr="00663023">
        <w:rPr>
          <w:rFonts w:ascii="Arial" w:hAnsi="Arial" w:cs="Arial"/>
        </w:rPr>
        <w:t>za sufinanci</w:t>
      </w:r>
      <w:r w:rsidR="00663023">
        <w:rPr>
          <w:rFonts w:ascii="Arial" w:hAnsi="Arial" w:cs="Arial"/>
        </w:rPr>
        <w:t xml:space="preserve">ranje izvođenja radova postavljanja nadstrešnice nad tribinama. Naime, postojeće tribine nužno je obnoviti (zamjena sjedišta), što uključuje i postavljanje nadstrešnice. Nastavno na završen projekt rekonstrukcije i dogradnje zgrade, potrebno je obnoviti i izgrađene tribine, a sve </w:t>
      </w:r>
      <w:r w:rsidR="00387860">
        <w:rPr>
          <w:rFonts w:ascii="Arial" w:hAnsi="Arial" w:cs="Arial"/>
        </w:rPr>
        <w:t xml:space="preserve">radi </w:t>
      </w:r>
      <w:r w:rsidR="00FF2348">
        <w:rPr>
          <w:rFonts w:ascii="Arial" w:hAnsi="Arial" w:cs="Arial"/>
        </w:rPr>
        <w:t>poboljšanja sportske infrastrukture na terenima NK Ivančica Ivanec.</w:t>
      </w:r>
      <w:r w:rsidR="00663023">
        <w:rPr>
          <w:rFonts w:ascii="Arial" w:hAnsi="Arial" w:cs="Arial"/>
        </w:rPr>
        <w:t xml:space="preserve"> Obzirom da su </w:t>
      </w:r>
      <w:r w:rsidR="007F064E">
        <w:rPr>
          <w:rFonts w:ascii="Arial" w:hAnsi="Arial" w:cs="Arial"/>
        </w:rPr>
        <w:t xml:space="preserve">tribine izgrađene na parceli koja nije u vlasništvu Grada Ivanca, </w:t>
      </w:r>
      <w:r w:rsidR="00AC4578">
        <w:rPr>
          <w:rFonts w:ascii="Arial" w:hAnsi="Arial" w:cs="Arial"/>
        </w:rPr>
        <w:t>predviđena su sredstva kao kapitalna donacija</w:t>
      </w:r>
      <w:r w:rsidR="0083582B">
        <w:rPr>
          <w:rFonts w:ascii="Arial" w:hAnsi="Arial" w:cs="Arial"/>
        </w:rPr>
        <w:t>.</w:t>
      </w:r>
    </w:p>
    <w:p w14:paraId="015EBD91" w14:textId="77777777" w:rsidR="00663023" w:rsidRDefault="00663023" w:rsidP="00663023">
      <w:pPr>
        <w:spacing w:after="0"/>
        <w:jc w:val="both"/>
        <w:rPr>
          <w:rFonts w:ascii="Arial" w:hAnsi="Arial" w:cs="Arial"/>
        </w:rPr>
      </w:pPr>
    </w:p>
    <w:p w14:paraId="46FA6161" w14:textId="710E4C3B" w:rsidR="00EC0FD5" w:rsidRDefault="00EC0FD5" w:rsidP="00292F8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Sukladno iznijetom, predlaže se Gradskom vijeću Grada Ivanca donošenje predloženih I. Izmjena i dopuna Programa javnih potreba u sportu Grada Ivanca za 202</w:t>
      </w:r>
      <w:r w:rsidR="009E60B7">
        <w:rPr>
          <w:rFonts w:ascii="Arial" w:hAnsi="Arial" w:cs="Arial"/>
        </w:rPr>
        <w:t>3</w:t>
      </w:r>
      <w:r>
        <w:rPr>
          <w:rFonts w:ascii="Arial" w:hAnsi="Arial" w:cs="Arial"/>
        </w:rPr>
        <w:t>. godinu.</w:t>
      </w:r>
    </w:p>
    <w:p w14:paraId="0EE90932" w14:textId="5FD17B6F" w:rsidR="00292F86" w:rsidRDefault="00292F86" w:rsidP="00292F8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U nastavku se daje pregled</w:t>
      </w:r>
      <w:r w:rsidR="00BF1AE4">
        <w:rPr>
          <w:rFonts w:ascii="Arial" w:hAnsi="Arial" w:cs="Arial"/>
        </w:rPr>
        <w:t xml:space="preserve"> I.</w:t>
      </w:r>
      <w:r>
        <w:rPr>
          <w:rFonts w:ascii="Arial" w:hAnsi="Arial" w:cs="Arial"/>
        </w:rPr>
        <w:t xml:space="preserve"> izmjena i dopuna predmetnog Programa</w:t>
      </w:r>
      <w:r w:rsidR="00BF1AE4">
        <w:rPr>
          <w:rFonts w:ascii="Arial" w:hAnsi="Arial" w:cs="Arial"/>
        </w:rPr>
        <w:t>.</w:t>
      </w:r>
    </w:p>
    <w:p w14:paraId="234CC75A" w14:textId="77777777" w:rsidR="00542AE3" w:rsidRPr="00542AE3" w:rsidRDefault="00542AE3" w:rsidP="00814055">
      <w:pPr>
        <w:jc w:val="both"/>
        <w:rPr>
          <w:rFonts w:ascii="Arial" w:hAnsi="Arial" w:cs="Arial"/>
        </w:rPr>
      </w:pPr>
    </w:p>
    <w:tbl>
      <w:tblPr>
        <w:tblStyle w:val="Reetkatablice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111"/>
        <w:gridCol w:w="2127"/>
        <w:gridCol w:w="1842"/>
        <w:gridCol w:w="2410"/>
      </w:tblGrid>
      <w:tr w:rsidR="00542AE3" w:rsidRPr="00ED5A2F" w14:paraId="37BE0A65" w14:textId="77777777" w:rsidTr="008D13C5">
        <w:trPr>
          <w:trHeight w:val="676"/>
        </w:trPr>
        <w:tc>
          <w:tcPr>
            <w:tcW w:w="4111" w:type="dxa"/>
          </w:tcPr>
          <w:p w14:paraId="0586DB4E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2127" w:type="dxa"/>
          </w:tcPr>
          <w:p w14:paraId="5F2531E5" w14:textId="0D923993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9E60B7">
              <w:rPr>
                <w:rFonts w:ascii="Arial" w:hAnsi="Arial" w:cs="Arial"/>
                <w:sz w:val="21"/>
                <w:szCs w:val="21"/>
              </w:rPr>
              <w:t>3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  <w:r w:rsidR="008D13C5">
              <w:rPr>
                <w:rFonts w:ascii="Arial" w:hAnsi="Arial" w:cs="Arial"/>
                <w:sz w:val="21"/>
                <w:szCs w:val="21"/>
              </w:rPr>
              <w:t xml:space="preserve"> (EUR)</w:t>
            </w:r>
          </w:p>
        </w:tc>
        <w:tc>
          <w:tcPr>
            <w:tcW w:w="1842" w:type="dxa"/>
          </w:tcPr>
          <w:p w14:paraId="30F80226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10" w:type="dxa"/>
          </w:tcPr>
          <w:p w14:paraId="35772B1F" w14:textId="13170548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9E60B7">
              <w:rPr>
                <w:rFonts w:ascii="Arial" w:hAnsi="Arial" w:cs="Arial"/>
                <w:sz w:val="21"/>
                <w:szCs w:val="21"/>
              </w:rPr>
              <w:t>3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542AE3" w:rsidRPr="00ED5A2F" w14:paraId="186FBCC8" w14:textId="77777777" w:rsidTr="008D13C5">
        <w:trPr>
          <w:gridAfter w:val="3"/>
          <w:wAfter w:w="6379" w:type="dxa"/>
          <w:trHeight w:val="674"/>
        </w:trPr>
        <w:tc>
          <w:tcPr>
            <w:tcW w:w="4111" w:type="dxa"/>
            <w:shd w:val="clear" w:color="auto" w:fill="auto"/>
          </w:tcPr>
          <w:p w14:paraId="10A19F22" w14:textId="77777777" w:rsidR="00542AE3" w:rsidRPr="00B96065" w:rsidRDefault="00542AE3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</w:tr>
      <w:tr w:rsidR="00D13379" w:rsidRPr="0003369D" w14:paraId="19A44636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11AA15E2" w14:textId="6AF1BDC4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1. Natjecateljska skupina I. - rukomet, nogomet, košarka, odbojka</w:t>
            </w:r>
          </w:p>
        </w:tc>
        <w:tc>
          <w:tcPr>
            <w:tcW w:w="2127" w:type="dxa"/>
          </w:tcPr>
          <w:p w14:paraId="7F09B029" w14:textId="533C10F8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77.642,84</w:t>
            </w:r>
          </w:p>
        </w:tc>
        <w:tc>
          <w:tcPr>
            <w:tcW w:w="1842" w:type="dxa"/>
          </w:tcPr>
          <w:p w14:paraId="31B804C4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7B9B8E05" w14:textId="3AEF3036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77.642,84</w:t>
            </w:r>
          </w:p>
        </w:tc>
      </w:tr>
      <w:tr w:rsidR="00D13379" w:rsidRPr="0003369D" w14:paraId="6D421E37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4E264AC7" w14:textId="03F4D953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2. Natjecateljska skupina II. - borilački , trkački sportovi, tenis </w:t>
            </w:r>
          </w:p>
        </w:tc>
        <w:tc>
          <w:tcPr>
            <w:tcW w:w="2127" w:type="dxa"/>
          </w:tcPr>
          <w:p w14:paraId="23CFB6EB" w14:textId="093F5B17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11.845,51</w:t>
            </w:r>
          </w:p>
        </w:tc>
        <w:tc>
          <w:tcPr>
            <w:tcW w:w="1842" w:type="dxa"/>
          </w:tcPr>
          <w:p w14:paraId="72A908EB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59C81E60" w14:textId="371075F5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11.845,51</w:t>
            </w:r>
          </w:p>
        </w:tc>
      </w:tr>
      <w:tr w:rsidR="00D13379" w:rsidRPr="0003369D" w14:paraId="24F4C197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1C8E1FEA" w14:textId="1E8CDA80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3. Natjecateljska skupina III. kuglački, streljački, ribolov, adrenalinski sportovi</w:t>
            </w:r>
          </w:p>
        </w:tc>
        <w:tc>
          <w:tcPr>
            <w:tcW w:w="2127" w:type="dxa"/>
          </w:tcPr>
          <w:p w14:paraId="0E8ED4C1" w14:textId="41257BB1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8.295,18</w:t>
            </w:r>
          </w:p>
        </w:tc>
        <w:tc>
          <w:tcPr>
            <w:tcW w:w="1842" w:type="dxa"/>
          </w:tcPr>
          <w:p w14:paraId="1884A0BF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33176E71" w14:textId="024BFAA2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8.295,18</w:t>
            </w:r>
          </w:p>
        </w:tc>
      </w:tr>
      <w:tr w:rsidR="00D13379" w:rsidRPr="0003369D" w14:paraId="4E31F212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5CB37DD8" w14:textId="3CCBCE1C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4. Sportska rekreacija </w:t>
            </w:r>
          </w:p>
        </w:tc>
        <w:tc>
          <w:tcPr>
            <w:tcW w:w="2127" w:type="dxa"/>
          </w:tcPr>
          <w:p w14:paraId="40BE5D5A" w14:textId="688921FD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7.034,31</w:t>
            </w:r>
          </w:p>
        </w:tc>
        <w:tc>
          <w:tcPr>
            <w:tcW w:w="1842" w:type="dxa"/>
          </w:tcPr>
          <w:p w14:paraId="62102C1F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217986B8" w14:textId="5CE0E697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7.034,31</w:t>
            </w:r>
          </w:p>
        </w:tc>
      </w:tr>
      <w:tr w:rsidR="00D13379" w:rsidRPr="00ED5A2F" w14:paraId="42AE4FD3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6D208357" w14:textId="5C828AF1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5. Funkcioniranje ZSUGI</w:t>
            </w:r>
          </w:p>
        </w:tc>
        <w:tc>
          <w:tcPr>
            <w:tcW w:w="2127" w:type="dxa"/>
          </w:tcPr>
          <w:p w14:paraId="38ABAB32" w14:textId="78B37377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7.996,55</w:t>
            </w:r>
          </w:p>
        </w:tc>
        <w:tc>
          <w:tcPr>
            <w:tcW w:w="1842" w:type="dxa"/>
          </w:tcPr>
          <w:p w14:paraId="2CD36672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450DEF9E" w14:textId="4C77FB9A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7.996,55</w:t>
            </w:r>
          </w:p>
        </w:tc>
      </w:tr>
      <w:tr w:rsidR="008D13C5" w:rsidRPr="00496E2E" w14:paraId="019812BD" w14:textId="77777777" w:rsidTr="008D13C5">
        <w:trPr>
          <w:gridAfter w:val="3"/>
          <w:wAfter w:w="6379" w:type="dxa"/>
          <w:trHeight w:val="674"/>
        </w:trPr>
        <w:tc>
          <w:tcPr>
            <w:tcW w:w="4111" w:type="dxa"/>
          </w:tcPr>
          <w:p w14:paraId="3BC59535" w14:textId="77777777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B.) MANIFESTACIJE, ŠKOLSKI KLUBOVI I STRUČNI VODITELJ</w:t>
            </w:r>
          </w:p>
        </w:tc>
      </w:tr>
      <w:tr w:rsidR="00D13379" w:rsidRPr="0003369D" w14:paraId="06F41AAB" w14:textId="77777777" w:rsidTr="008D13C5">
        <w:trPr>
          <w:trHeight w:val="674"/>
        </w:trPr>
        <w:tc>
          <w:tcPr>
            <w:tcW w:w="4111" w:type="dxa"/>
          </w:tcPr>
          <w:p w14:paraId="42138319" w14:textId="434AEBCC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6. Sportske manifestacije</w:t>
            </w:r>
          </w:p>
        </w:tc>
        <w:tc>
          <w:tcPr>
            <w:tcW w:w="2127" w:type="dxa"/>
          </w:tcPr>
          <w:p w14:paraId="6DDBA1D7" w14:textId="644E2575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4.048,05</w:t>
            </w:r>
          </w:p>
        </w:tc>
        <w:tc>
          <w:tcPr>
            <w:tcW w:w="1842" w:type="dxa"/>
          </w:tcPr>
          <w:p w14:paraId="1DDCAD38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35EE02F4" w14:textId="330C3803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4.048,05</w:t>
            </w:r>
          </w:p>
        </w:tc>
      </w:tr>
      <w:tr w:rsidR="00D13379" w:rsidRPr="0003369D" w14:paraId="4AB68371" w14:textId="77777777" w:rsidTr="008D13C5">
        <w:trPr>
          <w:trHeight w:val="674"/>
        </w:trPr>
        <w:tc>
          <w:tcPr>
            <w:tcW w:w="4111" w:type="dxa"/>
          </w:tcPr>
          <w:p w14:paraId="5DAFC54C" w14:textId="6510EA9F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 Manifestacije u sportskoj rekreaciji</w:t>
            </w:r>
          </w:p>
        </w:tc>
        <w:tc>
          <w:tcPr>
            <w:tcW w:w="2127" w:type="dxa"/>
          </w:tcPr>
          <w:p w14:paraId="78E55EC6" w14:textId="055BA8A5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5.242,55</w:t>
            </w:r>
          </w:p>
        </w:tc>
        <w:tc>
          <w:tcPr>
            <w:tcW w:w="1842" w:type="dxa"/>
          </w:tcPr>
          <w:p w14:paraId="1271D223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33973419" w14:textId="4945DB41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5.242,55</w:t>
            </w:r>
          </w:p>
        </w:tc>
      </w:tr>
      <w:tr w:rsidR="008D13C5" w:rsidRPr="0003369D" w14:paraId="3A8F896C" w14:textId="77777777" w:rsidTr="008D13C5">
        <w:trPr>
          <w:trHeight w:val="674"/>
        </w:trPr>
        <w:tc>
          <w:tcPr>
            <w:tcW w:w="4111" w:type="dxa"/>
          </w:tcPr>
          <w:p w14:paraId="2CC08B02" w14:textId="5A9C8509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8. Izravna dodjela</w:t>
            </w:r>
          </w:p>
        </w:tc>
        <w:tc>
          <w:tcPr>
            <w:tcW w:w="2127" w:type="dxa"/>
          </w:tcPr>
          <w:p w14:paraId="71A1A364" w14:textId="3DD11C52" w:rsidR="008D13C5" w:rsidRPr="00496E2E" w:rsidRDefault="008D13C5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4.048,05</w:t>
            </w:r>
          </w:p>
        </w:tc>
        <w:tc>
          <w:tcPr>
            <w:tcW w:w="1842" w:type="dxa"/>
          </w:tcPr>
          <w:p w14:paraId="61062119" w14:textId="0B9EFC12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+ 4.000,00</w:t>
            </w:r>
          </w:p>
        </w:tc>
        <w:tc>
          <w:tcPr>
            <w:tcW w:w="2410" w:type="dxa"/>
          </w:tcPr>
          <w:p w14:paraId="433099F8" w14:textId="5B1B22BE" w:rsidR="008D13C5" w:rsidRPr="00496E2E" w:rsidRDefault="00D13379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8.048,05</w:t>
            </w:r>
          </w:p>
        </w:tc>
      </w:tr>
      <w:tr w:rsidR="00D13379" w:rsidRPr="0003369D" w14:paraId="07CE5FBD" w14:textId="77777777" w:rsidTr="008D13C5">
        <w:trPr>
          <w:trHeight w:val="674"/>
        </w:trPr>
        <w:tc>
          <w:tcPr>
            <w:tcW w:w="4111" w:type="dxa"/>
          </w:tcPr>
          <w:p w14:paraId="56DD5027" w14:textId="7814E106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2127" w:type="dxa"/>
          </w:tcPr>
          <w:p w14:paraId="02C94DDB" w14:textId="7B373D78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7.631,56</w:t>
            </w:r>
          </w:p>
        </w:tc>
        <w:tc>
          <w:tcPr>
            <w:tcW w:w="1842" w:type="dxa"/>
          </w:tcPr>
          <w:p w14:paraId="7FBC7078" w14:textId="35425E38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7B33A859" w14:textId="0CA5AEF4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7.631,56</w:t>
            </w:r>
          </w:p>
        </w:tc>
      </w:tr>
      <w:tr w:rsidR="00D13379" w:rsidRPr="0003369D" w14:paraId="475F66B7" w14:textId="77777777" w:rsidTr="008D13C5">
        <w:trPr>
          <w:trHeight w:val="674"/>
        </w:trPr>
        <w:tc>
          <w:tcPr>
            <w:tcW w:w="4111" w:type="dxa"/>
          </w:tcPr>
          <w:p w14:paraId="706FE1CA" w14:textId="7876770F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10. Školski sportski klubovi</w:t>
            </w:r>
          </w:p>
          <w:p w14:paraId="11E614C6" w14:textId="0FD43C1A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1C26C5E2" w14:textId="714416A3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1.592,67</w:t>
            </w:r>
          </w:p>
        </w:tc>
        <w:tc>
          <w:tcPr>
            <w:tcW w:w="1842" w:type="dxa"/>
          </w:tcPr>
          <w:p w14:paraId="168238C2" w14:textId="77777777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1CC83329" w14:textId="5FBFA9DE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1.592,67</w:t>
            </w:r>
          </w:p>
        </w:tc>
      </w:tr>
      <w:tr w:rsidR="008D13C5" w:rsidRPr="00496E2E" w14:paraId="035F8FF6" w14:textId="77777777" w:rsidTr="008D13C5">
        <w:trPr>
          <w:gridAfter w:val="3"/>
          <w:wAfter w:w="6379" w:type="dxa"/>
          <w:trHeight w:val="674"/>
        </w:trPr>
        <w:tc>
          <w:tcPr>
            <w:tcW w:w="4111" w:type="dxa"/>
            <w:shd w:val="clear" w:color="auto" w:fill="auto"/>
          </w:tcPr>
          <w:p w14:paraId="5182D66B" w14:textId="77777777" w:rsidR="008D13C5" w:rsidRPr="00496E2E" w:rsidRDefault="008D13C5" w:rsidP="008D13C5">
            <w:pPr>
              <w:spacing w:after="0" w:line="240" w:lineRule="auto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C.) NAJAM DVORANA I KAPITALNI PROJEKTI</w:t>
            </w:r>
          </w:p>
        </w:tc>
      </w:tr>
      <w:tr w:rsidR="008D13C5" w:rsidRPr="00ED5A2F" w14:paraId="18ED07B5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337BE09E" w14:textId="6E1C7702" w:rsidR="008D13C5" w:rsidRPr="00496E2E" w:rsidRDefault="008D13C5" w:rsidP="008D13C5">
            <w:pPr>
              <w:spacing w:after="0" w:line="240" w:lineRule="auto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11.  Kapitalna pomoć OŠ Ivanec za uređenje odbojkaškog igrališta</w:t>
            </w:r>
          </w:p>
        </w:tc>
        <w:tc>
          <w:tcPr>
            <w:tcW w:w="2127" w:type="dxa"/>
          </w:tcPr>
          <w:p w14:paraId="62F10D60" w14:textId="211DC200" w:rsidR="008D13C5" w:rsidRPr="00496E2E" w:rsidRDefault="008D13C5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23.890,11</w:t>
            </w:r>
          </w:p>
        </w:tc>
        <w:tc>
          <w:tcPr>
            <w:tcW w:w="1842" w:type="dxa"/>
          </w:tcPr>
          <w:p w14:paraId="549B0560" w14:textId="5D6626C6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+ 24.809,80</w:t>
            </w:r>
          </w:p>
        </w:tc>
        <w:tc>
          <w:tcPr>
            <w:tcW w:w="2410" w:type="dxa"/>
          </w:tcPr>
          <w:p w14:paraId="5A2A041F" w14:textId="46FEE4C8" w:rsidR="008D13C5" w:rsidRPr="00496E2E" w:rsidRDefault="00D13379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48.699,91</w:t>
            </w:r>
          </w:p>
        </w:tc>
      </w:tr>
      <w:tr w:rsidR="008D13C5" w14:paraId="5C485042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584D7A8D" w14:textId="7BF3F8D0" w:rsidR="008D13C5" w:rsidRPr="00496E2E" w:rsidRDefault="008D13C5" w:rsidP="008D13C5">
            <w:pPr>
              <w:spacing w:after="0" w:line="240" w:lineRule="auto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12. Najam i održavanje objekata za aktivnost sportskih društava</w:t>
            </w:r>
          </w:p>
        </w:tc>
        <w:tc>
          <w:tcPr>
            <w:tcW w:w="2127" w:type="dxa"/>
          </w:tcPr>
          <w:p w14:paraId="122272DF" w14:textId="08330F81" w:rsidR="008D13C5" w:rsidRPr="00496E2E" w:rsidRDefault="008D13C5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29.199,02</w:t>
            </w:r>
          </w:p>
        </w:tc>
        <w:tc>
          <w:tcPr>
            <w:tcW w:w="1842" w:type="dxa"/>
          </w:tcPr>
          <w:p w14:paraId="4E9D9766" w14:textId="60519BDB" w:rsidR="008D13C5" w:rsidRPr="00496E2E" w:rsidRDefault="008D13C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0EC5FB59" w14:textId="21D42D14" w:rsidR="008D13C5" w:rsidRPr="00496E2E" w:rsidRDefault="008D13C5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29.199,02</w:t>
            </w:r>
          </w:p>
        </w:tc>
      </w:tr>
      <w:tr w:rsidR="008746BE" w:rsidRPr="001D4754" w14:paraId="1430DE65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312CE17F" w14:textId="59ED9EAF" w:rsidR="008746BE" w:rsidRPr="00496E2E" w:rsidRDefault="008746BE" w:rsidP="00D1337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Dodatna ulaganja na sportskim igralištima - opremanje</w:t>
            </w:r>
          </w:p>
        </w:tc>
        <w:tc>
          <w:tcPr>
            <w:tcW w:w="2127" w:type="dxa"/>
          </w:tcPr>
          <w:p w14:paraId="21D3A1E6" w14:textId="4DBE44A5" w:rsidR="008746BE" w:rsidRPr="00496E2E" w:rsidRDefault="008746BE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842" w:type="dxa"/>
          </w:tcPr>
          <w:p w14:paraId="4EF6C973" w14:textId="003DBA43" w:rsidR="008746BE" w:rsidRPr="00496E2E" w:rsidRDefault="008746BE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+ 3.355,00</w:t>
            </w:r>
          </w:p>
        </w:tc>
        <w:tc>
          <w:tcPr>
            <w:tcW w:w="2410" w:type="dxa"/>
          </w:tcPr>
          <w:p w14:paraId="6C9B12E5" w14:textId="5BE1BBCD" w:rsidR="008746BE" w:rsidRPr="00496E2E" w:rsidRDefault="008746BE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3.355,00</w:t>
            </w:r>
          </w:p>
        </w:tc>
      </w:tr>
      <w:tr w:rsidR="008D13C5" w:rsidRPr="001D4754" w14:paraId="50F2B4CE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2F28C332" w14:textId="09F68924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lastRenderedPageBreak/>
              <w:t>1</w:t>
            </w:r>
            <w:r w:rsidR="008746BE">
              <w:rPr>
                <w:rFonts w:ascii="Arial" w:hAnsi="Arial" w:cs="Arial"/>
              </w:rPr>
              <w:t>4</w:t>
            </w:r>
            <w:r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>Rashodi za održavanje sportskih terena</w:t>
            </w:r>
          </w:p>
          <w:p w14:paraId="74B29E2A" w14:textId="23B8F01C" w:rsidR="008D13C5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</w:t>
            </w:r>
            <w:r w:rsidR="008D13C5" w:rsidRPr="00496E2E">
              <w:rPr>
                <w:rFonts w:ascii="Arial" w:hAnsi="Arial" w:cs="Arial"/>
              </w:rPr>
              <w:t>NK Ivančica 9.954,10</w:t>
            </w:r>
          </w:p>
          <w:p w14:paraId="5D3BE664" w14:textId="06BEC6A4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NK Mladost 5.972,53</w:t>
            </w:r>
          </w:p>
        </w:tc>
        <w:tc>
          <w:tcPr>
            <w:tcW w:w="2127" w:type="dxa"/>
          </w:tcPr>
          <w:p w14:paraId="1EE31F1D" w14:textId="0A97E476" w:rsidR="008D13C5" w:rsidRPr="00496E2E" w:rsidRDefault="008D13C5" w:rsidP="008D13C5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</w:rPr>
              <w:t>15.926,63</w:t>
            </w:r>
          </w:p>
        </w:tc>
        <w:tc>
          <w:tcPr>
            <w:tcW w:w="1842" w:type="dxa"/>
          </w:tcPr>
          <w:p w14:paraId="0A2D4B31" w14:textId="77777777" w:rsidR="008D13C5" w:rsidRPr="00496E2E" w:rsidRDefault="008D13C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410" w:type="dxa"/>
          </w:tcPr>
          <w:p w14:paraId="06AA5E5C" w14:textId="0F46C519" w:rsidR="008D13C5" w:rsidRPr="00496E2E" w:rsidRDefault="008D13C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</w:rPr>
              <w:t>15.926,63</w:t>
            </w:r>
          </w:p>
        </w:tc>
      </w:tr>
      <w:tr w:rsidR="008D13C5" w:rsidRPr="001D4754" w14:paraId="0D2FADEC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43CC51BE" w14:textId="2AAE1CC5" w:rsidR="008D13C5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8746BE">
              <w:rPr>
                <w:rFonts w:ascii="Arial" w:hAnsi="Arial" w:cs="Arial"/>
              </w:rPr>
              <w:t>5</w:t>
            </w:r>
            <w:r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>Rekreacijski centar Lančić - Knapić</w:t>
            </w:r>
          </w:p>
          <w:p w14:paraId="0A0F2452" w14:textId="2DF8FB45" w:rsidR="008D13C5" w:rsidRPr="00496E2E" w:rsidRDefault="008D13C5" w:rsidP="008D13C5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</w:tcPr>
          <w:p w14:paraId="19FEFA8E" w14:textId="0928B56D" w:rsidR="008D13C5" w:rsidRPr="00496E2E" w:rsidRDefault="008D13C5" w:rsidP="008D13C5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</w:rPr>
              <w:t>26.544,56</w:t>
            </w:r>
          </w:p>
        </w:tc>
        <w:tc>
          <w:tcPr>
            <w:tcW w:w="1842" w:type="dxa"/>
          </w:tcPr>
          <w:p w14:paraId="65DEE7A9" w14:textId="5E43DF8A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+ 18</w:t>
            </w:r>
            <w:r w:rsidR="00496E2E">
              <w:rPr>
                <w:rFonts w:ascii="Arial" w:hAnsi="Arial" w:cs="Arial"/>
                <w:bCs/>
              </w:rPr>
              <w:t>3</w:t>
            </w:r>
            <w:r w:rsidRPr="00496E2E">
              <w:rPr>
                <w:rFonts w:ascii="Arial" w:hAnsi="Arial" w:cs="Arial"/>
                <w:bCs/>
              </w:rPr>
              <w:t>.455,44</w:t>
            </w:r>
          </w:p>
        </w:tc>
        <w:tc>
          <w:tcPr>
            <w:tcW w:w="2410" w:type="dxa"/>
          </w:tcPr>
          <w:p w14:paraId="336A3994" w14:textId="34405C9B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210.000,00</w:t>
            </w:r>
          </w:p>
        </w:tc>
      </w:tr>
      <w:tr w:rsidR="008D13C5" w:rsidRPr="001D4754" w14:paraId="06AA9564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4D58875A" w14:textId="350945CF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8746BE">
              <w:rPr>
                <w:rFonts w:ascii="Arial" w:hAnsi="Arial" w:cs="Arial"/>
              </w:rPr>
              <w:t>6</w:t>
            </w:r>
            <w:r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>Sportski centar Ivanec</w:t>
            </w:r>
          </w:p>
          <w:p w14:paraId="50F924CF" w14:textId="2182E9BF" w:rsidR="008D13C5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 </w:t>
            </w:r>
            <w:r w:rsidR="008D13C5" w:rsidRPr="00496E2E">
              <w:rPr>
                <w:rFonts w:ascii="Arial" w:hAnsi="Arial" w:cs="Arial"/>
              </w:rPr>
              <w:t>Proračun Grada Ivanca: 34.767,16</w:t>
            </w:r>
          </w:p>
          <w:p w14:paraId="792FF153" w14:textId="7B829B2F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 Sredstva EU: 312.904,39</w:t>
            </w:r>
          </w:p>
        </w:tc>
        <w:tc>
          <w:tcPr>
            <w:tcW w:w="2127" w:type="dxa"/>
          </w:tcPr>
          <w:p w14:paraId="14C89AF7" w14:textId="106BD9B8" w:rsidR="008D13C5" w:rsidRPr="00496E2E" w:rsidRDefault="008D13C5" w:rsidP="008D13C5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</w:rPr>
              <w:t>347.671,55</w:t>
            </w:r>
          </w:p>
        </w:tc>
        <w:tc>
          <w:tcPr>
            <w:tcW w:w="1842" w:type="dxa"/>
          </w:tcPr>
          <w:p w14:paraId="6EEDA1C9" w14:textId="6953819E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2410" w:type="dxa"/>
          </w:tcPr>
          <w:p w14:paraId="2D6494BB" w14:textId="70AC6336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347.671,55</w:t>
            </w:r>
          </w:p>
        </w:tc>
      </w:tr>
      <w:tr w:rsidR="00D13379" w:rsidRPr="001D4754" w14:paraId="05DBC8EE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5931CD6E" w14:textId="712BA583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8746BE">
              <w:rPr>
                <w:rFonts w:ascii="Arial" w:hAnsi="Arial" w:cs="Arial"/>
              </w:rPr>
              <w:t>7</w:t>
            </w:r>
            <w:r w:rsidRPr="00496E2E">
              <w:rPr>
                <w:rFonts w:ascii="Arial" w:hAnsi="Arial" w:cs="Arial"/>
              </w:rPr>
              <w:t xml:space="preserve">. Rekonstrukcija zgrade NK Mladost </w:t>
            </w:r>
            <w:proofErr w:type="spellStart"/>
            <w:r w:rsidRPr="00496E2E"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127" w:type="dxa"/>
          </w:tcPr>
          <w:p w14:paraId="126AF78A" w14:textId="5D31F3C5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</w:rPr>
              <w:t>39.816,84</w:t>
            </w:r>
          </w:p>
        </w:tc>
        <w:tc>
          <w:tcPr>
            <w:tcW w:w="1842" w:type="dxa"/>
          </w:tcPr>
          <w:p w14:paraId="2CA72680" w14:textId="2C3D6F75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410" w:type="dxa"/>
          </w:tcPr>
          <w:p w14:paraId="237CCD46" w14:textId="3914C09B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</w:rPr>
              <w:t>39.816,84</w:t>
            </w:r>
          </w:p>
        </w:tc>
      </w:tr>
      <w:tr w:rsidR="00D13379" w:rsidRPr="001D4754" w14:paraId="6969DFD8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5BB80569" w14:textId="7D630318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8746BE">
              <w:rPr>
                <w:rFonts w:ascii="Arial" w:hAnsi="Arial" w:cs="Arial"/>
              </w:rPr>
              <w:t>8</w:t>
            </w:r>
            <w:r w:rsidRPr="00496E2E">
              <w:rPr>
                <w:rFonts w:ascii="Arial" w:hAnsi="Arial" w:cs="Arial"/>
              </w:rPr>
              <w:t xml:space="preserve">. Pomoćno nogometno igralište u </w:t>
            </w:r>
            <w:proofErr w:type="spellStart"/>
            <w:r w:rsidRPr="00496E2E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127" w:type="dxa"/>
          </w:tcPr>
          <w:p w14:paraId="4FD68113" w14:textId="065E428D" w:rsidR="00D13379" w:rsidRPr="00496E2E" w:rsidRDefault="00D13379" w:rsidP="00D13379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19.908,42</w:t>
            </w:r>
          </w:p>
        </w:tc>
        <w:tc>
          <w:tcPr>
            <w:tcW w:w="1842" w:type="dxa"/>
          </w:tcPr>
          <w:p w14:paraId="7322A7DE" w14:textId="78C8C40A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410" w:type="dxa"/>
          </w:tcPr>
          <w:p w14:paraId="138ED40E" w14:textId="6C2DBC9E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</w:rPr>
              <w:t>19.908,42</w:t>
            </w:r>
          </w:p>
        </w:tc>
      </w:tr>
      <w:tr w:rsidR="00D13379" w:rsidRPr="001D4754" w14:paraId="154EC60C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2956D24C" w14:textId="2CF5C25A" w:rsidR="00D13379" w:rsidRPr="00496E2E" w:rsidRDefault="00D13379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8746BE">
              <w:rPr>
                <w:rFonts w:ascii="Arial" w:hAnsi="Arial" w:cs="Arial"/>
              </w:rPr>
              <w:t>9</w:t>
            </w:r>
            <w:r w:rsidRPr="00496E2E">
              <w:rPr>
                <w:rFonts w:ascii="Arial" w:hAnsi="Arial" w:cs="Arial"/>
              </w:rPr>
              <w:t>. Nogometno igralište Ivanec – adaptacija zgrade</w:t>
            </w:r>
          </w:p>
        </w:tc>
        <w:tc>
          <w:tcPr>
            <w:tcW w:w="2127" w:type="dxa"/>
          </w:tcPr>
          <w:p w14:paraId="02CE6C2E" w14:textId="7ADB4732" w:rsidR="00D13379" w:rsidRPr="00496E2E" w:rsidRDefault="00D13379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1842" w:type="dxa"/>
          </w:tcPr>
          <w:p w14:paraId="4418C786" w14:textId="4A7D0AEC" w:rsidR="00D13379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+</w:t>
            </w:r>
            <w:r w:rsidR="00D13379" w:rsidRPr="00496E2E">
              <w:rPr>
                <w:rFonts w:ascii="Arial" w:hAnsi="Arial" w:cs="Arial"/>
                <w:bCs/>
              </w:rPr>
              <w:t>280.000,00</w:t>
            </w:r>
          </w:p>
        </w:tc>
        <w:tc>
          <w:tcPr>
            <w:tcW w:w="2410" w:type="dxa"/>
          </w:tcPr>
          <w:p w14:paraId="05AB3CF9" w14:textId="015BEC7D" w:rsidR="00D13379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280.000,00</w:t>
            </w:r>
          </w:p>
        </w:tc>
      </w:tr>
      <w:tr w:rsidR="008D13C5" w:rsidRPr="001D4754" w14:paraId="676619A0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1D3175BF" w14:textId="5DE27478" w:rsidR="008D13C5" w:rsidRPr="00496E2E" w:rsidRDefault="008746BE" w:rsidP="008D13C5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20</w:t>
            </w:r>
            <w:r w:rsidR="00D13379"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>Kapitalna donacija za nabavu opreme za NK Ivančica</w:t>
            </w:r>
          </w:p>
        </w:tc>
        <w:tc>
          <w:tcPr>
            <w:tcW w:w="2127" w:type="dxa"/>
          </w:tcPr>
          <w:p w14:paraId="0D7EEC84" w14:textId="7E32A614" w:rsidR="008D13C5" w:rsidRPr="00496E2E" w:rsidRDefault="00D13379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13.272,28</w:t>
            </w:r>
          </w:p>
        </w:tc>
        <w:tc>
          <w:tcPr>
            <w:tcW w:w="1842" w:type="dxa"/>
          </w:tcPr>
          <w:p w14:paraId="59444C68" w14:textId="3A18E616" w:rsidR="008D13C5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+</w:t>
            </w:r>
            <w:r w:rsidR="00D13379" w:rsidRPr="00496E2E">
              <w:rPr>
                <w:rFonts w:ascii="Arial" w:hAnsi="Arial" w:cs="Arial"/>
                <w:bCs/>
              </w:rPr>
              <w:t>13.272,28</w:t>
            </w:r>
          </w:p>
        </w:tc>
        <w:tc>
          <w:tcPr>
            <w:tcW w:w="2410" w:type="dxa"/>
          </w:tcPr>
          <w:p w14:paraId="2C34246C" w14:textId="0BC211EC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26.544,56</w:t>
            </w:r>
          </w:p>
        </w:tc>
      </w:tr>
      <w:tr w:rsidR="00D13379" w:rsidRPr="001D4754" w14:paraId="2CE4541F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1E901F52" w14:textId="2FB3354F" w:rsidR="00D13379" w:rsidRPr="00496E2E" w:rsidRDefault="00D13379" w:rsidP="008D13C5">
            <w:pPr>
              <w:spacing w:after="0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>SVEUKUPNO</w:t>
            </w:r>
          </w:p>
        </w:tc>
        <w:tc>
          <w:tcPr>
            <w:tcW w:w="2127" w:type="dxa"/>
          </w:tcPr>
          <w:p w14:paraId="1A0E607D" w14:textId="22839370" w:rsidR="00D13379" w:rsidRPr="00496E2E" w:rsidRDefault="005800BB" w:rsidP="008D13C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>651.606,68</w:t>
            </w:r>
          </w:p>
        </w:tc>
        <w:tc>
          <w:tcPr>
            <w:tcW w:w="1842" w:type="dxa"/>
          </w:tcPr>
          <w:p w14:paraId="34984AC4" w14:textId="339A205A" w:rsidR="00D13379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>+ 50</w:t>
            </w:r>
            <w:r w:rsidR="00586E67">
              <w:rPr>
                <w:rFonts w:ascii="Arial" w:hAnsi="Arial" w:cs="Arial"/>
                <w:b/>
                <w:bCs/>
              </w:rPr>
              <w:t>8</w:t>
            </w:r>
            <w:r w:rsidRPr="00496E2E">
              <w:rPr>
                <w:rFonts w:ascii="Arial" w:hAnsi="Arial" w:cs="Arial"/>
                <w:b/>
                <w:bCs/>
              </w:rPr>
              <w:t>.892,52</w:t>
            </w:r>
          </w:p>
        </w:tc>
        <w:tc>
          <w:tcPr>
            <w:tcW w:w="2410" w:type="dxa"/>
          </w:tcPr>
          <w:p w14:paraId="51791340" w14:textId="07D7F171" w:rsidR="00D13379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>1.16</w:t>
            </w:r>
            <w:r w:rsidR="00586E67">
              <w:rPr>
                <w:rFonts w:ascii="Arial" w:hAnsi="Arial" w:cs="Arial"/>
                <w:b/>
                <w:bCs/>
              </w:rPr>
              <w:t>0</w:t>
            </w:r>
            <w:r w:rsidRPr="00496E2E">
              <w:rPr>
                <w:rFonts w:ascii="Arial" w:hAnsi="Arial" w:cs="Arial"/>
                <w:b/>
                <w:bCs/>
              </w:rPr>
              <w:t>.499,20</w:t>
            </w:r>
          </w:p>
        </w:tc>
      </w:tr>
    </w:tbl>
    <w:p w14:paraId="24833D79" w14:textId="77777777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1F32E9C3" w14:textId="77777777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20215BB5" w14:textId="0585D7BC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Sukladno iznijetom, predlaže se Gradskom vijeću Grada Ivanca donošenje predloženih I. Izmjena i dopuna Programa javnih potreba u sportu Grada Ivanca za 202</w:t>
      </w:r>
      <w:r w:rsidR="00D13379">
        <w:rPr>
          <w:rFonts w:ascii="Arial" w:hAnsi="Arial" w:cs="Arial"/>
        </w:rPr>
        <w:t>3</w:t>
      </w:r>
      <w:r>
        <w:rPr>
          <w:rFonts w:ascii="Arial" w:hAnsi="Arial" w:cs="Arial"/>
        </w:rPr>
        <w:t>. godinu.</w:t>
      </w:r>
    </w:p>
    <w:p w14:paraId="1D826F27" w14:textId="77777777" w:rsidR="00B960D5" w:rsidRDefault="00B960D5" w:rsidP="00281E8E">
      <w:pPr>
        <w:spacing w:after="0"/>
        <w:rPr>
          <w:rFonts w:ascii="Arial" w:hAnsi="Arial" w:cs="Arial"/>
        </w:rPr>
      </w:pPr>
    </w:p>
    <w:p w14:paraId="1EC061F7" w14:textId="77777777" w:rsidR="00D13379" w:rsidRDefault="00D13379" w:rsidP="00281E8E">
      <w:pPr>
        <w:spacing w:after="0"/>
        <w:rPr>
          <w:rFonts w:ascii="Arial" w:hAnsi="Arial" w:cs="Arial"/>
        </w:rPr>
      </w:pPr>
    </w:p>
    <w:p w14:paraId="7489D183" w14:textId="7EA359D7" w:rsidR="00D13379" w:rsidRPr="00814055" w:rsidRDefault="005418ED" w:rsidP="00D13379">
      <w:pPr>
        <w:spacing w:after="0"/>
        <w:jc w:val="right"/>
        <w:rPr>
          <w:rFonts w:ascii="Arial" w:hAnsi="Arial" w:cs="Arial"/>
        </w:rPr>
      </w:pPr>
      <w:r w:rsidRPr="00814055">
        <w:rPr>
          <w:rFonts w:ascii="Arial" w:hAnsi="Arial" w:cs="Arial"/>
        </w:rPr>
        <w:t>Upravni odjel za lokalnu samoupravu</w:t>
      </w:r>
      <w:r w:rsidR="00D13379">
        <w:rPr>
          <w:rFonts w:ascii="Arial" w:hAnsi="Arial" w:cs="Arial"/>
        </w:rPr>
        <w:t xml:space="preserve"> i imovinu</w:t>
      </w:r>
    </w:p>
    <w:p w14:paraId="425070E6" w14:textId="77777777" w:rsidR="005418ED" w:rsidRPr="00814055" w:rsidRDefault="005418ED" w:rsidP="00814055">
      <w:pPr>
        <w:jc w:val="both"/>
        <w:rPr>
          <w:rFonts w:ascii="Arial" w:hAnsi="Arial" w:cs="Arial"/>
        </w:rPr>
      </w:pPr>
    </w:p>
    <w:p w14:paraId="2307ECB7" w14:textId="77777777" w:rsidR="005418ED" w:rsidRDefault="005418ED"/>
    <w:sectPr w:rsidR="0054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2158"/>
    <w:multiLevelType w:val="hybridMultilevel"/>
    <w:tmpl w:val="02048AF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2A58"/>
    <w:multiLevelType w:val="hybridMultilevel"/>
    <w:tmpl w:val="EC4CBDD0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3FC"/>
    <w:multiLevelType w:val="hybridMultilevel"/>
    <w:tmpl w:val="DAFCB4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20A69"/>
    <w:multiLevelType w:val="hybridMultilevel"/>
    <w:tmpl w:val="8DB869E2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520EF"/>
    <w:multiLevelType w:val="hybridMultilevel"/>
    <w:tmpl w:val="C8F61E3E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F2E94"/>
    <w:multiLevelType w:val="hybridMultilevel"/>
    <w:tmpl w:val="55ECA7B0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918BE"/>
    <w:multiLevelType w:val="hybridMultilevel"/>
    <w:tmpl w:val="9288E07A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824CA"/>
    <w:multiLevelType w:val="hybridMultilevel"/>
    <w:tmpl w:val="55F60EB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0475D"/>
    <w:multiLevelType w:val="hybridMultilevel"/>
    <w:tmpl w:val="D060AAA0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134287">
    <w:abstractNumId w:val="8"/>
  </w:num>
  <w:num w:numId="2" w16cid:durableId="420375509">
    <w:abstractNumId w:val="7"/>
  </w:num>
  <w:num w:numId="3" w16cid:durableId="323240967">
    <w:abstractNumId w:val="0"/>
  </w:num>
  <w:num w:numId="4" w16cid:durableId="78139304">
    <w:abstractNumId w:val="3"/>
  </w:num>
  <w:num w:numId="5" w16cid:durableId="1482574764">
    <w:abstractNumId w:val="4"/>
  </w:num>
  <w:num w:numId="6" w16cid:durableId="1040397047">
    <w:abstractNumId w:val="5"/>
  </w:num>
  <w:num w:numId="7" w16cid:durableId="1084298165">
    <w:abstractNumId w:val="9"/>
  </w:num>
  <w:num w:numId="8" w16cid:durableId="1599560052">
    <w:abstractNumId w:val="1"/>
  </w:num>
  <w:num w:numId="9" w16cid:durableId="968173276">
    <w:abstractNumId w:val="2"/>
  </w:num>
  <w:num w:numId="10" w16cid:durableId="1063483312">
    <w:abstractNumId w:val="10"/>
  </w:num>
  <w:num w:numId="11" w16cid:durableId="12043700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13005"/>
    <w:rsid w:val="00014093"/>
    <w:rsid w:val="000141F8"/>
    <w:rsid w:val="0005146D"/>
    <w:rsid w:val="00054D97"/>
    <w:rsid w:val="000D2313"/>
    <w:rsid w:val="000D2BF2"/>
    <w:rsid w:val="000D5F04"/>
    <w:rsid w:val="000F4268"/>
    <w:rsid w:val="001C28AD"/>
    <w:rsid w:val="001C3C3B"/>
    <w:rsid w:val="002165E3"/>
    <w:rsid w:val="00237F4F"/>
    <w:rsid w:val="00281E8E"/>
    <w:rsid w:val="00292F86"/>
    <w:rsid w:val="002E2C3A"/>
    <w:rsid w:val="00313D99"/>
    <w:rsid w:val="00321540"/>
    <w:rsid w:val="00387860"/>
    <w:rsid w:val="003D0B54"/>
    <w:rsid w:val="00424AAD"/>
    <w:rsid w:val="00496E2E"/>
    <w:rsid w:val="004D1D76"/>
    <w:rsid w:val="005418ED"/>
    <w:rsid w:val="00542AE3"/>
    <w:rsid w:val="00550A12"/>
    <w:rsid w:val="005800BB"/>
    <w:rsid w:val="00583BFA"/>
    <w:rsid w:val="00586E67"/>
    <w:rsid w:val="00591EEB"/>
    <w:rsid w:val="006028E9"/>
    <w:rsid w:val="00613D16"/>
    <w:rsid w:val="006228A3"/>
    <w:rsid w:val="00661B65"/>
    <w:rsid w:val="00663023"/>
    <w:rsid w:val="006A439D"/>
    <w:rsid w:val="006B4852"/>
    <w:rsid w:val="006D1A5C"/>
    <w:rsid w:val="007B1969"/>
    <w:rsid w:val="007F064E"/>
    <w:rsid w:val="00814055"/>
    <w:rsid w:val="00827E46"/>
    <w:rsid w:val="0083582B"/>
    <w:rsid w:val="0084474C"/>
    <w:rsid w:val="00847EA2"/>
    <w:rsid w:val="008746BE"/>
    <w:rsid w:val="008D13C5"/>
    <w:rsid w:val="009014E2"/>
    <w:rsid w:val="00907D7A"/>
    <w:rsid w:val="009D2F1C"/>
    <w:rsid w:val="009E60B7"/>
    <w:rsid w:val="00A2101A"/>
    <w:rsid w:val="00A440EA"/>
    <w:rsid w:val="00A81647"/>
    <w:rsid w:val="00A97609"/>
    <w:rsid w:val="00AC4578"/>
    <w:rsid w:val="00B960D5"/>
    <w:rsid w:val="00BA61E6"/>
    <w:rsid w:val="00BA6354"/>
    <w:rsid w:val="00BF1AE4"/>
    <w:rsid w:val="00C148A2"/>
    <w:rsid w:val="00C47F63"/>
    <w:rsid w:val="00CB552A"/>
    <w:rsid w:val="00CB7554"/>
    <w:rsid w:val="00CE20D3"/>
    <w:rsid w:val="00D13379"/>
    <w:rsid w:val="00D5669B"/>
    <w:rsid w:val="00DB583C"/>
    <w:rsid w:val="00E83AE8"/>
    <w:rsid w:val="00E87D2C"/>
    <w:rsid w:val="00EA6652"/>
    <w:rsid w:val="00EC0FD5"/>
    <w:rsid w:val="00F126AB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F42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16AC8-54CE-4853-8339-2CD8EDC6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23</cp:revision>
  <cp:lastPrinted>2023-04-19T05:11:00Z</cp:lastPrinted>
  <dcterms:created xsi:type="dcterms:W3CDTF">2021-07-07T21:56:00Z</dcterms:created>
  <dcterms:modified xsi:type="dcterms:W3CDTF">2023-04-19T05:11:00Z</dcterms:modified>
</cp:coreProperties>
</file>