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2AD3C31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B9F">
        <w:rPr>
          <w:rFonts w:ascii="Arial" w:eastAsia="Times New Roman" w:hAnsi="Arial"/>
          <w:sz w:val="22"/>
          <w:szCs w:val="22"/>
        </w:rPr>
        <w:t xml:space="preserve"> </w:t>
      </w:r>
    </w:p>
    <w:p w14:paraId="18ED9067" w14:textId="22DF82B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</w:t>
      </w:r>
      <w:r w:rsidR="00F41B9F">
        <w:rPr>
          <w:rFonts w:ascii="Arial" w:eastAsia="Times New Roman" w:hAnsi="Arial"/>
          <w:sz w:val="22"/>
          <w:szCs w:val="22"/>
        </w:rPr>
        <w:t xml:space="preserve">          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- </w:t>
      </w:r>
      <w:r w:rsidR="00862546">
        <w:rPr>
          <w:rFonts w:ascii="Arial" w:eastAsia="Times New Roman" w:hAnsi="Arial"/>
          <w:sz w:val="22"/>
          <w:szCs w:val="22"/>
        </w:rPr>
        <w:t>NACRT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747DC226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D6618C">
        <w:rPr>
          <w:rFonts w:ascii="Arial" w:eastAsia="Times New Roman" w:hAnsi="Arial"/>
          <w:sz w:val="22"/>
          <w:szCs w:val="22"/>
        </w:rPr>
        <w:t>361-02/2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="00D6618C">
        <w:rPr>
          <w:rFonts w:ascii="Arial" w:eastAsia="Times New Roman" w:hAnsi="Arial"/>
          <w:sz w:val="22"/>
          <w:szCs w:val="22"/>
        </w:rPr>
        <w:t>-01/</w:t>
      </w:r>
    </w:p>
    <w:p w14:paraId="4E920394" w14:textId="67BA0535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66649D">
        <w:rPr>
          <w:rFonts w:ascii="Arial" w:eastAsia="Times New Roman" w:hAnsi="Arial"/>
          <w:sz w:val="22"/>
          <w:szCs w:val="22"/>
        </w:rPr>
        <w:t>2186</w:t>
      </w:r>
      <w:r w:rsidR="00862546">
        <w:rPr>
          <w:rFonts w:ascii="Arial" w:eastAsia="Times New Roman" w:hAnsi="Arial"/>
          <w:sz w:val="22"/>
          <w:szCs w:val="22"/>
        </w:rPr>
        <w:t>-</w:t>
      </w:r>
      <w:r w:rsidR="0066649D">
        <w:rPr>
          <w:rFonts w:ascii="Arial" w:eastAsia="Times New Roman" w:hAnsi="Arial"/>
          <w:sz w:val="22"/>
          <w:szCs w:val="22"/>
        </w:rPr>
        <w:t>12-03/33-2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="0066649D">
        <w:rPr>
          <w:rFonts w:ascii="Arial" w:eastAsia="Times New Roman" w:hAnsi="Arial"/>
          <w:sz w:val="22"/>
          <w:szCs w:val="22"/>
        </w:rPr>
        <w:t>-1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00EEAF52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862546">
        <w:rPr>
          <w:rFonts w:ascii="Arial" w:eastAsia="Times New Roman" w:hAnsi="Arial"/>
          <w:sz w:val="22"/>
          <w:szCs w:val="22"/>
        </w:rPr>
        <w:t>studeni</w:t>
      </w:r>
      <w:r w:rsidRPr="00E550B6">
        <w:rPr>
          <w:rFonts w:ascii="Arial" w:eastAsia="Times New Roman" w:hAnsi="Arial"/>
          <w:sz w:val="22"/>
          <w:szCs w:val="22"/>
        </w:rPr>
        <w:t xml:space="preserve"> 202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Pr="00E550B6">
        <w:rPr>
          <w:rFonts w:ascii="Arial" w:eastAsia="Times New Roman" w:hAnsi="Arial"/>
          <w:sz w:val="22"/>
          <w:szCs w:val="22"/>
        </w:rPr>
        <w:t>.</w:t>
      </w:r>
    </w:p>
    <w:p w14:paraId="3A9FFB61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250A2822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>) i članka 35. Statuta Grada Ivanca („Službeni vjesnik Varaždinske županije br. 21/09, 12/13, 23/13 – pročišćeni tekst, 13/18, 8/20, 15/21, 38/21- pročišćeni tekst</w:t>
      </w:r>
      <w:r w:rsidR="00862546">
        <w:rPr>
          <w:rFonts w:ascii="Arial" w:eastAsia="Times New Roman" w:hAnsi="Arial"/>
          <w:sz w:val="22"/>
          <w:szCs w:val="22"/>
        </w:rPr>
        <w:t>, 23/23</w:t>
      </w:r>
      <w:r w:rsidRPr="00E550B6">
        <w:rPr>
          <w:rFonts w:ascii="Arial" w:eastAsia="Times New Roman" w:hAnsi="Arial"/>
          <w:sz w:val="22"/>
          <w:szCs w:val="22"/>
        </w:rPr>
        <w:t>), Gradsko vijeće Grada Ivanca na . sjednici održanoj ______ 202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Pr="00E550B6">
        <w:rPr>
          <w:rFonts w:ascii="Arial" w:eastAsia="Times New Roman" w:hAnsi="Arial"/>
          <w:sz w:val="22"/>
          <w:szCs w:val="22"/>
        </w:rPr>
        <w:t>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C6BE32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</w:t>
      </w:r>
      <w:r w:rsidR="008A6471" w:rsidRPr="00E550B6">
        <w:rPr>
          <w:rFonts w:ascii="Arial" w:eastAsia="Times New Roman" w:hAnsi="Arial"/>
          <w:b/>
          <w:sz w:val="22"/>
          <w:szCs w:val="22"/>
        </w:rPr>
        <w:t>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6AC2BAB4" w14:textId="2D6AF71A" w:rsidR="0086254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</w:t>
      </w:r>
      <w:r w:rsidR="00061E0B">
        <w:rPr>
          <w:rFonts w:ascii="Arial" w:eastAsia="Times New Roman" w:hAnsi="Arial"/>
          <w:sz w:val="22"/>
          <w:szCs w:val="22"/>
        </w:rPr>
        <w:t>, 60/21</w:t>
      </w:r>
      <w:r w:rsidR="00AF21B8">
        <w:rPr>
          <w:rFonts w:ascii="Arial" w:eastAsia="Times New Roman" w:hAnsi="Arial"/>
          <w:sz w:val="22"/>
          <w:szCs w:val="22"/>
        </w:rPr>
        <w:t>, 116/22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) </w:t>
      </w:r>
      <w:r w:rsidR="00862546">
        <w:rPr>
          <w:rFonts w:ascii="Arial" w:eastAsia="Times New Roman" w:hAnsi="Arial"/>
          <w:sz w:val="22"/>
          <w:szCs w:val="22"/>
        </w:rPr>
        <w:t>članak 5. mijenja se i glasi:</w:t>
      </w:r>
    </w:p>
    <w:p w14:paraId="56E6B3CD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4A7A0445" w14:textId="6838852F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>
        <w:rPr>
          <w:rFonts w:ascii="Arial" w:eastAsia="Times New Roman" w:hAnsi="Arial"/>
          <w:i/>
          <w:iCs/>
          <w:sz w:val="22"/>
          <w:szCs w:val="22"/>
        </w:rPr>
        <w:t>„</w:t>
      </w:r>
      <w:r w:rsidRPr="00862546">
        <w:rPr>
          <w:rFonts w:ascii="Arial" w:eastAsia="Times New Roman" w:hAnsi="Arial"/>
          <w:i/>
          <w:iCs/>
          <w:sz w:val="22"/>
          <w:szCs w:val="22"/>
        </w:rPr>
        <w:t>Jedinična vrijednost komunalnog doprinosa utvrđuje se po 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obujma građevine, po pojedinim zonama, kako slijedi:</w:t>
      </w:r>
    </w:p>
    <w:p w14:paraId="46029C5D" w14:textId="77777777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</w:p>
    <w:p w14:paraId="6D3578B2" w14:textId="636D8524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  <w:t>4,</w:t>
      </w:r>
      <w:r w:rsidR="00BA3F73">
        <w:rPr>
          <w:rFonts w:ascii="Arial" w:eastAsia="Times New Roman" w:hAnsi="Arial"/>
          <w:i/>
          <w:iCs/>
          <w:sz w:val="22"/>
          <w:szCs w:val="22"/>
        </w:rPr>
        <w:t>80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</w:p>
    <w:p w14:paraId="3764277F" w14:textId="176E6EF5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</w:r>
      <w:r w:rsidR="00BA3F73">
        <w:rPr>
          <w:rFonts w:ascii="Arial" w:eastAsia="Times New Roman" w:hAnsi="Arial"/>
          <w:i/>
          <w:iCs/>
          <w:sz w:val="22"/>
          <w:szCs w:val="22"/>
        </w:rPr>
        <w:t>3,00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</w:p>
    <w:p w14:paraId="184BFD18" w14:textId="78C84697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III.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  <w:t>1,</w:t>
      </w:r>
      <w:r w:rsidR="00BA3F73">
        <w:rPr>
          <w:rFonts w:ascii="Arial" w:eastAsia="Times New Roman" w:hAnsi="Arial"/>
          <w:i/>
          <w:iCs/>
          <w:sz w:val="22"/>
          <w:szCs w:val="22"/>
        </w:rPr>
        <w:t>90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  <w:r>
        <w:rPr>
          <w:rFonts w:ascii="Arial" w:eastAsia="Times New Roman" w:hAnsi="Arial"/>
          <w:i/>
          <w:iCs/>
          <w:sz w:val="22"/>
          <w:szCs w:val="22"/>
        </w:rPr>
        <w:t>.“</w:t>
      </w:r>
    </w:p>
    <w:p w14:paraId="0FB97782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7501F99F" w14:textId="0BB24D71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  <w:t>Članak 2.</w:t>
      </w:r>
    </w:p>
    <w:p w14:paraId="27F3D0E4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3A44DFF3" w14:textId="309796E2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 članku 13. stavak 1. iza točke stavlja se zarez i dodaju riječi:</w:t>
      </w:r>
    </w:p>
    <w:p w14:paraId="43D991AF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016FFCB9" w14:textId="05CCC9C9" w:rsidR="00BA3F73" w:rsidRP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BA3F73">
        <w:rPr>
          <w:rFonts w:ascii="Arial" w:eastAsia="Times New Roman" w:hAnsi="Arial"/>
          <w:i/>
          <w:iCs/>
          <w:sz w:val="22"/>
          <w:szCs w:val="22"/>
        </w:rPr>
        <w:t>„</w:t>
      </w:r>
      <w:r w:rsidRPr="00BA3F73">
        <w:rPr>
          <w:rFonts w:ascii="Arial" w:eastAsia="Times New Roman" w:hAnsi="Arial"/>
          <w:i/>
          <w:iCs/>
          <w:sz w:val="22"/>
          <w:szCs w:val="22"/>
        </w:rPr>
        <w:t>odnosno izvršnosti uporabne dozvole za skladišta i građevine namijenjene proizvodnji</w:t>
      </w:r>
      <w:r w:rsidRPr="00BA3F73">
        <w:rPr>
          <w:rFonts w:ascii="Arial" w:eastAsia="Times New Roman" w:hAnsi="Arial"/>
          <w:i/>
          <w:iCs/>
          <w:sz w:val="22"/>
          <w:szCs w:val="22"/>
        </w:rPr>
        <w:t>.“</w:t>
      </w:r>
    </w:p>
    <w:p w14:paraId="22F5D71E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0BDA9FDC" w14:textId="2D33B700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  <w:t>Članak 3.</w:t>
      </w:r>
    </w:p>
    <w:p w14:paraId="1C7D69EE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2AE65569" w14:textId="5D3384E0" w:rsidR="008A6471" w:rsidRPr="00E550B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članku 2</w:t>
      </w:r>
      <w:r w:rsidR="00AF21B8">
        <w:rPr>
          <w:rFonts w:ascii="Arial" w:eastAsia="Times New Roman" w:hAnsi="Arial"/>
          <w:sz w:val="22"/>
          <w:szCs w:val="22"/>
        </w:rPr>
        <w:t>6</w:t>
      </w:r>
      <w:r w:rsidR="00FB1A33" w:rsidRPr="00E550B6">
        <w:rPr>
          <w:rFonts w:ascii="Arial" w:eastAsia="Times New Roman" w:hAnsi="Arial"/>
          <w:sz w:val="22"/>
          <w:szCs w:val="22"/>
        </w:rPr>
        <w:t>.</w:t>
      </w:r>
      <w:r w:rsidR="008A6471"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st. </w:t>
      </w:r>
      <w:r w:rsidR="00AF21B8">
        <w:rPr>
          <w:rFonts w:ascii="Arial" w:eastAsia="Times New Roman" w:hAnsi="Arial"/>
          <w:sz w:val="22"/>
          <w:szCs w:val="22"/>
        </w:rPr>
        <w:t>3</w:t>
      </w:r>
      <w:r w:rsidR="008A6471"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66649D">
        <w:rPr>
          <w:rFonts w:ascii="Arial" w:eastAsia="Times New Roman" w:hAnsi="Arial"/>
          <w:color w:val="1A181C"/>
          <w:sz w:val="22"/>
          <w:szCs w:val="22"/>
        </w:rPr>
        <w:t>mijenja se i glasi: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4C416AC5" w14:textId="34A62BA7" w:rsidR="00230FC5" w:rsidRPr="00BA3F73" w:rsidRDefault="00862546" w:rsidP="00BA3F73">
      <w:pPr>
        <w:spacing w:after="160" w:line="259" w:lineRule="auto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>
        <w:rPr>
          <w:rFonts w:ascii="Arial" w:eastAsiaTheme="minorHAnsi" w:hAnsi="Arial"/>
          <w:i/>
          <w:iCs/>
          <w:sz w:val="22"/>
          <w:szCs w:val="22"/>
          <w:lang w:eastAsia="en-US"/>
        </w:rPr>
        <w:t>„</w:t>
      </w:r>
      <w:r w:rsidR="00AC0CE8">
        <w:rPr>
          <w:rFonts w:ascii="Arial" w:eastAsiaTheme="minorHAnsi" w:hAnsi="Arial"/>
          <w:i/>
          <w:iCs/>
          <w:sz w:val="22"/>
          <w:szCs w:val="22"/>
          <w:lang w:eastAsia="en-US"/>
        </w:rPr>
        <w:t>Korisnici mjera iz Programa dodjele bespovratnih potpora Grada Ivanca u turizmu oslobađaju se plaćanja komunalnog doprinosa u visini od 45 % utvrđene visine komunalnog doprinosa</w:t>
      </w:r>
      <w:r>
        <w:rPr>
          <w:rFonts w:ascii="Arial" w:eastAsiaTheme="minorHAnsi" w:hAnsi="Arial"/>
          <w:i/>
          <w:iCs/>
          <w:sz w:val="22"/>
          <w:szCs w:val="22"/>
          <w:lang w:eastAsia="en-US"/>
        </w:rPr>
        <w:t>.“</w:t>
      </w:r>
      <w:r w:rsidR="00AC0CE8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 </w:t>
      </w:r>
    </w:p>
    <w:p w14:paraId="0486C0F7" w14:textId="0BE60C3B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  <w:t xml:space="preserve">  Članak </w:t>
      </w:r>
      <w:r w:rsidR="00BA3F73">
        <w:rPr>
          <w:rFonts w:ascii="Arial" w:eastAsia="Times New Roman" w:hAnsi="Arial"/>
          <w:color w:val="1A181C"/>
          <w:sz w:val="22"/>
          <w:szCs w:val="22"/>
        </w:rPr>
        <w:t>4</w:t>
      </w:r>
      <w:r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F94D6DA" w14:textId="583D2264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3A14469D" w:rsidR="00DD4379" w:rsidRPr="00DD4379" w:rsidRDefault="0066649D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>
        <w:rPr>
          <w:rFonts w:ascii="Arial" w:eastAsiaTheme="minorHAnsi" w:hAnsi="Arial"/>
          <w:sz w:val="22"/>
          <w:szCs w:val="22"/>
          <w:lang w:eastAsia="en-US"/>
        </w:rPr>
        <w:t>Zdenko Đuras</w:t>
      </w:r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0DD8C" w14:textId="77777777" w:rsidR="00D74837" w:rsidRDefault="00D74837" w:rsidP="00F07737">
      <w:r>
        <w:separator/>
      </w:r>
    </w:p>
  </w:endnote>
  <w:endnote w:type="continuationSeparator" w:id="0">
    <w:p w14:paraId="053B1C00" w14:textId="77777777" w:rsidR="00D74837" w:rsidRDefault="00D74837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619A" w14:textId="77777777" w:rsidR="00D74837" w:rsidRDefault="00D74837" w:rsidP="00F07737">
      <w:r>
        <w:separator/>
      </w:r>
    </w:p>
  </w:footnote>
  <w:footnote w:type="continuationSeparator" w:id="0">
    <w:p w14:paraId="1657848B" w14:textId="77777777" w:rsidR="00D74837" w:rsidRDefault="00D74837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032326">
    <w:abstractNumId w:val="0"/>
  </w:num>
  <w:num w:numId="2" w16cid:durableId="1184511064">
    <w:abstractNumId w:val="2"/>
  </w:num>
  <w:num w:numId="3" w16cid:durableId="1249580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061E0B"/>
    <w:rsid w:val="00152B2A"/>
    <w:rsid w:val="00230FC5"/>
    <w:rsid w:val="00285340"/>
    <w:rsid w:val="00303EBF"/>
    <w:rsid w:val="0048436E"/>
    <w:rsid w:val="005E6C9C"/>
    <w:rsid w:val="00656F1D"/>
    <w:rsid w:val="0066649D"/>
    <w:rsid w:val="00693CBC"/>
    <w:rsid w:val="0072114E"/>
    <w:rsid w:val="007565B2"/>
    <w:rsid w:val="0078746A"/>
    <w:rsid w:val="00813172"/>
    <w:rsid w:val="00862546"/>
    <w:rsid w:val="008910BE"/>
    <w:rsid w:val="008A6471"/>
    <w:rsid w:val="009401A3"/>
    <w:rsid w:val="00AC0CE8"/>
    <w:rsid w:val="00AF21B8"/>
    <w:rsid w:val="00BA3F73"/>
    <w:rsid w:val="00BC5526"/>
    <w:rsid w:val="00C11E6E"/>
    <w:rsid w:val="00D6618C"/>
    <w:rsid w:val="00D74837"/>
    <w:rsid w:val="00DD4379"/>
    <w:rsid w:val="00DE7EC6"/>
    <w:rsid w:val="00E550B6"/>
    <w:rsid w:val="00E74486"/>
    <w:rsid w:val="00EC720A"/>
    <w:rsid w:val="00F0357D"/>
    <w:rsid w:val="00F07737"/>
    <w:rsid w:val="00F41B9F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Jelena Cukovic</cp:lastModifiedBy>
  <cp:revision>3</cp:revision>
  <cp:lastPrinted>2022-10-04T12:32:00Z</cp:lastPrinted>
  <dcterms:created xsi:type="dcterms:W3CDTF">2023-11-07T07:37:00Z</dcterms:created>
  <dcterms:modified xsi:type="dcterms:W3CDTF">2023-11-08T09:24:00Z</dcterms:modified>
</cp:coreProperties>
</file>