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63355D" w:rsidRPr="00AA6D05">
              <w:rPr>
                <w:rFonts w:ascii="Times New Roman" w:hAnsi="Times New Roman" w:cs="Times New Roman"/>
                <w:b/>
                <w:bCs/>
              </w:rPr>
              <w:t>PRIJEDLOG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A</w:t>
            </w:r>
            <w:r w:rsidR="00E86478" w:rsidRPr="00AA6D0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C1C6EA" w14:textId="77777777" w:rsidR="00783E4E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GODIŠNJEG PROVEDBENOG PLANA UNAPRJEĐENJA ZAŠTITE OD POŽARA </w:t>
            </w:r>
          </w:p>
          <w:p w14:paraId="5AD2B60E" w14:textId="74846D54" w:rsidR="00861539" w:rsidRPr="00AA6D05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ZA PODRUČJE GRADA IVANCA ZA  202</w:t>
            </w:r>
            <w:r w:rsidR="008C7298">
              <w:rPr>
                <w:rFonts w:ascii="Times New Roman" w:hAnsi="Times New Roman" w:cs="Times New Roman"/>
                <w:b/>
                <w:bCs/>
              </w:rPr>
              <w:t>4</w:t>
            </w:r>
            <w:r>
              <w:rPr>
                <w:rFonts w:ascii="Times New Roman" w:hAnsi="Times New Roman" w:cs="Times New Roman"/>
                <w:b/>
                <w:bCs/>
              </w:rPr>
              <w:t>. 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EC00B1">
        <w:trPr>
          <w:trHeight w:val="2753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D3F7146" w14:textId="77777777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  <w:p w14:paraId="154581EA" w14:textId="11E032F5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Člankom 12. stavkom 3. te člankom 13. stavkom 4. Zakona o zaštiti od požara („Narodne novine“, br. 92/10, 114/22) propisano je da jedinice lokalne i područne (regionalne) samouprave na temelju procjene ugroženosti donose godišnji provedbeni plan unaprjeđenja zaštite od požara za svoje područje za čiju provedbu će osigurati financijska sredstva.</w:t>
            </w:r>
          </w:p>
          <w:p w14:paraId="570A5094" w14:textId="3A993CCF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Godišnji provedbeni planovi unapređenja zaštite od požara gradova i općina donose se na temelju godišnjeg provedbenog plana unapređenja zaštite od požara županije</w:t>
            </w:r>
            <w:r w:rsidR="00BC5DCE">
              <w:rPr>
                <w:rFonts w:ascii="Times New Roman" w:hAnsi="Times New Roman" w:cs="Times New Roman"/>
              </w:rPr>
              <w:t>.</w:t>
            </w:r>
          </w:p>
          <w:p w14:paraId="5FB94702" w14:textId="77777777" w:rsidR="00BC7838" w:rsidRDefault="008438A5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Ovim provedbenim planom cilj je postizanje učinkovitije i efikasnije razine zaštite od požara i tehnoloških eksplozija na području Grada Ivanca. Provedbeni plan bit će dostavljen svim izvršiteljima i sudionicima provedbenog plana te će na taj način svi subjekti predviđeni kao izvršitelji pojedinih zadataka biti upoznati sa sadržajem plana i zadacima.</w:t>
            </w:r>
          </w:p>
          <w:p w14:paraId="53DE8BAE" w14:textId="363D10C6" w:rsidR="00EC00B1" w:rsidRPr="00AA6D05" w:rsidRDefault="00EC00B1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AA6D05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54808846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49599E" w:rsidRPr="00AA6D05">
              <w:rPr>
                <w:rFonts w:ascii="Times New Roman" w:hAnsi="Times New Roman" w:cs="Times New Roman"/>
              </w:rPr>
              <w:t xml:space="preserve"> </w:t>
            </w:r>
            <w:r w:rsidR="008438A5">
              <w:rPr>
                <w:rFonts w:ascii="Times New Roman" w:hAnsi="Times New Roman" w:cs="Times New Roman"/>
              </w:rPr>
              <w:t>Godišnjeg provedbenog plana unaprjeđenja zaštite od požara za područje grada Ivanca za 202</w:t>
            </w:r>
            <w:r w:rsidR="008C7298">
              <w:rPr>
                <w:rFonts w:ascii="Times New Roman" w:hAnsi="Times New Roman" w:cs="Times New Roman"/>
              </w:rPr>
              <w:t>4</w:t>
            </w:r>
            <w:r w:rsidR="008438A5">
              <w:rPr>
                <w:rFonts w:ascii="Times New Roman" w:hAnsi="Times New Roman" w:cs="Times New Roman"/>
              </w:rPr>
              <w:t>. 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037095AF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106229">
              <w:rPr>
                <w:rFonts w:ascii="Times New Roman" w:hAnsi="Times New Roman" w:cs="Times New Roman"/>
              </w:rPr>
              <w:t>1</w:t>
            </w:r>
            <w:r w:rsidR="008C7298">
              <w:rPr>
                <w:rFonts w:ascii="Times New Roman" w:hAnsi="Times New Roman" w:cs="Times New Roman"/>
              </w:rPr>
              <w:t>7</w:t>
            </w:r>
            <w:r w:rsidR="00106229" w:rsidRPr="008C7298">
              <w:rPr>
                <w:rFonts w:ascii="Times New Roman" w:hAnsi="Times New Roman" w:cs="Times New Roman"/>
              </w:rPr>
              <w:t>.</w:t>
            </w:r>
            <w:r w:rsidR="00200763" w:rsidRPr="008C7298">
              <w:rPr>
                <w:rFonts w:ascii="Times New Roman" w:hAnsi="Times New Roman" w:cs="Times New Roman"/>
              </w:rPr>
              <w:t xml:space="preserve"> </w:t>
            </w:r>
            <w:r w:rsidR="008C7298" w:rsidRPr="008C7298">
              <w:rPr>
                <w:rFonts w:ascii="Times New Roman" w:hAnsi="Times New Roman" w:cs="Times New Roman"/>
              </w:rPr>
              <w:t>siječnja</w:t>
            </w:r>
            <w:r w:rsidR="00E548E7" w:rsidRPr="008C7298">
              <w:rPr>
                <w:rFonts w:ascii="Times New Roman" w:hAnsi="Times New Roman" w:cs="Times New Roman"/>
              </w:rPr>
              <w:t xml:space="preserve"> 202</w:t>
            </w:r>
            <w:r w:rsidR="008C7298" w:rsidRPr="008C7298">
              <w:rPr>
                <w:rFonts w:ascii="Times New Roman" w:hAnsi="Times New Roman" w:cs="Times New Roman"/>
              </w:rPr>
              <w:t>4</w:t>
            </w:r>
            <w:r w:rsidR="00E548E7" w:rsidRPr="008C7298">
              <w:rPr>
                <w:rFonts w:ascii="Times New Roman" w:hAnsi="Times New Roman" w:cs="Times New Roman"/>
              </w:rPr>
              <w:t xml:space="preserve">. godine do </w:t>
            </w:r>
            <w:r w:rsidR="008C7298" w:rsidRPr="008C7298">
              <w:rPr>
                <w:rFonts w:ascii="Times New Roman" w:hAnsi="Times New Roman" w:cs="Times New Roman"/>
              </w:rPr>
              <w:t>17</w:t>
            </w:r>
            <w:r w:rsidR="00106229" w:rsidRPr="008C7298">
              <w:rPr>
                <w:rFonts w:ascii="Times New Roman" w:hAnsi="Times New Roman" w:cs="Times New Roman"/>
              </w:rPr>
              <w:t>.</w:t>
            </w:r>
            <w:r w:rsidR="00200763" w:rsidRPr="008C7298">
              <w:rPr>
                <w:rFonts w:ascii="Times New Roman" w:hAnsi="Times New Roman" w:cs="Times New Roman"/>
              </w:rPr>
              <w:t xml:space="preserve"> </w:t>
            </w:r>
            <w:r w:rsidR="008C7298" w:rsidRPr="008C7298">
              <w:rPr>
                <w:rFonts w:ascii="Times New Roman" w:hAnsi="Times New Roman" w:cs="Times New Roman"/>
              </w:rPr>
              <w:t>veljače</w:t>
            </w:r>
            <w:r w:rsidR="00E548E7" w:rsidRPr="008C7298">
              <w:rPr>
                <w:rFonts w:ascii="Times New Roman" w:hAnsi="Times New Roman" w:cs="Times New Roman"/>
              </w:rPr>
              <w:t xml:space="preserve"> 202</w:t>
            </w:r>
            <w:r w:rsidR="008C7298" w:rsidRPr="008C7298">
              <w:rPr>
                <w:rFonts w:ascii="Times New Roman" w:hAnsi="Times New Roman" w:cs="Times New Roman"/>
              </w:rPr>
              <w:t>4</w:t>
            </w:r>
            <w:r w:rsidR="00E548E7" w:rsidRPr="008C7298">
              <w:rPr>
                <w:rFonts w:ascii="Times New Roman" w:hAnsi="Times New Roman" w:cs="Times New Roman"/>
              </w:rPr>
              <w:t xml:space="preserve">. </w:t>
            </w:r>
            <w:r w:rsidR="00120FE5" w:rsidRPr="008C7298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D6A8783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438A5" w:rsidRPr="008438A5">
              <w:rPr>
                <w:rFonts w:ascii="Times New Roman" w:hAnsi="Times New Roman" w:cs="Times New Roman"/>
              </w:rPr>
              <w:t>Godišnjeg provedbenog plana unaprjeđenja zaštite od požara za područje grada Ivanca za 202</w:t>
            </w:r>
            <w:r w:rsidR="008C7298">
              <w:rPr>
                <w:rFonts w:ascii="Times New Roman" w:hAnsi="Times New Roman" w:cs="Times New Roman"/>
              </w:rPr>
              <w:t>4</w:t>
            </w:r>
            <w:r w:rsidR="008438A5" w:rsidRPr="008438A5">
              <w:rPr>
                <w:rFonts w:ascii="Times New Roman" w:hAnsi="Times New Roman" w:cs="Times New Roman"/>
              </w:rPr>
              <w:t>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CE18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C7298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32B76"/>
    <w:rsid w:val="00C7669F"/>
    <w:rsid w:val="00C82D36"/>
    <w:rsid w:val="00CB1105"/>
    <w:rsid w:val="00CB3C33"/>
    <w:rsid w:val="00CD0CFC"/>
    <w:rsid w:val="00CD5922"/>
    <w:rsid w:val="00CE182E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4</cp:revision>
  <cp:lastPrinted>2024-01-17T11:43:00Z</cp:lastPrinted>
  <dcterms:created xsi:type="dcterms:W3CDTF">2023-03-10T09:53:00Z</dcterms:created>
  <dcterms:modified xsi:type="dcterms:W3CDTF">2024-01-17T11:43:00Z</dcterms:modified>
</cp:coreProperties>
</file>